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99" w:rsidRPr="009E2A99" w:rsidRDefault="009E2A99" w:rsidP="009E2A99">
      <w:pPr>
        <w:pStyle w:val="Nagwek"/>
        <w:jc w:val="center"/>
        <w:rPr>
          <w:rFonts w:ascii="Times New Roman" w:hAnsi="Times New Roman" w:cs="Times New Roman"/>
        </w:rPr>
      </w:pPr>
      <w:r w:rsidRPr="009E2A99">
        <w:rPr>
          <w:rFonts w:ascii="Times New Roman" w:hAnsi="Times New Roman" w:cs="Times New Roman"/>
        </w:rPr>
        <w:t>Postępowanie o udzielenie zamówienia klasycznego o wartości mniejszej niż progi unijne</w:t>
      </w:r>
    </w:p>
    <w:p w:rsidR="009E2A99" w:rsidRPr="00E816F4" w:rsidRDefault="009E2A99" w:rsidP="00F044D8">
      <w:pPr>
        <w:jc w:val="right"/>
        <w:rPr>
          <w:rFonts w:ascii="Times New Roman" w:hAnsi="Times New Roman" w:cs="Times New Roman"/>
          <w:b/>
          <w:bCs/>
        </w:rPr>
      </w:pPr>
    </w:p>
    <w:p w:rsidR="00E816F4" w:rsidRPr="00E816F4" w:rsidRDefault="00E816F4" w:rsidP="00AC5001">
      <w:pPr>
        <w:ind w:left="2832" w:firstLine="708"/>
        <w:jc w:val="right"/>
        <w:rPr>
          <w:rFonts w:ascii="Times New Roman" w:hAnsi="Times New Roman" w:cs="Times New Roman"/>
          <w:b/>
        </w:rPr>
      </w:pPr>
      <w:r w:rsidRPr="00E816F4">
        <w:rPr>
          <w:rFonts w:ascii="Times New Roman" w:hAnsi="Times New Roman" w:cs="Times New Roman"/>
          <w:b/>
        </w:rPr>
        <w:t>Ogłoszenie nr 2022/BZP 00099445/01 z dnia 2022-03-25</w:t>
      </w:r>
    </w:p>
    <w:p w:rsidR="00AC5001" w:rsidRPr="004E50A5" w:rsidRDefault="00AC5001" w:rsidP="00AC5001">
      <w:pPr>
        <w:ind w:left="2832" w:firstLine="708"/>
        <w:jc w:val="right"/>
        <w:rPr>
          <w:rFonts w:ascii="Times New Roman" w:hAnsi="Times New Roman" w:cs="Times New Roman"/>
          <w:color w:val="000000" w:themeColor="text1"/>
          <w:sz w:val="20"/>
          <w:szCs w:val="20"/>
        </w:rPr>
      </w:pPr>
      <w:r w:rsidRPr="004E50A5">
        <w:rPr>
          <w:rFonts w:ascii="Times New Roman" w:hAnsi="Times New Roman" w:cs="Times New Roman"/>
          <w:b/>
          <w:color w:val="000000" w:themeColor="text1"/>
          <w:sz w:val="20"/>
          <w:szCs w:val="20"/>
        </w:rPr>
        <w:t xml:space="preserve">Nr wewnętrzny postępowania </w:t>
      </w:r>
      <w:r w:rsidR="007835FF" w:rsidRPr="004E50A5">
        <w:rPr>
          <w:rFonts w:ascii="Times New Roman" w:hAnsi="Times New Roman" w:cs="Times New Roman"/>
          <w:b/>
          <w:color w:val="000000" w:themeColor="text1"/>
          <w:sz w:val="20"/>
          <w:szCs w:val="20"/>
        </w:rPr>
        <w:t>10/22</w:t>
      </w:r>
    </w:p>
    <w:p w:rsidR="00AC5001" w:rsidRPr="004E50A5" w:rsidRDefault="003720A0" w:rsidP="00AC5001">
      <w:pPr>
        <w:rPr>
          <w:rFonts w:ascii="Times New Roman" w:hAnsi="Times New Roman" w:cs="Times New Roman"/>
          <w:sz w:val="20"/>
          <w:szCs w:val="20"/>
        </w:rPr>
      </w:pPr>
      <w:r>
        <w:rPr>
          <w:rFonts w:ascii="Times New Roman" w:hAnsi="Times New Roman" w:cs="Times New Roman"/>
          <w:sz w:val="20"/>
          <w:szCs w:val="20"/>
        </w:rPr>
        <w:t xml:space="preserve">l.dz. ZP 443/22 </w:t>
      </w:r>
      <w:bookmarkStart w:id="0" w:name="_GoBack"/>
      <w:bookmarkEnd w:id="0"/>
    </w:p>
    <w:p w:rsidR="00AC5001" w:rsidRPr="004E50A5" w:rsidRDefault="00AC5001" w:rsidP="00AC5001">
      <w:pPr>
        <w:rPr>
          <w:rFonts w:ascii="Times New Roman" w:hAnsi="Times New Roman" w:cs="Times New Roman"/>
          <w:sz w:val="20"/>
          <w:szCs w:val="20"/>
        </w:rPr>
      </w:pPr>
      <w:r w:rsidRPr="004E50A5">
        <w:rPr>
          <w:rFonts w:ascii="Times New Roman" w:hAnsi="Times New Roman" w:cs="Times New Roman"/>
          <w:b/>
          <w:sz w:val="20"/>
          <w:szCs w:val="20"/>
        </w:rPr>
        <w:t>Zamawiający</w:t>
      </w:r>
      <w:r w:rsidRPr="004E50A5">
        <w:rPr>
          <w:rFonts w:ascii="Times New Roman" w:hAnsi="Times New Roman" w:cs="Times New Roman"/>
          <w:sz w:val="20"/>
          <w:szCs w:val="20"/>
        </w:rPr>
        <w:t>:</w:t>
      </w:r>
      <w:r w:rsidRPr="004E50A5">
        <w:rPr>
          <w:rFonts w:ascii="Times New Roman" w:hAnsi="Times New Roman" w:cs="Times New Roman"/>
          <w:sz w:val="20"/>
          <w:szCs w:val="20"/>
        </w:rPr>
        <w:br/>
        <w:t>Komenda Wojewódzka Policji z siedzibą w Radomiu</w:t>
      </w:r>
      <w:r w:rsidRPr="004E50A5">
        <w:rPr>
          <w:rFonts w:ascii="Times New Roman" w:hAnsi="Times New Roman" w:cs="Times New Roman"/>
          <w:sz w:val="20"/>
          <w:szCs w:val="20"/>
        </w:rPr>
        <w:br/>
        <w:t>ul. 11 Listopada 37/59</w:t>
      </w:r>
      <w:r w:rsidRPr="004E50A5">
        <w:rPr>
          <w:rFonts w:ascii="Times New Roman" w:hAnsi="Times New Roman" w:cs="Times New Roman"/>
          <w:sz w:val="20"/>
          <w:szCs w:val="20"/>
        </w:rPr>
        <w:br/>
        <w:t>26-600 Radom</w:t>
      </w:r>
    </w:p>
    <w:p w:rsidR="00AC5001" w:rsidRPr="004E50A5" w:rsidRDefault="00AC5001" w:rsidP="00AC5001">
      <w:pPr>
        <w:rPr>
          <w:rFonts w:ascii="Times New Roman" w:hAnsi="Times New Roman" w:cs="Times New Roman"/>
          <w:sz w:val="20"/>
          <w:szCs w:val="20"/>
        </w:rPr>
      </w:pPr>
    </w:p>
    <w:p w:rsidR="00AC5001" w:rsidRPr="004E50A5" w:rsidRDefault="00AC5001" w:rsidP="00AC5001">
      <w:pPr>
        <w:rPr>
          <w:rFonts w:ascii="Times New Roman" w:hAnsi="Times New Roman" w:cs="Times New Roman"/>
          <w:sz w:val="20"/>
          <w:szCs w:val="20"/>
        </w:rPr>
      </w:pPr>
    </w:p>
    <w:p w:rsidR="00AC5001" w:rsidRPr="004E50A5" w:rsidRDefault="00AC5001" w:rsidP="00AC5001">
      <w:pPr>
        <w:jc w:val="center"/>
        <w:rPr>
          <w:rFonts w:ascii="Times New Roman" w:hAnsi="Times New Roman" w:cs="Times New Roman"/>
          <w:b/>
          <w:sz w:val="20"/>
          <w:szCs w:val="20"/>
        </w:rPr>
      </w:pPr>
      <w:r w:rsidRPr="004E50A5">
        <w:rPr>
          <w:rFonts w:ascii="Times New Roman" w:hAnsi="Times New Roman" w:cs="Times New Roman"/>
          <w:b/>
          <w:sz w:val="20"/>
          <w:szCs w:val="20"/>
        </w:rPr>
        <w:t>SPECYFIKACJA WARUNKÓW ZAMÓWIENIA</w:t>
      </w:r>
    </w:p>
    <w:p w:rsidR="00AC5001" w:rsidRPr="004E50A5" w:rsidRDefault="00AC5001" w:rsidP="00AC5001">
      <w:pPr>
        <w:rPr>
          <w:rFonts w:ascii="Times New Roman" w:hAnsi="Times New Roman" w:cs="Times New Roman"/>
          <w:sz w:val="20"/>
          <w:szCs w:val="20"/>
        </w:rPr>
      </w:pPr>
    </w:p>
    <w:p w:rsidR="00956C6B" w:rsidRPr="004E50A5" w:rsidRDefault="00AC5001" w:rsidP="00257404">
      <w:pPr>
        <w:autoSpaceDE w:val="0"/>
        <w:autoSpaceDN w:val="0"/>
        <w:adjustRightInd w:val="0"/>
        <w:spacing w:after="0" w:line="240" w:lineRule="auto"/>
        <w:jc w:val="center"/>
        <w:rPr>
          <w:rFonts w:ascii="Times New Roman" w:hAnsi="Times New Roman" w:cs="Times New Roman"/>
          <w:sz w:val="20"/>
          <w:szCs w:val="20"/>
        </w:rPr>
      </w:pPr>
      <w:r w:rsidRPr="004E50A5">
        <w:rPr>
          <w:rFonts w:ascii="Times New Roman" w:hAnsi="Times New Roman" w:cs="Times New Roman"/>
          <w:b/>
          <w:sz w:val="20"/>
          <w:szCs w:val="20"/>
        </w:rPr>
        <w:t>Przedmiot zamówienia</w:t>
      </w:r>
      <w:r w:rsidR="00DB7839" w:rsidRPr="004E50A5">
        <w:rPr>
          <w:rFonts w:ascii="Times New Roman" w:hAnsi="Times New Roman" w:cs="Times New Roman"/>
          <w:sz w:val="20"/>
          <w:szCs w:val="20"/>
        </w:rPr>
        <w:t xml:space="preserve">: </w:t>
      </w:r>
      <w:r w:rsidR="006D2399" w:rsidRPr="004E50A5">
        <w:rPr>
          <w:rFonts w:ascii="Times New Roman" w:hAnsi="Times New Roman" w:cs="Times New Roman"/>
          <w:b/>
          <w:sz w:val="20"/>
          <w:szCs w:val="20"/>
        </w:rPr>
        <w:t xml:space="preserve">,,Zakup  wraz z dostarczeniem materiałów eksploatacyjnych oraz akcesoriów </w:t>
      </w:r>
      <w:r w:rsidR="00257404">
        <w:rPr>
          <w:rFonts w:ascii="Times New Roman" w:hAnsi="Times New Roman" w:cs="Times New Roman"/>
          <w:b/>
          <w:sz w:val="20"/>
          <w:szCs w:val="20"/>
        </w:rPr>
        <w:br/>
      </w:r>
      <w:r w:rsidR="0063048A">
        <w:rPr>
          <w:rFonts w:ascii="Times New Roman" w:hAnsi="Times New Roman" w:cs="Times New Roman"/>
          <w:b/>
          <w:sz w:val="20"/>
          <w:szCs w:val="20"/>
        </w:rPr>
        <w:t>dla</w:t>
      </w:r>
      <w:r w:rsidR="006D2399" w:rsidRPr="004E50A5">
        <w:rPr>
          <w:rFonts w:ascii="Times New Roman" w:hAnsi="Times New Roman" w:cs="Times New Roman"/>
          <w:b/>
          <w:sz w:val="20"/>
          <w:szCs w:val="20"/>
        </w:rPr>
        <w:t xml:space="preserve"> urządzeń drukujących dla potrzeb jednostek Policji w garnizonie mazowieckim”</w:t>
      </w:r>
    </w:p>
    <w:p w:rsidR="00AC5001" w:rsidRPr="004E50A5" w:rsidRDefault="00AC5001" w:rsidP="00257404">
      <w:pPr>
        <w:jc w:val="center"/>
        <w:rPr>
          <w:rFonts w:ascii="Times New Roman" w:hAnsi="Times New Roman" w:cs="Times New Roman"/>
          <w:sz w:val="20"/>
          <w:szCs w:val="20"/>
        </w:rPr>
      </w:pPr>
    </w:p>
    <w:p w:rsidR="009B2EC4" w:rsidRPr="004E50A5" w:rsidRDefault="009B2EC4" w:rsidP="00AC5001">
      <w:pPr>
        <w:rPr>
          <w:rFonts w:ascii="Times New Roman" w:hAnsi="Times New Roman" w:cs="Times New Roman"/>
          <w:sz w:val="20"/>
          <w:szCs w:val="20"/>
        </w:rPr>
      </w:pPr>
    </w:p>
    <w:p w:rsidR="009B2EC4" w:rsidRPr="004E50A5" w:rsidRDefault="009B2EC4" w:rsidP="00AC5001">
      <w:pPr>
        <w:rPr>
          <w:rFonts w:ascii="Times New Roman" w:hAnsi="Times New Roman" w:cs="Times New Roman"/>
          <w:sz w:val="20"/>
          <w:szCs w:val="20"/>
        </w:rPr>
      </w:pPr>
    </w:p>
    <w:p w:rsidR="009B2EC4" w:rsidRPr="004E50A5" w:rsidRDefault="009B2EC4" w:rsidP="00AC5001">
      <w:pPr>
        <w:rPr>
          <w:rFonts w:ascii="Times New Roman" w:hAnsi="Times New Roman" w:cs="Times New Roman"/>
          <w:sz w:val="20"/>
          <w:szCs w:val="20"/>
        </w:rPr>
      </w:pPr>
    </w:p>
    <w:p w:rsidR="00AC5001" w:rsidRPr="004E50A5" w:rsidRDefault="00AC5001" w:rsidP="00AC5001">
      <w:pPr>
        <w:rPr>
          <w:rFonts w:ascii="Times New Roman" w:hAnsi="Times New Roman" w:cs="Times New Roman"/>
          <w:b/>
          <w:sz w:val="20"/>
          <w:szCs w:val="20"/>
        </w:rPr>
      </w:pPr>
      <w:r w:rsidRPr="004E50A5">
        <w:rPr>
          <w:rFonts w:ascii="Times New Roman" w:hAnsi="Times New Roman" w:cs="Times New Roman"/>
          <w:b/>
          <w:sz w:val="20"/>
          <w:szCs w:val="20"/>
        </w:rPr>
        <w:t xml:space="preserve">Tryb udzielenia zamówienia: </w:t>
      </w:r>
      <w:r w:rsidRPr="004E50A5">
        <w:rPr>
          <w:rFonts w:ascii="Times New Roman" w:hAnsi="Times New Roman" w:cs="Times New Roman"/>
          <w:bCs/>
          <w:sz w:val="20"/>
          <w:szCs w:val="20"/>
        </w:rPr>
        <w:t>tryb podstawowy bez negocjacji</w:t>
      </w:r>
    </w:p>
    <w:p w:rsidR="006D2399" w:rsidRPr="004E50A5" w:rsidRDefault="006D2399" w:rsidP="004F26F8">
      <w:pPr>
        <w:rPr>
          <w:rFonts w:ascii="Times New Roman" w:hAnsi="Times New Roman" w:cs="Times New Roman"/>
          <w:b/>
          <w:sz w:val="20"/>
          <w:szCs w:val="20"/>
        </w:rPr>
      </w:pPr>
    </w:p>
    <w:p w:rsidR="00192B13" w:rsidRPr="004E50A5" w:rsidRDefault="00192B13" w:rsidP="004F26F8">
      <w:pPr>
        <w:rPr>
          <w:rFonts w:ascii="Times New Roman" w:hAnsi="Times New Roman" w:cs="Times New Roman"/>
          <w:b/>
          <w:sz w:val="20"/>
          <w:szCs w:val="20"/>
        </w:rPr>
      </w:pPr>
    </w:p>
    <w:p w:rsidR="00BB2757" w:rsidRPr="004E50A5" w:rsidRDefault="004F26F8" w:rsidP="00E816F4">
      <w:pPr>
        <w:rPr>
          <w:rFonts w:ascii="Times New Roman" w:hAnsi="Times New Roman" w:cs="Times New Roman"/>
          <w:b/>
          <w:sz w:val="20"/>
          <w:szCs w:val="20"/>
        </w:rPr>
      </w:pPr>
      <w:r w:rsidRPr="004E50A5">
        <w:rPr>
          <w:rFonts w:ascii="Times New Roman" w:hAnsi="Times New Roman" w:cs="Times New Roman"/>
          <w:b/>
          <w:sz w:val="20"/>
          <w:szCs w:val="20"/>
        </w:rPr>
        <w:t>ZATWIERDZIŁ:</w:t>
      </w:r>
    </w:p>
    <w:p w:rsidR="00E816F4" w:rsidRDefault="00E816F4" w:rsidP="00E816F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Zastępca </w:t>
      </w:r>
    </w:p>
    <w:p w:rsidR="00BB2757" w:rsidRDefault="00E816F4" w:rsidP="00E816F4">
      <w:pPr>
        <w:spacing w:after="0" w:line="240" w:lineRule="auto"/>
        <w:rPr>
          <w:rFonts w:ascii="Times New Roman" w:hAnsi="Times New Roman" w:cs="Times New Roman"/>
          <w:b/>
          <w:sz w:val="20"/>
          <w:szCs w:val="20"/>
        </w:rPr>
      </w:pPr>
      <w:r>
        <w:rPr>
          <w:rFonts w:ascii="Times New Roman" w:hAnsi="Times New Roman" w:cs="Times New Roman"/>
          <w:b/>
          <w:sz w:val="20"/>
          <w:szCs w:val="20"/>
        </w:rPr>
        <w:t>Komendanta Wojewódzkiego Policji</w:t>
      </w:r>
    </w:p>
    <w:p w:rsidR="00E816F4" w:rsidRDefault="00E816F4" w:rsidP="00E816F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z siedzibą w Radomiu</w:t>
      </w:r>
    </w:p>
    <w:p w:rsidR="00E816F4" w:rsidRPr="004E50A5" w:rsidRDefault="00E816F4" w:rsidP="00E816F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mł. insp. Piotr Janik </w:t>
      </w:r>
    </w:p>
    <w:p w:rsidR="00BB2757" w:rsidRPr="004E50A5" w:rsidRDefault="00BB2757" w:rsidP="00465EBF">
      <w:pPr>
        <w:spacing w:after="0" w:line="240" w:lineRule="auto"/>
        <w:ind w:firstLine="708"/>
        <w:rPr>
          <w:rFonts w:ascii="Times New Roman" w:hAnsi="Times New Roman" w:cs="Times New Roman"/>
          <w:b/>
          <w:sz w:val="20"/>
          <w:szCs w:val="20"/>
        </w:rPr>
      </w:pPr>
    </w:p>
    <w:p w:rsidR="00BB2757" w:rsidRPr="004E50A5" w:rsidRDefault="00BB2757" w:rsidP="00465EBF">
      <w:pPr>
        <w:spacing w:after="0" w:line="240" w:lineRule="auto"/>
        <w:ind w:firstLine="708"/>
        <w:rPr>
          <w:rFonts w:ascii="Times New Roman" w:hAnsi="Times New Roman" w:cs="Times New Roman"/>
          <w:b/>
          <w:sz w:val="20"/>
          <w:szCs w:val="20"/>
        </w:rPr>
      </w:pPr>
    </w:p>
    <w:p w:rsidR="00DA0255" w:rsidRDefault="00DA0255" w:rsidP="00465EBF">
      <w:pPr>
        <w:spacing w:after="0" w:line="240" w:lineRule="auto"/>
        <w:ind w:firstLine="708"/>
        <w:rPr>
          <w:rFonts w:ascii="Times New Roman" w:hAnsi="Times New Roman" w:cs="Times New Roman"/>
          <w:b/>
          <w:sz w:val="20"/>
          <w:szCs w:val="20"/>
        </w:rPr>
      </w:pPr>
      <w:r w:rsidRPr="004E50A5">
        <w:rPr>
          <w:rFonts w:ascii="Times New Roman" w:hAnsi="Times New Roman" w:cs="Times New Roman"/>
          <w:b/>
          <w:sz w:val="20"/>
          <w:szCs w:val="20"/>
        </w:rPr>
        <w:t xml:space="preserve">          </w:t>
      </w:r>
    </w:p>
    <w:p w:rsidR="00261F88" w:rsidRDefault="00261F88" w:rsidP="00465EBF">
      <w:pPr>
        <w:spacing w:after="0" w:line="240" w:lineRule="auto"/>
        <w:ind w:firstLine="708"/>
        <w:rPr>
          <w:rFonts w:ascii="Times New Roman" w:hAnsi="Times New Roman" w:cs="Times New Roman"/>
          <w:b/>
          <w:sz w:val="20"/>
          <w:szCs w:val="20"/>
        </w:rPr>
      </w:pPr>
    </w:p>
    <w:p w:rsidR="00261F88" w:rsidRDefault="00261F88" w:rsidP="00465EBF">
      <w:pPr>
        <w:spacing w:after="0" w:line="240" w:lineRule="auto"/>
        <w:ind w:firstLine="708"/>
        <w:rPr>
          <w:rFonts w:ascii="Times New Roman" w:hAnsi="Times New Roman" w:cs="Times New Roman"/>
          <w:b/>
          <w:sz w:val="20"/>
          <w:szCs w:val="20"/>
        </w:rPr>
      </w:pPr>
    </w:p>
    <w:p w:rsidR="00261F88" w:rsidRDefault="00261F88" w:rsidP="00465EBF">
      <w:pPr>
        <w:spacing w:after="0" w:line="240" w:lineRule="auto"/>
        <w:ind w:firstLine="708"/>
        <w:rPr>
          <w:rFonts w:ascii="Times New Roman" w:hAnsi="Times New Roman" w:cs="Times New Roman"/>
          <w:b/>
          <w:sz w:val="20"/>
          <w:szCs w:val="20"/>
        </w:rPr>
      </w:pPr>
    </w:p>
    <w:p w:rsidR="00261F88" w:rsidRDefault="00261F88" w:rsidP="00465EBF">
      <w:pPr>
        <w:spacing w:after="0" w:line="240" w:lineRule="auto"/>
        <w:ind w:firstLine="708"/>
        <w:rPr>
          <w:rFonts w:ascii="Times New Roman" w:hAnsi="Times New Roman" w:cs="Times New Roman"/>
          <w:b/>
          <w:sz w:val="20"/>
          <w:szCs w:val="20"/>
        </w:rPr>
      </w:pPr>
    </w:p>
    <w:p w:rsidR="00261F88" w:rsidRDefault="00261F88" w:rsidP="00465EBF">
      <w:pPr>
        <w:spacing w:after="0" w:line="240" w:lineRule="auto"/>
        <w:ind w:firstLine="708"/>
        <w:rPr>
          <w:rFonts w:ascii="Times New Roman" w:hAnsi="Times New Roman" w:cs="Times New Roman"/>
          <w:b/>
          <w:sz w:val="20"/>
          <w:szCs w:val="20"/>
        </w:rPr>
      </w:pPr>
    </w:p>
    <w:p w:rsidR="00261F88" w:rsidRDefault="00261F88" w:rsidP="00465EBF">
      <w:pPr>
        <w:spacing w:after="0" w:line="240" w:lineRule="auto"/>
        <w:ind w:firstLine="708"/>
        <w:rPr>
          <w:rFonts w:ascii="Times New Roman" w:hAnsi="Times New Roman" w:cs="Times New Roman"/>
          <w:b/>
          <w:sz w:val="20"/>
          <w:szCs w:val="20"/>
        </w:rPr>
      </w:pPr>
    </w:p>
    <w:p w:rsidR="00261F88" w:rsidRPr="004E50A5" w:rsidRDefault="00261F88" w:rsidP="00465EBF">
      <w:pPr>
        <w:spacing w:after="0" w:line="240" w:lineRule="auto"/>
        <w:ind w:firstLine="708"/>
        <w:rPr>
          <w:rFonts w:ascii="Times New Roman" w:hAnsi="Times New Roman" w:cs="Times New Roman"/>
          <w:b/>
          <w:sz w:val="20"/>
          <w:szCs w:val="20"/>
        </w:rPr>
      </w:pPr>
    </w:p>
    <w:p w:rsidR="00465EBF" w:rsidRPr="004E50A5" w:rsidRDefault="00465EBF" w:rsidP="00465EBF">
      <w:pPr>
        <w:spacing w:after="0" w:line="240" w:lineRule="auto"/>
        <w:ind w:firstLine="708"/>
        <w:rPr>
          <w:rFonts w:ascii="Times New Roman" w:hAnsi="Times New Roman" w:cs="Times New Roman"/>
          <w:b/>
          <w:sz w:val="20"/>
          <w:szCs w:val="20"/>
        </w:rPr>
      </w:pPr>
    </w:p>
    <w:p w:rsidR="00D6647E" w:rsidRPr="004E50A5" w:rsidRDefault="00D6647E" w:rsidP="00AC5001">
      <w:pPr>
        <w:jc w:val="center"/>
        <w:rPr>
          <w:rFonts w:ascii="Times New Roman" w:hAnsi="Times New Roman" w:cs="Times New Roman"/>
          <w:bCs/>
          <w:sz w:val="20"/>
          <w:szCs w:val="20"/>
        </w:rPr>
      </w:pPr>
    </w:p>
    <w:p w:rsidR="009B2EC4" w:rsidRPr="004E50A5" w:rsidRDefault="00AC5001" w:rsidP="009B2EC4">
      <w:pPr>
        <w:jc w:val="center"/>
        <w:rPr>
          <w:rFonts w:ascii="Times New Roman" w:hAnsi="Times New Roman" w:cs="Times New Roman"/>
          <w:bCs/>
          <w:sz w:val="20"/>
          <w:szCs w:val="20"/>
        </w:rPr>
      </w:pPr>
      <w:r w:rsidRPr="004E50A5">
        <w:rPr>
          <w:rFonts w:ascii="Times New Roman" w:hAnsi="Times New Roman" w:cs="Times New Roman"/>
          <w:bCs/>
          <w:sz w:val="20"/>
          <w:szCs w:val="20"/>
        </w:rPr>
        <w:t>Radom, dnia</w:t>
      </w:r>
      <w:r w:rsidR="00956C6B" w:rsidRPr="004E50A5">
        <w:rPr>
          <w:rFonts w:ascii="Times New Roman" w:hAnsi="Times New Roman" w:cs="Times New Roman"/>
          <w:bCs/>
          <w:sz w:val="20"/>
          <w:szCs w:val="20"/>
        </w:rPr>
        <w:t xml:space="preserve"> </w:t>
      </w:r>
      <w:r w:rsidR="00E816F4">
        <w:rPr>
          <w:rFonts w:ascii="Times New Roman" w:hAnsi="Times New Roman" w:cs="Times New Roman"/>
          <w:bCs/>
          <w:sz w:val="20"/>
          <w:szCs w:val="20"/>
        </w:rPr>
        <w:t>25.03.2022r.</w:t>
      </w:r>
    </w:p>
    <w:p w:rsidR="00DB7839" w:rsidRDefault="00AC5001" w:rsidP="007835FF">
      <w:pPr>
        <w:jc w:val="center"/>
        <w:rPr>
          <w:rStyle w:val="Hipercze"/>
          <w:rFonts w:ascii="Times New Roman" w:hAnsi="Times New Roman" w:cs="Times New Roman"/>
          <w:b/>
          <w:color w:val="0070C0"/>
          <w:sz w:val="20"/>
          <w:szCs w:val="20"/>
        </w:rPr>
      </w:pPr>
      <w:r w:rsidRPr="004E50A5">
        <w:rPr>
          <w:rFonts w:ascii="Times New Roman" w:hAnsi="Times New Roman" w:cs="Times New Roman"/>
          <w:b/>
          <w:sz w:val="20"/>
          <w:szCs w:val="20"/>
        </w:rPr>
        <w:t>Postępowanie prowadzone za pośrednictwem platformazakupowa.pl pod adresem:</w:t>
      </w:r>
      <w:r w:rsidRPr="004E50A5">
        <w:rPr>
          <w:rFonts w:ascii="Times New Roman" w:hAnsi="Times New Roman" w:cs="Times New Roman"/>
          <w:b/>
          <w:sz w:val="20"/>
          <w:szCs w:val="20"/>
        </w:rPr>
        <w:br/>
      </w:r>
      <w:hyperlink r:id="rId9" w:history="1">
        <w:r w:rsidR="00CC03D0" w:rsidRPr="004E50A5">
          <w:rPr>
            <w:rStyle w:val="Hipercze"/>
            <w:rFonts w:ascii="Times New Roman" w:hAnsi="Times New Roman" w:cs="Times New Roman"/>
            <w:b/>
            <w:color w:val="0070C0"/>
            <w:sz w:val="20"/>
            <w:szCs w:val="20"/>
          </w:rPr>
          <w:t>https://platformazakupowa.pl/pn/kwp_radom</w:t>
        </w:r>
      </w:hyperlink>
    </w:p>
    <w:p w:rsidR="004E50A5" w:rsidRDefault="004E50A5" w:rsidP="007835FF">
      <w:pPr>
        <w:jc w:val="center"/>
        <w:rPr>
          <w:rFonts w:ascii="Times New Roman" w:hAnsi="Times New Roman" w:cs="Times New Roman"/>
          <w:bCs/>
          <w:sz w:val="20"/>
          <w:szCs w:val="20"/>
        </w:rPr>
      </w:pPr>
    </w:p>
    <w:p w:rsidR="009E2A99" w:rsidRPr="004E50A5" w:rsidRDefault="009E2A99" w:rsidP="006C0380">
      <w:pPr>
        <w:rPr>
          <w:rFonts w:ascii="Times New Roman" w:hAnsi="Times New Roman" w:cs="Times New Roman"/>
          <w:bCs/>
          <w:sz w:val="20"/>
          <w:szCs w:val="20"/>
        </w:rPr>
      </w:pPr>
    </w:p>
    <w:p w:rsidR="00E61726" w:rsidRPr="004E50A5" w:rsidRDefault="00E61726" w:rsidP="004E50A5">
      <w:pPr>
        <w:spacing w:after="0" w:line="240" w:lineRule="auto"/>
        <w:jc w:val="both"/>
        <w:rPr>
          <w:rFonts w:ascii="Times New Roman" w:hAnsi="Times New Roman" w:cs="Times New Roman"/>
          <w:b/>
          <w:color w:val="000000" w:themeColor="text1"/>
          <w:sz w:val="20"/>
          <w:szCs w:val="20"/>
        </w:rPr>
      </w:pPr>
      <w:r w:rsidRPr="004E50A5">
        <w:rPr>
          <w:rFonts w:ascii="Times New Roman" w:hAnsi="Times New Roman" w:cs="Times New Roman"/>
          <w:b/>
          <w:color w:val="000000" w:themeColor="text1"/>
          <w:sz w:val="20"/>
          <w:szCs w:val="20"/>
        </w:rPr>
        <w:t>SPIS TREŚCI</w:t>
      </w:r>
    </w:p>
    <w:p w:rsidR="00E61726"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NAZWA ORAZ ADRES ZAMAWIAJĄCEGO</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Pr="004E50A5"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ADRES STRONY INTERNETOWEJ, NA KTÓREJ UDOST</w:t>
      </w:r>
      <w:r w:rsidR="00976BA9" w:rsidRPr="004E50A5">
        <w:rPr>
          <w:rFonts w:ascii="Times New Roman" w:hAnsi="Times New Roman" w:cs="Times New Roman"/>
          <w:color w:val="000000" w:themeColor="text1"/>
          <w:sz w:val="20"/>
          <w:szCs w:val="20"/>
        </w:rPr>
        <w:t>Ę</w:t>
      </w:r>
      <w:r w:rsidRPr="004E50A5">
        <w:rPr>
          <w:rFonts w:ascii="Times New Roman" w:hAnsi="Times New Roman" w:cs="Times New Roman"/>
          <w:color w:val="000000" w:themeColor="text1"/>
          <w:sz w:val="20"/>
          <w:szCs w:val="20"/>
        </w:rPr>
        <w:t>PNIANE BĘDĄ ZMIANY I WYJAŚNIENIA TREŚCI SWZ ORAZ INNE DOKUMENTY ZAMÓWIENIA BEZPOŚREDNIO ZWIĄZANE Z POSTĘPOWANIEM O UDZIELENIE ZAMÓWIENIA</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TRYB UDZIELENIA ZAMÓWIENIA</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INFORMACJA, CZY ZAMAWIAJĄCY PRZEWIDUJE WYBÓRNAJKORZYSTNIEJSZEJ OFERTY Z MOŻLIWOŚCIĄ PROWADZENIA NEGOCJACJI</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OPIS PRZEDMIOTU ZAMÓWIENIA</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TERMIN WYKONANIA ZAMÓWIENIA</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PROJEKTOWANE POSTANOWIENIA UMOWY W SPRAWIE ZAMÓWIENIA PUBLICZNEGO, KTÓRE ZOSTANĄ WPROWADZONE DO TREŚCI TEJ UMOWY</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INFORMACJE O ŚRODKACH KOMUNIKACJI ELEKTRONICZNEJ, PRZY UŻYCIU KTÓRYCH ZAMAWIAJĄCY BĘDZIE KOMUNIKOWAŁ SIĘ</w:t>
      </w:r>
      <w:r w:rsid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 xml:space="preserve">Z WYKONAWCAMI, ORAZ INFORMACJE </w:t>
      </w:r>
      <w:r w:rsidR="004E50A5">
        <w:rPr>
          <w:rFonts w:ascii="Times New Roman" w:hAnsi="Times New Roman" w:cs="Times New Roman"/>
          <w:color w:val="000000" w:themeColor="text1"/>
          <w:sz w:val="20"/>
          <w:szCs w:val="20"/>
        </w:rPr>
        <w:br/>
      </w:r>
      <w:r w:rsidRPr="004E50A5">
        <w:rPr>
          <w:rFonts w:ascii="Times New Roman" w:hAnsi="Times New Roman" w:cs="Times New Roman"/>
          <w:color w:val="000000" w:themeColor="text1"/>
          <w:sz w:val="20"/>
          <w:szCs w:val="20"/>
        </w:rPr>
        <w:t xml:space="preserve">O WYMAGANIACH TECHNICZNYCH </w:t>
      </w:r>
      <w:r w:rsidR="007835FF" w:rsidRPr="004E50A5">
        <w:rPr>
          <w:rFonts w:ascii="Times New Roman" w:hAnsi="Times New Roman" w:cs="Times New Roman"/>
          <w:color w:val="000000" w:themeColor="text1"/>
          <w:sz w:val="20"/>
          <w:szCs w:val="20"/>
        </w:rPr>
        <w:t xml:space="preserve">I </w:t>
      </w:r>
      <w:r w:rsidRPr="004E50A5">
        <w:rPr>
          <w:rFonts w:ascii="Times New Roman" w:hAnsi="Times New Roman" w:cs="Times New Roman"/>
          <w:color w:val="000000" w:themeColor="text1"/>
          <w:sz w:val="20"/>
          <w:szCs w:val="20"/>
        </w:rPr>
        <w:t>ORGANIAZCYJNYCH SPORZĄDZ</w:t>
      </w:r>
      <w:r w:rsidR="00976BA9" w:rsidRPr="004E50A5">
        <w:rPr>
          <w:rFonts w:ascii="Times New Roman" w:hAnsi="Times New Roman" w:cs="Times New Roman"/>
          <w:color w:val="000000" w:themeColor="text1"/>
          <w:sz w:val="20"/>
          <w:szCs w:val="20"/>
        </w:rPr>
        <w:t>E</w:t>
      </w:r>
      <w:r w:rsidRPr="004E50A5">
        <w:rPr>
          <w:rFonts w:ascii="Times New Roman" w:hAnsi="Times New Roman" w:cs="Times New Roman"/>
          <w:color w:val="000000" w:themeColor="text1"/>
          <w:sz w:val="20"/>
          <w:szCs w:val="20"/>
        </w:rPr>
        <w:t>NIA, WYSYŁANIA I ODBIERANIA KORESPONDENCJI ELEKTRONICZNEJ</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WSKAZANIE OSÓB UPRAWNIONYCH DO KOMUNIKOWANIA SIĘ Z WYKONAWCAMI</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TERMIN ZWIĄZANIA OFERTĄ</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WYMAGANIA DOTYCZĄCE WADIUM</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INFORMACJE DOTYCZĄCE ZABEZPIECZENIA NALEŻYTEGO WYKONANIA UMOWY</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OPIS </w:t>
      </w:r>
      <w:r w:rsidR="0089292A" w:rsidRPr="004E50A5">
        <w:rPr>
          <w:rFonts w:ascii="Times New Roman" w:hAnsi="Times New Roman" w:cs="Times New Roman"/>
          <w:color w:val="000000" w:themeColor="text1"/>
          <w:sz w:val="20"/>
          <w:szCs w:val="20"/>
        </w:rPr>
        <w:t xml:space="preserve">SPOSOBU </w:t>
      </w:r>
      <w:r w:rsidRPr="004E50A5">
        <w:rPr>
          <w:rFonts w:ascii="Times New Roman" w:hAnsi="Times New Roman" w:cs="Times New Roman"/>
          <w:color w:val="000000" w:themeColor="text1"/>
          <w:sz w:val="20"/>
          <w:szCs w:val="20"/>
        </w:rPr>
        <w:t>PRZYGOTOWANIA OFERTY</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SPOSÓB ORAZ TERMIN SKŁADANIA OFERT</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TERMIN OTWARCIA OFERT</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Pr="004E50A5"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PODSTAWY WYKLUCZNIA</w:t>
      </w:r>
      <w:r w:rsidR="0089292A" w:rsidRPr="004E50A5">
        <w:rPr>
          <w:rFonts w:ascii="Times New Roman" w:hAnsi="Times New Roman" w:cs="Times New Roman"/>
          <w:color w:val="000000" w:themeColor="text1"/>
          <w:sz w:val="20"/>
          <w:szCs w:val="20"/>
        </w:rPr>
        <w:t xml:space="preserve">, O </w:t>
      </w:r>
      <w:r w:rsidR="0089292A" w:rsidRPr="004E50A5">
        <w:rPr>
          <w:rFonts w:ascii="Times New Roman" w:hAnsi="Times New Roman" w:cs="Times New Roman"/>
          <w:sz w:val="20"/>
          <w:szCs w:val="20"/>
        </w:rPr>
        <w:t>KTÓRYCH MOWA W ART. 108</w:t>
      </w:r>
      <w:r w:rsidR="001208C5" w:rsidRPr="004E50A5">
        <w:rPr>
          <w:rFonts w:ascii="Times New Roman" w:hAnsi="Times New Roman" w:cs="Times New Roman"/>
          <w:sz w:val="20"/>
          <w:szCs w:val="20"/>
        </w:rPr>
        <w:t xml:space="preserve"> ust. 1</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Default="00FC7580"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INFORMACJE O W</w:t>
      </w:r>
      <w:r w:rsidR="00E61726" w:rsidRPr="004E50A5">
        <w:rPr>
          <w:rFonts w:ascii="Times New Roman" w:hAnsi="Times New Roman" w:cs="Times New Roman"/>
          <w:color w:val="000000" w:themeColor="text1"/>
          <w:sz w:val="20"/>
          <w:szCs w:val="20"/>
        </w:rPr>
        <w:t>ARUNK</w:t>
      </w:r>
      <w:r w:rsidRPr="004E50A5">
        <w:rPr>
          <w:rFonts w:ascii="Times New Roman" w:hAnsi="Times New Roman" w:cs="Times New Roman"/>
          <w:color w:val="000000" w:themeColor="text1"/>
          <w:sz w:val="20"/>
          <w:szCs w:val="20"/>
        </w:rPr>
        <w:t xml:space="preserve">ACH </w:t>
      </w:r>
      <w:r w:rsidR="00E61726" w:rsidRPr="004E50A5">
        <w:rPr>
          <w:rFonts w:ascii="Times New Roman" w:hAnsi="Times New Roman" w:cs="Times New Roman"/>
          <w:color w:val="000000" w:themeColor="text1"/>
          <w:sz w:val="20"/>
          <w:szCs w:val="20"/>
        </w:rPr>
        <w:t>UDZIAŁU W POSTĘPOWANIU</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Default="00E675E8"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WYKAZ </w:t>
      </w:r>
      <w:r w:rsidR="00E61726" w:rsidRPr="004E50A5">
        <w:rPr>
          <w:rFonts w:ascii="Times New Roman" w:hAnsi="Times New Roman" w:cs="Times New Roman"/>
          <w:color w:val="000000" w:themeColor="text1"/>
          <w:sz w:val="20"/>
          <w:szCs w:val="20"/>
        </w:rPr>
        <w:t>PODMIOTOW</w:t>
      </w:r>
      <w:r w:rsidRPr="004E50A5">
        <w:rPr>
          <w:rFonts w:ascii="Times New Roman" w:hAnsi="Times New Roman" w:cs="Times New Roman"/>
          <w:color w:val="000000" w:themeColor="text1"/>
          <w:sz w:val="20"/>
          <w:szCs w:val="20"/>
        </w:rPr>
        <w:t>YCH</w:t>
      </w:r>
      <w:r w:rsidR="00E61726" w:rsidRPr="004E50A5">
        <w:rPr>
          <w:rFonts w:ascii="Times New Roman" w:hAnsi="Times New Roman" w:cs="Times New Roman"/>
          <w:color w:val="000000" w:themeColor="text1"/>
          <w:sz w:val="20"/>
          <w:szCs w:val="20"/>
        </w:rPr>
        <w:t xml:space="preserve"> ŚRODK</w:t>
      </w:r>
      <w:r w:rsidRPr="004E50A5">
        <w:rPr>
          <w:rFonts w:ascii="Times New Roman" w:hAnsi="Times New Roman" w:cs="Times New Roman"/>
          <w:color w:val="000000" w:themeColor="text1"/>
          <w:sz w:val="20"/>
          <w:szCs w:val="20"/>
        </w:rPr>
        <w:t>ÓW</w:t>
      </w:r>
      <w:r w:rsidR="00FD405F"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 xml:space="preserve">DOWODOWYCH </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SPOSÓB OBLICZENIA CENY</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OPIS KRYTERIÓW OCENY OFERT, WRAZ Z PODANIEM WAG TYCH KRYTERIÓW </w:t>
      </w:r>
      <w:r w:rsidR="004E50A5">
        <w:rPr>
          <w:rFonts w:ascii="Times New Roman" w:hAnsi="Times New Roman" w:cs="Times New Roman"/>
          <w:color w:val="000000" w:themeColor="text1"/>
          <w:sz w:val="20"/>
          <w:szCs w:val="20"/>
        </w:rPr>
        <w:br/>
      </w:r>
      <w:r w:rsidRPr="004E50A5">
        <w:rPr>
          <w:rFonts w:ascii="Times New Roman" w:hAnsi="Times New Roman" w:cs="Times New Roman"/>
          <w:color w:val="000000" w:themeColor="text1"/>
          <w:sz w:val="20"/>
          <w:szCs w:val="20"/>
        </w:rPr>
        <w:t>I SPOSOBU OCENY OFERT</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INFORMACJE O FORMALNOŚCIACH, JAKIE MUSZĄ ZOSTAĆ DOPEŁNIONE PO WYBORZE OFERTY W CELU ZAWARCIA UMOWY W SPRAWIE ZAMÓWIENIA PUBLICZNEGO</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POUCZENIE O ŚRODKACH OCHRONY PRAWNEJ PRZYSŁUGUJĄCYCH WYKONAWCY</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E61726" w:rsidRPr="004E50A5"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KLAUZULA INFORMACYJNA DOTYCZĄCA PRZETWARZANIA DANYCH OSOBOWYCH</w:t>
      </w:r>
    </w:p>
    <w:p w:rsidR="00E61726"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INNE ISTOTNE INFORMACJE DOTYCZĄCE POSTĘPOWANIA</w:t>
      </w:r>
    </w:p>
    <w:p w:rsidR="004E50A5" w:rsidRPr="004E50A5" w:rsidRDefault="004E50A5" w:rsidP="004E50A5">
      <w:pPr>
        <w:pStyle w:val="Akapitzlist"/>
        <w:spacing w:after="0" w:line="240" w:lineRule="auto"/>
        <w:ind w:left="812"/>
        <w:jc w:val="both"/>
        <w:rPr>
          <w:rFonts w:ascii="Times New Roman" w:hAnsi="Times New Roman" w:cs="Times New Roman"/>
          <w:color w:val="000000" w:themeColor="text1"/>
          <w:sz w:val="20"/>
          <w:szCs w:val="20"/>
        </w:rPr>
      </w:pPr>
    </w:p>
    <w:p w:rsidR="00C34435" w:rsidRPr="004E50A5" w:rsidRDefault="00E61726" w:rsidP="004E50A5">
      <w:pPr>
        <w:pStyle w:val="Akapitzlist"/>
        <w:numPr>
          <w:ilvl w:val="0"/>
          <w:numId w:val="1"/>
        </w:numPr>
        <w:spacing w:after="0" w:line="240" w:lineRule="auto"/>
        <w:ind w:left="812" w:hanging="182"/>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ZAŁĄCZNIKI DO SWZ</w:t>
      </w:r>
    </w:p>
    <w:p w:rsidR="004E50A5" w:rsidRPr="004E50A5" w:rsidRDefault="004E50A5" w:rsidP="00600A88">
      <w:pPr>
        <w:rPr>
          <w:rFonts w:ascii="Times New Roman" w:hAnsi="Times New Roman" w:cs="Times New Roman"/>
          <w:sz w:val="20"/>
          <w:szCs w:val="20"/>
        </w:rPr>
      </w:pPr>
    </w:p>
    <w:p w:rsidR="0072000D" w:rsidRPr="004E50A5" w:rsidRDefault="0072000D" w:rsidP="003B1C78">
      <w:pPr>
        <w:pStyle w:val="Akapitzlist"/>
        <w:numPr>
          <w:ilvl w:val="0"/>
          <w:numId w:val="2"/>
        </w:numPr>
        <w:ind w:left="392" w:hanging="280"/>
        <w:rPr>
          <w:rFonts w:ascii="Times New Roman" w:hAnsi="Times New Roman" w:cs="Times New Roman"/>
          <w:b/>
          <w:sz w:val="20"/>
          <w:szCs w:val="20"/>
        </w:rPr>
      </w:pPr>
      <w:r w:rsidRPr="004E50A5">
        <w:rPr>
          <w:rFonts w:ascii="Times New Roman" w:hAnsi="Times New Roman" w:cs="Times New Roman"/>
          <w:b/>
          <w:sz w:val="20"/>
          <w:szCs w:val="20"/>
        </w:rPr>
        <w:lastRenderedPageBreak/>
        <w:t>Nazwa oraz adres Zamawiającego</w:t>
      </w:r>
    </w:p>
    <w:p w:rsidR="003B1C78" w:rsidRPr="004E50A5" w:rsidRDefault="003B1C78" w:rsidP="003B1C78">
      <w:pPr>
        <w:pStyle w:val="Akapitzlist"/>
        <w:ind w:left="392"/>
        <w:rPr>
          <w:rFonts w:ascii="Times New Roman" w:hAnsi="Times New Roman" w:cs="Times New Roman"/>
          <w:b/>
          <w:sz w:val="20"/>
          <w:szCs w:val="20"/>
        </w:rPr>
      </w:pPr>
    </w:p>
    <w:p w:rsidR="00CA3CD3" w:rsidRPr="004E50A5" w:rsidRDefault="0072000D" w:rsidP="00CA3CD3">
      <w:pPr>
        <w:pStyle w:val="Akapitzlist"/>
        <w:numPr>
          <w:ilvl w:val="0"/>
          <w:numId w:val="9"/>
        </w:numPr>
        <w:ind w:left="378" w:hanging="406"/>
        <w:jc w:val="both"/>
        <w:rPr>
          <w:rFonts w:ascii="Times New Roman" w:hAnsi="Times New Roman" w:cs="Times New Roman"/>
          <w:sz w:val="20"/>
          <w:szCs w:val="20"/>
        </w:rPr>
      </w:pPr>
      <w:r w:rsidRPr="004E50A5">
        <w:rPr>
          <w:rFonts w:ascii="Times New Roman" w:hAnsi="Times New Roman" w:cs="Times New Roman"/>
          <w:b/>
          <w:sz w:val="20"/>
          <w:szCs w:val="20"/>
        </w:rPr>
        <w:t>Nazwa oraz adres Zamawiającego:</w:t>
      </w:r>
      <w:r w:rsidRPr="004E50A5">
        <w:rPr>
          <w:rFonts w:ascii="Times New Roman" w:hAnsi="Times New Roman" w:cs="Times New Roman"/>
          <w:sz w:val="20"/>
          <w:szCs w:val="20"/>
        </w:rPr>
        <w:t xml:space="preserve"> Komenda Wojewódzka Policji z siedzibą w Radomiu,</w:t>
      </w:r>
    </w:p>
    <w:p w:rsidR="0072000D" w:rsidRPr="004E50A5" w:rsidRDefault="0072000D" w:rsidP="00CA3CD3">
      <w:pPr>
        <w:pStyle w:val="Akapitzlist"/>
        <w:ind w:left="378"/>
        <w:jc w:val="both"/>
        <w:rPr>
          <w:rFonts w:ascii="Times New Roman" w:hAnsi="Times New Roman" w:cs="Times New Roman"/>
          <w:sz w:val="20"/>
          <w:szCs w:val="20"/>
        </w:rPr>
      </w:pPr>
      <w:r w:rsidRPr="004E50A5">
        <w:rPr>
          <w:rFonts w:ascii="Times New Roman" w:hAnsi="Times New Roman" w:cs="Times New Roman"/>
          <w:sz w:val="20"/>
          <w:szCs w:val="20"/>
        </w:rPr>
        <w:t>ul. 11 Listopada 37/59, 26-600 Radom</w:t>
      </w:r>
    </w:p>
    <w:p w:rsidR="0072000D" w:rsidRPr="004E50A5" w:rsidRDefault="0072000D" w:rsidP="00CA3CD3">
      <w:pPr>
        <w:pStyle w:val="Akapitzlist"/>
        <w:ind w:left="756" w:hanging="378"/>
        <w:jc w:val="both"/>
        <w:rPr>
          <w:rFonts w:ascii="Times New Roman" w:hAnsi="Times New Roman" w:cs="Times New Roman"/>
          <w:sz w:val="20"/>
          <w:szCs w:val="20"/>
        </w:rPr>
      </w:pPr>
      <w:r w:rsidRPr="004E50A5">
        <w:rPr>
          <w:rFonts w:ascii="Times New Roman" w:hAnsi="Times New Roman" w:cs="Times New Roman"/>
          <w:b/>
          <w:sz w:val="20"/>
          <w:szCs w:val="20"/>
        </w:rPr>
        <w:t>Numer telefonu:</w:t>
      </w:r>
      <w:r w:rsidRPr="004E50A5">
        <w:rPr>
          <w:rFonts w:ascii="Times New Roman" w:hAnsi="Times New Roman" w:cs="Times New Roman"/>
          <w:sz w:val="20"/>
          <w:szCs w:val="20"/>
        </w:rPr>
        <w:t xml:space="preserve"> 47 701 31 03</w:t>
      </w:r>
    </w:p>
    <w:p w:rsidR="0072000D" w:rsidRPr="004E50A5" w:rsidRDefault="0072000D" w:rsidP="00CA3CD3">
      <w:pPr>
        <w:pStyle w:val="Akapitzlist"/>
        <w:ind w:left="756" w:hanging="378"/>
        <w:jc w:val="both"/>
        <w:rPr>
          <w:rStyle w:val="Hipercze"/>
          <w:rFonts w:ascii="Times New Roman" w:hAnsi="Times New Roman" w:cs="Times New Roman"/>
          <w:color w:val="0070C0"/>
          <w:sz w:val="20"/>
          <w:szCs w:val="20"/>
          <w:u w:val="none"/>
        </w:rPr>
      </w:pPr>
      <w:r w:rsidRPr="004E50A5">
        <w:rPr>
          <w:rFonts w:ascii="Times New Roman" w:hAnsi="Times New Roman" w:cs="Times New Roman"/>
          <w:b/>
          <w:sz w:val="20"/>
          <w:szCs w:val="20"/>
        </w:rPr>
        <w:t>Adres poczty elektronicznej:</w:t>
      </w:r>
      <w:r w:rsidR="00956C6B" w:rsidRPr="004E50A5">
        <w:rPr>
          <w:rFonts w:ascii="Times New Roman" w:hAnsi="Times New Roman" w:cs="Times New Roman"/>
          <w:b/>
          <w:sz w:val="20"/>
          <w:szCs w:val="20"/>
        </w:rPr>
        <w:t xml:space="preserve"> </w:t>
      </w:r>
      <w:hyperlink r:id="rId10" w:history="1">
        <w:r w:rsidRPr="004E50A5">
          <w:rPr>
            <w:rStyle w:val="Hipercze"/>
            <w:rFonts w:ascii="Times New Roman" w:hAnsi="Times New Roman" w:cs="Times New Roman"/>
            <w:color w:val="0070C0"/>
            <w:sz w:val="20"/>
            <w:szCs w:val="20"/>
            <w:u w:val="none"/>
          </w:rPr>
          <w:t>zamowienia.kwp@ra.policja.gov.pl</w:t>
        </w:r>
      </w:hyperlink>
    </w:p>
    <w:p w:rsidR="00CA3CD3" w:rsidRPr="004E50A5" w:rsidRDefault="0072000D" w:rsidP="00CA3CD3">
      <w:pPr>
        <w:pStyle w:val="Akapitzlist"/>
        <w:ind w:left="756" w:hanging="378"/>
        <w:rPr>
          <w:rFonts w:ascii="Times New Roman" w:hAnsi="Times New Roman" w:cs="Times New Roman"/>
          <w:sz w:val="20"/>
          <w:szCs w:val="20"/>
        </w:rPr>
      </w:pPr>
      <w:r w:rsidRPr="004E50A5">
        <w:rPr>
          <w:rFonts w:ascii="Times New Roman" w:hAnsi="Times New Roman" w:cs="Times New Roman"/>
          <w:b/>
          <w:sz w:val="20"/>
          <w:szCs w:val="20"/>
        </w:rPr>
        <w:t>Adres strony internetowej prowadzonego postępowania:</w:t>
      </w:r>
    </w:p>
    <w:p w:rsidR="0072000D" w:rsidRPr="004E50A5" w:rsidRDefault="0072000D" w:rsidP="00CA3CD3">
      <w:pPr>
        <w:pStyle w:val="Akapitzlist"/>
        <w:ind w:left="756" w:hanging="378"/>
        <w:rPr>
          <w:rFonts w:ascii="Times New Roman" w:hAnsi="Times New Roman" w:cs="Times New Roman"/>
          <w:b/>
          <w:color w:val="0070C0"/>
          <w:sz w:val="20"/>
          <w:szCs w:val="20"/>
        </w:rPr>
      </w:pPr>
      <w:r w:rsidRPr="004E50A5">
        <w:rPr>
          <w:rFonts w:ascii="Times New Roman" w:hAnsi="Times New Roman" w:cs="Times New Roman"/>
          <w:b/>
          <w:bCs/>
          <w:color w:val="0070C0"/>
          <w:sz w:val="20"/>
          <w:szCs w:val="20"/>
        </w:rPr>
        <w:t>https://platformazakupowa.pl/pn/kwp_radom</w:t>
      </w:r>
      <w:r w:rsidRPr="004E50A5">
        <w:rPr>
          <w:rFonts w:ascii="Times New Roman" w:hAnsi="Times New Roman" w:cs="Times New Roman"/>
          <w:b/>
          <w:bCs/>
          <w:color w:val="0070C0"/>
          <w:sz w:val="20"/>
          <w:szCs w:val="20"/>
        </w:rPr>
        <w:br/>
      </w:r>
    </w:p>
    <w:p w:rsidR="00CA3CD3" w:rsidRPr="004E50A5" w:rsidRDefault="0072000D" w:rsidP="00CA3CD3">
      <w:pPr>
        <w:pStyle w:val="Akapitzlist"/>
        <w:numPr>
          <w:ilvl w:val="0"/>
          <w:numId w:val="9"/>
        </w:numPr>
        <w:ind w:left="364" w:hanging="378"/>
        <w:jc w:val="both"/>
        <w:rPr>
          <w:rFonts w:ascii="Times New Roman" w:hAnsi="Times New Roman" w:cs="Times New Roman"/>
          <w:sz w:val="20"/>
          <w:szCs w:val="20"/>
        </w:rPr>
      </w:pPr>
      <w:r w:rsidRPr="004E50A5">
        <w:rPr>
          <w:rFonts w:ascii="Times New Roman" w:hAnsi="Times New Roman" w:cs="Times New Roman"/>
          <w:b/>
          <w:sz w:val="20"/>
          <w:szCs w:val="20"/>
        </w:rPr>
        <w:t>Sprawę prowadzi:</w:t>
      </w:r>
      <w:r w:rsidRPr="004E50A5">
        <w:rPr>
          <w:rFonts w:ascii="Times New Roman" w:hAnsi="Times New Roman" w:cs="Times New Roman"/>
          <w:sz w:val="20"/>
          <w:szCs w:val="20"/>
        </w:rPr>
        <w:t xml:space="preserve"> Sekcja Zamówień Publicznych KWP z siedzibą w Radomiu </w:t>
      </w:r>
    </w:p>
    <w:p w:rsidR="00CA3CD3" w:rsidRPr="004E50A5" w:rsidRDefault="0072000D" w:rsidP="00CA3CD3">
      <w:pPr>
        <w:pStyle w:val="Akapitzlist"/>
        <w:ind w:left="364"/>
        <w:jc w:val="both"/>
        <w:rPr>
          <w:rStyle w:val="Hipercze"/>
          <w:rFonts w:ascii="Times New Roman" w:hAnsi="Times New Roman" w:cs="Times New Roman"/>
          <w:color w:val="4472C4" w:themeColor="accent5"/>
          <w:sz w:val="20"/>
          <w:szCs w:val="20"/>
          <w:u w:val="none"/>
        </w:rPr>
      </w:pPr>
      <w:r w:rsidRPr="004E50A5">
        <w:rPr>
          <w:rFonts w:ascii="Times New Roman" w:hAnsi="Times New Roman" w:cs="Times New Roman"/>
          <w:b/>
          <w:bCs/>
          <w:sz w:val="20"/>
          <w:szCs w:val="20"/>
        </w:rPr>
        <w:t xml:space="preserve">adres strony www: </w:t>
      </w:r>
      <w:hyperlink r:id="rId11" w:history="1">
        <w:r w:rsidRPr="004E50A5">
          <w:rPr>
            <w:rStyle w:val="Hipercze"/>
            <w:rFonts w:ascii="Times New Roman" w:hAnsi="Times New Roman" w:cs="Times New Roman"/>
            <w:bCs/>
            <w:color w:val="0070C0"/>
            <w:sz w:val="20"/>
            <w:szCs w:val="20"/>
            <w:u w:val="none"/>
          </w:rPr>
          <w:t>http://bip.mazowiecka.policja.gov.pl</w:t>
        </w:r>
      </w:hyperlink>
    </w:p>
    <w:p w:rsidR="0072000D" w:rsidRPr="004E50A5" w:rsidRDefault="0072000D" w:rsidP="00CA3CD3">
      <w:pPr>
        <w:pStyle w:val="Akapitzlist"/>
        <w:ind w:left="364"/>
        <w:jc w:val="both"/>
        <w:rPr>
          <w:rFonts w:ascii="Times New Roman" w:hAnsi="Times New Roman" w:cs="Times New Roman"/>
          <w:color w:val="4472C4" w:themeColor="accent5"/>
          <w:sz w:val="20"/>
          <w:szCs w:val="20"/>
        </w:rPr>
      </w:pPr>
      <w:r w:rsidRPr="004E50A5">
        <w:rPr>
          <w:rFonts w:ascii="Times New Roman" w:hAnsi="Times New Roman" w:cs="Times New Roman"/>
          <w:b/>
          <w:bCs/>
          <w:sz w:val="20"/>
          <w:szCs w:val="20"/>
        </w:rPr>
        <w:t>adres profilu nabywcy</w:t>
      </w:r>
      <w:r w:rsidRPr="004E50A5">
        <w:rPr>
          <w:rFonts w:ascii="Times New Roman" w:hAnsi="Times New Roman" w:cs="Times New Roman"/>
          <w:b/>
          <w:sz w:val="20"/>
          <w:szCs w:val="20"/>
        </w:rPr>
        <w:t>:</w:t>
      </w:r>
      <w:r w:rsidR="00956C6B" w:rsidRPr="004E50A5">
        <w:rPr>
          <w:rFonts w:ascii="Times New Roman" w:hAnsi="Times New Roman" w:cs="Times New Roman"/>
          <w:b/>
          <w:sz w:val="20"/>
          <w:szCs w:val="20"/>
        </w:rPr>
        <w:t xml:space="preserve"> </w:t>
      </w:r>
      <w:r w:rsidRPr="004E50A5">
        <w:rPr>
          <w:rFonts w:ascii="Times New Roman" w:hAnsi="Times New Roman" w:cs="Times New Roman"/>
          <w:bCs/>
          <w:color w:val="0070C0"/>
          <w:sz w:val="20"/>
          <w:szCs w:val="20"/>
        </w:rPr>
        <w:t>https://platformazakupowa.pl/pn/kwp_radom</w:t>
      </w:r>
    </w:p>
    <w:p w:rsidR="0072000D" w:rsidRPr="004E50A5" w:rsidRDefault="0072000D" w:rsidP="0072000D">
      <w:pPr>
        <w:pStyle w:val="Akapitzlist"/>
        <w:spacing w:after="0" w:line="240" w:lineRule="auto"/>
        <w:jc w:val="both"/>
        <w:rPr>
          <w:rFonts w:ascii="Times New Roman" w:hAnsi="Times New Roman" w:cs="Times New Roman"/>
          <w:b/>
          <w:bCs/>
          <w:color w:val="4472C4" w:themeColor="accent5"/>
          <w:sz w:val="20"/>
          <w:szCs w:val="20"/>
          <w:u w:val="single"/>
        </w:rPr>
      </w:pPr>
    </w:p>
    <w:p w:rsidR="0072000D" w:rsidRPr="004E50A5" w:rsidRDefault="0072000D" w:rsidP="003B1C78">
      <w:pPr>
        <w:pStyle w:val="Akapitzlist"/>
        <w:numPr>
          <w:ilvl w:val="0"/>
          <w:numId w:val="2"/>
        </w:numPr>
        <w:ind w:left="406" w:hanging="238"/>
        <w:jc w:val="both"/>
        <w:rPr>
          <w:rFonts w:ascii="Times New Roman" w:hAnsi="Times New Roman" w:cs="Times New Roman"/>
          <w:b/>
          <w:sz w:val="20"/>
          <w:szCs w:val="20"/>
        </w:rPr>
      </w:pPr>
      <w:r w:rsidRPr="004E50A5">
        <w:rPr>
          <w:rFonts w:ascii="Times New Roman" w:hAnsi="Times New Roman" w:cs="Times New Roman"/>
          <w:b/>
          <w:sz w:val="20"/>
          <w:szCs w:val="20"/>
        </w:rPr>
        <w:t>Adres strony internetowej, na której udostępniane będą zmiany i wyjaśnienia treści SWZ oraz inne dokumenty zamówienia bezpośrednio związane z postępowaniem o udzielenie zamówienia</w:t>
      </w:r>
    </w:p>
    <w:p w:rsidR="007835FF" w:rsidRPr="004E50A5" w:rsidRDefault="00C70BB3" w:rsidP="00BF7227">
      <w:pPr>
        <w:jc w:val="both"/>
        <w:rPr>
          <w:rFonts w:ascii="Times New Roman" w:hAnsi="Times New Roman" w:cs="Times New Roman"/>
          <w:b/>
          <w:sz w:val="20"/>
          <w:szCs w:val="20"/>
        </w:rPr>
      </w:pPr>
      <w:r w:rsidRPr="004E50A5">
        <w:rPr>
          <w:rFonts w:ascii="Times New Roman" w:hAnsi="Times New Roman" w:cs="Times New Roman"/>
          <w:sz w:val="20"/>
          <w:szCs w:val="20"/>
        </w:rPr>
        <w:t>SWZ oraz dokumenty zamówienia bezpośrednio związane z postępowaniem o udzielenie zamówienia</w:t>
      </w:r>
      <w:r w:rsidR="002E1AB1" w:rsidRPr="004E50A5">
        <w:rPr>
          <w:rFonts w:ascii="Times New Roman" w:hAnsi="Times New Roman" w:cs="Times New Roman"/>
          <w:sz w:val="20"/>
          <w:szCs w:val="20"/>
        </w:rPr>
        <w:t xml:space="preserve"> dostępne są w zakładce </w:t>
      </w:r>
      <w:r w:rsidR="002E1AB1" w:rsidRPr="004E50A5">
        <w:rPr>
          <w:rFonts w:ascii="Times New Roman" w:hAnsi="Times New Roman" w:cs="Times New Roman"/>
          <w:i/>
          <w:sz w:val="20"/>
          <w:szCs w:val="20"/>
        </w:rPr>
        <w:t>„</w:t>
      </w:r>
      <w:r w:rsidR="002E1AB1" w:rsidRPr="004E50A5">
        <w:rPr>
          <w:rFonts w:ascii="Times New Roman" w:hAnsi="Times New Roman" w:cs="Times New Roman"/>
          <w:b/>
          <w:i/>
          <w:sz w:val="20"/>
          <w:szCs w:val="20"/>
        </w:rPr>
        <w:t>Z</w:t>
      </w:r>
      <w:r w:rsidR="00DA5924" w:rsidRPr="004E50A5">
        <w:rPr>
          <w:rFonts w:ascii="Times New Roman" w:hAnsi="Times New Roman" w:cs="Times New Roman"/>
          <w:b/>
          <w:i/>
          <w:sz w:val="20"/>
          <w:szCs w:val="20"/>
        </w:rPr>
        <w:t>ałączniki</w:t>
      </w:r>
      <w:r w:rsidR="00CF79F0" w:rsidRPr="004E50A5">
        <w:rPr>
          <w:rFonts w:ascii="Times New Roman" w:hAnsi="Times New Roman" w:cs="Times New Roman"/>
          <w:b/>
          <w:i/>
          <w:sz w:val="20"/>
          <w:szCs w:val="20"/>
        </w:rPr>
        <w:t xml:space="preserve"> do</w:t>
      </w:r>
      <w:r w:rsidR="00DA5924" w:rsidRPr="004E50A5">
        <w:rPr>
          <w:rFonts w:ascii="Times New Roman" w:hAnsi="Times New Roman" w:cs="Times New Roman"/>
          <w:b/>
          <w:i/>
          <w:sz w:val="20"/>
          <w:szCs w:val="20"/>
        </w:rPr>
        <w:t xml:space="preserve"> postępowania</w:t>
      </w:r>
      <w:r w:rsidR="002E1AB1" w:rsidRPr="004E50A5">
        <w:rPr>
          <w:rFonts w:ascii="Times New Roman" w:hAnsi="Times New Roman" w:cs="Times New Roman"/>
          <w:b/>
          <w:i/>
          <w:sz w:val="20"/>
          <w:szCs w:val="20"/>
        </w:rPr>
        <w:t>”</w:t>
      </w:r>
      <w:r w:rsidR="00956C6B" w:rsidRPr="004E50A5">
        <w:rPr>
          <w:rFonts w:ascii="Times New Roman" w:hAnsi="Times New Roman" w:cs="Times New Roman"/>
          <w:b/>
          <w:i/>
          <w:sz w:val="20"/>
          <w:szCs w:val="20"/>
        </w:rPr>
        <w:t xml:space="preserve"> </w:t>
      </w:r>
      <w:r w:rsidR="00F855CC" w:rsidRPr="004E50A5">
        <w:rPr>
          <w:rFonts w:ascii="Times New Roman" w:hAnsi="Times New Roman" w:cs="Times New Roman"/>
          <w:sz w:val="20"/>
          <w:szCs w:val="20"/>
        </w:rPr>
        <w:t xml:space="preserve">na platformie zakupowej pod adresem </w:t>
      </w:r>
      <w:hyperlink r:id="rId12" w:history="1">
        <w:r w:rsidR="00956C6B" w:rsidRPr="004E50A5">
          <w:rPr>
            <w:rStyle w:val="Hipercze"/>
            <w:rFonts w:ascii="Times New Roman" w:hAnsi="Times New Roman" w:cs="Times New Roman"/>
            <w:b/>
            <w:bCs/>
            <w:color w:val="0070C0"/>
            <w:sz w:val="20"/>
            <w:szCs w:val="20"/>
          </w:rPr>
          <w:t>https://platformazakupowa.pl/pn/kwp_radom</w:t>
        </w:r>
      </w:hyperlink>
      <w:r w:rsidR="00956C6B" w:rsidRPr="004E50A5">
        <w:rPr>
          <w:rFonts w:ascii="Times New Roman" w:hAnsi="Times New Roman" w:cs="Times New Roman"/>
          <w:bCs/>
          <w:color w:val="4472C4" w:themeColor="accent5"/>
          <w:sz w:val="20"/>
          <w:szCs w:val="20"/>
        </w:rPr>
        <w:t xml:space="preserve"> </w:t>
      </w:r>
      <w:r w:rsidR="00F855CC" w:rsidRPr="004E50A5">
        <w:rPr>
          <w:rFonts w:ascii="Times New Roman" w:hAnsi="Times New Roman" w:cs="Times New Roman"/>
          <w:sz w:val="20"/>
          <w:szCs w:val="20"/>
        </w:rPr>
        <w:t>(zwana dalej Platformą)</w:t>
      </w:r>
      <w:r w:rsidR="00956C6B" w:rsidRPr="004E50A5">
        <w:rPr>
          <w:rFonts w:ascii="Times New Roman" w:hAnsi="Times New Roman" w:cs="Times New Roman"/>
          <w:sz w:val="20"/>
          <w:szCs w:val="20"/>
        </w:rPr>
        <w:t xml:space="preserve"> </w:t>
      </w:r>
      <w:r w:rsidR="00F855CC" w:rsidRPr="004E50A5">
        <w:rPr>
          <w:rFonts w:ascii="Times New Roman" w:hAnsi="Times New Roman" w:cs="Times New Roman"/>
          <w:b/>
          <w:sz w:val="20"/>
          <w:szCs w:val="20"/>
        </w:rPr>
        <w:t xml:space="preserve">pod numerem ogłoszenia </w:t>
      </w:r>
      <w:r w:rsidR="00F855CC" w:rsidRPr="004E50A5">
        <w:rPr>
          <w:rFonts w:ascii="Times New Roman" w:hAnsi="Times New Roman" w:cs="Times New Roman"/>
          <w:b/>
          <w:sz w:val="20"/>
          <w:szCs w:val="20"/>
        </w:rPr>
        <w:br/>
        <w:t>o zamówieniu BZP</w:t>
      </w:r>
      <w:r w:rsidR="00F855CC" w:rsidRPr="004E50A5">
        <w:rPr>
          <w:rFonts w:ascii="Times New Roman" w:hAnsi="Times New Roman" w:cs="Times New Roman"/>
          <w:sz w:val="20"/>
          <w:szCs w:val="20"/>
        </w:rPr>
        <w:t xml:space="preserve"> oraz </w:t>
      </w:r>
      <w:r w:rsidR="00F855CC" w:rsidRPr="004E50A5">
        <w:rPr>
          <w:rFonts w:ascii="Times New Roman" w:hAnsi="Times New Roman" w:cs="Times New Roman"/>
          <w:b/>
          <w:sz w:val="20"/>
          <w:szCs w:val="20"/>
        </w:rPr>
        <w:t>nazwą postępowania /numerem wewnętrznym post</w:t>
      </w:r>
      <w:r w:rsidR="009E2C06" w:rsidRPr="004E50A5">
        <w:rPr>
          <w:rFonts w:ascii="Times New Roman" w:hAnsi="Times New Roman" w:cs="Times New Roman"/>
          <w:b/>
          <w:sz w:val="20"/>
          <w:szCs w:val="20"/>
        </w:rPr>
        <w:t>ę</w:t>
      </w:r>
      <w:r w:rsidR="00F855CC" w:rsidRPr="004E50A5">
        <w:rPr>
          <w:rFonts w:ascii="Times New Roman" w:hAnsi="Times New Roman" w:cs="Times New Roman"/>
          <w:b/>
          <w:sz w:val="20"/>
          <w:szCs w:val="20"/>
        </w:rPr>
        <w:t>powania</w:t>
      </w:r>
      <w:r w:rsidR="002F42D1" w:rsidRPr="004E50A5">
        <w:rPr>
          <w:rFonts w:ascii="Times New Roman" w:hAnsi="Times New Roman" w:cs="Times New Roman"/>
          <w:sz w:val="20"/>
          <w:szCs w:val="20"/>
        </w:rPr>
        <w:t xml:space="preserve"> dostępnym</w:t>
      </w:r>
      <w:r w:rsidR="002F42D1" w:rsidRPr="004E50A5">
        <w:rPr>
          <w:rFonts w:ascii="Times New Roman" w:hAnsi="Times New Roman" w:cs="Times New Roman"/>
          <w:sz w:val="20"/>
          <w:szCs w:val="20"/>
        </w:rPr>
        <w:br/>
        <w:t>w tytule SWZ</w:t>
      </w:r>
      <w:r w:rsidR="003B4DA3" w:rsidRPr="004E50A5">
        <w:rPr>
          <w:rFonts w:ascii="Times New Roman" w:hAnsi="Times New Roman" w:cs="Times New Roman"/>
          <w:i/>
          <w:sz w:val="20"/>
          <w:szCs w:val="20"/>
        </w:rPr>
        <w:t>.</w:t>
      </w:r>
      <w:r w:rsidR="00956C6B" w:rsidRPr="004E50A5">
        <w:rPr>
          <w:rFonts w:ascii="Times New Roman" w:hAnsi="Times New Roman" w:cs="Times New Roman"/>
          <w:i/>
          <w:sz w:val="20"/>
          <w:szCs w:val="20"/>
        </w:rPr>
        <w:t xml:space="preserve"> </w:t>
      </w:r>
      <w:r w:rsidR="00740D85" w:rsidRPr="004E50A5">
        <w:rPr>
          <w:rFonts w:ascii="Times New Roman" w:hAnsi="Times New Roman" w:cs="Times New Roman"/>
          <w:b/>
          <w:sz w:val="20"/>
          <w:szCs w:val="20"/>
        </w:rPr>
        <w:t>Zmiany i wyjaśnienia treści SWZ</w:t>
      </w:r>
      <w:r w:rsidR="00740D85" w:rsidRPr="004E50A5">
        <w:rPr>
          <w:rFonts w:ascii="Times New Roman" w:hAnsi="Times New Roman" w:cs="Times New Roman"/>
          <w:sz w:val="20"/>
          <w:szCs w:val="20"/>
        </w:rPr>
        <w:t xml:space="preserve"> oraz </w:t>
      </w:r>
      <w:r w:rsidR="00740D85" w:rsidRPr="004E50A5">
        <w:rPr>
          <w:rFonts w:ascii="Times New Roman" w:hAnsi="Times New Roman" w:cs="Times New Roman"/>
          <w:b/>
          <w:sz w:val="20"/>
          <w:szCs w:val="20"/>
        </w:rPr>
        <w:t xml:space="preserve">inne </w:t>
      </w:r>
      <w:r w:rsidR="00C33B9D" w:rsidRPr="004E50A5">
        <w:rPr>
          <w:rFonts w:ascii="Times New Roman" w:hAnsi="Times New Roman" w:cs="Times New Roman"/>
          <w:b/>
          <w:sz w:val="20"/>
          <w:szCs w:val="20"/>
        </w:rPr>
        <w:t>informacje</w:t>
      </w:r>
      <w:r w:rsidR="00956C6B" w:rsidRPr="004E50A5">
        <w:rPr>
          <w:rFonts w:ascii="Times New Roman" w:hAnsi="Times New Roman" w:cs="Times New Roman"/>
          <w:b/>
          <w:sz w:val="20"/>
          <w:szCs w:val="20"/>
        </w:rPr>
        <w:t xml:space="preserve"> </w:t>
      </w:r>
      <w:r w:rsidR="00740D85" w:rsidRPr="004E50A5">
        <w:rPr>
          <w:rFonts w:ascii="Times New Roman" w:hAnsi="Times New Roman" w:cs="Times New Roman"/>
          <w:sz w:val="20"/>
          <w:szCs w:val="20"/>
        </w:rPr>
        <w:t xml:space="preserve">bezpośrednio związane </w:t>
      </w:r>
      <w:r w:rsidR="00C33B9D" w:rsidRPr="004E50A5">
        <w:rPr>
          <w:rFonts w:ascii="Times New Roman" w:hAnsi="Times New Roman" w:cs="Times New Roman"/>
          <w:sz w:val="20"/>
          <w:szCs w:val="20"/>
        </w:rPr>
        <w:br/>
      </w:r>
      <w:r w:rsidR="00740D85" w:rsidRPr="004E50A5">
        <w:rPr>
          <w:rFonts w:ascii="Times New Roman" w:hAnsi="Times New Roman" w:cs="Times New Roman"/>
          <w:sz w:val="20"/>
          <w:szCs w:val="20"/>
        </w:rPr>
        <w:t>z post</w:t>
      </w:r>
      <w:r w:rsidR="004453AC" w:rsidRPr="004E50A5">
        <w:rPr>
          <w:rFonts w:ascii="Times New Roman" w:hAnsi="Times New Roman" w:cs="Times New Roman"/>
          <w:sz w:val="20"/>
          <w:szCs w:val="20"/>
        </w:rPr>
        <w:t>ę</w:t>
      </w:r>
      <w:r w:rsidR="00740D85" w:rsidRPr="004E50A5">
        <w:rPr>
          <w:rFonts w:ascii="Times New Roman" w:hAnsi="Times New Roman" w:cs="Times New Roman"/>
          <w:sz w:val="20"/>
          <w:szCs w:val="20"/>
        </w:rPr>
        <w:t>powaniem o udzielenie zamówienia będą udostęp</w:t>
      </w:r>
      <w:r w:rsidR="008A79A7" w:rsidRPr="004E50A5">
        <w:rPr>
          <w:rFonts w:ascii="Times New Roman" w:hAnsi="Times New Roman" w:cs="Times New Roman"/>
          <w:sz w:val="20"/>
          <w:szCs w:val="20"/>
        </w:rPr>
        <w:t>niane na</w:t>
      </w:r>
      <w:r w:rsidR="00AE49B0" w:rsidRPr="004E50A5">
        <w:rPr>
          <w:rFonts w:ascii="Times New Roman" w:hAnsi="Times New Roman" w:cs="Times New Roman"/>
          <w:sz w:val="20"/>
          <w:szCs w:val="20"/>
        </w:rPr>
        <w:t xml:space="preserve"> platformie zakupowej pod adresem </w:t>
      </w:r>
      <w:hyperlink r:id="rId13" w:history="1">
        <w:r w:rsidR="00956C6B" w:rsidRPr="004E50A5">
          <w:rPr>
            <w:rStyle w:val="Hipercze"/>
            <w:rFonts w:ascii="Times New Roman" w:hAnsi="Times New Roman" w:cs="Times New Roman"/>
            <w:b/>
            <w:bCs/>
            <w:color w:val="0070C0"/>
            <w:sz w:val="20"/>
            <w:szCs w:val="20"/>
          </w:rPr>
          <w:t>https://platformazakupowa.pl/pn/kwp_radom</w:t>
        </w:r>
      </w:hyperlink>
      <w:r w:rsidR="00956C6B" w:rsidRPr="004E50A5">
        <w:rPr>
          <w:rFonts w:ascii="Times New Roman" w:hAnsi="Times New Roman" w:cs="Times New Roman"/>
          <w:bCs/>
          <w:color w:val="0070C0"/>
          <w:sz w:val="20"/>
          <w:szCs w:val="20"/>
        </w:rPr>
        <w:t xml:space="preserve"> </w:t>
      </w:r>
      <w:r w:rsidR="002F42D1" w:rsidRPr="004E50A5">
        <w:rPr>
          <w:rFonts w:ascii="Times New Roman" w:hAnsi="Times New Roman" w:cs="Times New Roman"/>
          <w:sz w:val="20"/>
          <w:szCs w:val="20"/>
        </w:rPr>
        <w:t>w</w:t>
      </w:r>
      <w:r w:rsidR="00371D04" w:rsidRPr="004E50A5">
        <w:rPr>
          <w:rFonts w:ascii="Times New Roman" w:hAnsi="Times New Roman" w:cs="Times New Roman"/>
          <w:sz w:val="20"/>
          <w:szCs w:val="20"/>
        </w:rPr>
        <w:t xml:space="preserve"> zakładce </w:t>
      </w:r>
      <w:r w:rsidR="00371D04" w:rsidRPr="004E50A5">
        <w:rPr>
          <w:rFonts w:ascii="Times New Roman" w:hAnsi="Times New Roman" w:cs="Times New Roman"/>
          <w:b/>
          <w:i/>
          <w:sz w:val="20"/>
          <w:szCs w:val="20"/>
        </w:rPr>
        <w:t>„</w:t>
      </w:r>
      <w:r w:rsidR="0004363C" w:rsidRPr="004E50A5">
        <w:rPr>
          <w:rFonts w:ascii="Times New Roman" w:hAnsi="Times New Roman" w:cs="Times New Roman"/>
          <w:b/>
          <w:i/>
          <w:sz w:val="20"/>
          <w:szCs w:val="20"/>
        </w:rPr>
        <w:t>KOMUNIKATY</w:t>
      </w:r>
      <w:r w:rsidR="00371D04" w:rsidRPr="004E50A5">
        <w:rPr>
          <w:rFonts w:ascii="Times New Roman" w:hAnsi="Times New Roman" w:cs="Times New Roman"/>
          <w:b/>
          <w:i/>
          <w:sz w:val="20"/>
          <w:szCs w:val="20"/>
        </w:rPr>
        <w:t>”</w:t>
      </w:r>
    </w:p>
    <w:p w:rsidR="007835FF" w:rsidRPr="004E50A5" w:rsidRDefault="007835FF" w:rsidP="00BF7227">
      <w:pPr>
        <w:jc w:val="both"/>
        <w:rPr>
          <w:rFonts w:ascii="Times New Roman" w:hAnsi="Times New Roman" w:cs="Times New Roman"/>
          <w:b/>
          <w:sz w:val="20"/>
          <w:szCs w:val="20"/>
        </w:rPr>
      </w:pPr>
    </w:p>
    <w:p w:rsidR="004453AC" w:rsidRPr="004E50A5" w:rsidRDefault="004453AC" w:rsidP="00CC087F">
      <w:pPr>
        <w:pStyle w:val="Akapitzlist"/>
        <w:numPr>
          <w:ilvl w:val="0"/>
          <w:numId w:val="2"/>
        </w:numPr>
        <w:spacing w:after="0"/>
        <w:ind w:left="420" w:hanging="126"/>
        <w:rPr>
          <w:rFonts w:ascii="Times New Roman" w:hAnsi="Times New Roman" w:cs="Times New Roman"/>
          <w:b/>
          <w:sz w:val="20"/>
          <w:szCs w:val="20"/>
        </w:rPr>
      </w:pPr>
      <w:r w:rsidRPr="004E50A5">
        <w:rPr>
          <w:rFonts w:ascii="Times New Roman" w:hAnsi="Times New Roman" w:cs="Times New Roman"/>
          <w:b/>
          <w:sz w:val="20"/>
          <w:szCs w:val="20"/>
        </w:rPr>
        <w:t>Tryb udzielenia zamówienia</w:t>
      </w:r>
    </w:p>
    <w:p w:rsidR="0026523C" w:rsidRPr="004E50A5" w:rsidRDefault="00882B02" w:rsidP="00CC087F">
      <w:pPr>
        <w:spacing w:after="0"/>
        <w:jc w:val="both"/>
        <w:rPr>
          <w:rFonts w:ascii="Times New Roman" w:hAnsi="Times New Roman" w:cs="Times New Roman"/>
          <w:sz w:val="20"/>
          <w:szCs w:val="20"/>
        </w:rPr>
      </w:pPr>
      <w:r w:rsidRPr="004E50A5">
        <w:rPr>
          <w:rFonts w:ascii="Times New Roman" w:hAnsi="Times New Roman" w:cs="Times New Roman"/>
          <w:sz w:val="20"/>
          <w:szCs w:val="20"/>
        </w:rPr>
        <w:t>Postę</w:t>
      </w:r>
      <w:r w:rsidR="004C4B71" w:rsidRPr="004E50A5">
        <w:rPr>
          <w:rFonts w:ascii="Times New Roman" w:hAnsi="Times New Roman" w:cs="Times New Roman"/>
          <w:sz w:val="20"/>
          <w:szCs w:val="20"/>
        </w:rPr>
        <w:t xml:space="preserve">powanie o udzielenie zamówienia prowadzone jest </w:t>
      </w:r>
      <w:r w:rsidR="004C4B71" w:rsidRPr="004E50A5">
        <w:rPr>
          <w:rFonts w:ascii="Times New Roman" w:hAnsi="Times New Roman" w:cs="Times New Roman"/>
          <w:b/>
          <w:sz w:val="20"/>
          <w:szCs w:val="20"/>
        </w:rPr>
        <w:t xml:space="preserve">w trybie podstawowym, na podstawie </w:t>
      </w:r>
      <w:r w:rsidR="0092526A" w:rsidRPr="004E50A5">
        <w:rPr>
          <w:rFonts w:ascii="Times New Roman" w:hAnsi="Times New Roman" w:cs="Times New Roman"/>
          <w:b/>
          <w:sz w:val="20"/>
          <w:szCs w:val="20"/>
        </w:rPr>
        <w:br/>
      </w:r>
      <w:r w:rsidR="004C4B71" w:rsidRPr="004E50A5">
        <w:rPr>
          <w:rFonts w:ascii="Times New Roman" w:hAnsi="Times New Roman" w:cs="Times New Roman"/>
          <w:b/>
          <w:sz w:val="20"/>
          <w:szCs w:val="20"/>
        </w:rPr>
        <w:t xml:space="preserve">art. 275 pkt 1 </w:t>
      </w:r>
      <w:r w:rsidR="004C4B71" w:rsidRPr="004E50A5">
        <w:rPr>
          <w:rFonts w:ascii="Times New Roman" w:hAnsi="Times New Roman" w:cs="Times New Roman"/>
          <w:sz w:val="20"/>
          <w:szCs w:val="20"/>
        </w:rPr>
        <w:t>ustawy z dnia 11 września 2019r. Prawo zamówie</w:t>
      </w:r>
      <w:r w:rsidR="00342DFF" w:rsidRPr="004E50A5">
        <w:rPr>
          <w:rFonts w:ascii="Times New Roman" w:hAnsi="Times New Roman" w:cs="Times New Roman"/>
          <w:sz w:val="20"/>
          <w:szCs w:val="20"/>
        </w:rPr>
        <w:t>ń</w:t>
      </w:r>
      <w:r w:rsidR="004C4B71" w:rsidRPr="004E50A5">
        <w:rPr>
          <w:rFonts w:ascii="Times New Roman" w:hAnsi="Times New Roman" w:cs="Times New Roman"/>
          <w:sz w:val="20"/>
          <w:szCs w:val="20"/>
        </w:rPr>
        <w:t xml:space="preserve"> publicznych (Dz. U. z 20</w:t>
      </w:r>
      <w:r w:rsidR="007800F7" w:rsidRPr="004E50A5">
        <w:rPr>
          <w:rFonts w:ascii="Times New Roman" w:hAnsi="Times New Roman" w:cs="Times New Roman"/>
          <w:sz w:val="20"/>
          <w:szCs w:val="20"/>
        </w:rPr>
        <w:t>21</w:t>
      </w:r>
      <w:r w:rsidR="004C4B71" w:rsidRPr="004E50A5">
        <w:rPr>
          <w:rFonts w:ascii="Times New Roman" w:hAnsi="Times New Roman" w:cs="Times New Roman"/>
          <w:sz w:val="20"/>
          <w:szCs w:val="20"/>
        </w:rPr>
        <w:t>r</w:t>
      </w:r>
      <w:r w:rsidR="00342DFF" w:rsidRPr="004E50A5">
        <w:rPr>
          <w:rFonts w:ascii="Times New Roman" w:hAnsi="Times New Roman" w:cs="Times New Roman"/>
          <w:sz w:val="20"/>
          <w:szCs w:val="20"/>
        </w:rPr>
        <w:t xml:space="preserve">., </w:t>
      </w:r>
      <w:r w:rsidR="00D37D6B" w:rsidRPr="004E50A5">
        <w:rPr>
          <w:rFonts w:ascii="Times New Roman" w:hAnsi="Times New Roman" w:cs="Times New Roman"/>
          <w:sz w:val="20"/>
          <w:szCs w:val="20"/>
        </w:rPr>
        <w:br/>
      </w:r>
      <w:r w:rsidR="00342DFF" w:rsidRPr="004E50A5">
        <w:rPr>
          <w:rFonts w:ascii="Times New Roman" w:hAnsi="Times New Roman" w:cs="Times New Roman"/>
          <w:sz w:val="20"/>
          <w:szCs w:val="20"/>
        </w:rPr>
        <w:t xml:space="preserve">poz. </w:t>
      </w:r>
      <w:r w:rsidR="007800F7" w:rsidRPr="004E50A5">
        <w:rPr>
          <w:rFonts w:ascii="Times New Roman" w:hAnsi="Times New Roman" w:cs="Times New Roman"/>
          <w:sz w:val="20"/>
          <w:szCs w:val="20"/>
        </w:rPr>
        <w:t>1129</w:t>
      </w:r>
      <w:r w:rsidR="009E2A99">
        <w:rPr>
          <w:rFonts w:ascii="Times New Roman" w:hAnsi="Times New Roman" w:cs="Times New Roman"/>
          <w:sz w:val="20"/>
          <w:szCs w:val="20"/>
        </w:rPr>
        <w:t xml:space="preserve"> ze zm.</w:t>
      </w:r>
      <w:r w:rsidR="00342DFF" w:rsidRPr="004E50A5">
        <w:rPr>
          <w:rFonts w:ascii="Times New Roman" w:hAnsi="Times New Roman" w:cs="Times New Roman"/>
          <w:sz w:val="20"/>
          <w:szCs w:val="20"/>
        </w:rPr>
        <w:t>) zwanej dalej także „</w:t>
      </w:r>
      <w:proofErr w:type="spellStart"/>
      <w:r w:rsidR="00956C6B" w:rsidRPr="004E50A5">
        <w:rPr>
          <w:rFonts w:ascii="Times New Roman" w:hAnsi="Times New Roman" w:cs="Times New Roman"/>
          <w:sz w:val="20"/>
          <w:szCs w:val="20"/>
        </w:rPr>
        <w:t>P</w:t>
      </w:r>
      <w:r w:rsidR="00342DFF" w:rsidRPr="004E50A5">
        <w:rPr>
          <w:rFonts w:ascii="Times New Roman" w:hAnsi="Times New Roman" w:cs="Times New Roman"/>
          <w:sz w:val="20"/>
          <w:szCs w:val="20"/>
        </w:rPr>
        <w:t>zp</w:t>
      </w:r>
      <w:proofErr w:type="spellEnd"/>
      <w:r w:rsidR="00342DFF" w:rsidRPr="004E50A5">
        <w:rPr>
          <w:rFonts w:ascii="Times New Roman" w:hAnsi="Times New Roman" w:cs="Times New Roman"/>
          <w:sz w:val="20"/>
          <w:szCs w:val="20"/>
        </w:rPr>
        <w:t>”.</w:t>
      </w:r>
    </w:p>
    <w:p w:rsidR="003B1C78" w:rsidRPr="004E50A5" w:rsidRDefault="003B1C78" w:rsidP="00CC087F">
      <w:pPr>
        <w:spacing w:after="0"/>
        <w:jc w:val="both"/>
        <w:rPr>
          <w:rFonts w:ascii="Times New Roman" w:hAnsi="Times New Roman" w:cs="Times New Roman"/>
          <w:sz w:val="20"/>
          <w:szCs w:val="20"/>
        </w:rPr>
      </w:pPr>
    </w:p>
    <w:p w:rsidR="00CC087F" w:rsidRPr="004E50A5" w:rsidRDefault="00CC087F" w:rsidP="00CC087F">
      <w:pPr>
        <w:spacing w:after="0"/>
        <w:jc w:val="both"/>
        <w:rPr>
          <w:rFonts w:ascii="Times New Roman" w:hAnsi="Times New Roman" w:cs="Times New Roman"/>
          <w:sz w:val="20"/>
          <w:szCs w:val="20"/>
        </w:rPr>
      </w:pPr>
    </w:p>
    <w:p w:rsidR="004C4B71" w:rsidRPr="004E50A5" w:rsidRDefault="00342DFF" w:rsidP="00CC087F">
      <w:pPr>
        <w:pStyle w:val="Akapitzlist"/>
        <w:numPr>
          <w:ilvl w:val="0"/>
          <w:numId w:val="2"/>
        </w:numPr>
        <w:spacing w:after="0" w:line="240" w:lineRule="auto"/>
        <w:ind w:left="420" w:hanging="112"/>
        <w:rPr>
          <w:rFonts w:ascii="Times New Roman" w:hAnsi="Times New Roman" w:cs="Times New Roman"/>
          <w:b/>
          <w:sz w:val="20"/>
          <w:szCs w:val="20"/>
        </w:rPr>
      </w:pPr>
      <w:r w:rsidRPr="004E50A5">
        <w:rPr>
          <w:rFonts w:ascii="Times New Roman" w:hAnsi="Times New Roman" w:cs="Times New Roman"/>
          <w:b/>
          <w:sz w:val="20"/>
          <w:szCs w:val="20"/>
        </w:rPr>
        <w:t>Informacja, czy Zamawiający przewiduje wybór najkorzystniejszej oferty z mo</w:t>
      </w:r>
      <w:r w:rsidR="00024899" w:rsidRPr="004E50A5">
        <w:rPr>
          <w:rFonts w:ascii="Times New Roman" w:hAnsi="Times New Roman" w:cs="Times New Roman"/>
          <w:b/>
          <w:sz w:val="20"/>
          <w:szCs w:val="20"/>
        </w:rPr>
        <w:t>ż</w:t>
      </w:r>
      <w:r w:rsidRPr="004E50A5">
        <w:rPr>
          <w:rFonts w:ascii="Times New Roman" w:hAnsi="Times New Roman" w:cs="Times New Roman"/>
          <w:b/>
          <w:sz w:val="20"/>
          <w:szCs w:val="20"/>
        </w:rPr>
        <w:t>liwości</w:t>
      </w:r>
      <w:r w:rsidR="00024899" w:rsidRPr="004E50A5">
        <w:rPr>
          <w:rFonts w:ascii="Times New Roman" w:hAnsi="Times New Roman" w:cs="Times New Roman"/>
          <w:b/>
          <w:sz w:val="20"/>
          <w:szCs w:val="20"/>
        </w:rPr>
        <w:t>ą</w:t>
      </w:r>
      <w:r w:rsidRPr="004E50A5">
        <w:rPr>
          <w:rFonts w:ascii="Times New Roman" w:hAnsi="Times New Roman" w:cs="Times New Roman"/>
          <w:b/>
          <w:sz w:val="20"/>
          <w:szCs w:val="20"/>
        </w:rPr>
        <w:t xml:space="preserve"> prowadzenia negocjacji</w:t>
      </w:r>
    </w:p>
    <w:p w:rsidR="00AC3715" w:rsidRPr="004E50A5" w:rsidRDefault="00024899" w:rsidP="00CC087F">
      <w:pPr>
        <w:spacing w:after="0" w:line="240" w:lineRule="auto"/>
        <w:rPr>
          <w:rFonts w:ascii="Times New Roman" w:hAnsi="Times New Roman" w:cs="Times New Roman"/>
          <w:sz w:val="20"/>
          <w:szCs w:val="20"/>
        </w:rPr>
      </w:pPr>
      <w:r w:rsidRPr="004E50A5">
        <w:rPr>
          <w:rFonts w:ascii="Times New Roman" w:hAnsi="Times New Roman" w:cs="Times New Roman"/>
          <w:sz w:val="20"/>
          <w:szCs w:val="20"/>
        </w:rPr>
        <w:t>Zamawiający nie przewiduje wyboru najkorzystniejszej oferty z możliwością prowadzenia negocjacji</w:t>
      </w:r>
      <w:r w:rsidR="001030D0" w:rsidRPr="004E50A5">
        <w:rPr>
          <w:rFonts w:ascii="Times New Roman" w:hAnsi="Times New Roman" w:cs="Times New Roman"/>
          <w:sz w:val="20"/>
          <w:szCs w:val="20"/>
        </w:rPr>
        <w:t>.</w:t>
      </w:r>
    </w:p>
    <w:p w:rsidR="003B1C78" w:rsidRPr="004E50A5" w:rsidRDefault="003B1C78" w:rsidP="00024899">
      <w:pPr>
        <w:rPr>
          <w:rFonts w:ascii="Times New Roman" w:hAnsi="Times New Roman" w:cs="Times New Roman"/>
          <w:sz w:val="20"/>
          <w:szCs w:val="20"/>
        </w:rPr>
      </w:pPr>
    </w:p>
    <w:p w:rsidR="00731D07" w:rsidRPr="004E50A5" w:rsidRDefault="001030D0" w:rsidP="003B1C78">
      <w:pPr>
        <w:pStyle w:val="Akapitzlist"/>
        <w:numPr>
          <w:ilvl w:val="0"/>
          <w:numId w:val="2"/>
        </w:numPr>
        <w:ind w:left="434" w:hanging="238"/>
        <w:rPr>
          <w:rFonts w:ascii="Times New Roman" w:hAnsi="Times New Roman" w:cs="Times New Roman"/>
          <w:b/>
          <w:sz w:val="20"/>
          <w:szCs w:val="20"/>
        </w:rPr>
      </w:pPr>
      <w:r w:rsidRPr="004E50A5">
        <w:rPr>
          <w:rFonts w:ascii="Times New Roman" w:hAnsi="Times New Roman" w:cs="Times New Roman"/>
          <w:b/>
          <w:sz w:val="20"/>
          <w:szCs w:val="20"/>
        </w:rPr>
        <w:t>Opis przedmiotu zamówienia</w:t>
      </w:r>
    </w:p>
    <w:p w:rsidR="00192B13" w:rsidRPr="004E50A5" w:rsidRDefault="0052141C" w:rsidP="007835FF">
      <w:pPr>
        <w:autoSpaceDE w:val="0"/>
        <w:autoSpaceDN w:val="0"/>
        <w:adjustRightInd w:val="0"/>
        <w:spacing w:after="0" w:line="240" w:lineRule="auto"/>
        <w:jc w:val="both"/>
        <w:rPr>
          <w:rFonts w:ascii="Times New Roman" w:hAnsi="Times New Roman" w:cs="Times New Roman"/>
          <w:sz w:val="20"/>
          <w:szCs w:val="20"/>
        </w:rPr>
      </w:pPr>
      <w:r w:rsidRPr="004E50A5">
        <w:rPr>
          <w:rFonts w:ascii="Times New Roman" w:hAnsi="Times New Roman" w:cs="Times New Roman"/>
          <w:b/>
          <w:bCs/>
          <w:sz w:val="20"/>
          <w:szCs w:val="20"/>
        </w:rPr>
        <w:t>V. 1</w:t>
      </w:r>
      <w:r w:rsidRPr="004E50A5">
        <w:rPr>
          <w:rFonts w:ascii="Times New Roman" w:hAnsi="Times New Roman" w:cs="Times New Roman"/>
          <w:bCs/>
          <w:sz w:val="20"/>
          <w:szCs w:val="20"/>
        </w:rPr>
        <w:t xml:space="preserve">. </w:t>
      </w:r>
      <w:r w:rsidR="007D09C2" w:rsidRPr="004E50A5">
        <w:rPr>
          <w:rFonts w:ascii="Times New Roman" w:hAnsi="Times New Roman" w:cs="Times New Roman"/>
          <w:bCs/>
          <w:sz w:val="20"/>
          <w:szCs w:val="20"/>
        </w:rPr>
        <w:t>Przedmiotem zamówienia jest</w:t>
      </w:r>
      <w:r w:rsidR="00DB7839" w:rsidRPr="004E50A5">
        <w:rPr>
          <w:rFonts w:ascii="Times New Roman" w:hAnsi="Times New Roman" w:cs="Times New Roman"/>
          <w:bCs/>
          <w:sz w:val="20"/>
          <w:szCs w:val="20"/>
        </w:rPr>
        <w:t xml:space="preserve"> : </w:t>
      </w:r>
      <w:r w:rsidR="00DB7839" w:rsidRPr="004E50A5">
        <w:rPr>
          <w:rFonts w:ascii="Times New Roman" w:hAnsi="Times New Roman" w:cs="Times New Roman"/>
          <w:sz w:val="20"/>
          <w:szCs w:val="20"/>
        </w:rPr>
        <w:t xml:space="preserve">Zakup wraz z dostawą materiałów eksploatacyjnych oraz akcesoriów </w:t>
      </w:r>
      <w:r w:rsidR="007835FF" w:rsidRPr="004E50A5">
        <w:rPr>
          <w:rFonts w:ascii="Times New Roman" w:hAnsi="Times New Roman" w:cs="Times New Roman"/>
          <w:sz w:val="20"/>
          <w:szCs w:val="20"/>
        </w:rPr>
        <w:br/>
      </w:r>
      <w:r w:rsidR="00DB7839" w:rsidRPr="004E50A5">
        <w:rPr>
          <w:rFonts w:ascii="Times New Roman" w:hAnsi="Times New Roman" w:cs="Times New Roman"/>
          <w:sz w:val="20"/>
          <w:szCs w:val="20"/>
        </w:rPr>
        <w:t>do urządzeń</w:t>
      </w:r>
      <w:r w:rsidR="007835FF" w:rsidRPr="004E50A5">
        <w:rPr>
          <w:rFonts w:ascii="Times New Roman" w:hAnsi="Times New Roman" w:cs="Times New Roman"/>
          <w:sz w:val="20"/>
          <w:szCs w:val="20"/>
        </w:rPr>
        <w:t xml:space="preserve"> </w:t>
      </w:r>
      <w:r w:rsidR="00DB7839" w:rsidRPr="004E50A5">
        <w:rPr>
          <w:rFonts w:ascii="Times New Roman" w:hAnsi="Times New Roman" w:cs="Times New Roman"/>
          <w:sz w:val="20"/>
          <w:szCs w:val="20"/>
        </w:rPr>
        <w:t xml:space="preserve">drukujących dla potrzeb jednostek Policji w garnizonie mazowieckim </w:t>
      </w:r>
      <w:r w:rsidR="00192B13" w:rsidRPr="004E50A5">
        <w:rPr>
          <w:rFonts w:ascii="Times New Roman" w:eastAsia="Times New Roman" w:hAnsi="Times New Roman" w:cs="Times New Roman"/>
          <w:b/>
          <w:sz w:val="20"/>
          <w:szCs w:val="20"/>
          <w:lang w:eastAsia="pl-PL"/>
        </w:rPr>
        <w:t>z podziałem na:</w:t>
      </w:r>
    </w:p>
    <w:p w:rsidR="00FA35B0" w:rsidRPr="004E50A5" w:rsidRDefault="00FA35B0" w:rsidP="007D09C2">
      <w:pPr>
        <w:tabs>
          <w:tab w:val="num" w:pos="426"/>
        </w:tabs>
        <w:spacing w:after="0" w:line="240" w:lineRule="auto"/>
        <w:ind w:left="360"/>
        <w:jc w:val="both"/>
        <w:rPr>
          <w:rFonts w:ascii="Times New Roman" w:hAnsi="Times New Roman" w:cs="Times New Roman"/>
          <w:bCs/>
          <w:sz w:val="20"/>
          <w:szCs w:val="20"/>
        </w:rPr>
      </w:pPr>
    </w:p>
    <w:p w:rsidR="007835FF" w:rsidRPr="004E50A5" w:rsidRDefault="007835FF" w:rsidP="007835FF">
      <w:pPr>
        <w:autoSpaceDE w:val="0"/>
        <w:autoSpaceDN w:val="0"/>
        <w:adjustRightInd w:val="0"/>
        <w:spacing w:after="0" w:line="276" w:lineRule="auto"/>
        <w:jc w:val="both"/>
        <w:rPr>
          <w:rFonts w:ascii="Times New Roman" w:eastAsia="ArialBlack" w:hAnsi="Times New Roman" w:cs="Times New Roman"/>
          <w:b/>
          <w:sz w:val="20"/>
          <w:szCs w:val="20"/>
          <w:lang w:eastAsia="pl-PL"/>
        </w:rPr>
      </w:pPr>
      <w:r w:rsidRPr="004E50A5">
        <w:rPr>
          <w:rFonts w:ascii="Times New Roman" w:eastAsia="ArialBlack" w:hAnsi="Times New Roman" w:cs="Times New Roman"/>
          <w:b/>
          <w:sz w:val="20"/>
          <w:szCs w:val="20"/>
          <w:lang w:eastAsia="pl-PL"/>
        </w:rPr>
        <w:t>Zadanie Nr 1</w:t>
      </w:r>
      <w:r w:rsidRPr="004E50A5">
        <w:rPr>
          <w:rFonts w:ascii="Times New Roman" w:eastAsia="ArialBlack" w:hAnsi="Times New Roman" w:cs="Times New Roman"/>
          <w:sz w:val="20"/>
          <w:szCs w:val="20"/>
          <w:lang w:eastAsia="pl-PL"/>
        </w:rPr>
        <w:t xml:space="preserve"> – Zakup </w:t>
      </w:r>
      <w:bookmarkStart w:id="1" w:name="_Hlk98492268"/>
      <w:r w:rsidRPr="004E50A5">
        <w:rPr>
          <w:rFonts w:ascii="Times New Roman" w:eastAsia="ArialBlack" w:hAnsi="Times New Roman" w:cs="Times New Roman"/>
          <w:sz w:val="20"/>
          <w:szCs w:val="20"/>
          <w:lang w:eastAsia="pl-PL"/>
        </w:rPr>
        <w:t xml:space="preserve">wraz z dostarczeniem </w:t>
      </w:r>
      <w:bookmarkEnd w:id="1"/>
      <w:r w:rsidRPr="004E50A5">
        <w:rPr>
          <w:rFonts w:ascii="Times New Roman" w:eastAsia="ArialBlack" w:hAnsi="Times New Roman" w:cs="Times New Roman"/>
          <w:sz w:val="20"/>
          <w:szCs w:val="20"/>
          <w:lang w:eastAsia="pl-PL"/>
        </w:rPr>
        <w:t xml:space="preserve">materiałów eksploatacyjnych oraz akcesoriów do urządzeń drukujących dla potrzeb jednostek Policji w garnizonie mazowieckim – </w:t>
      </w:r>
      <w:r w:rsidRPr="004E50A5">
        <w:rPr>
          <w:rFonts w:ascii="Times New Roman" w:eastAsia="ArialBlack" w:hAnsi="Times New Roman" w:cs="Times New Roman"/>
          <w:b/>
          <w:sz w:val="20"/>
          <w:szCs w:val="20"/>
          <w:lang w:eastAsia="pl-PL"/>
        </w:rPr>
        <w:t>dla urządzeń    „BROTHER”</w:t>
      </w:r>
      <w:r w:rsidRPr="004E50A5">
        <w:rPr>
          <w:rFonts w:ascii="Times New Roman" w:eastAsia="ArialBlack" w:hAnsi="Times New Roman" w:cs="Times New Roman"/>
          <w:sz w:val="20"/>
          <w:szCs w:val="20"/>
          <w:lang w:eastAsia="pl-PL"/>
        </w:rPr>
        <w:t xml:space="preserve"> </w:t>
      </w:r>
    </w:p>
    <w:p w:rsidR="007835FF" w:rsidRPr="004E50A5" w:rsidRDefault="007835FF" w:rsidP="007835FF">
      <w:pPr>
        <w:spacing w:after="0" w:line="276" w:lineRule="auto"/>
        <w:ind w:left="1416" w:firstLine="708"/>
        <w:jc w:val="both"/>
        <w:rPr>
          <w:rFonts w:ascii="Times New Roman" w:eastAsia="Times New Roman" w:hAnsi="Times New Roman" w:cs="Times New Roman"/>
          <w:sz w:val="20"/>
          <w:szCs w:val="20"/>
          <w:lang w:eastAsia="pl-PL"/>
        </w:rPr>
      </w:pPr>
    </w:p>
    <w:p w:rsidR="007835FF" w:rsidRPr="004E50A5" w:rsidRDefault="007835FF" w:rsidP="007835FF">
      <w:pPr>
        <w:autoSpaceDE w:val="0"/>
        <w:autoSpaceDN w:val="0"/>
        <w:adjustRightInd w:val="0"/>
        <w:spacing w:after="0" w:line="276" w:lineRule="auto"/>
        <w:jc w:val="both"/>
        <w:rPr>
          <w:rFonts w:ascii="Times New Roman" w:eastAsia="ArialBlack" w:hAnsi="Times New Roman" w:cs="Times New Roman"/>
          <w:b/>
          <w:sz w:val="20"/>
          <w:szCs w:val="20"/>
          <w:lang w:eastAsia="pl-PL"/>
        </w:rPr>
      </w:pPr>
      <w:r w:rsidRPr="004E50A5">
        <w:rPr>
          <w:rFonts w:ascii="Times New Roman" w:eastAsia="ArialBlack" w:hAnsi="Times New Roman" w:cs="Times New Roman"/>
          <w:b/>
          <w:sz w:val="20"/>
          <w:szCs w:val="20"/>
          <w:lang w:eastAsia="pl-PL"/>
        </w:rPr>
        <w:t>Zadanie Nr 2</w:t>
      </w:r>
      <w:r w:rsidRPr="004E50A5">
        <w:rPr>
          <w:rFonts w:ascii="Times New Roman" w:eastAsia="ArialBlack" w:hAnsi="Times New Roman" w:cs="Times New Roman"/>
          <w:sz w:val="20"/>
          <w:szCs w:val="20"/>
          <w:lang w:eastAsia="pl-PL"/>
        </w:rPr>
        <w:t xml:space="preserve"> – Zakup wraz z dostarczeniem materiałów eksploatacyjnych oraz akcesoriów do urządzeń drukujących  dla potrzeb jednostek Policji w garnizonie mazowieckim – </w:t>
      </w:r>
      <w:r w:rsidRPr="004E50A5">
        <w:rPr>
          <w:rFonts w:ascii="Times New Roman" w:eastAsia="ArialBlack" w:hAnsi="Times New Roman" w:cs="Times New Roman"/>
          <w:b/>
          <w:sz w:val="20"/>
          <w:szCs w:val="20"/>
          <w:lang w:eastAsia="pl-PL"/>
        </w:rPr>
        <w:t xml:space="preserve">dla urządzeń „CANON, DEVELOP,  KYOCERA, PANASONIC, SAMSUNG, ZEBRA”       </w:t>
      </w:r>
    </w:p>
    <w:p w:rsidR="007835FF" w:rsidRPr="004E50A5" w:rsidRDefault="007835FF" w:rsidP="007835FF">
      <w:pPr>
        <w:autoSpaceDE w:val="0"/>
        <w:autoSpaceDN w:val="0"/>
        <w:adjustRightInd w:val="0"/>
        <w:spacing w:after="0" w:line="276" w:lineRule="auto"/>
        <w:ind w:left="709"/>
        <w:jc w:val="both"/>
        <w:rPr>
          <w:rFonts w:ascii="Times New Roman" w:eastAsia="ArialBlack" w:hAnsi="Times New Roman" w:cs="Times New Roman"/>
          <w:b/>
          <w:sz w:val="20"/>
          <w:szCs w:val="20"/>
          <w:lang w:eastAsia="pl-PL"/>
        </w:rPr>
      </w:pPr>
      <w:r w:rsidRPr="004E50A5">
        <w:rPr>
          <w:rFonts w:ascii="Times New Roman" w:eastAsia="ArialBlack" w:hAnsi="Times New Roman" w:cs="Times New Roman"/>
          <w:b/>
          <w:sz w:val="20"/>
          <w:szCs w:val="20"/>
          <w:lang w:eastAsia="pl-PL"/>
        </w:rPr>
        <w:t xml:space="preserve">                          </w:t>
      </w:r>
    </w:p>
    <w:p w:rsidR="007835FF" w:rsidRPr="004E50A5" w:rsidRDefault="007835FF" w:rsidP="007835FF">
      <w:pPr>
        <w:autoSpaceDE w:val="0"/>
        <w:autoSpaceDN w:val="0"/>
        <w:adjustRightInd w:val="0"/>
        <w:spacing w:after="0" w:line="276" w:lineRule="auto"/>
        <w:jc w:val="both"/>
        <w:rPr>
          <w:rFonts w:ascii="Times New Roman" w:eastAsia="ArialBlack" w:hAnsi="Times New Roman" w:cs="Times New Roman"/>
          <w:sz w:val="20"/>
          <w:szCs w:val="20"/>
          <w:lang w:eastAsia="pl-PL"/>
        </w:rPr>
      </w:pPr>
      <w:r w:rsidRPr="004E50A5">
        <w:rPr>
          <w:rFonts w:ascii="Times New Roman" w:eastAsia="ArialBlack" w:hAnsi="Times New Roman" w:cs="Times New Roman"/>
          <w:b/>
          <w:sz w:val="20"/>
          <w:szCs w:val="20"/>
          <w:lang w:eastAsia="pl-PL"/>
        </w:rPr>
        <w:t>Zadanie Nr 3</w:t>
      </w:r>
      <w:r w:rsidRPr="004E50A5">
        <w:rPr>
          <w:rFonts w:ascii="Times New Roman" w:eastAsia="ArialBlack" w:hAnsi="Times New Roman" w:cs="Times New Roman"/>
          <w:sz w:val="20"/>
          <w:szCs w:val="20"/>
          <w:lang w:eastAsia="pl-PL"/>
        </w:rPr>
        <w:t xml:space="preserve"> – Zakup wraz z dostarczeniem materiałów eksploatacyjnych oraz akcesoriów do urządzeń drukujących dla potrzeb jednostek Policji w garnizonie mazowieckim – </w:t>
      </w:r>
      <w:r w:rsidRPr="004E50A5">
        <w:rPr>
          <w:rFonts w:ascii="Times New Roman" w:eastAsia="ArialBlack" w:hAnsi="Times New Roman" w:cs="Times New Roman"/>
          <w:b/>
          <w:sz w:val="20"/>
          <w:szCs w:val="20"/>
          <w:lang w:eastAsia="pl-PL"/>
        </w:rPr>
        <w:t>dla urządzeń „HP”</w:t>
      </w:r>
    </w:p>
    <w:p w:rsidR="007835FF" w:rsidRPr="004E50A5" w:rsidRDefault="007835FF" w:rsidP="007835FF">
      <w:pPr>
        <w:autoSpaceDE w:val="0"/>
        <w:autoSpaceDN w:val="0"/>
        <w:adjustRightInd w:val="0"/>
        <w:spacing w:after="0" w:line="276" w:lineRule="auto"/>
        <w:ind w:left="709"/>
        <w:jc w:val="both"/>
        <w:rPr>
          <w:rFonts w:ascii="Times New Roman" w:eastAsia="Times New Roman" w:hAnsi="Times New Roman" w:cs="Times New Roman"/>
          <w:sz w:val="20"/>
          <w:szCs w:val="20"/>
          <w:lang w:eastAsia="pl-PL"/>
        </w:rPr>
      </w:pPr>
      <w:r w:rsidRPr="004E50A5">
        <w:rPr>
          <w:rFonts w:ascii="Times New Roman" w:eastAsia="ArialBlack" w:hAnsi="Times New Roman" w:cs="Times New Roman"/>
          <w:sz w:val="20"/>
          <w:szCs w:val="20"/>
          <w:lang w:eastAsia="pl-PL"/>
        </w:rPr>
        <w:t xml:space="preserve">                          </w:t>
      </w:r>
    </w:p>
    <w:p w:rsidR="00D172F0" w:rsidRDefault="007835FF" w:rsidP="00AB1AB9">
      <w:pPr>
        <w:autoSpaceDE w:val="0"/>
        <w:autoSpaceDN w:val="0"/>
        <w:adjustRightInd w:val="0"/>
        <w:spacing w:after="0" w:line="276" w:lineRule="auto"/>
        <w:jc w:val="both"/>
        <w:rPr>
          <w:rFonts w:ascii="Times New Roman" w:eastAsia="ArialBlack" w:hAnsi="Times New Roman" w:cs="Times New Roman"/>
          <w:b/>
          <w:sz w:val="20"/>
          <w:szCs w:val="20"/>
          <w:lang w:eastAsia="pl-PL"/>
        </w:rPr>
      </w:pPr>
      <w:r w:rsidRPr="004E50A5">
        <w:rPr>
          <w:rFonts w:ascii="Times New Roman" w:eastAsia="ArialBlack" w:hAnsi="Times New Roman" w:cs="Times New Roman"/>
          <w:b/>
          <w:sz w:val="20"/>
          <w:szCs w:val="20"/>
          <w:lang w:eastAsia="pl-PL"/>
        </w:rPr>
        <w:t>Zadanie Nr 4</w:t>
      </w:r>
      <w:r w:rsidRPr="004E50A5">
        <w:rPr>
          <w:rFonts w:ascii="Times New Roman" w:eastAsia="ArialBlack" w:hAnsi="Times New Roman" w:cs="Times New Roman"/>
          <w:sz w:val="20"/>
          <w:szCs w:val="20"/>
          <w:lang w:eastAsia="pl-PL"/>
        </w:rPr>
        <w:t xml:space="preserve"> – Zakup wraz z dostarczeniem materiałów eksploatacyjnych oraz akcesoriów do urządzeń drukujących  dla potrzeb jednostek Policji w garnizonie mazowieckim – </w:t>
      </w:r>
      <w:r w:rsidRPr="004E50A5">
        <w:rPr>
          <w:rFonts w:ascii="Times New Roman" w:eastAsia="ArialBlack" w:hAnsi="Times New Roman" w:cs="Times New Roman"/>
          <w:b/>
          <w:sz w:val="20"/>
          <w:szCs w:val="20"/>
          <w:lang w:eastAsia="pl-PL"/>
        </w:rPr>
        <w:t xml:space="preserve">dla urządzeń „KONICA MINOLTA”   </w:t>
      </w:r>
    </w:p>
    <w:p w:rsidR="00D172F0" w:rsidRDefault="00D172F0" w:rsidP="00AB1AB9">
      <w:pPr>
        <w:autoSpaceDE w:val="0"/>
        <w:autoSpaceDN w:val="0"/>
        <w:adjustRightInd w:val="0"/>
        <w:spacing w:after="0" w:line="276" w:lineRule="auto"/>
        <w:jc w:val="both"/>
        <w:rPr>
          <w:rFonts w:ascii="Times New Roman" w:eastAsia="ArialBlack" w:hAnsi="Times New Roman" w:cs="Times New Roman"/>
          <w:b/>
          <w:sz w:val="20"/>
          <w:szCs w:val="20"/>
          <w:lang w:eastAsia="pl-PL"/>
        </w:rPr>
      </w:pPr>
    </w:p>
    <w:p w:rsidR="007835FF" w:rsidRPr="00D172F0" w:rsidRDefault="007835FF" w:rsidP="00AB1AB9">
      <w:pPr>
        <w:autoSpaceDE w:val="0"/>
        <w:autoSpaceDN w:val="0"/>
        <w:adjustRightInd w:val="0"/>
        <w:spacing w:after="0" w:line="276" w:lineRule="auto"/>
        <w:jc w:val="both"/>
        <w:rPr>
          <w:rFonts w:ascii="Times New Roman" w:eastAsia="ArialBlack" w:hAnsi="Times New Roman" w:cs="Times New Roman"/>
          <w:b/>
          <w:sz w:val="20"/>
          <w:szCs w:val="20"/>
          <w:lang w:eastAsia="pl-PL"/>
        </w:rPr>
      </w:pPr>
      <w:r w:rsidRPr="004E50A5">
        <w:rPr>
          <w:rFonts w:ascii="Times New Roman" w:eastAsia="ArialBlack" w:hAnsi="Times New Roman" w:cs="Times New Roman"/>
          <w:b/>
          <w:sz w:val="20"/>
          <w:szCs w:val="20"/>
          <w:lang w:eastAsia="pl-PL"/>
        </w:rPr>
        <w:t>Zadanie Nr 5</w:t>
      </w:r>
      <w:r w:rsidRPr="004E50A5">
        <w:rPr>
          <w:rFonts w:ascii="Times New Roman" w:eastAsia="ArialBlack" w:hAnsi="Times New Roman" w:cs="Times New Roman"/>
          <w:sz w:val="20"/>
          <w:szCs w:val="20"/>
          <w:lang w:eastAsia="pl-PL"/>
        </w:rPr>
        <w:t xml:space="preserve"> – Zakup wraz z dostarczeniem materiałów eksploatacyjnych oraz akcesoriów do urządzeń drukujących dla potrzeb jednostek Policji w garnizonie mazowieckim – </w:t>
      </w:r>
      <w:r w:rsidRPr="004E50A5">
        <w:rPr>
          <w:rFonts w:ascii="Times New Roman" w:eastAsia="ArialBlack" w:hAnsi="Times New Roman" w:cs="Times New Roman"/>
          <w:b/>
          <w:sz w:val="20"/>
          <w:szCs w:val="20"/>
          <w:lang w:eastAsia="pl-PL"/>
        </w:rPr>
        <w:t>dla urządzeń    „LEXMARK”</w:t>
      </w:r>
      <w:r w:rsidRPr="004E50A5">
        <w:rPr>
          <w:rFonts w:ascii="Times New Roman" w:eastAsia="ArialBlack" w:hAnsi="Times New Roman" w:cs="Times New Roman"/>
          <w:sz w:val="20"/>
          <w:szCs w:val="20"/>
          <w:lang w:eastAsia="pl-PL"/>
        </w:rPr>
        <w:t xml:space="preserve"> </w:t>
      </w:r>
    </w:p>
    <w:p w:rsidR="007835FF" w:rsidRPr="004E50A5" w:rsidRDefault="007835FF" w:rsidP="007835FF">
      <w:pPr>
        <w:spacing w:after="0" w:line="276" w:lineRule="auto"/>
        <w:ind w:left="1416" w:firstLine="708"/>
        <w:jc w:val="both"/>
        <w:rPr>
          <w:rFonts w:ascii="Times New Roman" w:eastAsia="Times New Roman" w:hAnsi="Times New Roman" w:cs="Times New Roman"/>
          <w:sz w:val="20"/>
          <w:szCs w:val="20"/>
          <w:lang w:eastAsia="pl-PL"/>
        </w:rPr>
      </w:pPr>
    </w:p>
    <w:p w:rsidR="007835FF" w:rsidRPr="004E50A5" w:rsidRDefault="007835FF" w:rsidP="00AB1AB9">
      <w:pPr>
        <w:autoSpaceDE w:val="0"/>
        <w:autoSpaceDN w:val="0"/>
        <w:adjustRightInd w:val="0"/>
        <w:spacing w:after="0" w:line="276" w:lineRule="auto"/>
        <w:jc w:val="both"/>
        <w:rPr>
          <w:rFonts w:ascii="Times New Roman" w:eastAsia="ArialBlack" w:hAnsi="Times New Roman" w:cs="Times New Roman"/>
          <w:b/>
          <w:sz w:val="20"/>
          <w:szCs w:val="20"/>
          <w:lang w:eastAsia="pl-PL"/>
        </w:rPr>
      </w:pPr>
      <w:r w:rsidRPr="004E50A5">
        <w:rPr>
          <w:rFonts w:ascii="Times New Roman" w:eastAsia="ArialBlack" w:hAnsi="Times New Roman" w:cs="Times New Roman"/>
          <w:b/>
          <w:sz w:val="20"/>
          <w:szCs w:val="20"/>
          <w:lang w:eastAsia="pl-PL"/>
        </w:rPr>
        <w:t>Zadanie Nr 6</w:t>
      </w:r>
      <w:r w:rsidRPr="004E50A5">
        <w:rPr>
          <w:rFonts w:ascii="Times New Roman" w:eastAsia="ArialBlack" w:hAnsi="Times New Roman" w:cs="Times New Roman"/>
          <w:sz w:val="20"/>
          <w:szCs w:val="20"/>
          <w:lang w:eastAsia="pl-PL"/>
        </w:rPr>
        <w:t xml:space="preserve"> – Zakup wraz z dostarczeniem materiałów eksploatacyjnych oraz akcesoriów do urządzeń drukujących dla potrzeb jednostek Policji w garnizonie mazowieckim – </w:t>
      </w:r>
      <w:r w:rsidRPr="004E50A5">
        <w:rPr>
          <w:rFonts w:ascii="Times New Roman" w:eastAsia="ArialBlack" w:hAnsi="Times New Roman" w:cs="Times New Roman"/>
          <w:b/>
          <w:sz w:val="20"/>
          <w:szCs w:val="20"/>
          <w:lang w:eastAsia="pl-PL"/>
        </w:rPr>
        <w:t>dla urządzeń    „OKI”</w:t>
      </w:r>
      <w:r w:rsidRPr="004E50A5">
        <w:rPr>
          <w:rFonts w:ascii="Times New Roman" w:eastAsia="ArialBlack" w:hAnsi="Times New Roman" w:cs="Times New Roman"/>
          <w:sz w:val="20"/>
          <w:szCs w:val="20"/>
          <w:lang w:eastAsia="pl-PL"/>
        </w:rPr>
        <w:t xml:space="preserve"> </w:t>
      </w:r>
    </w:p>
    <w:p w:rsidR="007835FF" w:rsidRPr="004E50A5" w:rsidRDefault="007835FF" w:rsidP="007835FF">
      <w:pPr>
        <w:spacing w:after="0" w:line="276" w:lineRule="auto"/>
        <w:ind w:left="1416" w:firstLine="708"/>
        <w:jc w:val="both"/>
        <w:rPr>
          <w:rFonts w:ascii="Times New Roman" w:eastAsia="Times New Roman" w:hAnsi="Times New Roman" w:cs="Times New Roman"/>
          <w:sz w:val="20"/>
          <w:szCs w:val="20"/>
          <w:lang w:eastAsia="pl-PL"/>
        </w:rPr>
      </w:pPr>
    </w:p>
    <w:p w:rsidR="007835FF" w:rsidRPr="004E50A5" w:rsidRDefault="007835FF" w:rsidP="00AB1AB9">
      <w:pPr>
        <w:autoSpaceDE w:val="0"/>
        <w:autoSpaceDN w:val="0"/>
        <w:adjustRightInd w:val="0"/>
        <w:spacing w:after="0" w:line="276" w:lineRule="auto"/>
        <w:jc w:val="both"/>
        <w:rPr>
          <w:rFonts w:ascii="Times New Roman" w:eastAsia="ArialBlack" w:hAnsi="Times New Roman" w:cs="Times New Roman"/>
          <w:b/>
          <w:sz w:val="20"/>
          <w:szCs w:val="20"/>
          <w:lang w:eastAsia="pl-PL"/>
        </w:rPr>
      </w:pPr>
      <w:r w:rsidRPr="004E50A5">
        <w:rPr>
          <w:rFonts w:ascii="Times New Roman" w:eastAsia="ArialBlack" w:hAnsi="Times New Roman" w:cs="Times New Roman"/>
          <w:b/>
          <w:sz w:val="20"/>
          <w:szCs w:val="20"/>
          <w:lang w:eastAsia="pl-PL"/>
        </w:rPr>
        <w:t>Zadanie Nr 7</w:t>
      </w:r>
      <w:r w:rsidRPr="004E50A5">
        <w:rPr>
          <w:rFonts w:ascii="Times New Roman" w:eastAsia="ArialBlack" w:hAnsi="Times New Roman" w:cs="Times New Roman"/>
          <w:sz w:val="20"/>
          <w:szCs w:val="20"/>
          <w:lang w:eastAsia="pl-PL"/>
        </w:rPr>
        <w:t xml:space="preserve"> – Zakup wraz z dostarczeniem materiałów eksploatacyjnych oraz akcesoriów do urządzeń drukujących dla potrzeb jednostek Policji w garnizonie mazowieckim – </w:t>
      </w:r>
      <w:r w:rsidRPr="004E50A5">
        <w:rPr>
          <w:rFonts w:ascii="Times New Roman" w:eastAsia="ArialBlack" w:hAnsi="Times New Roman" w:cs="Times New Roman"/>
          <w:b/>
          <w:sz w:val="20"/>
          <w:szCs w:val="20"/>
          <w:lang w:eastAsia="pl-PL"/>
        </w:rPr>
        <w:t>dla urządzeń    „XEROX”</w:t>
      </w:r>
      <w:r w:rsidRPr="004E50A5">
        <w:rPr>
          <w:rFonts w:ascii="Times New Roman" w:eastAsia="ArialBlack" w:hAnsi="Times New Roman" w:cs="Times New Roman"/>
          <w:sz w:val="20"/>
          <w:szCs w:val="20"/>
          <w:lang w:eastAsia="pl-PL"/>
        </w:rPr>
        <w:t xml:space="preserve"> </w:t>
      </w:r>
    </w:p>
    <w:p w:rsidR="00AB1AB9" w:rsidRPr="004E50A5" w:rsidRDefault="00AB1AB9" w:rsidP="00AB1AB9">
      <w:pPr>
        <w:autoSpaceDE w:val="0"/>
        <w:autoSpaceDN w:val="0"/>
        <w:adjustRightInd w:val="0"/>
        <w:spacing w:after="0" w:line="276" w:lineRule="auto"/>
        <w:jc w:val="both"/>
        <w:rPr>
          <w:rFonts w:ascii="Times New Roman" w:eastAsia="ArialBlack" w:hAnsi="Times New Roman" w:cs="Times New Roman"/>
          <w:b/>
          <w:sz w:val="20"/>
          <w:szCs w:val="20"/>
          <w:lang w:eastAsia="pl-PL"/>
        </w:rPr>
      </w:pPr>
    </w:p>
    <w:p w:rsidR="007835FF" w:rsidRPr="004E50A5" w:rsidRDefault="007835FF" w:rsidP="00AB1AB9">
      <w:pPr>
        <w:autoSpaceDE w:val="0"/>
        <w:autoSpaceDN w:val="0"/>
        <w:adjustRightInd w:val="0"/>
        <w:spacing w:after="0" w:line="276" w:lineRule="auto"/>
        <w:jc w:val="both"/>
        <w:rPr>
          <w:rFonts w:ascii="Times New Roman" w:eastAsia="ArialBlack" w:hAnsi="Times New Roman" w:cs="Times New Roman"/>
          <w:b/>
          <w:sz w:val="20"/>
          <w:szCs w:val="20"/>
          <w:lang w:eastAsia="pl-PL"/>
        </w:rPr>
      </w:pPr>
      <w:r w:rsidRPr="004E50A5">
        <w:rPr>
          <w:rFonts w:ascii="Times New Roman" w:eastAsia="ArialBlack" w:hAnsi="Times New Roman" w:cs="Times New Roman"/>
          <w:b/>
          <w:sz w:val="20"/>
          <w:szCs w:val="20"/>
          <w:lang w:eastAsia="pl-PL"/>
        </w:rPr>
        <w:t>Zadanie Nr 8</w:t>
      </w:r>
      <w:r w:rsidRPr="004E50A5">
        <w:rPr>
          <w:rFonts w:ascii="Times New Roman" w:eastAsia="ArialBlack" w:hAnsi="Times New Roman" w:cs="Times New Roman"/>
          <w:sz w:val="20"/>
          <w:szCs w:val="20"/>
          <w:lang w:eastAsia="pl-PL"/>
        </w:rPr>
        <w:t xml:space="preserve"> – Zakup wraz z dostarczeniem materiałów eksploatacyjnych oraz akcesoriów do urządzeń drukują</w:t>
      </w:r>
      <w:r w:rsidR="00AB1AB9" w:rsidRPr="004E50A5">
        <w:rPr>
          <w:rFonts w:ascii="Times New Roman" w:eastAsia="ArialBlack" w:hAnsi="Times New Roman" w:cs="Times New Roman"/>
          <w:sz w:val="20"/>
          <w:szCs w:val="20"/>
          <w:lang w:eastAsia="pl-PL"/>
        </w:rPr>
        <w:t xml:space="preserve">cych </w:t>
      </w:r>
      <w:r w:rsidRPr="004E50A5">
        <w:rPr>
          <w:rFonts w:ascii="Times New Roman" w:eastAsia="ArialBlack" w:hAnsi="Times New Roman" w:cs="Times New Roman"/>
          <w:sz w:val="20"/>
          <w:szCs w:val="20"/>
          <w:lang w:eastAsia="pl-PL"/>
        </w:rPr>
        <w:t xml:space="preserve">dla potrzeb jednostek Policji w garnizonie mazowieckim – </w:t>
      </w:r>
      <w:r w:rsidRPr="004E50A5">
        <w:rPr>
          <w:rFonts w:ascii="Times New Roman" w:eastAsia="ArialBlack" w:hAnsi="Times New Roman" w:cs="Times New Roman"/>
          <w:b/>
          <w:sz w:val="20"/>
          <w:szCs w:val="20"/>
          <w:lang w:eastAsia="pl-PL"/>
        </w:rPr>
        <w:t>o podwyższo</w:t>
      </w:r>
      <w:r w:rsidR="00AB1AB9" w:rsidRPr="004E50A5">
        <w:rPr>
          <w:rFonts w:ascii="Times New Roman" w:eastAsia="ArialBlack" w:hAnsi="Times New Roman" w:cs="Times New Roman"/>
          <w:b/>
          <w:sz w:val="20"/>
          <w:szCs w:val="20"/>
          <w:lang w:eastAsia="pl-PL"/>
        </w:rPr>
        <w:t xml:space="preserve">nej punktacji dla        </w:t>
      </w:r>
      <w:r w:rsidRPr="004E50A5">
        <w:rPr>
          <w:rFonts w:ascii="Times New Roman" w:eastAsia="ArialBlack" w:hAnsi="Times New Roman" w:cs="Times New Roman"/>
          <w:b/>
          <w:sz w:val="20"/>
          <w:szCs w:val="20"/>
          <w:lang w:eastAsia="pl-PL"/>
        </w:rPr>
        <w:t>oferowanych materiałów eksploatacyjnych polecanych przez Producenta</w:t>
      </w:r>
      <w:r w:rsidRPr="004E50A5">
        <w:rPr>
          <w:rFonts w:ascii="Times New Roman" w:eastAsia="ArialBlack" w:hAnsi="Times New Roman" w:cs="Times New Roman"/>
          <w:sz w:val="20"/>
          <w:szCs w:val="20"/>
          <w:lang w:eastAsia="pl-PL"/>
        </w:rPr>
        <w:t xml:space="preserve"> </w:t>
      </w:r>
      <w:r w:rsidR="00AB1AB9" w:rsidRPr="004E50A5">
        <w:rPr>
          <w:rFonts w:ascii="Times New Roman" w:eastAsia="ArialBlack" w:hAnsi="Times New Roman" w:cs="Times New Roman"/>
          <w:b/>
          <w:sz w:val="20"/>
          <w:szCs w:val="20"/>
          <w:lang w:eastAsia="pl-PL"/>
        </w:rPr>
        <w:t xml:space="preserve">dla urządzeń: </w:t>
      </w:r>
      <w:r w:rsidRPr="004E50A5">
        <w:rPr>
          <w:rFonts w:ascii="Times New Roman" w:eastAsia="ArialBlack" w:hAnsi="Times New Roman" w:cs="Times New Roman"/>
          <w:b/>
          <w:sz w:val="20"/>
          <w:szCs w:val="20"/>
          <w:lang w:eastAsia="pl-PL"/>
        </w:rPr>
        <w:t xml:space="preserve">„BROTHER, HP, OKI, RICOH” </w:t>
      </w:r>
    </w:p>
    <w:p w:rsidR="007835FF" w:rsidRPr="004E50A5" w:rsidRDefault="007835FF" w:rsidP="00AB1AB9">
      <w:pPr>
        <w:tabs>
          <w:tab w:val="num" w:pos="426"/>
        </w:tabs>
        <w:spacing w:after="0" w:line="240" w:lineRule="auto"/>
        <w:jc w:val="both"/>
        <w:rPr>
          <w:rFonts w:ascii="Times New Roman" w:hAnsi="Times New Roman" w:cs="Times New Roman"/>
          <w:bCs/>
          <w:sz w:val="20"/>
          <w:szCs w:val="20"/>
        </w:rPr>
      </w:pPr>
    </w:p>
    <w:p w:rsidR="00CA2CE1" w:rsidRPr="001157DF" w:rsidRDefault="00CA2CE1" w:rsidP="001157DF">
      <w:pPr>
        <w:pStyle w:val="Akapitzlist"/>
        <w:spacing w:after="0" w:line="240" w:lineRule="auto"/>
        <w:ind w:left="0"/>
        <w:jc w:val="both"/>
        <w:rPr>
          <w:rFonts w:ascii="Times New Roman" w:hAnsi="Times New Roman" w:cs="Times New Roman"/>
          <w:b/>
          <w:sz w:val="20"/>
          <w:szCs w:val="20"/>
        </w:rPr>
      </w:pPr>
      <w:r w:rsidRPr="001157DF">
        <w:rPr>
          <w:rFonts w:ascii="Times New Roman" w:hAnsi="Times New Roman" w:cs="Times New Roman"/>
          <w:b/>
          <w:sz w:val="20"/>
          <w:szCs w:val="20"/>
        </w:rPr>
        <w:t xml:space="preserve">V.2.  Szczegółowy opis przedmiotu zamówienia </w:t>
      </w:r>
    </w:p>
    <w:p w:rsidR="00F16559" w:rsidRPr="001157DF" w:rsidRDefault="00F16559" w:rsidP="001157DF">
      <w:pPr>
        <w:pStyle w:val="Akapitzlist"/>
        <w:spacing w:after="0" w:line="240" w:lineRule="auto"/>
        <w:ind w:left="0"/>
        <w:jc w:val="both"/>
        <w:rPr>
          <w:rFonts w:ascii="Times New Roman" w:hAnsi="Times New Roman" w:cs="Times New Roman"/>
          <w:b/>
          <w:sz w:val="20"/>
          <w:szCs w:val="20"/>
        </w:rPr>
      </w:pPr>
    </w:p>
    <w:p w:rsidR="004F469C" w:rsidRPr="001157DF" w:rsidRDefault="004F469C" w:rsidP="0067037E">
      <w:pPr>
        <w:pStyle w:val="Akapitzlist"/>
        <w:numPr>
          <w:ilvl w:val="0"/>
          <w:numId w:val="51"/>
        </w:numPr>
        <w:spacing w:after="0" w:line="240" w:lineRule="auto"/>
        <w:jc w:val="both"/>
        <w:rPr>
          <w:rFonts w:ascii="Times New Roman" w:eastAsia="Times New Roman" w:hAnsi="Times New Roman" w:cs="Times New Roman"/>
          <w:vanish/>
          <w:sz w:val="20"/>
          <w:szCs w:val="20"/>
          <w:lang w:eastAsia="pl-PL"/>
        </w:rPr>
      </w:pPr>
    </w:p>
    <w:p w:rsidR="004F469C" w:rsidRPr="001157DF" w:rsidRDefault="004F469C" w:rsidP="0067037E">
      <w:pPr>
        <w:pStyle w:val="Akapitzlist"/>
        <w:numPr>
          <w:ilvl w:val="0"/>
          <w:numId w:val="51"/>
        </w:numPr>
        <w:spacing w:after="0" w:line="240" w:lineRule="auto"/>
        <w:jc w:val="both"/>
        <w:rPr>
          <w:rFonts w:ascii="Times New Roman" w:eastAsia="Times New Roman" w:hAnsi="Times New Roman" w:cs="Times New Roman"/>
          <w:vanish/>
          <w:sz w:val="20"/>
          <w:szCs w:val="20"/>
          <w:lang w:eastAsia="pl-PL"/>
        </w:rPr>
      </w:pPr>
    </w:p>
    <w:p w:rsidR="004F469C" w:rsidRPr="001157DF" w:rsidRDefault="004F469C" w:rsidP="0067037E">
      <w:pPr>
        <w:pStyle w:val="Akapitzlist"/>
        <w:numPr>
          <w:ilvl w:val="0"/>
          <w:numId w:val="51"/>
        </w:numPr>
        <w:spacing w:after="0" w:line="240" w:lineRule="auto"/>
        <w:jc w:val="both"/>
        <w:rPr>
          <w:rFonts w:ascii="Times New Roman" w:eastAsia="Times New Roman" w:hAnsi="Times New Roman" w:cs="Times New Roman"/>
          <w:vanish/>
          <w:sz w:val="20"/>
          <w:szCs w:val="20"/>
          <w:lang w:eastAsia="pl-PL"/>
        </w:rPr>
      </w:pPr>
    </w:p>
    <w:p w:rsidR="004F469C" w:rsidRPr="001157DF" w:rsidRDefault="004F469C" w:rsidP="0067037E">
      <w:pPr>
        <w:pStyle w:val="Akapitzlist"/>
        <w:numPr>
          <w:ilvl w:val="0"/>
          <w:numId w:val="51"/>
        </w:numPr>
        <w:spacing w:after="0" w:line="240" w:lineRule="auto"/>
        <w:jc w:val="both"/>
        <w:rPr>
          <w:rFonts w:ascii="Times New Roman" w:eastAsia="Times New Roman" w:hAnsi="Times New Roman" w:cs="Times New Roman"/>
          <w:vanish/>
          <w:sz w:val="20"/>
          <w:szCs w:val="20"/>
          <w:lang w:eastAsia="pl-PL"/>
        </w:rPr>
      </w:pPr>
    </w:p>
    <w:p w:rsidR="004F469C" w:rsidRPr="001157DF" w:rsidRDefault="004F469C" w:rsidP="0067037E">
      <w:pPr>
        <w:pStyle w:val="Akapitzlist"/>
        <w:numPr>
          <w:ilvl w:val="0"/>
          <w:numId w:val="51"/>
        </w:numPr>
        <w:spacing w:after="0" w:line="240" w:lineRule="auto"/>
        <w:jc w:val="both"/>
        <w:rPr>
          <w:rFonts w:ascii="Times New Roman" w:eastAsia="Times New Roman" w:hAnsi="Times New Roman" w:cs="Times New Roman"/>
          <w:vanish/>
          <w:sz w:val="20"/>
          <w:szCs w:val="20"/>
          <w:lang w:eastAsia="pl-PL"/>
        </w:rPr>
      </w:pPr>
    </w:p>
    <w:p w:rsidR="004F469C" w:rsidRPr="001157DF" w:rsidRDefault="004F469C" w:rsidP="0067037E">
      <w:pPr>
        <w:pStyle w:val="Akapitzlist"/>
        <w:numPr>
          <w:ilvl w:val="1"/>
          <w:numId w:val="51"/>
        </w:numPr>
        <w:spacing w:after="0" w:line="240" w:lineRule="auto"/>
        <w:jc w:val="both"/>
        <w:rPr>
          <w:rFonts w:ascii="Times New Roman" w:eastAsia="Times New Roman" w:hAnsi="Times New Roman" w:cs="Times New Roman"/>
          <w:vanish/>
          <w:sz w:val="20"/>
          <w:szCs w:val="20"/>
          <w:lang w:eastAsia="pl-PL"/>
        </w:rPr>
      </w:pPr>
    </w:p>
    <w:p w:rsidR="004F469C" w:rsidRPr="001157DF" w:rsidRDefault="004F469C" w:rsidP="0067037E">
      <w:pPr>
        <w:pStyle w:val="Akapitzlist"/>
        <w:numPr>
          <w:ilvl w:val="1"/>
          <w:numId w:val="51"/>
        </w:numPr>
        <w:spacing w:after="0" w:line="240" w:lineRule="auto"/>
        <w:jc w:val="both"/>
        <w:rPr>
          <w:rFonts w:ascii="Times New Roman" w:eastAsia="Times New Roman" w:hAnsi="Times New Roman" w:cs="Times New Roman"/>
          <w:vanish/>
          <w:sz w:val="20"/>
          <w:szCs w:val="20"/>
          <w:lang w:eastAsia="pl-PL"/>
        </w:rPr>
      </w:pPr>
    </w:p>
    <w:p w:rsidR="004F469C" w:rsidRPr="001157DF" w:rsidRDefault="00F16559" w:rsidP="0067037E">
      <w:pPr>
        <w:pStyle w:val="Akapitzlist"/>
        <w:numPr>
          <w:ilvl w:val="2"/>
          <w:numId w:val="51"/>
        </w:numPr>
        <w:spacing w:after="0" w:line="240" w:lineRule="auto"/>
        <w:jc w:val="both"/>
        <w:rPr>
          <w:rFonts w:ascii="Times New Roman" w:hAnsi="Times New Roman" w:cs="Times New Roman"/>
          <w:sz w:val="20"/>
          <w:szCs w:val="20"/>
        </w:rPr>
      </w:pPr>
      <w:r w:rsidRPr="001157DF">
        <w:rPr>
          <w:rFonts w:ascii="Times New Roman" w:eastAsia="Times New Roman" w:hAnsi="Times New Roman" w:cs="Times New Roman"/>
          <w:sz w:val="20"/>
          <w:szCs w:val="20"/>
          <w:lang w:eastAsia="pl-PL"/>
        </w:rPr>
        <w:t>Szczegółowy opis przedmiotu zamówienia określony został w:</w:t>
      </w:r>
    </w:p>
    <w:p w:rsidR="004F469C" w:rsidRPr="001157DF" w:rsidRDefault="004F469C" w:rsidP="001157DF">
      <w:pPr>
        <w:pStyle w:val="Akapitzlist"/>
        <w:spacing w:after="0" w:line="240" w:lineRule="auto"/>
        <w:ind w:left="1224"/>
        <w:jc w:val="both"/>
        <w:rPr>
          <w:rFonts w:ascii="Times New Roman" w:eastAsia="Times New Roman" w:hAnsi="Times New Roman" w:cs="Times New Roman"/>
          <w:sz w:val="20"/>
          <w:szCs w:val="20"/>
          <w:lang w:eastAsia="pl-PL"/>
        </w:rPr>
      </w:pPr>
    </w:p>
    <w:p w:rsidR="004F469C" w:rsidRPr="001157DF" w:rsidRDefault="004F469C" w:rsidP="0067037E">
      <w:pPr>
        <w:numPr>
          <w:ilvl w:val="0"/>
          <w:numId w:val="50"/>
        </w:numPr>
        <w:spacing w:after="0" w:line="240" w:lineRule="auto"/>
        <w:contextualSpacing/>
        <w:jc w:val="both"/>
        <w:rPr>
          <w:rFonts w:ascii="Times New Roman" w:hAnsi="Times New Roman" w:cs="Times New Roman"/>
          <w:sz w:val="20"/>
          <w:szCs w:val="20"/>
        </w:rPr>
      </w:pPr>
      <w:r w:rsidRPr="004F469C">
        <w:rPr>
          <w:rFonts w:ascii="Times New Roman" w:hAnsi="Times New Roman" w:cs="Times New Roman"/>
          <w:sz w:val="20"/>
          <w:szCs w:val="20"/>
        </w:rPr>
        <w:t xml:space="preserve">Wykazach/cennikach asortymentowo – ilościowych stanowiących integralną część Formularza ofertowego </w:t>
      </w:r>
      <w:r w:rsidR="004E32B2">
        <w:rPr>
          <w:rFonts w:ascii="Times New Roman" w:hAnsi="Times New Roman" w:cs="Times New Roman"/>
          <w:sz w:val="20"/>
          <w:szCs w:val="20"/>
        </w:rPr>
        <w:t>(</w:t>
      </w:r>
      <w:r w:rsidR="004E32B2" w:rsidRPr="00DC2141">
        <w:rPr>
          <w:rFonts w:ascii="Times New Roman" w:hAnsi="Times New Roman" w:cs="Times New Roman"/>
          <w:b/>
          <w:color w:val="2E74B5" w:themeColor="accent1" w:themeShade="BF"/>
          <w:sz w:val="20"/>
          <w:szCs w:val="20"/>
        </w:rPr>
        <w:t>Załączniki do SWZ od nr 1 do nr 8</w:t>
      </w:r>
      <w:r w:rsidR="004E32B2" w:rsidRPr="00DC2141">
        <w:rPr>
          <w:rFonts w:ascii="Times New Roman" w:hAnsi="Times New Roman" w:cs="Times New Roman"/>
          <w:b/>
          <w:color w:val="5B9BD5" w:themeColor="accent1"/>
          <w:sz w:val="20"/>
          <w:szCs w:val="20"/>
        </w:rPr>
        <w:t>)</w:t>
      </w:r>
      <w:r w:rsidR="004E32B2" w:rsidRPr="00DC2141">
        <w:rPr>
          <w:rFonts w:ascii="Times New Roman" w:hAnsi="Times New Roman" w:cs="Times New Roman"/>
          <w:color w:val="5B9BD5" w:themeColor="accent1"/>
          <w:sz w:val="20"/>
          <w:szCs w:val="20"/>
        </w:rPr>
        <w:t xml:space="preserve"> </w:t>
      </w:r>
    </w:p>
    <w:p w:rsidR="00D172F0" w:rsidRPr="004F469C" w:rsidRDefault="00D172F0" w:rsidP="001157DF">
      <w:pPr>
        <w:spacing w:after="0" w:line="240" w:lineRule="auto"/>
        <w:ind w:left="1080"/>
        <w:contextualSpacing/>
        <w:jc w:val="both"/>
        <w:rPr>
          <w:rFonts w:ascii="Times New Roman" w:hAnsi="Times New Roman" w:cs="Times New Roman"/>
          <w:sz w:val="20"/>
          <w:szCs w:val="20"/>
        </w:rPr>
      </w:pPr>
    </w:p>
    <w:p w:rsidR="004F469C" w:rsidRPr="004E32B2" w:rsidRDefault="004F469C" w:rsidP="0067037E">
      <w:pPr>
        <w:numPr>
          <w:ilvl w:val="0"/>
          <w:numId w:val="50"/>
        </w:numPr>
        <w:spacing w:after="0" w:line="240" w:lineRule="auto"/>
        <w:contextualSpacing/>
        <w:jc w:val="both"/>
        <w:rPr>
          <w:rFonts w:ascii="Times New Roman" w:hAnsi="Times New Roman" w:cs="Times New Roman"/>
          <w:sz w:val="20"/>
          <w:szCs w:val="20"/>
        </w:rPr>
      </w:pPr>
      <w:r w:rsidRPr="004F469C">
        <w:rPr>
          <w:rFonts w:ascii="Times New Roman" w:hAnsi="Times New Roman" w:cs="Times New Roman"/>
          <w:sz w:val="20"/>
          <w:szCs w:val="20"/>
        </w:rPr>
        <w:t xml:space="preserve">W szczegółowej charakterystyce oferowanego przedmiotu zamówienia </w:t>
      </w:r>
      <w:r w:rsidR="004E32B2" w:rsidRPr="004E32B2">
        <w:rPr>
          <w:rFonts w:ascii="Times New Roman" w:hAnsi="Times New Roman" w:cs="Times New Roman"/>
          <w:sz w:val="20"/>
          <w:szCs w:val="20"/>
        </w:rPr>
        <w:t>(</w:t>
      </w:r>
      <w:r w:rsidR="004E32B2" w:rsidRPr="00DC2141">
        <w:rPr>
          <w:rFonts w:ascii="Times New Roman" w:hAnsi="Times New Roman" w:cs="Times New Roman"/>
          <w:b/>
          <w:color w:val="2E74B5" w:themeColor="accent1" w:themeShade="BF"/>
          <w:sz w:val="20"/>
          <w:szCs w:val="20"/>
        </w:rPr>
        <w:t xml:space="preserve">Załączniki do SWZ </w:t>
      </w:r>
      <w:r w:rsidR="0031636C">
        <w:rPr>
          <w:rFonts w:ascii="Times New Roman" w:hAnsi="Times New Roman" w:cs="Times New Roman"/>
          <w:b/>
          <w:color w:val="2E74B5" w:themeColor="accent1" w:themeShade="BF"/>
          <w:sz w:val="20"/>
          <w:szCs w:val="20"/>
        </w:rPr>
        <w:br/>
      </w:r>
      <w:r w:rsidR="004E32B2" w:rsidRPr="00DC2141">
        <w:rPr>
          <w:rFonts w:ascii="Times New Roman" w:hAnsi="Times New Roman" w:cs="Times New Roman"/>
          <w:b/>
          <w:color w:val="2E74B5" w:themeColor="accent1" w:themeShade="BF"/>
          <w:sz w:val="20"/>
          <w:szCs w:val="20"/>
        </w:rPr>
        <w:t>od nr 1A do nr 8A</w:t>
      </w:r>
      <w:r w:rsidR="004E32B2" w:rsidRPr="004E32B2">
        <w:rPr>
          <w:rFonts w:ascii="Times New Roman" w:hAnsi="Times New Roman" w:cs="Times New Roman"/>
          <w:sz w:val="20"/>
          <w:szCs w:val="20"/>
        </w:rPr>
        <w:t>)</w:t>
      </w:r>
    </w:p>
    <w:p w:rsidR="00D172F0" w:rsidRPr="004F469C" w:rsidRDefault="00D172F0" w:rsidP="001157DF">
      <w:pPr>
        <w:spacing w:after="0" w:line="240" w:lineRule="auto"/>
        <w:contextualSpacing/>
        <w:jc w:val="both"/>
        <w:rPr>
          <w:rFonts w:ascii="Times New Roman" w:hAnsi="Times New Roman" w:cs="Times New Roman"/>
          <w:sz w:val="20"/>
          <w:szCs w:val="20"/>
        </w:rPr>
      </w:pPr>
    </w:p>
    <w:p w:rsidR="004F469C" w:rsidRPr="004F469C" w:rsidRDefault="002D3C5D" w:rsidP="0067037E">
      <w:pPr>
        <w:numPr>
          <w:ilvl w:val="0"/>
          <w:numId w:val="50"/>
        </w:num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Projekcie</w:t>
      </w:r>
      <w:r w:rsidR="004F469C" w:rsidRPr="004F469C">
        <w:rPr>
          <w:rFonts w:ascii="Times New Roman" w:hAnsi="Times New Roman" w:cs="Times New Roman"/>
          <w:sz w:val="20"/>
          <w:szCs w:val="20"/>
        </w:rPr>
        <w:t xml:space="preserve"> umowy (</w:t>
      </w:r>
      <w:r w:rsidR="004F469C" w:rsidRPr="004F469C">
        <w:rPr>
          <w:rFonts w:ascii="Times New Roman" w:hAnsi="Times New Roman" w:cs="Times New Roman"/>
          <w:b/>
          <w:color w:val="2E74B5" w:themeColor="accent1" w:themeShade="BF"/>
          <w:sz w:val="20"/>
          <w:szCs w:val="20"/>
        </w:rPr>
        <w:t>Załącznik nr 1</w:t>
      </w:r>
      <w:r w:rsidR="0031636C">
        <w:rPr>
          <w:rFonts w:ascii="Times New Roman" w:hAnsi="Times New Roman" w:cs="Times New Roman"/>
          <w:b/>
          <w:color w:val="2E74B5" w:themeColor="accent1" w:themeShade="BF"/>
          <w:sz w:val="20"/>
          <w:szCs w:val="20"/>
        </w:rPr>
        <w:t>3</w:t>
      </w:r>
      <w:r w:rsidR="004F469C" w:rsidRPr="004F469C">
        <w:rPr>
          <w:rFonts w:ascii="Times New Roman" w:hAnsi="Times New Roman" w:cs="Times New Roman"/>
          <w:b/>
          <w:color w:val="2E74B5" w:themeColor="accent1" w:themeShade="BF"/>
          <w:sz w:val="20"/>
          <w:szCs w:val="20"/>
        </w:rPr>
        <w:t xml:space="preserve"> do SIWZ</w:t>
      </w:r>
      <w:r w:rsidR="004F469C" w:rsidRPr="004F469C">
        <w:rPr>
          <w:rFonts w:ascii="Times New Roman" w:hAnsi="Times New Roman" w:cs="Times New Roman"/>
          <w:sz w:val="20"/>
          <w:szCs w:val="20"/>
        </w:rPr>
        <w:t>).</w:t>
      </w:r>
    </w:p>
    <w:p w:rsidR="004F469C" w:rsidRPr="004F469C" w:rsidRDefault="004F469C" w:rsidP="001157DF">
      <w:pPr>
        <w:spacing w:after="0" w:line="240" w:lineRule="auto"/>
        <w:contextualSpacing/>
        <w:jc w:val="both"/>
        <w:rPr>
          <w:rFonts w:ascii="Times New Roman" w:eastAsia="Times New Roman" w:hAnsi="Times New Roman" w:cs="Times New Roman"/>
          <w:bCs/>
          <w:sz w:val="20"/>
          <w:szCs w:val="20"/>
          <w:lang w:eastAsia="pl-PL"/>
        </w:rPr>
      </w:pPr>
    </w:p>
    <w:p w:rsidR="004F469C" w:rsidRPr="004F469C" w:rsidRDefault="004F469C" w:rsidP="001157DF">
      <w:pPr>
        <w:spacing w:after="0" w:line="240" w:lineRule="auto"/>
        <w:contextualSpacing/>
        <w:jc w:val="both"/>
        <w:rPr>
          <w:rFonts w:ascii="Times New Roman" w:hAnsi="Times New Roman" w:cs="Times New Roman"/>
          <w:b/>
          <w:sz w:val="20"/>
          <w:szCs w:val="20"/>
        </w:rPr>
      </w:pPr>
      <w:r w:rsidRPr="004F469C">
        <w:rPr>
          <w:rFonts w:ascii="Times New Roman" w:eastAsia="Times New Roman" w:hAnsi="Times New Roman" w:cs="Times New Roman"/>
          <w:bCs/>
          <w:sz w:val="20"/>
          <w:szCs w:val="20"/>
          <w:lang w:eastAsia="pl-PL"/>
        </w:rPr>
        <w:t xml:space="preserve">Ze względu na specyfikę przedmiotu zamówienia Zamawiający dokonał opisu przedmiotu zamówienia poprzez wyszczególnienie urządzeń drukujących za pomocą nazw urządzeń i symbolu materiału eksploatacyjnego polecanego przez Producenta urządzenia tzw. oryginalnego. Podając znaki towarowe urządzeń Zamawiający wskazuje sposób przygotowania oferty, tak aby zaoferowane przez Wykonawców materiały eksploatacyjne były bezwzględnie  kompatybilne z posiadanymi urządzeniami oraz posiadały co najmniej wymaganą dla nich minimalną wydajność.  Parametry te są podawane w specyfikacjach poszczególnych urządzeń i materiałów eksploatacyjnych. Specyfikacje produktów oryginalnych są ogólnodostępne dla wszystkich Wykonawców </w:t>
      </w:r>
      <w:r w:rsidRPr="004F469C">
        <w:rPr>
          <w:rFonts w:ascii="Times New Roman" w:eastAsia="Times New Roman" w:hAnsi="Times New Roman" w:cs="Times New Roman"/>
          <w:bCs/>
          <w:sz w:val="20"/>
          <w:szCs w:val="20"/>
          <w:lang w:eastAsia="pl-PL"/>
        </w:rPr>
        <w:br/>
        <w:t>i znajdują się na stronach internetowych, poszczególnych Producentów urządzeń.</w:t>
      </w:r>
    </w:p>
    <w:p w:rsidR="004F469C" w:rsidRPr="001157DF" w:rsidRDefault="004F469C" w:rsidP="001157DF">
      <w:pPr>
        <w:spacing w:after="0" w:line="240" w:lineRule="auto"/>
        <w:jc w:val="both"/>
        <w:rPr>
          <w:rFonts w:ascii="Times New Roman" w:hAnsi="Times New Roman" w:cs="Times New Roman"/>
          <w:sz w:val="20"/>
          <w:szCs w:val="20"/>
        </w:rPr>
      </w:pPr>
    </w:p>
    <w:p w:rsidR="004F469C" w:rsidRPr="001157DF" w:rsidRDefault="00A20F54" w:rsidP="0067037E">
      <w:pPr>
        <w:pStyle w:val="Akapitzlist"/>
        <w:numPr>
          <w:ilvl w:val="2"/>
          <w:numId w:val="51"/>
        </w:numPr>
        <w:spacing w:after="0" w:line="240" w:lineRule="auto"/>
        <w:jc w:val="both"/>
        <w:rPr>
          <w:rFonts w:ascii="Times New Roman" w:hAnsi="Times New Roman" w:cs="Times New Roman"/>
          <w:b/>
          <w:sz w:val="20"/>
          <w:szCs w:val="20"/>
        </w:rPr>
      </w:pPr>
      <w:r w:rsidRPr="001157DF">
        <w:rPr>
          <w:rFonts w:ascii="Times New Roman" w:eastAsia="Calibri" w:hAnsi="Times New Roman" w:cs="Times New Roman"/>
          <w:b/>
          <w:sz w:val="20"/>
          <w:szCs w:val="20"/>
          <w:lang w:eastAsia="pl-PL"/>
        </w:rPr>
        <w:t>Dostarczane produkty muszą być:</w:t>
      </w:r>
    </w:p>
    <w:p w:rsidR="001157DF" w:rsidRPr="001157DF" w:rsidRDefault="001157DF" w:rsidP="001157DF">
      <w:pPr>
        <w:pStyle w:val="Akapitzlist"/>
        <w:spacing w:after="0" w:line="240" w:lineRule="auto"/>
        <w:ind w:left="1224"/>
        <w:jc w:val="both"/>
        <w:rPr>
          <w:rFonts w:ascii="Times New Roman" w:hAnsi="Times New Roman" w:cs="Times New Roman"/>
          <w:b/>
          <w:sz w:val="20"/>
          <w:szCs w:val="20"/>
        </w:rPr>
      </w:pPr>
    </w:p>
    <w:p w:rsidR="00D16CDA" w:rsidRPr="001157DF" w:rsidRDefault="00D16CDA" w:rsidP="0067037E">
      <w:pPr>
        <w:pStyle w:val="Akapitzlist"/>
        <w:numPr>
          <w:ilvl w:val="0"/>
          <w:numId w:val="52"/>
        </w:numPr>
        <w:autoSpaceDE w:val="0"/>
        <w:autoSpaceDN w:val="0"/>
        <w:adjustRightInd w:val="0"/>
        <w:spacing w:after="0"/>
        <w:jc w:val="both"/>
        <w:rPr>
          <w:rFonts w:ascii="Times New Roman" w:eastAsia="Calibri" w:hAnsi="Times New Roman" w:cs="Times New Roman"/>
          <w:sz w:val="20"/>
          <w:szCs w:val="20"/>
        </w:rPr>
      </w:pPr>
      <w:r w:rsidRPr="001157DF">
        <w:rPr>
          <w:rFonts w:ascii="Times New Roman" w:eastAsia="Calibri" w:hAnsi="Times New Roman" w:cs="Times New Roman"/>
          <w:sz w:val="20"/>
          <w:szCs w:val="20"/>
        </w:rPr>
        <w:t>wolne od wad fizycznych i prawnych;</w:t>
      </w:r>
    </w:p>
    <w:p w:rsidR="00D16CDA" w:rsidRPr="001157DF" w:rsidRDefault="00D16CDA" w:rsidP="001157DF">
      <w:pPr>
        <w:pStyle w:val="Akapitzlist"/>
        <w:autoSpaceDE w:val="0"/>
        <w:autoSpaceDN w:val="0"/>
        <w:adjustRightInd w:val="0"/>
        <w:spacing w:after="0"/>
        <w:jc w:val="both"/>
        <w:rPr>
          <w:rFonts w:ascii="Times New Roman" w:eastAsia="Calibri" w:hAnsi="Times New Roman" w:cs="Times New Roman"/>
          <w:sz w:val="20"/>
          <w:szCs w:val="20"/>
        </w:rPr>
      </w:pPr>
    </w:p>
    <w:p w:rsidR="00DC2141" w:rsidRDefault="00D16CDA" w:rsidP="0067037E">
      <w:pPr>
        <w:pStyle w:val="Akapitzlist"/>
        <w:numPr>
          <w:ilvl w:val="0"/>
          <w:numId w:val="52"/>
        </w:numPr>
        <w:autoSpaceDE w:val="0"/>
        <w:autoSpaceDN w:val="0"/>
        <w:adjustRightInd w:val="0"/>
        <w:spacing w:after="0"/>
        <w:jc w:val="both"/>
        <w:rPr>
          <w:rFonts w:ascii="Times New Roman" w:eastAsia="Calibri" w:hAnsi="Times New Roman" w:cs="Times New Roman"/>
          <w:sz w:val="20"/>
          <w:szCs w:val="20"/>
        </w:rPr>
      </w:pPr>
      <w:r w:rsidRPr="001157DF">
        <w:rPr>
          <w:rFonts w:ascii="Times New Roman" w:eastAsia="Calibri" w:hAnsi="Times New Roman" w:cs="Times New Roman"/>
          <w:sz w:val="20"/>
          <w:szCs w:val="20"/>
        </w:rPr>
        <w:t>pełnowartościowe, wolne od wad technicznych, zgodnie z Opisem przedmiotu zamówienia</w:t>
      </w:r>
      <w:r w:rsidR="00DC2141">
        <w:rPr>
          <w:rFonts w:ascii="Times New Roman" w:eastAsia="Calibri" w:hAnsi="Times New Roman" w:cs="Times New Roman"/>
          <w:sz w:val="20"/>
          <w:szCs w:val="20"/>
        </w:rPr>
        <w:t xml:space="preserve"> </w:t>
      </w:r>
      <w:r w:rsidRPr="00DC2141">
        <w:rPr>
          <w:rFonts w:ascii="Times New Roman" w:eastAsia="Calibri" w:hAnsi="Times New Roman" w:cs="Times New Roman"/>
          <w:sz w:val="20"/>
          <w:szCs w:val="20"/>
        </w:rPr>
        <w:t xml:space="preserve">(OPZ) </w:t>
      </w:r>
    </w:p>
    <w:p w:rsidR="00D16CDA" w:rsidRPr="00DC2141" w:rsidRDefault="00D16CDA" w:rsidP="00DC2141">
      <w:pPr>
        <w:autoSpaceDE w:val="0"/>
        <w:autoSpaceDN w:val="0"/>
        <w:adjustRightInd w:val="0"/>
        <w:spacing w:after="0"/>
        <w:ind w:left="360"/>
        <w:jc w:val="both"/>
        <w:rPr>
          <w:rFonts w:ascii="Times New Roman" w:eastAsia="Calibri" w:hAnsi="Times New Roman" w:cs="Times New Roman"/>
          <w:sz w:val="20"/>
          <w:szCs w:val="20"/>
        </w:rPr>
      </w:pPr>
      <w:r w:rsidRPr="00DC2141">
        <w:rPr>
          <w:rFonts w:ascii="Times New Roman" w:eastAsia="Calibri" w:hAnsi="Times New Roman" w:cs="Times New Roman"/>
          <w:sz w:val="20"/>
          <w:szCs w:val="20"/>
        </w:rPr>
        <w:t xml:space="preserve">w ramach poszczególnych zadań, a ich stosowanie nie narusza praw gwarancyjnych sprzętu. </w:t>
      </w:r>
    </w:p>
    <w:p w:rsidR="00D16CDA" w:rsidRPr="001157DF" w:rsidRDefault="00D16CDA" w:rsidP="001157DF">
      <w:pPr>
        <w:autoSpaceDE w:val="0"/>
        <w:autoSpaceDN w:val="0"/>
        <w:adjustRightInd w:val="0"/>
        <w:spacing w:after="0"/>
        <w:ind w:left="360"/>
        <w:jc w:val="both"/>
        <w:rPr>
          <w:rFonts w:ascii="Times New Roman" w:eastAsia="Calibri" w:hAnsi="Times New Roman" w:cs="Times New Roman"/>
          <w:sz w:val="20"/>
          <w:szCs w:val="20"/>
        </w:rPr>
      </w:pPr>
    </w:p>
    <w:p w:rsidR="00D16CDA" w:rsidRPr="001157DF" w:rsidRDefault="00D16CDA" w:rsidP="0067037E">
      <w:pPr>
        <w:pStyle w:val="Akapitzlist"/>
        <w:numPr>
          <w:ilvl w:val="0"/>
          <w:numId w:val="52"/>
        </w:numPr>
        <w:autoSpaceDE w:val="0"/>
        <w:autoSpaceDN w:val="0"/>
        <w:adjustRightInd w:val="0"/>
        <w:spacing w:after="0"/>
        <w:jc w:val="both"/>
        <w:rPr>
          <w:rFonts w:ascii="Times New Roman" w:eastAsia="Calibri" w:hAnsi="Times New Roman" w:cs="Times New Roman"/>
          <w:sz w:val="20"/>
          <w:szCs w:val="20"/>
        </w:rPr>
      </w:pPr>
      <w:r w:rsidRPr="001157DF">
        <w:rPr>
          <w:rFonts w:ascii="Times New Roman" w:eastAsia="Calibri" w:hAnsi="Times New Roman" w:cs="Times New Roman"/>
          <w:sz w:val="20"/>
          <w:szCs w:val="20"/>
        </w:rPr>
        <w:t>oryginalnie zapakowane, oznakowane etykietą Producenta, Wykonawcy i symbolem</w:t>
      </w:r>
    </w:p>
    <w:p w:rsidR="00D16CDA" w:rsidRPr="001157DF" w:rsidRDefault="00D16CDA" w:rsidP="001157DF">
      <w:pPr>
        <w:autoSpaceDE w:val="0"/>
        <w:autoSpaceDN w:val="0"/>
        <w:adjustRightInd w:val="0"/>
        <w:spacing w:after="0"/>
        <w:ind w:left="360"/>
        <w:jc w:val="both"/>
        <w:rPr>
          <w:rFonts w:ascii="Times New Roman" w:eastAsia="Calibri" w:hAnsi="Times New Roman" w:cs="Times New Roman"/>
          <w:sz w:val="20"/>
          <w:szCs w:val="20"/>
        </w:rPr>
      </w:pPr>
      <w:r w:rsidRPr="001157DF">
        <w:rPr>
          <w:rFonts w:ascii="Times New Roman" w:eastAsia="Calibri" w:hAnsi="Times New Roman" w:cs="Times New Roman"/>
          <w:sz w:val="20"/>
          <w:szCs w:val="20"/>
        </w:rPr>
        <w:t>pozwalającym na identyfikację ich parametrów, w szczególności wskazywać listę kompatybilnych urządzeń drukujących, wyniki testów wydajności przeprowadzonych z wykorzystaniem znormalizowanego testu zgodnie z minimalną liczbą stron wydruku A4 przy 5% pokryciu określoną w załącznikach do SWZ oraz okres ważności;</w:t>
      </w:r>
    </w:p>
    <w:p w:rsidR="00D16CDA" w:rsidRPr="001157DF" w:rsidRDefault="00D16CDA" w:rsidP="001157DF">
      <w:pPr>
        <w:autoSpaceDE w:val="0"/>
        <w:autoSpaceDN w:val="0"/>
        <w:adjustRightInd w:val="0"/>
        <w:spacing w:after="0"/>
        <w:ind w:left="360"/>
        <w:jc w:val="both"/>
        <w:rPr>
          <w:rFonts w:ascii="Times New Roman" w:eastAsia="Calibri" w:hAnsi="Times New Roman" w:cs="Times New Roman"/>
          <w:sz w:val="20"/>
          <w:szCs w:val="20"/>
        </w:rPr>
      </w:pPr>
    </w:p>
    <w:p w:rsidR="00DC2141" w:rsidRDefault="00D16CDA" w:rsidP="0067037E">
      <w:pPr>
        <w:pStyle w:val="Akapitzlist"/>
        <w:numPr>
          <w:ilvl w:val="0"/>
          <w:numId w:val="52"/>
        </w:numPr>
        <w:autoSpaceDE w:val="0"/>
        <w:autoSpaceDN w:val="0"/>
        <w:adjustRightInd w:val="0"/>
        <w:spacing w:after="0"/>
        <w:jc w:val="both"/>
        <w:rPr>
          <w:rFonts w:ascii="Times New Roman" w:eastAsia="Calibri" w:hAnsi="Times New Roman" w:cs="Times New Roman"/>
          <w:sz w:val="20"/>
          <w:szCs w:val="20"/>
        </w:rPr>
      </w:pPr>
      <w:r w:rsidRPr="001157DF">
        <w:rPr>
          <w:rFonts w:ascii="Times New Roman" w:eastAsia="Calibri" w:hAnsi="Times New Roman" w:cs="Times New Roman"/>
          <w:sz w:val="20"/>
          <w:szCs w:val="20"/>
        </w:rPr>
        <w:t>rozpoznawane przez urządzenie drukujące, przy czym, w przypadku urządzeń drukujących w</w:t>
      </w:r>
      <w:r w:rsidR="00DC2141">
        <w:rPr>
          <w:rFonts w:ascii="Times New Roman" w:eastAsia="Calibri" w:hAnsi="Times New Roman" w:cs="Times New Roman"/>
          <w:sz w:val="20"/>
          <w:szCs w:val="20"/>
        </w:rPr>
        <w:t xml:space="preserve"> kolorze,</w:t>
      </w:r>
    </w:p>
    <w:p w:rsidR="00D16CDA" w:rsidRPr="00DC2141" w:rsidRDefault="00D16CDA" w:rsidP="00DC2141">
      <w:pPr>
        <w:autoSpaceDE w:val="0"/>
        <w:autoSpaceDN w:val="0"/>
        <w:adjustRightInd w:val="0"/>
        <w:spacing w:after="0"/>
        <w:ind w:left="360"/>
        <w:jc w:val="both"/>
        <w:rPr>
          <w:rFonts w:ascii="Times New Roman" w:eastAsia="Calibri" w:hAnsi="Times New Roman" w:cs="Times New Roman"/>
          <w:sz w:val="20"/>
          <w:szCs w:val="20"/>
        </w:rPr>
      </w:pPr>
      <w:r w:rsidRPr="00DC2141">
        <w:rPr>
          <w:rFonts w:ascii="Times New Roman" w:eastAsia="Calibri" w:hAnsi="Times New Roman" w:cs="Times New Roman"/>
          <w:sz w:val="20"/>
          <w:szCs w:val="20"/>
        </w:rPr>
        <w:t>właściwe działanie urządzenia lub produktu, nie może być uwarunkowane koniecznością jednoczesnej wymiany wszystkich kolorów wkładów drukujących.</w:t>
      </w:r>
    </w:p>
    <w:p w:rsidR="001157DF" w:rsidRPr="001157DF" w:rsidRDefault="001157DF" w:rsidP="001157DF">
      <w:pPr>
        <w:autoSpaceDE w:val="0"/>
        <w:autoSpaceDN w:val="0"/>
        <w:adjustRightInd w:val="0"/>
        <w:spacing w:after="0"/>
        <w:jc w:val="both"/>
        <w:rPr>
          <w:rFonts w:ascii="Times New Roman" w:eastAsia="Calibri" w:hAnsi="Times New Roman" w:cs="Times New Roman"/>
          <w:sz w:val="20"/>
          <w:szCs w:val="20"/>
        </w:rPr>
      </w:pPr>
    </w:p>
    <w:p w:rsidR="00D16CDA" w:rsidRPr="001157DF" w:rsidRDefault="00D16CDA" w:rsidP="001157DF">
      <w:pPr>
        <w:autoSpaceDE w:val="0"/>
        <w:autoSpaceDN w:val="0"/>
        <w:adjustRightInd w:val="0"/>
        <w:spacing w:after="0"/>
        <w:jc w:val="both"/>
        <w:rPr>
          <w:rFonts w:ascii="Times New Roman" w:eastAsia="Calibri" w:hAnsi="Times New Roman" w:cs="Times New Roman"/>
          <w:sz w:val="20"/>
          <w:szCs w:val="20"/>
        </w:rPr>
      </w:pPr>
      <w:r w:rsidRPr="001157DF">
        <w:rPr>
          <w:rFonts w:ascii="Times New Roman" w:eastAsia="Calibri" w:hAnsi="Times New Roman" w:cs="Times New Roman"/>
          <w:b/>
          <w:sz w:val="20"/>
          <w:szCs w:val="20"/>
        </w:rPr>
        <w:t>Zamawiający dopuszcza zaoferowanie zamienników</w:t>
      </w:r>
      <w:r w:rsidR="001157DF" w:rsidRPr="001157DF">
        <w:rPr>
          <w:rFonts w:ascii="Times New Roman" w:eastAsia="Calibri" w:hAnsi="Times New Roman" w:cs="Times New Roman"/>
          <w:sz w:val="20"/>
          <w:szCs w:val="20"/>
        </w:rPr>
        <w:t xml:space="preserve"> </w:t>
      </w:r>
      <w:r w:rsidRPr="001157DF">
        <w:rPr>
          <w:rFonts w:ascii="Times New Roman" w:eastAsia="Calibri" w:hAnsi="Times New Roman" w:cs="Times New Roman"/>
          <w:sz w:val="20"/>
          <w:szCs w:val="20"/>
        </w:rPr>
        <w:t xml:space="preserve"> – przy czym zakres zamienników ofert odnosić się będzie do co najmniej minimalnych parametrów oryginalnych materiałów eksploatacyjnych wyprodukowanych przez Producenta urządzenia, dla którego zostały przeznaczone. Ich wydajność i jakość muszą być co najmniej zgodne lub lepsze z parametrami materiałów eksploatacyjnych polecanych przez Producentów poszczególnych typów urządzeń drukujących wyszczególnionych w wykazach-cennikach asortymentowo-ilościowych. Oferowane zamienniki muszą być kompatybilne ze sprzętem, do którego zostały zaoferowane, a ich stosowanie nie może naruszać praw gwarancyjnych Producentów urządzeń. W przypadku awarii z winy dostarczonego zużywalnego </w:t>
      </w:r>
      <w:r w:rsidRPr="001157DF">
        <w:rPr>
          <w:rFonts w:ascii="Times New Roman" w:eastAsia="Calibri" w:hAnsi="Times New Roman" w:cs="Times New Roman"/>
          <w:sz w:val="20"/>
          <w:szCs w:val="20"/>
        </w:rPr>
        <w:lastRenderedPageBreak/>
        <w:t>materiału eksploatacyjnego Wykonawca zobowiązuje się do naprawy urządzenia w autoryzowanym serwisie oraz pokrycia w całości szkód jakie awaria ta spowodowała, łącznie z kosztami wszelkich wymaganych ekspertyz związanych z oceną kwestionowanych materiałów zużywalnych.</w:t>
      </w:r>
    </w:p>
    <w:p w:rsidR="00D16CDA" w:rsidRPr="001157DF" w:rsidRDefault="00D16CDA" w:rsidP="001157DF">
      <w:pPr>
        <w:autoSpaceDE w:val="0"/>
        <w:autoSpaceDN w:val="0"/>
        <w:adjustRightInd w:val="0"/>
        <w:spacing w:after="0"/>
        <w:jc w:val="both"/>
        <w:rPr>
          <w:rFonts w:ascii="Times New Roman" w:eastAsia="Calibri" w:hAnsi="Times New Roman" w:cs="Times New Roman"/>
          <w:sz w:val="20"/>
          <w:szCs w:val="20"/>
        </w:rPr>
      </w:pPr>
    </w:p>
    <w:p w:rsidR="00D16CDA" w:rsidRPr="001157DF" w:rsidRDefault="00D16CDA" w:rsidP="001157DF">
      <w:pPr>
        <w:autoSpaceDE w:val="0"/>
        <w:autoSpaceDN w:val="0"/>
        <w:adjustRightInd w:val="0"/>
        <w:spacing w:after="0"/>
        <w:jc w:val="both"/>
        <w:rPr>
          <w:rFonts w:ascii="Times New Roman" w:eastAsia="Calibri" w:hAnsi="Times New Roman" w:cs="Times New Roman"/>
          <w:sz w:val="20"/>
          <w:szCs w:val="20"/>
        </w:rPr>
      </w:pPr>
      <w:r w:rsidRPr="001157DF">
        <w:rPr>
          <w:rFonts w:ascii="Times New Roman" w:eastAsia="Calibri" w:hAnsi="Times New Roman" w:cs="Times New Roman"/>
          <w:sz w:val="20"/>
          <w:szCs w:val="20"/>
        </w:rPr>
        <w:t xml:space="preserve">Wskazanie przez Zamawiającego na nazwę, znak firmowy, markę określa minimalne wymagania co do parametrów technicznych poszczególnych składników zamówienia oraz gwarancji jakości. Zamawiający dopuszcza </w:t>
      </w:r>
      <w:r w:rsidR="00DC2141">
        <w:rPr>
          <w:rFonts w:ascii="Times New Roman" w:eastAsia="Calibri" w:hAnsi="Times New Roman" w:cs="Times New Roman"/>
          <w:sz w:val="20"/>
          <w:szCs w:val="20"/>
        </w:rPr>
        <w:br/>
      </w:r>
      <w:r w:rsidRPr="001157DF">
        <w:rPr>
          <w:rFonts w:ascii="Times New Roman" w:eastAsia="Calibri" w:hAnsi="Times New Roman" w:cs="Times New Roman"/>
          <w:sz w:val="20"/>
          <w:szCs w:val="20"/>
        </w:rPr>
        <w:t>do zastosowania (zaproponowania) innych odpowiedników rynkowych (zamienników), z zastrzeżeniem jednak, że nie będą one gorsze jakościowo od polecanych przez Producentów urządzeń, zagwarantują uzyskanie tych samych (lub lepszych) parametrów technicznych.</w:t>
      </w:r>
    </w:p>
    <w:p w:rsidR="00D16CDA" w:rsidRPr="001157DF" w:rsidRDefault="00D16CDA" w:rsidP="001157DF">
      <w:pPr>
        <w:autoSpaceDE w:val="0"/>
        <w:autoSpaceDN w:val="0"/>
        <w:adjustRightInd w:val="0"/>
        <w:spacing w:after="0"/>
        <w:jc w:val="both"/>
        <w:rPr>
          <w:rFonts w:ascii="Times New Roman" w:eastAsia="Calibri" w:hAnsi="Times New Roman" w:cs="Times New Roman"/>
          <w:sz w:val="20"/>
          <w:szCs w:val="20"/>
        </w:rPr>
      </w:pPr>
    </w:p>
    <w:p w:rsidR="00D16CDA" w:rsidRPr="001157DF" w:rsidRDefault="00D16CDA" w:rsidP="001157DF">
      <w:pPr>
        <w:autoSpaceDE w:val="0"/>
        <w:autoSpaceDN w:val="0"/>
        <w:adjustRightInd w:val="0"/>
        <w:spacing w:after="0"/>
        <w:jc w:val="both"/>
        <w:rPr>
          <w:rFonts w:ascii="Times New Roman" w:eastAsia="Calibri" w:hAnsi="Times New Roman" w:cs="Times New Roman"/>
          <w:sz w:val="20"/>
          <w:szCs w:val="20"/>
        </w:rPr>
      </w:pPr>
      <w:r w:rsidRPr="001157DF">
        <w:rPr>
          <w:rFonts w:ascii="Times New Roman" w:eastAsia="Calibri" w:hAnsi="Times New Roman" w:cs="Times New Roman"/>
          <w:sz w:val="20"/>
          <w:szCs w:val="20"/>
        </w:rPr>
        <w:t>Produkty oferowane w kolumnie nr 5 OPZ jako „zamiennik” muszą być w pełni kompatybilne z urządzeniem wskazanym w kolumnie nr 1, wspierać wszystkie jego funkcje i być produkowane zgodnie z normą PN-EN ISO 9001:2015-10 oraz normą PN-EN ISO 14001:2015-09 lub normami równoważnymi. Do tego muszą mieć prawidłowo działające układy elektroniczne, które umożliwiają urządzeniom drukującym właściwe wskazywanie parametrów takich jak ilość wydrukowanych stron, zużycie tonera (o ile polecany przez Producenta produkt taki układ posiada) i nowe wszystkie elementy odpowiedzialne za jakość i liczbę wydrukowanych stron, jakość wydruku pozostanie niezmienna przez cały okres obowiązywania gwarancji materiału, do wyczerpania środka barwiącego.</w:t>
      </w:r>
    </w:p>
    <w:p w:rsidR="00D16CDA" w:rsidRPr="001157DF" w:rsidRDefault="00D16CDA" w:rsidP="001157DF">
      <w:pPr>
        <w:autoSpaceDE w:val="0"/>
        <w:autoSpaceDN w:val="0"/>
        <w:adjustRightInd w:val="0"/>
        <w:spacing w:after="0"/>
        <w:ind w:firstLine="708"/>
        <w:jc w:val="both"/>
        <w:rPr>
          <w:rFonts w:ascii="Times New Roman" w:eastAsia="Calibri" w:hAnsi="Times New Roman" w:cs="Times New Roman"/>
          <w:sz w:val="20"/>
          <w:szCs w:val="20"/>
        </w:rPr>
      </w:pPr>
    </w:p>
    <w:p w:rsidR="00D16CDA" w:rsidRPr="001157DF" w:rsidRDefault="00D16CDA" w:rsidP="001157DF">
      <w:pPr>
        <w:autoSpaceDE w:val="0"/>
        <w:autoSpaceDN w:val="0"/>
        <w:adjustRightInd w:val="0"/>
        <w:spacing w:after="0"/>
        <w:jc w:val="both"/>
        <w:rPr>
          <w:rFonts w:ascii="Times New Roman" w:eastAsia="Calibri" w:hAnsi="Times New Roman" w:cs="Times New Roman"/>
          <w:b/>
          <w:sz w:val="20"/>
          <w:szCs w:val="20"/>
        </w:rPr>
      </w:pPr>
      <w:r w:rsidRPr="001157DF">
        <w:rPr>
          <w:rFonts w:ascii="Times New Roman" w:eastAsia="Calibri" w:hAnsi="Times New Roman" w:cs="Times New Roman"/>
          <w:b/>
          <w:sz w:val="20"/>
          <w:szCs w:val="20"/>
        </w:rPr>
        <w:t>Muszą posiadać wydajność nie mniejszą niż materiał eksploatacyjny polecany przez Producenta urządzenia.</w:t>
      </w:r>
    </w:p>
    <w:p w:rsidR="00261F88" w:rsidRDefault="00261F88" w:rsidP="00261F88">
      <w:pPr>
        <w:autoSpaceDE w:val="0"/>
        <w:autoSpaceDN w:val="0"/>
        <w:adjustRightInd w:val="0"/>
        <w:spacing w:after="0"/>
        <w:jc w:val="both"/>
        <w:rPr>
          <w:rFonts w:ascii="Times New Roman" w:eastAsia="Calibri" w:hAnsi="Times New Roman" w:cs="Times New Roman"/>
          <w:b/>
          <w:sz w:val="20"/>
          <w:szCs w:val="20"/>
        </w:rPr>
      </w:pPr>
    </w:p>
    <w:p w:rsidR="00D16CDA" w:rsidRPr="001157DF" w:rsidRDefault="00D16CDA" w:rsidP="00261F88">
      <w:pPr>
        <w:autoSpaceDE w:val="0"/>
        <w:autoSpaceDN w:val="0"/>
        <w:adjustRightInd w:val="0"/>
        <w:spacing w:after="0"/>
        <w:jc w:val="both"/>
        <w:rPr>
          <w:rFonts w:ascii="Times New Roman" w:eastAsia="Calibri" w:hAnsi="Times New Roman" w:cs="Times New Roman"/>
          <w:b/>
          <w:sz w:val="20"/>
          <w:szCs w:val="20"/>
        </w:rPr>
      </w:pPr>
      <w:r w:rsidRPr="001157DF">
        <w:rPr>
          <w:rFonts w:ascii="Times New Roman" w:eastAsia="Calibri" w:hAnsi="Times New Roman" w:cs="Times New Roman"/>
          <w:b/>
          <w:sz w:val="20"/>
          <w:szCs w:val="20"/>
          <w:u w:val="single"/>
        </w:rPr>
        <w:t>Uwaga:</w:t>
      </w:r>
      <w:r w:rsidRPr="001157DF">
        <w:rPr>
          <w:rFonts w:ascii="Times New Roman" w:eastAsia="Calibri" w:hAnsi="Times New Roman" w:cs="Times New Roman"/>
          <w:b/>
          <w:sz w:val="20"/>
          <w:szCs w:val="20"/>
        </w:rPr>
        <w:t xml:space="preserve"> Zamawiający w zadaniach nr: 1, 2, 3, 4, 5, 6, 7 i 8 wymaga produktów fabrycznie nowych, nieregenerowanych, </w:t>
      </w:r>
      <w:proofErr w:type="spellStart"/>
      <w:r w:rsidRPr="001157DF">
        <w:rPr>
          <w:rFonts w:ascii="Times New Roman" w:eastAsia="Calibri" w:hAnsi="Times New Roman" w:cs="Times New Roman"/>
          <w:b/>
          <w:sz w:val="20"/>
          <w:szCs w:val="20"/>
        </w:rPr>
        <w:t>nierefabrykowanych</w:t>
      </w:r>
      <w:proofErr w:type="spellEnd"/>
      <w:r w:rsidRPr="001157DF">
        <w:rPr>
          <w:rFonts w:ascii="Times New Roman" w:eastAsia="Calibri" w:hAnsi="Times New Roman" w:cs="Times New Roman"/>
          <w:b/>
          <w:sz w:val="20"/>
          <w:szCs w:val="20"/>
        </w:rPr>
        <w:t xml:space="preserve">, pochodzących z bieżącej produkcji i wytworzonych seryjnie </w:t>
      </w:r>
      <w:r w:rsidR="00DC2141">
        <w:rPr>
          <w:rFonts w:ascii="Times New Roman" w:eastAsia="Calibri" w:hAnsi="Times New Roman" w:cs="Times New Roman"/>
          <w:b/>
          <w:sz w:val="20"/>
          <w:szCs w:val="20"/>
        </w:rPr>
        <w:br/>
      </w:r>
      <w:r w:rsidRPr="001157DF">
        <w:rPr>
          <w:rFonts w:ascii="Times New Roman" w:eastAsia="Calibri" w:hAnsi="Times New Roman" w:cs="Times New Roman"/>
          <w:b/>
          <w:sz w:val="20"/>
          <w:szCs w:val="20"/>
        </w:rPr>
        <w:t xml:space="preserve">w cyklu produkcyjnym w systemie zarządzania jakością zgodnym z normami ISO 9001 i ISO 14001 lub równoważnymi. Wykonawca biorący udział w postępowaniu zobowiązuje się do pełnej odpowiedzialności </w:t>
      </w:r>
      <w:r w:rsidR="00DC2141">
        <w:rPr>
          <w:rFonts w:ascii="Times New Roman" w:eastAsia="Calibri" w:hAnsi="Times New Roman" w:cs="Times New Roman"/>
          <w:b/>
          <w:sz w:val="20"/>
          <w:szCs w:val="20"/>
        </w:rPr>
        <w:br/>
      </w:r>
      <w:r w:rsidRPr="001157DF">
        <w:rPr>
          <w:rFonts w:ascii="Times New Roman" w:eastAsia="Calibri" w:hAnsi="Times New Roman" w:cs="Times New Roman"/>
          <w:b/>
          <w:sz w:val="20"/>
          <w:szCs w:val="20"/>
        </w:rPr>
        <w:t>z tytułu oferowany</w:t>
      </w:r>
      <w:r w:rsidR="001157DF">
        <w:rPr>
          <w:rFonts w:ascii="Times New Roman" w:eastAsia="Calibri" w:hAnsi="Times New Roman" w:cs="Times New Roman"/>
          <w:b/>
          <w:sz w:val="20"/>
          <w:szCs w:val="20"/>
        </w:rPr>
        <w:t xml:space="preserve">ch materiałów eksploatacyjnych </w:t>
      </w:r>
      <w:r w:rsidRPr="001157DF">
        <w:rPr>
          <w:rFonts w:ascii="Times New Roman" w:eastAsia="Calibri" w:hAnsi="Times New Roman" w:cs="Times New Roman"/>
          <w:b/>
          <w:sz w:val="20"/>
          <w:szCs w:val="20"/>
        </w:rPr>
        <w:t>w tym chronionych Prawem Patentowym i wszelkich konsekwencji prawnych z tym związanych.</w:t>
      </w:r>
    </w:p>
    <w:p w:rsidR="00D16CDA" w:rsidRPr="001157DF" w:rsidRDefault="00D16CDA" w:rsidP="001157DF">
      <w:pPr>
        <w:autoSpaceDE w:val="0"/>
        <w:autoSpaceDN w:val="0"/>
        <w:adjustRightInd w:val="0"/>
        <w:spacing w:after="0"/>
        <w:jc w:val="both"/>
        <w:rPr>
          <w:rFonts w:ascii="Times New Roman" w:eastAsia="Calibri" w:hAnsi="Times New Roman" w:cs="Times New Roman"/>
          <w:b/>
          <w:sz w:val="20"/>
          <w:szCs w:val="20"/>
        </w:rPr>
      </w:pPr>
    </w:p>
    <w:p w:rsidR="00D16CDA" w:rsidRPr="001157DF" w:rsidRDefault="00D16CDA" w:rsidP="001157DF">
      <w:pPr>
        <w:autoSpaceDE w:val="0"/>
        <w:autoSpaceDN w:val="0"/>
        <w:adjustRightInd w:val="0"/>
        <w:spacing w:after="0"/>
        <w:jc w:val="both"/>
        <w:rPr>
          <w:rFonts w:ascii="Times New Roman" w:eastAsia="Calibri" w:hAnsi="Times New Roman" w:cs="Times New Roman"/>
          <w:b/>
          <w:sz w:val="20"/>
          <w:szCs w:val="20"/>
        </w:rPr>
      </w:pPr>
      <w:r w:rsidRPr="001157DF">
        <w:rPr>
          <w:rFonts w:ascii="Times New Roman" w:eastAsia="Calibri" w:hAnsi="Times New Roman" w:cs="Times New Roman"/>
          <w:b/>
          <w:sz w:val="20"/>
          <w:szCs w:val="20"/>
        </w:rPr>
        <w:t xml:space="preserve">Wykonawca gwarantuje, że dostarczone przez niego materiały nie naruszają praw intelektualnych (patentów) firm trzecich, a ich używanie nie spowoduje utraty praw gwarancji producenta urządzenia drukującego, do którego zostały przeznaczone. </w:t>
      </w:r>
    </w:p>
    <w:p w:rsidR="00D16CDA" w:rsidRPr="001157DF" w:rsidRDefault="00D16CDA" w:rsidP="001157DF">
      <w:pPr>
        <w:autoSpaceDE w:val="0"/>
        <w:autoSpaceDN w:val="0"/>
        <w:adjustRightInd w:val="0"/>
        <w:spacing w:after="0"/>
        <w:ind w:firstLine="708"/>
        <w:jc w:val="both"/>
        <w:rPr>
          <w:rFonts w:ascii="Times New Roman" w:eastAsia="Calibri" w:hAnsi="Times New Roman" w:cs="Times New Roman"/>
          <w:b/>
          <w:sz w:val="20"/>
          <w:szCs w:val="20"/>
        </w:rPr>
      </w:pPr>
    </w:p>
    <w:p w:rsidR="00D16CDA" w:rsidRPr="001157DF" w:rsidRDefault="00D16CDA" w:rsidP="001157DF">
      <w:pPr>
        <w:autoSpaceDE w:val="0"/>
        <w:autoSpaceDN w:val="0"/>
        <w:adjustRightInd w:val="0"/>
        <w:spacing w:after="0"/>
        <w:jc w:val="both"/>
        <w:rPr>
          <w:rFonts w:ascii="Times New Roman" w:eastAsia="Calibri" w:hAnsi="Times New Roman" w:cs="Times New Roman"/>
          <w:b/>
          <w:sz w:val="20"/>
          <w:szCs w:val="20"/>
        </w:rPr>
      </w:pPr>
      <w:r w:rsidRPr="001157DF">
        <w:rPr>
          <w:rFonts w:ascii="Times New Roman" w:eastAsia="Calibri" w:hAnsi="Times New Roman" w:cs="Times New Roman"/>
          <w:b/>
          <w:sz w:val="20"/>
          <w:szCs w:val="20"/>
        </w:rPr>
        <w:t>Za nowe (</w:t>
      </w:r>
      <w:proofErr w:type="spellStart"/>
      <w:r w:rsidRPr="001157DF">
        <w:rPr>
          <w:rFonts w:ascii="Times New Roman" w:eastAsia="Calibri" w:hAnsi="Times New Roman" w:cs="Times New Roman"/>
          <w:b/>
          <w:sz w:val="20"/>
          <w:szCs w:val="20"/>
        </w:rPr>
        <w:t>nierefabrykowane</w:t>
      </w:r>
      <w:proofErr w:type="spellEnd"/>
      <w:r w:rsidRPr="001157DF">
        <w:rPr>
          <w:rFonts w:ascii="Times New Roman" w:eastAsia="Calibri" w:hAnsi="Times New Roman" w:cs="Times New Roman"/>
          <w:b/>
          <w:sz w:val="20"/>
          <w:szCs w:val="20"/>
        </w:rPr>
        <w:t>) produkty Zamawiający uważa materiały zużywalne nieużywane, nieregenerowane – nie napełniane powtórnie, w nowych opakowaniach fabrycznych. Wskaźnik poziomu atramentu drukarki prawidłowo współpracuje z oryginalnymi lub równoważnymi materiałami eksploatacyjnymi. Za fabrycznie nowy nie uznaje się wyrobu, gdzie pojemnik został wyczyszczony i ponownie napełniony.</w:t>
      </w:r>
    </w:p>
    <w:p w:rsidR="003F2336" w:rsidRPr="001157DF" w:rsidRDefault="003F2336" w:rsidP="001157DF">
      <w:pPr>
        <w:spacing w:after="0" w:line="240" w:lineRule="auto"/>
        <w:jc w:val="both"/>
        <w:rPr>
          <w:rFonts w:ascii="Times New Roman" w:hAnsi="Times New Roman" w:cs="Times New Roman"/>
          <w:b/>
          <w:sz w:val="20"/>
          <w:szCs w:val="20"/>
        </w:rPr>
      </w:pPr>
    </w:p>
    <w:p w:rsidR="00D16CDA" w:rsidRPr="001157DF" w:rsidRDefault="00D16CDA" w:rsidP="001157DF">
      <w:pPr>
        <w:spacing w:after="0" w:line="240" w:lineRule="auto"/>
        <w:jc w:val="both"/>
        <w:rPr>
          <w:rFonts w:ascii="Times New Roman" w:hAnsi="Times New Roman" w:cs="Times New Roman"/>
          <w:b/>
          <w:sz w:val="20"/>
          <w:szCs w:val="20"/>
        </w:rPr>
      </w:pPr>
    </w:p>
    <w:p w:rsidR="00072AA4" w:rsidRPr="001157DF" w:rsidRDefault="00072AA4" w:rsidP="0067037E">
      <w:pPr>
        <w:pStyle w:val="Akapitzlist"/>
        <w:numPr>
          <w:ilvl w:val="2"/>
          <w:numId w:val="51"/>
        </w:numPr>
        <w:spacing w:after="0" w:line="240" w:lineRule="auto"/>
        <w:jc w:val="both"/>
        <w:rPr>
          <w:rFonts w:ascii="Times New Roman" w:hAnsi="Times New Roman" w:cs="Times New Roman"/>
          <w:b/>
          <w:sz w:val="20"/>
          <w:szCs w:val="20"/>
        </w:rPr>
      </w:pPr>
      <w:r w:rsidRPr="001157DF">
        <w:rPr>
          <w:rFonts w:ascii="Times New Roman" w:eastAsia="Calibri" w:hAnsi="Times New Roman" w:cs="Times New Roman"/>
          <w:b/>
          <w:sz w:val="20"/>
          <w:szCs w:val="20"/>
          <w:lang w:eastAsia="pl-PL"/>
        </w:rPr>
        <w:t xml:space="preserve">Normy i certyfikaty – zgodnie z opisanymi wymaganiami </w:t>
      </w:r>
    </w:p>
    <w:p w:rsidR="003F2336" w:rsidRPr="001157DF" w:rsidRDefault="003F2336" w:rsidP="001157DF">
      <w:pPr>
        <w:pStyle w:val="Akapitzlist"/>
        <w:spacing w:after="0" w:line="240" w:lineRule="auto"/>
        <w:ind w:left="1224"/>
        <w:jc w:val="both"/>
        <w:rPr>
          <w:rFonts w:ascii="Times New Roman" w:hAnsi="Times New Roman" w:cs="Times New Roman"/>
          <w:b/>
          <w:sz w:val="20"/>
          <w:szCs w:val="20"/>
        </w:rPr>
      </w:pPr>
    </w:p>
    <w:p w:rsidR="00E20C85" w:rsidRDefault="00E20C85" w:rsidP="0067037E">
      <w:pPr>
        <w:pStyle w:val="Akapitzlist"/>
        <w:numPr>
          <w:ilvl w:val="2"/>
          <w:numId w:val="51"/>
        </w:numPr>
        <w:spacing w:after="0" w:line="240" w:lineRule="auto"/>
        <w:jc w:val="both"/>
        <w:rPr>
          <w:rFonts w:ascii="Times New Roman" w:hAnsi="Times New Roman" w:cs="Times New Roman"/>
          <w:sz w:val="20"/>
          <w:szCs w:val="20"/>
        </w:rPr>
      </w:pPr>
      <w:r w:rsidRPr="00E20C85">
        <w:rPr>
          <w:rFonts w:ascii="Times New Roman" w:hAnsi="Times New Roman" w:cs="Times New Roman"/>
          <w:sz w:val="20"/>
          <w:szCs w:val="20"/>
        </w:rPr>
        <w:t>Ilekroć przedmiot zamówienia został opisany poprzez odniesienie  do norm, europejskich ocen</w:t>
      </w:r>
    </w:p>
    <w:p w:rsidR="00E20C85" w:rsidRPr="00E20C85" w:rsidRDefault="00E20C85" w:rsidP="00261F88">
      <w:pPr>
        <w:spacing w:after="0" w:line="240" w:lineRule="auto"/>
        <w:jc w:val="both"/>
        <w:rPr>
          <w:rFonts w:ascii="Times New Roman" w:hAnsi="Times New Roman" w:cs="Times New Roman"/>
          <w:sz w:val="20"/>
          <w:szCs w:val="20"/>
        </w:rPr>
      </w:pPr>
      <w:r w:rsidRPr="00E20C85">
        <w:rPr>
          <w:rFonts w:ascii="Times New Roman" w:hAnsi="Times New Roman" w:cs="Times New Roman"/>
          <w:sz w:val="20"/>
          <w:szCs w:val="20"/>
        </w:rPr>
        <w:t xml:space="preserve">technicznych, aprobat, specyfikacji technicznych i systemów referencji technicznych, o których mowa w art. 101 ust. 1 pkt 2 i ust. 3 ustawy </w:t>
      </w:r>
      <w:proofErr w:type="spellStart"/>
      <w:r w:rsidRPr="00E20C85">
        <w:rPr>
          <w:rFonts w:ascii="Times New Roman" w:hAnsi="Times New Roman" w:cs="Times New Roman"/>
          <w:sz w:val="20"/>
          <w:szCs w:val="20"/>
        </w:rPr>
        <w:t>Pzp</w:t>
      </w:r>
      <w:proofErr w:type="spellEnd"/>
      <w:r w:rsidRPr="00E20C85">
        <w:rPr>
          <w:rFonts w:ascii="Times New Roman" w:hAnsi="Times New Roman" w:cs="Times New Roman"/>
          <w:sz w:val="20"/>
          <w:szCs w:val="20"/>
        </w:rPr>
        <w:t>. Zamawiający wskazuje, że dopuszczalne są rozwiązania  równoważne opisywanym, a odniesieniu takiemu towarzyszą wyrazy „lub równoważne”. W przypadku natomiast odniesienia i jednoczesnego braku wskazanych wyrazów „lub równoważne” Zamawiający wymaga, a</w:t>
      </w:r>
      <w:r w:rsidR="00DC2141">
        <w:rPr>
          <w:rFonts w:ascii="Times New Roman" w:hAnsi="Times New Roman" w:cs="Times New Roman"/>
          <w:sz w:val="20"/>
          <w:szCs w:val="20"/>
        </w:rPr>
        <w:t xml:space="preserve">by każdorazowo traktować  takie </w:t>
      </w:r>
      <w:r w:rsidRPr="00E20C85">
        <w:rPr>
          <w:rFonts w:ascii="Times New Roman" w:hAnsi="Times New Roman" w:cs="Times New Roman"/>
          <w:sz w:val="20"/>
          <w:szCs w:val="20"/>
        </w:rPr>
        <w:t>odniesienia w taki sposób jakby towarzyszyły im wyrazy „lub równoważne”. Równoważność należy przyjmować z uwzględnieniem parametrów istotnych nie gorszych, niż wynikające z norm, europejskich ocen technicznych, aprobat, specyfikacji technicznych i systemów referencji technicznych przy pomocy, których dokonano opisu przedmiotu zamówienia, w szczególności uwzględniając dane dotyczące wydajności (rozumianej jako minimalna liczba stron wydruku A4 przy 5% pokryciu), zawarte w kolumnie nr 3 Wykazu/cennika asortymentowego, stanowiącego Załączniki od 1 do 8 do SWZ. Przy ocenie równoważności zaoferowanego rozwiązania  należy kierować się przeznaczeniem oraz funkcją wynikającą z dokumentacji, zapotrzebowania i przeznaczenia użytkowego.</w:t>
      </w:r>
    </w:p>
    <w:p w:rsidR="00E20C85" w:rsidRDefault="00E20C85" w:rsidP="00E20C85">
      <w:pPr>
        <w:pStyle w:val="Akapitzlist"/>
        <w:spacing w:after="0" w:line="240" w:lineRule="auto"/>
        <w:ind w:left="1224"/>
        <w:rPr>
          <w:rFonts w:ascii="Times New Roman" w:hAnsi="Times New Roman" w:cs="Times New Roman"/>
          <w:sz w:val="20"/>
          <w:szCs w:val="20"/>
        </w:rPr>
      </w:pPr>
    </w:p>
    <w:p w:rsidR="00E20C85" w:rsidRDefault="00E20C85" w:rsidP="0067037E">
      <w:pPr>
        <w:pStyle w:val="Akapitzlist"/>
        <w:numPr>
          <w:ilvl w:val="2"/>
          <w:numId w:val="51"/>
        </w:numPr>
        <w:spacing w:after="0" w:line="240" w:lineRule="auto"/>
        <w:rPr>
          <w:rFonts w:ascii="Times New Roman" w:hAnsi="Times New Roman" w:cs="Times New Roman"/>
          <w:sz w:val="20"/>
          <w:szCs w:val="20"/>
        </w:rPr>
      </w:pPr>
      <w:r w:rsidRPr="00261F88">
        <w:rPr>
          <w:rFonts w:ascii="Times New Roman" w:hAnsi="Times New Roman" w:cs="Times New Roman"/>
          <w:b/>
          <w:sz w:val="20"/>
          <w:szCs w:val="20"/>
        </w:rPr>
        <w:t>Dodatkowe usługi</w:t>
      </w:r>
      <w:r w:rsidRPr="00E20C85">
        <w:rPr>
          <w:rFonts w:ascii="Times New Roman" w:hAnsi="Times New Roman" w:cs="Times New Roman"/>
          <w:sz w:val="20"/>
          <w:szCs w:val="20"/>
        </w:rPr>
        <w:t xml:space="preserve"> – Wykonawca zobowiązany jest do odbieran</w:t>
      </w:r>
      <w:r>
        <w:rPr>
          <w:rFonts w:ascii="Times New Roman" w:hAnsi="Times New Roman" w:cs="Times New Roman"/>
          <w:sz w:val="20"/>
          <w:szCs w:val="20"/>
        </w:rPr>
        <w:t>ia zużytych produktów z miejsca</w:t>
      </w:r>
    </w:p>
    <w:p w:rsidR="00E20C85" w:rsidRDefault="00E20C85" w:rsidP="00DC2141">
      <w:pPr>
        <w:spacing w:after="0" w:line="240" w:lineRule="auto"/>
        <w:jc w:val="both"/>
        <w:rPr>
          <w:rFonts w:ascii="Times New Roman" w:hAnsi="Times New Roman" w:cs="Times New Roman"/>
          <w:sz w:val="20"/>
          <w:szCs w:val="20"/>
        </w:rPr>
      </w:pPr>
      <w:r w:rsidRPr="00E20C85">
        <w:rPr>
          <w:rFonts w:ascii="Times New Roman" w:hAnsi="Times New Roman" w:cs="Times New Roman"/>
          <w:sz w:val="20"/>
          <w:szCs w:val="20"/>
        </w:rPr>
        <w:t xml:space="preserve">do którego jest zobowiązany dostarczyć nowe materiały eksploatacyjne, jeżeli zostaną mu przekazane przez Zamawiającego w dniu realizacji którejkolwiek z dostaw oraz do ich utylizacji lub recyklingu zgodnie z przepisami ustawy z dnia 14 grudnia 2012 r. o odpadach (Dz. U. z 2021 r. poz. 779 z </w:t>
      </w:r>
      <w:proofErr w:type="spellStart"/>
      <w:r w:rsidRPr="00E20C85">
        <w:rPr>
          <w:rFonts w:ascii="Times New Roman" w:hAnsi="Times New Roman" w:cs="Times New Roman"/>
          <w:sz w:val="20"/>
          <w:szCs w:val="20"/>
        </w:rPr>
        <w:t>późn</w:t>
      </w:r>
      <w:proofErr w:type="spellEnd"/>
      <w:r w:rsidRPr="00E20C85">
        <w:rPr>
          <w:rFonts w:ascii="Times New Roman" w:hAnsi="Times New Roman" w:cs="Times New Roman"/>
          <w:sz w:val="20"/>
          <w:szCs w:val="20"/>
        </w:rPr>
        <w:t>. zm.).</w:t>
      </w:r>
    </w:p>
    <w:p w:rsidR="00E20C85" w:rsidRPr="00E20C85" w:rsidRDefault="00E20C85" w:rsidP="00CF037A">
      <w:pPr>
        <w:spacing w:after="0" w:line="240" w:lineRule="auto"/>
        <w:ind w:left="720"/>
        <w:jc w:val="both"/>
        <w:rPr>
          <w:rFonts w:ascii="Times New Roman" w:hAnsi="Times New Roman" w:cs="Times New Roman"/>
          <w:sz w:val="20"/>
          <w:szCs w:val="20"/>
        </w:rPr>
      </w:pPr>
    </w:p>
    <w:p w:rsidR="00752CE9" w:rsidRDefault="00EA435C" w:rsidP="0067037E">
      <w:pPr>
        <w:pStyle w:val="Akapitzlist"/>
        <w:numPr>
          <w:ilvl w:val="2"/>
          <w:numId w:val="51"/>
        </w:numPr>
        <w:spacing w:after="0" w:line="240" w:lineRule="auto"/>
        <w:jc w:val="both"/>
        <w:rPr>
          <w:rFonts w:ascii="Times New Roman" w:hAnsi="Times New Roman" w:cs="Times New Roman"/>
          <w:b/>
          <w:sz w:val="20"/>
          <w:szCs w:val="20"/>
        </w:rPr>
      </w:pPr>
      <w:r w:rsidRPr="00EA435C">
        <w:rPr>
          <w:rFonts w:ascii="Times New Roman" w:hAnsi="Times New Roman" w:cs="Times New Roman"/>
          <w:sz w:val="20"/>
          <w:szCs w:val="20"/>
        </w:rPr>
        <w:t xml:space="preserve"> </w:t>
      </w:r>
      <w:r w:rsidRPr="00CF037A">
        <w:rPr>
          <w:rFonts w:ascii="Times New Roman" w:hAnsi="Times New Roman" w:cs="Times New Roman"/>
          <w:b/>
          <w:sz w:val="20"/>
          <w:szCs w:val="20"/>
        </w:rPr>
        <w:t>Wykonawca udziela na dostarczone materiały eksploatacyjne 12 miesię</w:t>
      </w:r>
      <w:r w:rsidR="00CF037A">
        <w:rPr>
          <w:rFonts w:ascii="Times New Roman" w:hAnsi="Times New Roman" w:cs="Times New Roman"/>
          <w:b/>
          <w:sz w:val="20"/>
          <w:szCs w:val="20"/>
        </w:rPr>
        <w:t>cznej gwarancji</w:t>
      </w:r>
    </w:p>
    <w:p w:rsidR="00EA435C" w:rsidRDefault="00EA435C" w:rsidP="00DC2141">
      <w:pPr>
        <w:spacing w:after="0" w:line="240" w:lineRule="auto"/>
        <w:jc w:val="both"/>
        <w:rPr>
          <w:rFonts w:ascii="Times New Roman" w:hAnsi="Times New Roman" w:cs="Times New Roman"/>
          <w:b/>
          <w:sz w:val="20"/>
          <w:szCs w:val="20"/>
        </w:rPr>
      </w:pPr>
      <w:r w:rsidRPr="00752CE9">
        <w:rPr>
          <w:rFonts w:ascii="Times New Roman" w:hAnsi="Times New Roman" w:cs="Times New Roman"/>
          <w:b/>
          <w:sz w:val="20"/>
          <w:szCs w:val="20"/>
        </w:rPr>
        <w:t>liczonej</w:t>
      </w:r>
      <w:r w:rsidR="00CF037A" w:rsidRPr="00752CE9">
        <w:rPr>
          <w:rFonts w:ascii="Times New Roman" w:hAnsi="Times New Roman" w:cs="Times New Roman"/>
          <w:b/>
          <w:sz w:val="20"/>
          <w:szCs w:val="20"/>
        </w:rPr>
        <w:t xml:space="preserve"> </w:t>
      </w:r>
      <w:r w:rsidRPr="00752CE9">
        <w:rPr>
          <w:rFonts w:ascii="Times New Roman" w:hAnsi="Times New Roman" w:cs="Times New Roman"/>
          <w:b/>
          <w:sz w:val="20"/>
          <w:szCs w:val="20"/>
        </w:rPr>
        <w:t>od daty podpisania protokołu odbioru danej dostawy przedmiotu umowy (dla każdej dostawy częściowej odrębnie).</w:t>
      </w:r>
    </w:p>
    <w:p w:rsidR="00752CE9" w:rsidRPr="00752CE9" w:rsidRDefault="00752CE9" w:rsidP="00752CE9">
      <w:pPr>
        <w:spacing w:after="0" w:line="240" w:lineRule="auto"/>
        <w:ind w:left="720"/>
        <w:jc w:val="both"/>
        <w:rPr>
          <w:rFonts w:ascii="Times New Roman" w:hAnsi="Times New Roman" w:cs="Times New Roman"/>
          <w:b/>
          <w:sz w:val="20"/>
          <w:szCs w:val="20"/>
        </w:rPr>
      </w:pPr>
    </w:p>
    <w:p w:rsidR="00320F9A" w:rsidRDefault="00320F9A" w:rsidP="0067037E">
      <w:pPr>
        <w:pStyle w:val="Akapitzlist"/>
        <w:numPr>
          <w:ilvl w:val="2"/>
          <w:numId w:val="51"/>
        </w:numPr>
        <w:spacing w:after="0" w:line="240" w:lineRule="auto"/>
        <w:jc w:val="both"/>
        <w:rPr>
          <w:rFonts w:ascii="Times New Roman" w:hAnsi="Times New Roman" w:cs="Times New Roman"/>
          <w:b/>
          <w:sz w:val="20"/>
          <w:szCs w:val="20"/>
        </w:rPr>
      </w:pPr>
      <w:r w:rsidRPr="00320F9A">
        <w:rPr>
          <w:rFonts w:ascii="Times New Roman" w:hAnsi="Times New Roman" w:cs="Times New Roman"/>
          <w:b/>
          <w:sz w:val="20"/>
          <w:szCs w:val="20"/>
        </w:rPr>
        <w:t>Nazwy i kody zamówienia według wspólnego Słownika Zamówień (CPV):</w:t>
      </w:r>
    </w:p>
    <w:p w:rsidR="00596691" w:rsidRPr="00596691" w:rsidRDefault="00596691" w:rsidP="00596691">
      <w:pPr>
        <w:spacing w:after="0" w:line="240" w:lineRule="auto"/>
        <w:jc w:val="both"/>
        <w:rPr>
          <w:rFonts w:ascii="Times New Roman" w:hAnsi="Times New Roman" w:cs="Times New Roman"/>
          <w:sz w:val="20"/>
          <w:szCs w:val="20"/>
        </w:rPr>
      </w:pPr>
      <w:r w:rsidRPr="00596691">
        <w:rPr>
          <w:rFonts w:ascii="Times New Roman" w:hAnsi="Times New Roman" w:cs="Times New Roman"/>
          <w:sz w:val="20"/>
          <w:szCs w:val="20"/>
        </w:rPr>
        <w:t>30125110 - 5 - tonery do drukarek – dotyczy zadania: 1, 2, 3, 4, 5, 6, 7, 8</w:t>
      </w:r>
    </w:p>
    <w:p w:rsidR="00596691" w:rsidRPr="00596691" w:rsidRDefault="00596691" w:rsidP="00596691">
      <w:pPr>
        <w:spacing w:after="0" w:line="240" w:lineRule="auto"/>
        <w:jc w:val="both"/>
        <w:rPr>
          <w:rFonts w:ascii="Times New Roman" w:hAnsi="Times New Roman" w:cs="Times New Roman"/>
          <w:sz w:val="20"/>
          <w:szCs w:val="20"/>
        </w:rPr>
      </w:pPr>
      <w:r w:rsidRPr="00596691">
        <w:rPr>
          <w:rFonts w:ascii="Times New Roman" w:hAnsi="Times New Roman" w:cs="Times New Roman"/>
          <w:sz w:val="20"/>
          <w:szCs w:val="20"/>
        </w:rPr>
        <w:t>30125120 - 8 - tonery do fotokopiarek – dotyczy zadania 1, 2, 3, 4, 5, 6, 7, 8</w:t>
      </w:r>
    </w:p>
    <w:p w:rsidR="00596691" w:rsidRPr="00596691" w:rsidRDefault="00596691" w:rsidP="00596691">
      <w:pPr>
        <w:spacing w:after="0" w:line="240" w:lineRule="auto"/>
        <w:jc w:val="both"/>
        <w:rPr>
          <w:rFonts w:ascii="Times New Roman" w:hAnsi="Times New Roman" w:cs="Times New Roman"/>
          <w:sz w:val="20"/>
          <w:szCs w:val="20"/>
        </w:rPr>
      </w:pPr>
      <w:r w:rsidRPr="00596691">
        <w:rPr>
          <w:rFonts w:ascii="Times New Roman" w:hAnsi="Times New Roman" w:cs="Times New Roman"/>
          <w:sz w:val="20"/>
          <w:szCs w:val="20"/>
        </w:rPr>
        <w:t>30125100 - 2 - wkłady barwiące – dotyczy zadania 2, 8</w:t>
      </w:r>
    </w:p>
    <w:p w:rsidR="00752CE9" w:rsidRDefault="00596691" w:rsidP="00596691">
      <w:pPr>
        <w:spacing w:after="0" w:line="240" w:lineRule="auto"/>
        <w:jc w:val="both"/>
        <w:rPr>
          <w:rFonts w:ascii="Times New Roman" w:hAnsi="Times New Roman" w:cs="Times New Roman"/>
          <w:sz w:val="20"/>
          <w:szCs w:val="20"/>
        </w:rPr>
      </w:pPr>
      <w:r w:rsidRPr="00596691">
        <w:rPr>
          <w:rFonts w:ascii="Times New Roman" w:hAnsi="Times New Roman" w:cs="Times New Roman"/>
          <w:sz w:val="20"/>
          <w:szCs w:val="20"/>
        </w:rPr>
        <w:t xml:space="preserve">30124000 - 4 - części i akcesoria do maszyn biurowych – dotyczy zadania 1, 2, 3, 4, 5, 6, 7, 8  </w:t>
      </w:r>
    </w:p>
    <w:p w:rsidR="00011678" w:rsidRPr="00CD462D" w:rsidRDefault="00011678" w:rsidP="00CD462D">
      <w:pPr>
        <w:spacing w:after="0" w:line="240" w:lineRule="auto"/>
        <w:rPr>
          <w:rFonts w:ascii="Times New Roman" w:hAnsi="Times New Roman" w:cs="Times New Roman"/>
          <w:b/>
          <w:sz w:val="20"/>
          <w:szCs w:val="20"/>
        </w:rPr>
      </w:pPr>
    </w:p>
    <w:p w:rsidR="00011678" w:rsidRPr="00011678" w:rsidRDefault="00011678" w:rsidP="00011678">
      <w:pPr>
        <w:tabs>
          <w:tab w:val="left" w:pos="4820"/>
        </w:tabs>
        <w:spacing w:after="0" w:line="240" w:lineRule="auto"/>
        <w:ind w:left="360"/>
        <w:jc w:val="both"/>
        <w:rPr>
          <w:rFonts w:ascii="Times New Roman" w:hAnsi="Times New Roman" w:cs="Times New Roman"/>
          <w:sz w:val="20"/>
          <w:szCs w:val="20"/>
        </w:rPr>
      </w:pPr>
    </w:p>
    <w:p w:rsidR="00011678" w:rsidRPr="00011678" w:rsidRDefault="00011678" w:rsidP="00011678">
      <w:pPr>
        <w:spacing w:after="0" w:line="240" w:lineRule="auto"/>
        <w:jc w:val="both"/>
        <w:rPr>
          <w:rFonts w:ascii="Times New Roman" w:hAnsi="Times New Roman" w:cs="Times New Roman"/>
          <w:b/>
          <w:sz w:val="20"/>
          <w:szCs w:val="20"/>
          <w:u w:val="single"/>
        </w:rPr>
      </w:pPr>
      <w:r w:rsidRPr="00011678">
        <w:rPr>
          <w:rFonts w:ascii="Times New Roman" w:hAnsi="Times New Roman" w:cs="Times New Roman"/>
          <w:b/>
          <w:sz w:val="20"/>
          <w:szCs w:val="20"/>
        </w:rPr>
        <w:t xml:space="preserve">V.3. </w:t>
      </w:r>
      <w:r w:rsidRPr="00011678">
        <w:rPr>
          <w:rFonts w:ascii="Times New Roman" w:hAnsi="Times New Roman" w:cs="Times New Roman"/>
          <w:b/>
          <w:sz w:val="20"/>
          <w:szCs w:val="20"/>
          <w:u w:val="single"/>
        </w:rPr>
        <w:t>Przedmiotowe środki dowodowe SKŁADANE WRAZ Z OFERTĄ:</w:t>
      </w:r>
    </w:p>
    <w:p w:rsidR="00011678" w:rsidRPr="00011678" w:rsidRDefault="00011678" w:rsidP="00011678">
      <w:pPr>
        <w:spacing w:after="0" w:line="240" w:lineRule="auto"/>
        <w:jc w:val="both"/>
        <w:rPr>
          <w:rFonts w:ascii="Times New Roman" w:hAnsi="Times New Roman" w:cs="Times New Roman"/>
          <w:sz w:val="20"/>
          <w:szCs w:val="20"/>
        </w:rPr>
      </w:pPr>
    </w:p>
    <w:p w:rsidR="00011678" w:rsidRPr="00011678" w:rsidRDefault="00011678" w:rsidP="00011678">
      <w:pPr>
        <w:spacing w:after="0" w:line="240" w:lineRule="auto"/>
        <w:jc w:val="both"/>
        <w:rPr>
          <w:rFonts w:ascii="Times New Roman" w:eastAsia="Calibri" w:hAnsi="Times New Roman" w:cs="Times New Roman"/>
          <w:sz w:val="20"/>
          <w:szCs w:val="20"/>
        </w:rPr>
      </w:pPr>
      <w:r w:rsidRPr="00011678">
        <w:rPr>
          <w:rFonts w:ascii="Times New Roman" w:hAnsi="Times New Roman" w:cs="Times New Roman"/>
          <w:sz w:val="20"/>
          <w:szCs w:val="20"/>
        </w:rPr>
        <w:t>Na potwierdzenie, że oferowane dostawy spełniają określone przez zamawiającego wymagania w</w:t>
      </w:r>
      <w:r w:rsidRPr="00011678">
        <w:rPr>
          <w:rFonts w:ascii="Times New Roman" w:eastAsia="Calibri" w:hAnsi="Times New Roman" w:cs="Times New Roman"/>
          <w:sz w:val="20"/>
          <w:szCs w:val="20"/>
        </w:rPr>
        <w:t xml:space="preserve">ykonawca zobowiązany jest </w:t>
      </w:r>
      <w:r w:rsidRPr="00011678">
        <w:rPr>
          <w:rFonts w:ascii="Times New Roman" w:eastAsia="Calibri" w:hAnsi="Times New Roman" w:cs="Times New Roman"/>
          <w:b/>
          <w:sz w:val="20"/>
          <w:szCs w:val="20"/>
        </w:rPr>
        <w:t>dołączyć do oferty:</w:t>
      </w:r>
    </w:p>
    <w:p w:rsidR="00011678" w:rsidRPr="00011678" w:rsidRDefault="00011678" w:rsidP="00011678">
      <w:pPr>
        <w:spacing w:after="0" w:line="240" w:lineRule="auto"/>
        <w:ind w:left="360"/>
        <w:contextualSpacing/>
        <w:jc w:val="both"/>
        <w:rPr>
          <w:rFonts w:ascii="Times New Roman" w:hAnsi="Times New Roman" w:cs="Times New Roman"/>
          <w:b/>
          <w:sz w:val="20"/>
          <w:szCs w:val="20"/>
        </w:rPr>
      </w:pPr>
    </w:p>
    <w:p w:rsidR="00011678" w:rsidRPr="00011678" w:rsidRDefault="00011678" w:rsidP="0067037E">
      <w:pPr>
        <w:numPr>
          <w:ilvl w:val="0"/>
          <w:numId w:val="53"/>
        </w:numPr>
        <w:spacing w:after="0" w:line="240" w:lineRule="auto"/>
        <w:jc w:val="both"/>
        <w:rPr>
          <w:rFonts w:ascii="Times New Roman" w:hAnsi="Times New Roman" w:cs="Times New Roman"/>
          <w:sz w:val="20"/>
          <w:szCs w:val="20"/>
        </w:rPr>
      </w:pPr>
      <w:r w:rsidRPr="00011678">
        <w:rPr>
          <w:rFonts w:ascii="Times New Roman" w:hAnsi="Times New Roman" w:cs="Times New Roman"/>
          <w:sz w:val="20"/>
          <w:szCs w:val="20"/>
        </w:rPr>
        <w:t>Oświadczenie Wykonawcy, że zaoferowane w ofercie produkty są zgodne z opisem przedmiotu zamówienia, nie naruszają praw intelektualnych (patentów) firm trzecich i spełniają wymagania postawione przez Zamawiającego w SWZ – (</w:t>
      </w:r>
      <w:r w:rsidRPr="00011678">
        <w:rPr>
          <w:rFonts w:ascii="Times New Roman" w:hAnsi="Times New Roman" w:cs="Times New Roman"/>
          <w:b/>
          <w:color w:val="2E74B5" w:themeColor="accent1" w:themeShade="BF"/>
          <w:sz w:val="20"/>
          <w:szCs w:val="20"/>
        </w:rPr>
        <w:t>wzór stanowi Załącznik nr 10 do SWZ</w:t>
      </w:r>
      <w:r w:rsidRPr="00011678">
        <w:rPr>
          <w:rFonts w:ascii="Times New Roman" w:hAnsi="Times New Roman" w:cs="Times New Roman"/>
          <w:sz w:val="20"/>
          <w:szCs w:val="20"/>
        </w:rPr>
        <w:t>);</w:t>
      </w:r>
    </w:p>
    <w:p w:rsidR="00011678" w:rsidRPr="00011678" w:rsidRDefault="00011678" w:rsidP="00011678">
      <w:pPr>
        <w:spacing w:after="0" w:line="240" w:lineRule="auto"/>
        <w:ind w:left="720"/>
        <w:jc w:val="both"/>
        <w:rPr>
          <w:rFonts w:ascii="Times New Roman" w:hAnsi="Times New Roman" w:cs="Times New Roman"/>
          <w:sz w:val="20"/>
          <w:szCs w:val="20"/>
        </w:rPr>
      </w:pPr>
    </w:p>
    <w:p w:rsidR="00011678" w:rsidRPr="00011678" w:rsidRDefault="00011678" w:rsidP="0067037E">
      <w:pPr>
        <w:numPr>
          <w:ilvl w:val="0"/>
          <w:numId w:val="53"/>
        </w:numPr>
        <w:spacing w:after="0" w:line="240" w:lineRule="auto"/>
        <w:jc w:val="both"/>
        <w:rPr>
          <w:rFonts w:ascii="Times New Roman" w:hAnsi="Times New Roman" w:cs="Times New Roman"/>
          <w:sz w:val="20"/>
          <w:szCs w:val="20"/>
        </w:rPr>
      </w:pPr>
      <w:r w:rsidRPr="00011678">
        <w:rPr>
          <w:rFonts w:ascii="Times New Roman" w:hAnsi="Times New Roman" w:cs="Times New Roman"/>
          <w:sz w:val="20"/>
          <w:szCs w:val="20"/>
        </w:rPr>
        <w:t>Oświadczenie Wykonawcy w zakresie oferowanych materiałów zamiennych – składane przez Wykonawców oferujących tego typu materiały (</w:t>
      </w:r>
      <w:r w:rsidRPr="00011678">
        <w:rPr>
          <w:rFonts w:ascii="Times New Roman" w:hAnsi="Times New Roman" w:cs="Times New Roman"/>
          <w:b/>
          <w:color w:val="2E74B5" w:themeColor="accent1" w:themeShade="BF"/>
          <w:sz w:val="20"/>
          <w:szCs w:val="20"/>
        </w:rPr>
        <w:t>wzór stanowi Załącznik nr 11 do SWZ</w:t>
      </w:r>
      <w:r w:rsidRPr="00011678">
        <w:rPr>
          <w:rFonts w:ascii="Times New Roman" w:hAnsi="Times New Roman" w:cs="Times New Roman"/>
          <w:sz w:val="20"/>
          <w:szCs w:val="20"/>
        </w:rPr>
        <w:t>);</w:t>
      </w:r>
    </w:p>
    <w:p w:rsidR="00011678" w:rsidRPr="00011678" w:rsidRDefault="00011678" w:rsidP="00011678">
      <w:pPr>
        <w:spacing w:after="0" w:line="240" w:lineRule="auto"/>
        <w:ind w:left="720"/>
        <w:jc w:val="both"/>
        <w:rPr>
          <w:rFonts w:ascii="Times New Roman" w:hAnsi="Times New Roman" w:cs="Times New Roman"/>
          <w:sz w:val="20"/>
          <w:szCs w:val="20"/>
        </w:rPr>
      </w:pPr>
    </w:p>
    <w:p w:rsidR="00011678" w:rsidRPr="00011678" w:rsidRDefault="00011678" w:rsidP="0067037E">
      <w:pPr>
        <w:numPr>
          <w:ilvl w:val="0"/>
          <w:numId w:val="53"/>
        </w:numPr>
        <w:spacing w:after="0" w:line="240" w:lineRule="auto"/>
        <w:jc w:val="both"/>
        <w:rPr>
          <w:rFonts w:ascii="Times New Roman" w:hAnsi="Times New Roman" w:cs="Times New Roman"/>
          <w:sz w:val="20"/>
          <w:szCs w:val="20"/>
        </w:rPr>
      </w:pPr>
      <w:r w:rsidRPr="00011678">
        <w:rPr>
          <w:rFonts w:ascii="Times New Roman" w:hAnsi="Times New Roman" w:cs="Times New Roman"/>
          <w:sz w:val="20"/>
          <w:szCs w:val="20"/>
        </w:rPr>
        <w:t>Szczegółowa charakterystyka oferowanego przedmiotu zamówienia (</w:t>
      </w:r>
      <w:r w:rsidRPr="00011678">
        <w:rPr>
          <w:rFonts w:ascii="Times New Roman" w:hAnsi="Times New Roman" w:cs="Times New Roman"/>
          <w:b/>
          <w:color w:val="2E74B5" w:themeColor="accent1" w:themeShade="BF"/>
          <w:sz w:val="20"/>
          <w:szCs w:val="20"/>
        </w:rPr>
        <w:t>wzór stanowią Załączniki od 1A do 8A do SWZ</w:t>
      </w:r>
      <w:r w:rsidRPr="00011678">
        <w:rPr>
          <w:rFonts w:ascii="Times New Roman" w:hAnsi="Times New Roman" w:cs="Times New Roman"/>
          <w:sz w:val="20"/>
          <w:szCs w:val="20"/>
        </w:rPr>
        <w:t>);</w:t>
      </w:r>
    </w:p>
    <w:p w:rsidR="00011678" w:rsidRPr="00011678" w:rsidRDefault="00011678" w:rsidP="00011678">
      <w:pPr>
        <w:spacing w:after="0" w:line="240" w:lineRule="auto"/>
        <w:ind w:left="720"/>
        <w:jc w:val="both"/>
        <w:rPr>
          <w:rFonts w:ascii="Times New Roman" w:hAnsi="Times New Roman" w:cs="Times New Roman"/>
          <w:sz w:val="20"/>
          <w:szCs w:val="20"/>
        </w:rPr>
      </w:pPr>
    </w:p>
    <w:p w:rsidR="00011678" w:rsidRPr="00011678" w:rsidRDefault="00011678" w:rsidP="00011678">
      <w:pPr>
        <w:spacing w:after="0" w:line="240" w:lineRule="auto"/>
        <w:jc w:val="both"/>
        <w:rPr>
          <w:rFonts w:ascii="Times New Roman" w:hAnsi="Times New Roman" w:cs="Times New Roman"/>
          <w:b/>
          <w:sz w:val="20"/>
          <w:szCs w:val="20"/>
        </w:rPr>
      </w:pPr>
      <w:r w:rsidRPr="00011678">
        <w:rPr>
          <w:rFonts w:ascii="Times New Roman" w:hAnsi="Times New Roman" w:cs="Times New Roman"/>
          <w:b/>
          <w:sz w:val="20"/>
          <w:szCs w:val="20"/>
        </w:rPr>
        <w:t>V.3.1 Poniżej wymienione przedmiotowe środki dowodowe  dotyczą wyłącznie produktu typu zamiennik  - dla wskazanego w kolumnie nr 5 tabeli produktu typu zamiennik Wykonawca dostarczy poniższe dokumenty:</w:t>
      </w:r>
    </w:p>
    <w:p w:rsidR="00011678" w:rsidRPr="00011678" w:rsidRDefault="00011678" w:rsidP="00011678">
      <w:pPr>
        <w:spacing w:after="0" w:line="240" w:lineRule="auto"/>
        <w:ind w:left="720"/>
        <w:jc w:val="both"/>
        <w:rPr>
          <w:rFonts w:ascii="Times New Roman" w:hAnsi="Times New Roman" w:cs="Times New Roman"/>
          <w:sz w:val="20"/>
          <w:szCs w:val="20"/>
        </w:rPr>
      </w:pPr>
    </w:p>
    <w:p w:rsidR="00011678" w:rsidRPr="00011678" w:rsidRDefault="00011678" w:rsidP="0067037E">
      <w:pPr>
        <w:numPr>
          <w:ilvl w:val="0"/>
          <w:numId w:val="53"/>
        </w:numPr>
        <w:spacing w:after="0" w:line="240" w:lineRule="auto"/>
        <w:jc w:val="both"/>
        <w:rPr>
          <w:rFonts w:ascii="Times New Roman" w:hAnsi="Times New Roman" w:cs="Times New Roman"/>
          <w:sz w:val="20"/>
          <w:szCs w:val="20"/>
        </w:rPr>
      </w:pPr>
      <w:r w:rsidRPr="00011678">
        <w:rPr>
          <w:rFonts w:ascii="Times New Roman" w:hAnsi="Times New Roman" w:cs="Times New Roman"/>
          <w:b/>
          <w:sz w:val="20"/>
          <w:szCs w:val="20"/>
        </w:rPr>
        <w:t xml:space="preserve">Certyfikat </w:t>
      </w:r>
      <w:r w:rsidRPr="00011678">
        <w:rPr>
          <w:rFonts w:ascii="Times New Roman" w:hAnsi="Times New Roman" w:cs="Times New Roman"/>
          <w:sz w:val="20"/>
          <w:szCs w:val="20"/>
        </w:rPr>
        <w:t>wystawiony przez niezależny podmiot akredytowany wraz z numerem certyfikacji dla systemu zarządzania jakością (PN-EN ISO 9001:2015-10 lub normą równoważną) i systemu zarządzania środowiskowego (PN-EN ISO 14001:2015-09 lub normą równoważną) w zakresie wytwarzania materiałów eksploatacyjnych, dla Producenta produktu wskazanego w kolumnie nr 5 tabeli.</w:t>
      </w:r>
    </w:p>
    <w:p w:rsidR="00011678" w:rsidRPr="00011678" w:rsidRDefault="00011678" w:rsidP="00011678">
      <w:pPr>
        <w:spacing w:after="0" w:line="240" w:lineRule="auto"/>
        <w:ind w:left="720"/>
        <w:jc w:val="both"/>
        <w:rPr>
          <w:rFonts w:ascii="Times New Roman" w:hAnsi="Times New Roman" w:cs="Times New Roman"/>
          <w:sz w:val="20"/>
          <w:szCs w:val="20"/>
        </w:rPr>
      </w:pPr>
    </w:p>
    <w:p w:rsidR="00011678" w:rsidRPr="00011678" w:rsidRDefault="00011678" w:rsidP="0067037E">
      <w:pPr>
        <w:numPr>
          <w:ilvl w:val="0"/>
          <w:numId w:val="53"/>
        </w:numPr>
        <w:spacing w:after="0" w:line="240" w:lineRule="auto"/>
        <w:jc w:val="both"/>
        <w:rPr>
          <w:rFonts w:ascii="Times New Roman" w:hAnsi="Times New Roman" w:cs="Times New Roman"/>
          <w:sz w:val="20"/>
          <w:szCs w:val="20"/>
        </w:rPr>
      </w:pPr>
      <w:r w:rsidRPr="00011678">
        <w:rPr>
          <w:rFonts w:ascii="Times New Roman" w:hAnsi="Times New Roman" w:cs="Times New Roman"/>
          <w:b/>
          <w:sz w:val="20"/>
          <w:szCs w:val="20"/>
        </w:rPr>
        <w:t>Kartę produktu Producenta</w:t>
      </w:r>
      <w:r w:rsidRPr="00011678">
        <w:rPr>
          <w:rFonts w:ascii="Times New Roman" w:hAnsi="Times New Roman" w:cs="Times New Roman"/>
          <w:sz w:val="20"/>
          <w:szCs w:val="20"/>
        </w:rPr>
        <w:t xml:space="preserve"> wskazanego w kolumnie nr 5 tabeli, zawierającą min. następujące informacje:</w:t>
      </w:r>
    </w:p>
    <w:p w:rsidR="00011678" w:rsidRPr="00011678" w:rsidRDefault="00011678" w:rsidP="00011678">
      <w:pPr>
        <w:spacing w:after="0" w:line="240" w:lineRule="auto"/>
        <w:jc w:val="both"/>
        <w:rPr>
          <w:rFonts w:ascii="Times New Roman" w:hAnsi="Times New Roman" w:cs="Times New Roman"/>
          <w:sz w:val="20"/>
          <w:szCs w:val="20"/>
        </w:rPr>
      </w:pPr>
      <w:r w:rsidRPr="00011678">
        <w:rPr>
          <w:rFonts w:ascii="Times New Roman" w:hAnsi="Times New Roman" w:cs="Times New Roman"/>
          <w:sz w:val="20"/>
          <w:szCs w:val="20"/>
        </w:rPr>
        <w:t>a) Producenta drukarki, do której jest oferowany produkt kompatybilny,</w:t>
      </w:r>
    </w:p>
    <w:p w:rsidR="00011678" w:rsidRPr="00011678" w:rsidRDefault="00011678" w:rsidP="00011678">
      <w:pPr>
        <w:spacing w:after="0" w:line="240" w:lineRule="auto"/>
        <w:jc w:val="both"/>
        <w:rPr>
          <w:rFonts w:ascii="Times New Roman" w:hAnsi="Times New Roman" w:cs="Times New Roman"/>
          <w:sz w:val="20"/>
          <w:szCs w:val="20"/>
        </w:rPr>
      </w:pPr>
      <w:r w:rsidRPr="00011678">
        <w:rPr>
          <w:rFonts w:ascii="Times New Roman" w:hAnsi="Times New Roman" w:cs="Times New Roman"/>
          <w:sz w:val="20"/>
          <w:szCs w:val="20"/>
        </w:rPr>
        <w:t>b) modele lub nazwy urządzeń z jakimi produkt jest kompatybilny,</w:t>
      </w:r>
    </w:p>
    <w:p w:rsidR="00011678" w:rsidRPr="00011678" w:rsidRDefault="00011678" w:rsidP="00011678">
      <w:pPr>
        <w:spacing w:after="0" w:line="240" w:lineRule="auto"/>
        <w:jc w:val="both"/>
        <w:rPr>
          <w:rFonts w:ascii="Times New Roman" w:hAnsi="Times New Roman" w:cs="Times New Roman"/>
          <w:sz w:val="20"/>
          <w:szCs w:val="20"/>
        </w:rPr>
      </w:pPr>
      <w:r w:rsidRPr="00011678">
        <w:rPr>
          <w:rFonts w:ascii="Times New Roman" w:hAnsi="Times New Roman" w:cs="Times New Roman"/>
          <w:sz w:val="20"/>
          <w:szCs w:val="20"/>
        </w:rPr>
        <w:t>c) oznaczenie produktu kompatybilnego, jego kod,</w:t>
      </w:r>
    </w:p>
    <w:p w:rsidR="00011678" w:rsidRPr="00011678" w:rsidRDefault="00011678" w:rsidP="00011678">
      <w:pPr>
        <w:spacing w:after="0" w:line="240" w:lineRule="auto"/>
        <w:jc w:val="both"/>
        <w:rPr>
          <w:rFonts w:ascii="Times New Roman" w:hAnsi="Times New Roman" w:cs="Times New Roman"/>
          <w:sz w:val="20"/>
          <w:szCs w:val="20"/>
        </w:rPr>
      </w:pPr>
      <w:r w:rsidRPr="00011678">
        <w:rPr>
          <w:rFonts w:ascii="Times New Roman" w:hAnsi="Times New Roman" w:cs="Times New Roman"/>
          <w:sz w:val="20"/>
          <w:szCs w:val="20"/>
        </w:rPr>
        <w:t>d) wydajność,</w:t>
      </w:r>
    </w:p>
    <w:p w:rsidR="00011678" w:rsidRPr="00011678" w:rsidRDefault="00011678" w:rsidP="00011678">
      <w:pPr>
        <w:spacing w:after="0" w:line="240" w:lineRule="auto"/>
        <w:jc w:val="both"/>
        <w:rPr>
          <w:rFonts w:ascii="Times New Roman" w:hAnsi="Times New Roman" w:cs="Times New Roman"/>
          <w:sz w:val="20"/>
          <w:szCs w:val="20"/>
        </w:rPr>
      </w:pPr>
      <w:r w:rsidRPr="00011678">
        <w:rPr>
          <w:rFonts w:ascii="Times New Roman" w:hAnsi="Times New Roman" w:cs="Times New Roman"/>
          <w:sz w:val="20"/>
          <w:szCs w:val="20"/>
        </w:rPr>
        <w:t>e) że proces produkcyjny wymienionego produktu przebiega ściśle według określonych procedur PL-EN ISO 9001:2015-10 oraz PL-EN ISO 14001:2015-09 lub normami równoważnymi.</w:t>
      </w:r>
    </w:p>
    <w:p w:rsidR="00011678" w:rsidRPr="00011678" w:rsidRDefault="00011678" w:rsidP="00011678">
      <w:pPr>
        <w:spacing w:after="0" w:line="240" w:lineRule="auto"/>
        <w:jc w:val="both"/>
        <w:rPr>
          <w:rFonts w:ascii="Times New Roman" w:hAnsi="Times New Roman" w:cs="Times New Roman"/>
          <w:sz w:val="20"/>
          <w:szCs w:val="20"/>
        </w:rPr>
      </w:pPr>
    </w:p>
    <w:p w:rsidR="00011678" w:rsidRPr="00011678" w:rsidRDefault="00011678" w:rsidP="00011678">
      <w:pPr>
        <w:spacing w:after="0" w:line="240" w:lineRule="auto"/>
        <w:jc w:val="both"/>
        <w:rPr>
          <w:rFonts w:ascii="Times New Roman" w:hAnsi="Times New Roman" w:cs="Times New Roman"/>
          <w:b/>
          <w:sz w:val="20"/>
          <w:szCs w:val="20"/>
        </w:rPr>
      </w:pPr>
      <w:r w:rsidRPr="00011678">
        <w:rPr>
          <w:rFonts w:ascii="Times New Roman" w:hAnsi="Times New Roman" w:cs="Times New Roman"/>
          <w:b/>
          <w:sz w:val="20"/>
          <w:szCs w:val="20"/>
        </w:rPr>
        <w:t>Dokument (w szczególności certyfikat, raport, zaświadczenie) wydany przez podmiot uprawniony do kontroli jakości potwierdzający wydajność mierzoną zgodnie z normą:</w:t>
      </w:r>
    </w:p>
    <w:p w:rsidR="00011678" w:rsidRPr="00011678" w:rsidRDefault="00011678" w:rsidP="0067037E">
      <w:pPr>
        <w:numPr>
          <w:ilvl w:val="0"/>
          <w:numId w:val="53"/>
        </w:numPr>
        <w:spacing w:after="0" w:line="240" w:lineRule="auto"/>
        <w:jc w:val="both"/>
        <w:rPr>
          <w:rFonts w:ascii="Times New Roman" w:hAnsi="Times New Roman" w:cs="Times New Roman"/>
          <w:sz w:val="20"/>
          <w:szCs w:val="20"/>
        </w:rPr>
      </w:pPr>
      <w:r w:rsidRPr="00011678">
        <w:rPr>
          <w:rFonts w:ascii="Times New Roman" w:hAnsi="Times New Roman" w:cs="Times New Roman"/>
          <w:sz w:val="20"/>
          <w:szCs w:val="20"/>
        </w:rPr>
        <w:t>W przypadku tonerów do laserowych urządzeń monochromatycznych zgodnie z normą ISO/IEC 19752 lub równoważną.</w:t>
      </w:r>
    </w:p>
    <w:p w:rsidR="00011678" w:rsidRPr="00011678" w:rsidRDefault="00011678" w:rsidP="00011678">
      <w:pPr>
        <w:spacing w:after="0" w:line="240" w:lineRule="auto"/>
        <w:ind w:left="720"/>
        <w:jc w:val="both"/>
        <w:rPr>
          <w:rFonts w:ascii="Times New Roman" w:hAnsi="Times New Roman" w:cs="Times New Roman"/>
          <w:sz w:val="20"/>
          <w:szCs w:val="20"/>
        </w:rPr>
      </w:pPr>
    </w:p>
    <w:p w:rsidR="00011678" w:rsidRPr="00011678" w:rsidRDefault="00011678" w:rsidP="0067037E">
      <w:pPr>
        <w:numPr>
          <w:ilvl w:val="0"/>
          <w:numId w:val="53"/>
        </w:numPr>
        <w:spacing w:after="0" w:line="240" w:lineRule="auto"/>
        <w:jc w:val="both"/>
        <w:rPr>
          <w:rFonts w:ascii="Times New Roman" w:hAnsi="Times New Roman" w:cs="Times New Roman"/>
          <w:sz w:val="20"/>
          <w:szCs w:val="20"/>
        </w:rPr>
      </w:pPr>
      <w:r w:rsidRPr="00011678">
        <w:rPr>
          <w:rFonts w:ascii="Times New Roman" w:hAnsi="Times New Roman" w:cs="Times New Roman"/>
          <w:sz w:val="20"/>
          <w:szCs w:val="20"/>
        </w:rPr>
        <w:t>W przypadku tonerów do kolorowych urządzeń laserowych zgodnie z normą ISO/IEC 19798 lub równoważną.</w:t>
      </w:r>
    </w:p>
    <w:p w:rsidR="00011678" w:rsidRPr="00011678" w:rsidRDefault="00011678" w:rsidP="00011678">
      <w:pPr>
        <w:spacing w:after="0" w:line="240" w:lineRule="auto"/>
        <w:ind w:left="720"/>
        <w:jc w:val="both"/>
        <w:rPr>
          <w:rFonts w:ascii="Times New Roman" w:hAnsi="Times New Roman" w:cs="Times New Roman"/>
          <w:sz w:val="20"/>
          <w:szCs w:val="20"/>
        </w:rPr>
      </w:pPr>
    </w:p>
    <w:p w:rsidR="00011678" w:rsidRPr="00011678" w:rsidRDefault="00011678" w:rsidP="0067037E">
      <w:pPr>
        <w:numPr>
          <w:ilvl w:val="0"/>
          <w:numId w:val="53"/>
        </w:numPr>
        <w:spacing w:after="0" w:line="240" w:lineRule="auto"/>
        <w:jc w:val="both"/>
        <w:rPr>
          <w:rFonts w:ascii="Times New Roman" w:hAnsi="Times New Roman" w:cs="Times New Roman"/>
          <w:sz w:val="20"/>
          <w:szCs w:val="20"/>
        </w:rPr>
      </w:pPr>
      <w:r w:rsidRPr="00011678">
        <w:rPr>
          <w:rFonts w:ascii="Times New Roman" w:hAnsi="Times New Roman" w:cs="Times New Roman"/>
          <w:sz w:val="20"/>
          <w:szCs w:val="20"/>
        </w:rPr>
        <w:t>W przypadku wkładów atramentowych zgodnie z normą ISO/IEC 24711 lub równoważną.</w:t>
      </w:r>
    </w:p>
    <w:p w:rsidR="00011678" w:rsidRPr="00011678" w:rsidRDefault="00011678" w:rsidP="00011678">
      <w:pPr>
        <w:spacing w:after="0" w:line="240" w:lineRule="auto"/>
        <w:ind w:left="720"/>
        <w:jc w:val="both"/>
        <w:rPr>
          <w:rFonts w:ascii="Times New Roman" w:hAnsi="Times New Roman" w:cs="Times New Roman"/>
          <w:sz w:val="20"/>
          <w:szCs w:val="20"/>
        </w:rPr>
      </w:pPr>
    </w:p>
    <w:p w:rsidR="00011678" w:rsidRPr="00011678" w:rsidRDefault="00011678" w:rsidP="00011678">
      <w:pPr>
        <w:spacing w:after="0" w:line="240" w:lineRule="auto"/>
        <w:jc w:val="both"/>
        <w:rPr>
          <w:rFonts w:ascii="Times New Roman" w:hAnsi="Times New Roman" w:cs="Times New Roman"/>
          <w:sz w:val="20"/>
          <w:szCs w:val="20"/>
        </w:rPr>
      </w:pPr>
      <w:r w:rsidRPr="00011678">
        <w:rPr>
          <w:rFonts w:ascii="Times New Roman" w:hAnsi="Times New Roman" w:cs="Times New Roman"/>
          <w:sz w:val="20"/>
          <w:szCs w:val="20"/>
        </w:rPr>
        <w:t xml:space="preserve">Dokumenty, o których mowa w pkt </w:t>
      </w:r>
      <w:r w:rsidRPr="00011678">
        <w:rPr>
          <w:rFonts w:ascii="Times New Roman" w:hAnsi="Times New Roman" w:cs="Times New Roman"/>
          <w:b/>
          <w:sz w:val="20"/>
          <w:szCs w:val="20"/>
        </w:rPr>
        <w:t>V.3.1</w:t>
      </w:r>
      <w:r w:rsidRPr="00011678">
        <w:rPr>
          <w:rFonts w:ascii="Times New Roman" w:hAnsi="Times New Roman" w:cs="Times New Roman"/>
          <w:sz w:val="20"/>
          <w:szCs w:val="20"/>
        </w:rPr>
        <w:t xml:space="preserve">  muszą zostać wydane przez:</w:t>
      </w:r>
    </w:p>
    <w:p w:rsidR="00011678" w:rsidRPr="00011678" w:rsidRDefault="00011678" w:rsidP="0067037E">
      <w:pPr>
        <w:numPr>
          <w:ilvl w:val="0"/>
          <w:numId w:val="54"/>
        </w:numPr>
        <w:spacing w:after="0" w:line="240" w:lineRule="auto"/>
        <w:jc w:val="both"/>
        <w:rPr>
          <w:rFonts w:ascii="Times New Roman" w:hAnsi="Times New Roman" w:cs="Times New Roman"/>
          <w:sz w:val="20"/>
          <w:szCs w:val="20"/>
        </w:rPr>
      </w:pPr>
      <w:r w:rsidRPr="00011678">
        <w:rPr>
          <w:rFonts w:ascii="Times New Roman" w:hAnsi="Times New Roman" w:cs="Times New Roman"/>
          <w:sz w:val="20"/>
          <w:szCs w:val="20"/>
        </w:rPr>
        <w:t xml:space="preserve">niezależny podmiot uprawniony do kontroli jakości, który nie jest producentem oferowanego produktu równoważnego, Wykonawcą składającym ofertę, importerem lub dystrybutorem produktu równoważnego. Złożone dokumenty, oprócz wymogów dotyczących metodyki badania przewidzianej w normach, muszą </w:t>
      </w:r>
      <w:r w:rsidRPr="00011678">
        <w:rPr>
          <w:rFonts w:ascii="Times New Roman" w:hAnsi="Times New Roman" w:cs="Times New Roman"/>
          <w:sz w:val="20"/>
          <w:szCs w:val="20"/>
        </w:rPr>
        <w:lastRenderedPageBreak/>
        <w:t>być opatrzone datą wystawienia. Przedstawiona dokumentacja musi zawierać sformułowania jednoznacznie wskazujące na produkt, którego dotyczą,</w:t>
      </w:r>
    </w:p>
    <w:p w:rsidR="00011678" w:rsidRPr="00011678" w:rsidRDefault="00011678" w:rsidP="00011678">
      <w:pPr>
        <w:spacing w:after="0" w:line="240" w:lineRule="auto"/>
        <w:jc w:val="both"/>
        <w:rPr>
          <w:rFonts w:ascii="Times New Roman" w:hAnsi="Times New Roman" w:cs="Times New Roman"/>
          <w:sz w:val="20"/>
          <w:szCs w:val="20"/>
        </w:rPr>
      </w:pPr>
      <w:r w:rsidRPr="00011678">
        <w:rPr>
          <w:rFonts w:ascii="Times New Roman" w:hAnsi="Times New Roman" w:cs="Times New Roman"/>
          <w:sz w:val="20"/>
          <w:szCs w:val="20"/>
        </w:rPr>
        <w:t>lub</w:t>
      </w:r>
    </w:p>
    <w:p w:rsidR="00011678" w:rsidRPr="00011678" w:rsidRDefault="00011678" w:rsidP="0067037E">
      <w:pPr>
        <w:numPr>
          <w:ilvl w:val="0"/>
          <w:numId w:val="54"/>
        </w:numPr>
        <w:spacing w:after="0" w:line="240" w:lineRule="auto"/>
        <w:jc w:val="both"/>
        <w:rPr>
          <w:rFonts w:ascii="Times New Roman" w:hAnsi="Times New Roman" w:cs="Times New Roman"/>
          <w:sz w:val="20"/>
          <w:szCs w:val="20"/>
        </w:rPr>
      </w:pPr>
      <w:r w:rsidRPr="00011678">
        <w:rPr>
          <w:rFonts w:ascii="Times New Roman" w:hAnsi="Times New Roman" w:cs="Times New Roman"/>
          <w:sz w:val="20"/>
          <w:szCs w:val="20"/>
        </w:rPr>
        <w:t>przez producenta bądź przedstawiciela producenta urządzeń drukujących, które potwierdzą jakość oferowanych produktów równoważnych „fabrycznie nowych” na równi z materiałami oryginalnymi producentów urządzeń oraz możliwość zastosowania ich w miejsce oryginalnych bez utraty gwarancji.</w:t>
      </w:r>
    </w:p>
    <w:p w:rsidR="00011678" w:rsidRDefault="00011678" w:rsidP="00011678">
      <w:pPr>
        <w:pStyle w:val="Akapitzlist"/>
        <w:spacing w:after="0" w:line="240" w:lineRule="auto"/>
        <w:ind w:left="1224"/>
        <w:jc w:val="both"/>
        <w:rPr>
          <w:rFonts w:ascii="Times New Roman" w:hAnsi="Times New Roman" w:cs="Times New Roman"/>
          <w:b/>
          <w:sz w:val="20"/>
          <w:szCs w:val="20"/>
        </w:rPr>
      </w:pPr>
    </w:p>
    <w:p w:rsidR="00785B52" w:rsidRPr="00785B52" w:rsidRDefault="00785B52" w:rsidP="0067037E">
      <w:pPr>
        <w:pStyle w:val="Akapitzlist"/>
        <w:numPr>
          <w:ilvl w:val="1"/>
          <w:numId w:val="51"/>
        </w:numPr>
        <w:spacing w:after="0" w:line="240" w:lineRule="auto"/>
        <w:jc w:val="both"/>
        <w:rPr>
          <w:rFonts w:ascii="Times New Roman" w:eastAsia="Calibri" w:hAnsi="Times New Roman" w:cs="Times New Roman"/>
          <w:b/>
          <w:vanish/>
          <w:sz w:val="20"/>
          <w:szCs w:val="20"/>
        </w:rPr>
      </w:pPr>
    </w:p>
    <w:p w:rsidR="00785B52" w:rsidRPr="00785B52" w:rsidRDefault="00785B52" w:rsidP="0067037E">
      <w:pPr>
        <w:pStyle w:val="Akapitzlist"/>
        <w:numPr>
          <w:ilvl w:val="2"/>
          <w:numId w:val="51"/>
        </w:numPr>
        <w:spacing w:after="0" w:line="240" w:lineRule="auto"/>
        <w:jc w:val="both"/>
        <w:rPr>
          <w:rFonts w:ascii="Times New Roman" w:eastAsia="Calibri" w:hAnsi="Times New Roman" w:cs="Times New Roman"/>
          <w:b/>
          <w:vanish/>
          <w:sz w:val="20"/>
          <w:szCs w:val="20"/>
        </w:rPr>
      </w:pPr>
    </w:p>
    <w:p w:rsidR="00DC2141" w:rsidRPr="00DC2141" w:rsidRDefault="00021F74" w:rsidP="0067037E">
      <w:pPr>
        <w:pStyle w:val="Akapitzlist"/>
        <w:numPr>
          <w:ilvl w:val="2"/>
          <w:numId w:val="51"/>
        </w:numPr>
        <w:spacing w:after="0" w:line="240" w:lineRule="auto"/>
        <w:ind w:left="504"/>
        <w:jc w:val="both"/>
        <w:rPr>
          <w:rFonts w:ascii="Times New Roman" w:hAnsi="Times New Roman" w:cs="Times New Roman"/>
          <w:b/>
          <w:sz w:val="20"/>
          <w:szCs w:val="20"/>
        </w:rPr>
      </w:pPr>
      <w:r w:rsidRPr="009F7A22">
        <w:rPr>
          <w:rFonts w:ascii="Times New Roman" w:eastAsia="Calibri" w:hAnsi="Times New Roman" w:cs="Times New Roman"/>
          <w:b/>
          <w:sz w:val="20"/>
          <w:szCs w:val="20"/>
        </w:rPr>
        <w:t>Jeżeli wykonawca nie złoży przedmiotowych środków dowod</w:t>
      </w:r>
      <w:r w:rsidR="00011678" w:rsidRPr="009F7A22">
        <w:rPr>
          <w:rFonts w:ascii="Times New Roman" w:eastAsia="Calibri" w:hAnsi="Times New Roman" w:cs="Times New Roman"/>
          <w:b/>
          <w:sz w:val="20"/>
          <w:szCs w:val="20"/>
        </w:rPr>
        <w:t>owych wraz z ofertą lub złożone</w:t>
      </w:r>
    </w:p>
    <w:p w:rsidR="00011678" w:rsidRPr="00DC2141" w:rsidRDefault="00021F74" w:rsidP="00DC2141">
      <w:pPr>
        <w:spacing w:after="0" w:line="240" w:lineRule="auto"/>
        <w:jc w:val="both"/>
        <w:rPr>
          <w:rFonts w:ascii="Times New Roman" w:hAnsi="Times New Roman" w:cs="Times New Roman"/>
          <w:b/>
          <w:sz w:val="20"/>
          <w:szCs w:val="20"/>
        </w:rPr>
      </w:pPr>
      <w:r w:rsidRPr="00DC2141">
        <w:rPr>
          <w:rFonts w:ascii="Times New Roman" w:eastAsia="Calibri" w:hAnsi="Times New Roman" w:cs="Times New Roman"/>
          <w:b/>
          <w:sz w:val="20"/>
          <w:szCs w:val="20"/>
        </w:rPr>
        <w:t>przedmiotowe środki dowodowe będą niekompletne, zamawiający wezwie wykonawcę do ich złożenia lub uzupełnienia w wyznaczonym terminie.</w:t>
      </w:r>
    </w:p>
    <w:p w:rsidR="009F7A22" w:rsidRPr="009F7A22" w:rsidRDefault="009F7A22" w:rsidP="009F7A22">
      <w:pPr>
        <w:spacing w:after="0" w:line="240" w:lineRule="auto"/>
        <w:jc w:val="both"/>
        <w:rPr>
          <w:rFonts w:ascii="Times New Roman" w:hAnsi="Times New Roman" w:cs="Times New Roman"/>
          <w:b/>
          <w:sz w:val="20"/>
          <w:szCs w:val="20"/>
        </w:rPr>
      </w:pPr>
    </w:p>
    <w:p w:rsidR="009F7A22" w:rsidRPr="009F7A22" w:rsidRDefault="00021F74" w:rsidP="0067037E">
      <w:pPr>
        <w:pStyle w:val="Akapitzlist"/>
        <w:numPr>
          <w:ilvl w:val="2"/>
          <w:numId w:val="51"/>
        </w:numPr>
        <w:spacing w:after="0" w:line="240" w:lineRule="auto"/>
        <w:ind w:left="0" w:firstLine="0"/>
        <w:jc w:val="both"/>
        <w:rPr>
          <w:rFonts w:ascii="Times New Roman" w:hAnsi="Times New Roman" w:cs="Times New Roman"/>
          <w:b/>
          <w:sz w:val="20"/>
          <w:szCs w:val="20"/>
        </w:rPr>
      </w:pPr>
      <w:r w:rsidRPr="009F7A22">
        <w:rPr>
          <w:rFonts w:ascii="Times New Roman" w:hAnsi="Times New Roman" w:cs="Times New Roman"/>
          <w:sz w:val="20"/>
          <w:szCs w:val="20"/>
        </w:rPr>
        <w:t>Przedmiotowe środki dowodowe</w:t>
      </w:r>
      <w:r w:rsidR="009F7A22" w:rsidRPr="009F7A22">
        <w:rPr>
          <w:rFonts w:ascii="Times New Roman" w:hAnsi="Times New Roman" w:cs="Times New Roman"/>
          <w:sz w:val="20"/>
          <w:szCs w:val="20"/>
        </w:rPr>
        <w:t xml:space="preserve"> </w:t>
      </w:r>
      <w:r w:rsidRPr="009F7A22">
        <w:rPr>
          <w:rFonts w:ascii="Times New Roman" w:hAnsi="Times New Roman" w:cs="Times New Roman"/>
          <w:sz w:val="20"/>
          <w:szCs w:val="20"/>
        </w:rPr>
        <w:t>sporządzone w jęz</w:t>
      </w:r>
      <w:r w:rsidR="00011678" w:rsidRPr="009F7A22">
        <w:rPr>
          <w:rFonts w:ascii="Times New Roman" w:hAnsi="Times New Roman" w:cs="Times New Roman"/>
          <w:sz w:val="20"/>
          <w:szCs w:val="20"/>
        </w:rPr>
        <w:t xml:space="preserve">yku obcym przekazuje się wraz </w:t>
      </w:r>
      <w:r w:rsidR="009F7A22" w:rsidRPr="009F7A22">
        <w:rPr>
          <w:rFonts w:ascii="Times New Roman" w:hAnsi="Times New Roman" w:cs="Times New Roman"/>
          <w:sz w:val="20"/>
          <w:szCs w:val="20"/>
        </w:rPr>
        <w:t xml:space="preserve"> z tł</w:t>
      </w:r>
      <w:r w:rsidR="009F7A22">
        <w:rPr>
          <w:rFonts w:ascii="Times New Roman" w:hAnsi="Times New Roman" w:cs="Times New Roman"/>
          <w:sz w:val="20"/>
          <w:szCs w:val="20"/>
        </w:rPr>
        <w:t>umaczeniem na</w:t>
      </w:r>
    </w:p>
    <w:p w:rsidR="009F7A22" w:rsidRDefault="009F7A22" w:rsidP="009F7A22">
      <w:pPr>
        <w:spacing w:after="0" w:line="240" w:lineRule="auto"/>
        <w:jc w:val="both"/>
        <w:rPr>
          <w:rFonts w:ascii="Times New Roman" w:hAnsi="Times New Roman" w:cs="Times New Roman"/>
          <w:sz w:val="20"/>
          <w:szCs w:val="20"/>
        </w:rPr>
      </w:pPr>
      <w:r w:rsidRPr="009F7A22">
        <w:rPr>
          <w:rFonts w:ascii="Times New Roman" w:hAnsi="Times New Roman" w:cs="Times New Roman"/>
          <w:sz w:val="20"/>
          <w:szCs w:val="20"/>
        </w:rPr>
        <w:t xml:space="preserve">język polski </w:t>
      </w:r>
    </w:p>
    <w:p w:rsidR="009F7A22" w:rsidRPr="009F7A22" w:rsidRDefault="009F7A22" w:rsidP="009F7A22">
      <w:pPr>
        <w:spacing w:after="0" w:line="240" w:lineRule="auto"/>
        <w:jc w:val="both"/>
        <w:rPr>
          <w:rFonts w:ascii="Times New Roman" w:hAnsi="Times New Roman" w:cs="Times New Roman"/>
          <w:b/>
          <w:sz w:val="20"/>
          <w:szCs w:val="20"/>
        </w:rPr>
      </w:pPr>
    </w:p>
    <w:p w:rsidR="00021F74" w:rsidRPr="00DC2141" w:rsidRDefault="00021F74" w:rsidP="0067037E">
      <w:pPr>
        <w:pStyle w:val="Akapitzlist"/>
        <w:numPr>
          <w:ilvl w:val="2"/>
          <w:numId w:val="51"/>
        </w:numPr>
        <w:spacing w:after="0" w:line="240" w:lineRule="auto"/>
        <w:ind w:left="0" w:firstLine="0"/>
        <w:jc w:val="both"/>
        <w:rPr>
          <w:rFonts w:ascii="Times New Roman" w:hAnsi="Times New Roman" w:cs="Times New Roman"/>
          <w:b/>
          <w:sz w:val="20"/>
          <w:szCs w:val="20"/>
        </w:rPr>
      </w:pPr>
      <w:r w:rsidRPr="009F7A22">
        <w:rPr>
          <w:rFonts w:ascii="Times New Roman" w:hAnsi="Times New Roman" w:cs="Times New Roman"/>
          <w:b/>
          <w:sz w:val="20"/>
          <w:szCs w:val="20"/>
        </w:rPr>
        <w:t>Przedmiotowe środki dowodowe oraz inne dokumenty lu</w:t>
      </w:r>
      <w:r w:rsidR="00011678" w:rsidRPr="009F7A22">
        <w:rPr>
          <w:rFonts w:ascii="Times New Roman" w:hAnsi="Times New Roman" w:cs="Times New Roman"/>
          <w:b/>
          <w:sz w:val="20"/>
          <w:szCs w:val="20"/>
        </w:rPr>
        <w:t xml:space="preserve">b oświadczenia, o których mowa </w:t>
      </w:r>
      <w:r w:rsidR="00DC2141">
        <w:rPr>
          <w:rFonts w:ascii="Times New Roman" w:hAnsi="Times New Roman" w:cs="Times New Roman"/>
          <w:b/>
          <w:sz w:val="20"/>
          <w:szCs w:val="20"/>
        </w:rPr>
        <w:br/>
      </w:r>
      <w:r w:rsidRPr="00DC2141">
        <w:rPr>
          <w:rFonts w:ascii="Times New Roman" w:hAnsi="Times New Roman" w:cs="Times New Roman"/>
          <w:b/>
          <w:sz w:val="20"/>
          <w:szCs w:val="20"/>
        </w:rPr>
        <w:t xml:space="preserve">w rozporządzeniu, wykonawca składa  w formie elektronicznej, w postaci elektronicznej opatrzone </w:t>
      </w:r>
      <w:r w:rsidR="00546EB0">
        <w:rPr>
          <w:rFonts w:ascii="Times New Roman" w:hAnsi="Times New Roman" w:cs="Times New Roman"/>
          <w:b/>
          <w:sz w:val="20"/>
          <w:szCs w:val="20"/>
        </w:rPr>
        <w:t xml:space="preserve">kwalifikowanym podpisem elektronicznym, </w:t>
      </w:r>
      <w:r w:rsidRPr="00DC2141">
        <w:rPr>
          <w:rFonts w:ascii="Times New Roman" w:hAnsi="Times New Roman" w:cs="Times New Roman"/>
          <w:b/>
          <w:sz w:val="20"/>
          <w:szCs w:val="20"/>
        </w:rPr>
        <w:t>podpisem zaufanym lub elektronicznym podpisem osobistym, w formie pisemnej lub w formie dokumentowej, w zakresie i w sposób określony w przepisach wydanych na podstawie art. 70 ustawy.</w:t>
      </w:r>
    </w:p>
    <w:p w:rsidR="00CD4A39" w:rsidRPr="00011678" w:rsidRDefault="00CD4A39" w:rsidP="009F7A22">
      <w:pPr>
        <w:spacing w:after="0" w:line="240" w:lineRule="auto"/>
        <w:jc w:val="both"/>
        <w:rPr>
          <w:rFonts w:ascii="Times New Roman" w:hAnsi="Times New Roman" w:cs="Times New Roman"/>
          <w:b/>
          <w:sz w:val="20"/>
          <w:szCs w:val="20"/>
        </w:rPr>
      </w:pPr>
    </w:p>
    <w:p w:rsidR="00021F74" w:rsidRPr="003856F2" w:rsidRDefault="00021F74" w:rsidP="0067037E">
      <w:pPr>
        <w:pStyle w:val="Akapitzlist"/>
        <w:numPr>
          <w:ilvl w:val="2"/>
          <w:numId w:val="51"/>
        </w:numPr>
        <w:spacing w:after="0" w:line="240" w:lineRule="auto"/>
        <w:ind w:left="0" w:firstLine="0"/>
        <w:jc w:val="both"/>
        <w:rPr>
          <w:rFonts w:ascii="Times New Roman" w:hAnsi="Times New Roman" w:cs="Times New Roman"/>
          <w:b/>
          <w:sz w:val="20"/>
          <w:szCs w:val="20"/>
        </w:rPr>
      </w:pPr>
      <w:r w:rsidRPr="00011678">
        <w:rPr>
          <w:rFonts w:ascii="Times New Roman" w:hAnsi="Times New Roman" w:cs="Times New Roman"/>
          <w:b/>
          <w:sz w:val="20"/>
          <w:szCs w:val="20"/>
          <w:u w:val="single"/>
        </w:rPr>
        <w:t>Jeżeli przedmiotowy środek dowodowy</w:t>
      </w:r>
      <w:r w:rsidRPr="00011678">
        <w:rPr>
          <w:rFonts w:ascii="Times New Roman" w:hAnsi="Times New Roman" w:cs="Times New Roman"/>
          <w:sz w:val="20"/>
          <w:szCs w:val="20"/>
          <w:u w:val="single"/>
        </w:rPr>
        <w:t xml:space="preserve"> </w:t>
      </w:r>
      <w:r w:rsidRPr="00011678">
        <w:rPr>
          <w:rFonts w:ascii="Times New Roman" w:hAnsi="Times New Roman" w:cs="Times New Roman"/>
          <w:b/>
          <w:sz w:val="20"/>
          <w:szCs w:val="20"/>
          <w:u w:val="single"/>
        </w:rPr>
        <w:t>oraz inny dokument lub oświadczenie został sporządzony jako dokument elektroniczny oraz wystawiony przez upoważnione podmioty:</w:t>
      </w:r>
    </w:p>
    <w:p w:rsidR="003856F2" w:rsidRPr="004E50A5" w:rsidRDefault="003856F2" w:rsidP="0067037E">
      <w:pPr>
        <w:pStyle w:val="Bezodstpw"/>
        <w:numPr>
          <w:ilvl w:val="0"/>
          <w:numId w:val="49"/>
        </w:numPr>
        <w:rPr>
          <w:rFonts w:ascii="Times New Roman" w:hAnsi="Times New Roman" w:cs="Times New Roman"/>
          <w:sz w:val="20"/>
          <w:szCs w:val="20"/>
        </w:rPr>
      </w:pPr>
      <w:r w:rsidRPr="004E50A5">
        <w:rPr>
          <w:rFonts w:ascii="Times New Roman" w:hAnsi="Times New Roman" w:cs="Times New Roman"/>
          <w:sz w:val="20"/>
          <w:szCs w:val="20"/>
        </w:rPr>
        <w:t>przekazuje się ten dokument</w:t>
      </w:r>
    </w:p>
    <w:p w:rsidR="003856F2" w:rsidRPr="004E50A5" w:rsidRDefault="003856F2" w:rsidP="003856F2">
      <w:pPr>
        <w:pStyle w:val="Bezodstpw"/>
        <w:jc w:val="both"/>
        <w:rPr>
          <w:rFonts w:ascii="Times New Roman" w:hAnsi="Times New Roman" w:cs="Times New Roman"/>
          <w:sz w:val="20"/>
          <w:szCs w:val="20"/>
        </w:rPr>
      </w:pPr>
      <w:r w:rsidRPr="004E50A5">
        <w:rPr>
          <w:rFonts w:ascii="Times New Roman" w:hAnsi="Times New Roman" w:cs="Times New Roman"/>
          <w:sz w:val="20"/>
          <w:szCs w:val="20"/>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3856F2" w:rsidRPr="003856F2" w:rsidRDefault="003856F2" w:rsidP="003856F2">
      <w:pPr>
        <w:pStyle w:val="Akapitzlist"/>
        <w:spacing w:after="0" w:line="240" w:lineRule="auto"/>
        <w:ind w:left="0"/>
        <w:jc w:val="both"/>
        <w:rPr>
          <w:rFonts w:ascii="Times New Roman" w:hAnsi="Times New Roman" w:cs="Times New Roman"/>
          <w:b/>
          <w:sz w:val="20"/>
          <w:szCs w:val="20"/>
        </w:rPr>
      </w:pPr>
    </w:p>
    <w:p w:rsidR="00021F74" w:rsidRDefault="00021F74" w:rsidP="0067037E">
      <w:pPr>
        <w:pStyle w:val="Akapitzlist"/>
        <w:numPr>
          <w:ilvl w:val="2"/>
          <w:numId w:val="51"/>
        </w:numPr>
        <w:spacing w:after="0" w:line="240" w:lineRule="auto"/>
        <w:ind w:left="0" w:firstLine="0"/>
        <w:jc w:val="both"/>
        <w:rPr>
          <w:rFonts w:ascii="Times New Roman" w:hAnsi="Times New Roman" w:cs="Times New Roman"/>
          <w:b/>
          <w:sz w:val="20"/>
          <w:szCs w:val="20"/>
        </w:rPr>
      </w:pPr>
      <w:r w:rsidRPr="003856F2">
        <w:rPr>
          <w:rFonts w:ascii="Times New Roman" w:hAnsi="Times New Roman" w:cs="Times New Roman"/>
          <w:b/>
          <w:sz w:val="20"/>
          <w:szCs w:val="20"/>
        </w:rPr>
        <w:t>Jeżeli przedmiotowy środek dowodowy oraz inny dokument lub oświadczenie zostały sporządzone jako dokument w postaci papierowej i opatrzone własnoręcznym podpisem, przekazuje się cyfrowe odwzorowanie tego dokumentu (tj. skan) opatrzone kwalifikowanym podpisem elektronicznym, podpisem zaufanym lub elektronicznym podpisem osobistym.</w:t>
      </w:r>
    </w:p>
    <w:p w:rsidR="003856F2" w:rsidRDefault="003856F2" w:rsidP="003856F2">
      <w:pPr>
        <w:pStyle w:val="Akapitzlist"/>
        <w:spacing w:after="0" w:line="240" w:lineRule="auto"/>
        <w:ind w:left="0"/>
        <w:jc w:val="both"/>
        <w:rPr>
          <w:rFonts w:ascii="Times New Roman" w:hAnsi="Times New Roman" w:cs="Times New Roman"/>
          <w:b/>
          <w:sz w:val="20"/>
          <w:szCs w:val="20"/>
        </w:rPr>
      </w:pPr>
    </w:p>
    <w:p w:rsidR="003856F2" w:rsidRPr="003856F2" w:rsidRDefault="00021F74" w:rsidP="0067037E">
      <w:pPr>
        <w:pStyle w:val="Akapitzlist"/>
        <w:numPr>
          <w:ilvl w:val="2"/>
          <w:numId w:val="51"/>
        </w:numPr>
        <w:spacing w:after="0" w:line="240" w:lineRule="auto"/>
        <w:ind w:left="0" w:firstLine="0"/>
        <w:jc w:val="both"/>
        <w:rPr>
          <w:rFonts w:ascii="Times New Roman" w:hAnsi="Times New Roman" w:cs="Times New Roman"/>
          <w:b/>
          <w:sz w:val="20"/>
          <w:szCs w:val="20"/>
        </w:rPr>
      </w:pPr>
      <w:r w:rsidRPr="003856F2">
        <w:rPr>
          <w:rFonts w:ascii="Times New Roman" w:hAnsi="Times New Roman" w:cs="Times New Roman"/>
          <w:sz w:val="20"/>
          <w:szCs w:val="20"/>
        </w:rPr>
        <w:t>Poświadczenia zgodności cyfrowego odwzorowania z dokumentem w postaci papierowej dokonuje odpowiednio wykonawca, wykonawca wspólnie ubiegający się o udzielenie zamówienia lub notariusz.</w:t>
      </w:r>
    </w:p>
    <w:p w:rsidR="003856F2" w:rsidRPr="003856F2" w:rsidRDefault="003856F2" w:rsidP="003856F2">
      <w:pPr>
        <w:pStyle w:val="Akapitzlist"/>
        <w:spacing w:after="0" w:line="240" w:lineRule="auto"/>
        <w:ind w:left="0"/>
        <w:jc w:val="both"/>
        <w:rPr>
          <w:rFonts w:ascii="Times New Roman" w:hAnsi="Times New Roman" w:cs="Times New Roman"/>
          <w:b/>
          <w:sz w:val="20"/>
          <w:szCs w:val="20"/>
        </w:rPr>
      </w:pPr>
    </w:p>
    <w:p w:rsidR="00021F74" w:rsidRPr="003856F2" w:rsidRDefault="00021F74" w:rsidP="0067037E">
      <w:pPr>
        <w:pStyle w:val="Akapitzlist"/>
        <w:numPr>
          <w:ilvl w:val="2"/>
          <w:numId w:val="51"/>
        </w:numPr>
        <w:spacing w:after="0" w:line="240" w:lineRule="auto"/>
        <w:ind w:left="0" w:firstLine="0"/>
        <w:jc w:val="both"/>
        <w:rPr>
          <w:rFonts w:ascii="Times New Roman" w:hAnsi="Times New Roman" w:cs="Times New Roman"/>
          <w:b/>
          <w:sz w:val="20"/>
          <w:szCs w:val="20"/>
        </w:rPr>
      </w:pPr>
      <w:r w:rsidRPr="003856F2">
        <w:rPr>
          <w:rFonts w:ascii="Times New Roman" w:hAnsi="Times New Roman" w:cs="Times New Roman"/>
          <w:sz w:val="20"/>
          <w:szCs w:val="20"/>
        </w:rPr>
        <w:t xml:space="preserve">Jeżeli przedmiotowy środek dowodowy oraz inny dokument lub oświadczenie zostały sporządzone jako dokumenty elektroniczne oraz wystawione/sporządzone przez wykonawcę, wykonawców wspólnie ubiegających się o udzielenie zamówienia, podmiot udostępniający zasoby na zasadach określonych w art. 118 </w:t>
      </w:r>
      <w:proofErr w:type="spellStart"/>
      <w:r w:rsidRPr="003856F2">
        <w:rPr>
          <w:rFonts w:ascii="Times New Roman" w:hAnsi="Times New Roman" w:cs="Times New Roman"/>
          <w:sz w:val="20"/>
          <w:szCs w:val="20"/>
        </w:rPr>
        <w:t>Pzp</w:t>
      </w:r>
      <w:proofErr w:type="spellEnd"/>
      <w:r w:rsidRPr="003856F2">
        <w:rPr>
          <w:rFonts w:ascii="Times New Roman" w:hAnsi="Times New Roman" w:cs="Times New Roman"/>
          <w:sz w:val="20"/>
          <w:szCs w:val="20"/>
        </w:rPr>
        <w:t xml:space="preserve"> lub podwykonawcę niebędącego podmiotem udostępniającym zasoby:</w:t>
      </w:r>
    </w:p>
    <w:p w:rsidR="00656ADE" w:rsidRPr="003856F2" w:rsidRDefault="00021F74" w:rsidP="0067037E">
      <w:pPr>
        <w:pStyle w:val="Bezodstpw"/>
        <w:numPr>
          <w:ilvl w:val="0"/>
          <w:numId w:val="49"/>
        </w:numPr>
        <w:jc w:val="both"/>
        <w:rPr>
          <w:rFonts w:ascii="Times New Roman" w:hAnsi="Times New Roman" w:cs="Times New Roman"/>
          <w:sz w:val="20"/>
          <w:szCs w:val="20"/>
        </w:rPr>
      </w:pPr>
      <w:r w:rsidRPr="004E50A5">
        <w:rPr>
          <w:rFonts w:ascii="Times New Roman" w:hAnsi="Times New Roman" w:cs="Times New Roman"/>
          <w:sz w:val="20"/>
          <w:szCs w:val="20"/>
        </w:rPr>
        <w:t>dokumenty te przekazuje się w postaci elektronicznej i opatruje się kwalifikowanym podpisem elektronicznym, podpisem zaufanym lub elektronicznym podpisem osobistym.</w:t>
      </w:r>
    </w:p>
    <w:p w:rsidR="003B57A0" w:rsidRPr="004E50A5" w:rsidRDefault="003B57A0" w:rsidP="00CC0807">
      <w:pPr>
        <w:pStyle w:val="Akapitzlist"/>
        <w:rPr>
          <w:rFonts w:ascii="Times New Roman" w:hAnsi="Times New Roman" w:cs="Times New Roman"/>
          <w:b/>
          <w:sz w:val="20"/>
          <w:szCs w:val="20"/>
        </w:rPr>
      </w:pPr>
    </w:p>
    <w:p w:rsidR="00CD462D" w:rsidRDefault="00CD462D" w:rsidP="00CD462D">
      <w:pPr>
        <w:pStyle w:val="Akapitzlist"/>
        <w:numPr>
          <w:ilvl w:val="0"/>
          <w:numId w:val="2"/>
        </w:numPr>
        <w:jc w:val="both"/>
        <w:rPr>
          <w:rFonts w:ascii="Times New Roman" w:hAnsi="Times New Roman" w:cs="Times New Roman"/>
          <w:b/>
          <w:sz w:val="20"/>
          <w:szCs w:val="20"/>
        </w:rPr>
      </w:pPr>
      <w:r w:rsidRPr="00CD462D">
        <w:rPr>
          <w:rFonts w:ascii="Times New Roman" w:hAnsi="Times New Roman" w:cs="Times New Roman"/>
          <w:b/>
          <w:sz w:val="20"/>
          <w:szCs w:val="20"/>
        </w:rPr>
        <w:t xml:space="preserve">Termin wykonania </w:t>
      </w:r>
      <w:r>
        <w:rPr>
          <w:rFonts w:ascii="Times New Roman" w:hAnsi="Times New Roman" w:cs="Times New Roman"/>
          <w:b/>
          <w:sz w:val="20"/>
          <w:szCs w:val="20"/>
        </w:rPr>
        <w:t xml:space="preserve">zamówienia </w:t>
      </w:r>
      <w:r w:rsidRPr="00CD462D">
        <w:rPr>
          <w:rFonts w:ascii="Times New Roman" w:hAnsi="Times New Roman" w:cs="Times New Roman"/>
          <w:b/>
          <w:sz w:val="20"/>
          <w:szCs w:val="20"/>
        </w:rPr>
        <w:t>- 12 miesięcy od dnia zawarcia umowy, lub do wyczerpania kwoty określonej w jej treści, w zależności od tego, która z tych okoliczności nastąpi wcześniej.</w:t>
      </w:r>
    </w:p>
    <w:p w:rsidR="00CD462D" w:rsidRDefault="00CD462D" w:rsidP="00CD462D">
      <w:pPr>
        <w:pStyle w:val="Akapitzlist"/>
        <w:jc w:val="both"/>
        <w:rPr>
          <w:rFonts w:ascii="Times New Roman" w:hAnsi="Times New Roman" w:cs="Times New Roman"/>
          <w:b/>
          <w:sz w:val="20"/>
          <w:szCs w:val="20"/>
        </w:rPr>
      </w:pPr>
    </w:p>
    <w:p w:rsidR="003E1911" w:rsidRPr="004E50A5" w:rsidRDefault="00DD5A80" w:rsidP="002735EB">
      <w:pPr>
        <w:pStyle w:val="Akapitzlist"/>
        <w:numPr>
          <w:ilvl w:val="0"/>
          <w:numId w:val="2"/>
        </w:numPr>
        <w:jc w:val="both"/>
        <w:rPr>
          <w:rFonts w:ascii="Times New Roman" w:hAnsi="Times New Roman" w:cs="Times New Roman"/>
          <w:b/>
          <w:sz w:val="20"/>
          <w:szCs w:val="20"/>
        </w:rPr>
      </w:pPr>
      <w:r w:rsidRPr="004E50A5">
        <w:rPr>
          <w:rFonts w:ascii="Times New Roman" w:hAnsi="Times New Roman" w:cs="Times New Roman"/>
          <w:b/>
          <w:sz w:val="20"/>
          <w:szCs w:val="20"/>
        </w:rPr>
        <w:t>Projektowane</w:t>
      </w:r>
      <w:r w:rsidR="00CE6D3B" w:rsidRPr="004E50A5">
        <w:rPr>
          <w:rFonts w:ascii="Times New Roman" w:hAnsi="Times New Roman" w:cs="Times New Roman"/>
          <w:b/>
          <w:sz w:val="20"/>
          <w:szCs w:val="20"/>
        </w:rPr>
        <w:t xml:space="preserve"> postanowienia umowy w sprawie zamówienia, które zostaną wprowadzone do treści tej umowy</w:t>
      </w:r>
    </w:p>
    <w:p w:rsidR="0000313E" w:rsidRPr="004E50A5" w:rsidRDefault="00A5037C" w:rsidP="00314109">
      <w:pPr>
        <w:pStyle w:val="Akapitzlist"/>
        <w:spacing w:after="0" w:line="240" w:lineRule="auto"/>
        <w:ind w:left="0"/>
        <w:jc w:val="both"/>
        <w:rPr>
          <w:rFonts w:ascii="Times New Roman" w:hAnsi="Times New Roman" w:cs="Times New Roman"/>
          <w:b/>
          <w:bCs/>
          <w:sz w:val="20"/>
          <w:szCs w:val="20"/>
        </w:rPr>
      </w:pPr>
      <w:r w:rsidRPr="004E50A5">
        <w:rPr>
          <w:rFonts w:ascii="Times New Roman" w:hAnsi="Times New Roman" w:cs="Times New Roman"/>
          <w:sz w:val="20"/>
          <w:szCs w:val="20"/>
        </w:rPr>
        <w:t>Projektowane postanowienia umowy w sprawie zamówienia, które zostaną wprowadzone do treści tej umowy</w:t>
      </w:r>
      <w:r w:rsidR="00AC1424" w:rsidRPr="004E50A5">
        <w:rPr>
          <w:rFonts w:ascii="Times New Roman" w:hAnsi="Times New Roman" w:cs="Times New Roman"/>
          <w:sz w:val="20"/>
          <w:szCs w:val="20"/>
        </w:rPr>
        <w:t xml:space="preserve">, określone zostały </w:t>
      </w:r>
      <w:r w:rsidR="00AC1424" w:rsidRPr="004E50A5">
        <w:rPr>
          <w:rFonts w:ascii="Times New Roman" w:hAnsi="Times New Roman" w:cs="Times New Roman"/>
          <w:bCs/>
          <w:sz w:val="20"/>
          <w:szCs w:val="20"/>
        </w:rPr>
        <w:t>w</w:t>
      </w:r>
      <w:r w:rsidR="00AC1424" w:rsidRPr="004E50A5">
        <w:rPr>
          <w:rFonts w:ascii="Times New Roman" w:hAnsi="Times New Roman" w:cs="Times New Roman"/>
          <w:b/>
          <w:bCs/>
          <w:sz w:val="20"/>
          <w:szCs w:val="20"/>
        </w:rPr>
        <w:t xml:space="preserve"> </w:t>
      </w:r>
      <w:r w:rsidR="00FA35B0" w:rsidRPr="004E50A5">
        <w:rPr>
          <w:rFonts w:ascii="Times New Roman" w:hAnsi="Times New Roman" w:cs="Times New Roman"/>
          <w:b/>
          <w:bCs/>
          <w:color w:val="0070C0"/>
          <w:sz w:val="20"/>
          <w:szCs w:val="20"/>
        </w:rPr>
        <w:t>Z</w:t>
      </w:r>
      <w:r w:rsidR="00AC1424" w:rsidRPr="004E50A5">
        <w:rPr>
          <w:rFonts w:ascii="Times New Roman" w:hAnsi="Times New Roman" w:cs="Times New Roman"/>
          <w:b/>
          <w:bCs/>
          <w:color w:val="0070C0"/>
          <w:sz w:val="20"/>
          <w:szCs w:val="20"/>
        </w:rPr>
        <w:t>ałącznik</w:t>
      </w:r>
      <w:r w:rsidR="00DC2141">
        <w:rPr>
          <w:rFonts w:ascii="Times New Roman" w:hAnsi="Times New Roman" w:cs="Times New Roman"/>
          <w:b/>
          <w:bCs/>
          <w:color w:val="0070C0"/>
          <w:sz w:val="20"/>
          <w:szCs w:val="20"/>
        </w:rPr>
        <w:t>u</w:t>
      </w:r>
      <w:r w:rsidR="00AC1424" w:rsidRPr="004E50A5">
        <w:rPr>
          <w:rFonts w:ascii="Times New Roman" w:hAnsi="Times New Roman" w:cs="Times New Roman"/>
          <w:b/>
          <w:bCs/>
          <w:color w:val="0070C0"/>
          <w:sz w:val="20"/>
          <w:szCs w:val="20"/>
        </w:rPr>
        <w:t xml:space="preserve"> nr </w:t>
      </w:r>
      <w:r w:rsidR="00CD4A39">
        <w:rPr>
          <w:rFonts w:ascii="Times New Roman" w:hAnsi="Times New Roman" w:cs="Times New Roman"/>
          <w:b/>
          <w:bCs/>
          <w:color w:val="0070C0"/>
          <w:sz w:val="20"/>
          <w:szCs w:val="20"/>
        </w:rPr>
        <w:t xml:space="preserve">13 </w:t>
      </w:r>
      <w:r w:rsidR="00AC1424" w:rsidRPr="004E50A5">
        <w:rPr>
          <w:rFonts w:ascii="Times New Roman" w:hAnsi="Times New Roman" w:cs="Times New Roman"/>
          <w:b/>
          <w:bCs/>
          <w:color w:val="0070C0"/>
          <w:sz w:val="20"/>
          <w:szCs w:val="20"/>
        </w:rPr>
        <w:t>do SWZ</w:t>
      </w:r>
      <w:r w:rsidR="00AC1424" w:rsidRPr="004E50A5">
        <w:rPr>
          <w:rFonts w:ascii="Times New Roman" w:hAnsi="Times New Roman" w:cs="Times New Roman"/>
          <w:sz w:val="20"/>
          <w:szCs w:val="20"/>
        </w:rPr>
        <w:t>.</w:t>
      </w:r>
    </w:p>
    <w:p w:rsidR="00314109" w:rsidRPr="004E50A5" w:rsidRDefault="00314109" w:rsidP="00314109">
      <w:pPr>
        <w:spacing w:after="0" w:line="240" w:lineRule="auto"/>
        <w:jc w:val="both"/>
        <w:rPr>
          <w:rFonts w:ascii="Times New Roman" w:hAnsi="Times New Roman" w:cs="Times New Roman"/>
          <w:b/>
          <w:sz w:val="20"/>
          <w:szCs w:val="20"/>
        </w:rPr>
      </w:pPr>
    </w:p>
    <w:p w:rsidR="00CD4A39" w:rsidRPr="00CD4A39" w:rsidRDefault="0000313E" w:rsidP="00CD4A39">
      <w:pPr>
        <w:spacing w:after="0" w:line="240" w:lineRule="auto"/>
        <w:jc w:val="both"/>
        <w:rPr>
          <w:rFonts w:ascii="Times New Roman" w:hAnsi="Times New Roman" w:cs="Times New Roman"/>
          <w:sz w:val="20"/>
          <w:szCs w:val="20"/>
        </w:rPr>
      </w:pPr>
      <w:r w:rsidRPr="00CD4A39">
        <w:rPr>
          <w:rFonts w:ascii="Times New Roman" w:hAnsi="Times New Roman" w:cs="Times New Roman"/>
          <w:sz w:val="20"/>
          <w:szCs w:val="20"/>
        </w:rPr>
        <w:t>Przewidywane zmiany postanowień umowy w sprawie zamówienia, które zostaną wprowadzone do treści tej umowy:</w:t>
      </w:r>
      <w:r w:rsidR="00CD4A39" w:rsidRPr="00CD4A39">
        <w:rPr>
          <w:rFonts w:ascii="Times New Roman" w:hAnsi="Times New Roman" w:cs="Times New Roman"/>
          <w:sz w:val="20"/>
          <w:szCs w:val="20"/>
        </w:rPr>
        <w:t xml:space="preserve"> dopuszcza się zmianę Umowy w następującym zakresie:</w:t>
      </w:r>
    </w:p>
    <w:p w:rsidR="00CD4A39" w:rsidRDefault="00CD4A39" w:rsidP="0067037E">
      <w:pPr>
        <w:pStyle w:val="Akapitzlist"/>
        <w:numPr>
          <w:ilvl w:val="0"/>
          <w:numId w:val="55"/>
        </w:numPr>
        <w:spacing w:after="0" w:line="240" w:lineRule="auto"/>
        <w:jc w:val="both"/>
        <w:rPr>
          <w:rFonts w:ascii="Times New Roman" w:hAnsi="Times New Roman" w:cs="Times New Roman"/>
          <w:sz w:val="20"/>
          <w:szCs w:val="20"/>
        </w:rPr>
      </w:pPr>
      <w:r w:rsidRPr="00CD4A39">
        <w:rPr>
          <w:rFonts w:ascii="Times New Roman" w:hAnsi="Times New Roman" w:cs="Times New Roman"/>
          <w:sz w:val="20"/>
          <w:szCs w:val="20"/>
        </w:rPr>
        <w:t>w przypadku zmiany stawki podatku VAT w trakcie obowiązywania Umowy dopuszcza się zmianę cen jednostkowych oraz wartości Umowy o różnicę wynikającą ze zmiany  wartości po</w:t>
      </w:r>
      <w:r>
        <w:rPr>
          <w:rFonts w:ascii="Times New Roman" w:hAnsi="Times New Roman" w:cs="Times New Roman"/>
          <w:sz w:val="20"/>
          <w:szCs w:val="20"/>
        </w:rPr>
        <w:t>datku VAT.</w:t>
      </w:r>
    </w:p>
    <w:p w:rsidR="00CD4A39" w:rsidRDefault="00CD4A39" w:rsidP="0067037E">
      <w:pPr>
        <w:pStyle w:val="Akapitzlist"/>
        <w:numPr>
          <w:ilvl w:val="0"/>
          <w:numId w:val="55"/>
        </w:numPr>
        <w:spacing w:after="0" w:line="240" w:lineRule="auto"/>
        <w:jc w:val="both"/>
        <w:rPr>
          <w:rFonts w:ascii="Times New Roman" w:hAnsi="Times New Roman" w:cs="Times New Roman"/>
          <w:sz w:val="20"/>
          <w:szCs w:val="20"/>
        </w:rPr>
      </w:pPr>
      <w:r w:rsidRPr="00CD4A39">
        <w:rPr>
          <w:rFonts w:ascii="Times New Roman" w:hAnsi="Times New Roman" w:cs="Times New Roman"/>
          <w:sz w:val="20"/>
          <w:szCs w:val="20"/>
        </w:rPr>
        <w:t xml:space="preserve">Zamawiający przewiduje możliwość skrócenia okresu realizacji umowy w przypadku uzyskania wartości, o której mowa w § 4 ust. 2 wzoru umowy. </w:t>
      </w:r>
    </w:p>
    <w:p w:rsidR="00CD4A39" w:rsidRPr="00CD4A39" w:rsidRDefault="00CD4A39" w:rsidP="0067037E">
      <w:pPr>
        <w:pStyle w:val="Akapitzlist"/>
        <w:numPr>
          <w:ilvl w:val="0"/>
          <w:numId w:val="55"/>
        </w:numPr>
        <w:spacing w:after="0" w:line="240" w:lineRule="auto"/>
        <w:jc w:val="both"/>
        <w:rPr>
          <w:rFonts w:ascii="Times New Roman" w:hAnsi="Times New Roman" w:cs="Times New Roman"/>
          <w:sz w:val="20"/>
          <w:szCs w:val="20"/>
        </w:rPr>
      </w:pPr>
      <w:r w:rsidRPr="00CD4A39">
        <w:rPr>
          <w:rFonts w:ascii="Times New Roman" w:hAnsi="Times New Roman" w:cs="Times New Roman"/>
          <w:sz w:val="20"/>
          <w:szCs w:val="20"/>
        </w:rPr>
        <w:t xml:space="preserve">Wykonawca dopuszcza możliwość zmniejszenia przez Zamawiającego ilości przedmiotu zamówienia </w:t>
      </w:r>
      <w:r w:rsidR="00026364">
        <w:rPr>
          <w:rFonts w:ascii="Times New Roman" w:hAnsi="Times New Roman" w:cs="Times New Roman"/>
          <w:sz w:val="20"/>
          <w:szCs w:val="20"/>
        </w:rPr>
        <w:br/>
      </w:r>
      <w:r w:rsidRPr="00CD4A39">
        <w:rPr>
          <w:rFonts w:ascii="Times New Roman" w:hAnsi="Times New Roman" w:cs="Times New Roman"/>
          <w:sz w:val="20"/>
          <w:szCs w:val="20"/>
        </w:rPr>
        <w:t xml:space="preserve">z odpowiednim zmniejszeniem wynagrodzenia, jednak nie więcej niż o 30 % ilości określonej </w:t>
      </w:r>
      <w:r w:rsidR="00026364">
        <w:rPr>
          <w:rFonts w:ascii="Times New Roman" w:hAnsi="Times New Roman" w:cs="Times New Roman"/>
          <w:sz w:val="20"/>
          <w:szCs w:val="20"/>
        </w:rPr>
        <w:br/>
      </w:r>
      <w:r w:rsidR="0031636C">
        <w:rPr>
          <w:rFonts w:ascii="Times New Roman" w:hAnsi="Times New Roman" w:cs="Times New Roman"/>
          <w:sz w:val="20"/>
          <w:szCs w:val="20"/>
        </w:rPr>
        <w:t>w Załącznikach</w:t>
      </w:r>
      <w:r w:rsidRPr="00CD4A39">
        <w:rPr>
          <w:rFonts w:ascii="Times New Roman" w:hAnsi="Times New Roman" w:cs="Times New Roman"/>
          <w:sz w:val="20"/>
          <w:szCs w:val="20"/>
        </w:rPr>
        <w:t xml:space="preserve"> do SWZ.</w:t>
      </w:r>
    </w:p>
    <w:p w:rsidR="00CD4A39" w:rsidRPr="00CD4A39" w:rsidRDefault="00CD4A39" w:rsidP="00314109">
      <w:pPr>
        <w:spacing w:after="0" w:line="240" w:lineRule="auto"/>
        <w:jc w:val="both"/>
        <w:rPr>
          <w:rFonts w:ascii="Times New Roman" w:hAnsi="Times New Roman" w:cs="Times New Roman"/>
          <w:sz w:val="20"/>
          <w:szCs w:val="20"/>
        </w:rPr>
      </w:pPr>
    </w:p>
    <w:p w:rsidR="00CD4A39" w:rsidRDefault="00CD4A39" w:rsidP="00314109">
      <w:pPr>
        <w:spacing w:after="0" w:line="240" w:lineRule="auto"/>
        <w:jc w:val="both"/>
        <w:rPr>
          <w:rFonts w:ascii="Times New Roman" w:hAnsi="Times New Roman" w:cs="Times New Roman"/>
          <w:b/>
          <w:sz w:val="20"/>
          <w:szCs w:val="20"/>
        </w:rPr>
      </w:pPr>
    </w:p>
    <w:p w:rsidR="00CD4A39" w:rsidRPr="004E50A5" w:rsidRDefault="00CD4A39" w:rsidP="00314109">
      <w:pPr>
        <w:spacing w:after="0" w:line="240" w:lineRule="auto"/>
        <w:jc w:val="both"/>
        <w:rPr>
          <w:rFonts w:ascii="Times New Roman" w:hAnsi="Times New Roman" w:cs="Times New Roman"/>
          <w:b/>
          <w:sz w:val="20"/>
          <w:szCs w:val="20"/>
        </w:rPr>
      </w:pPr>
    </w:p>
    <w:p w:rsidR="005648EE" w:rsidRPr="004E50A5" w:rsidRDefault="005648EE" w:rsidP="00432E4A">
      <w:pPr>
        <w:pStyle w:val="Akapitzlist"/>
        <w:ind w:left="0"/>
        <w:jc w:val="center"/>
        <w:rPr>
          <w:rFonts w:ascii="Times New Roman" w:hAnsi="Times New Roman" w:cs="Times New Roman"/>
          <w:b/>
          <w:sz w:val="20"/>
          <w:szCs w:val="20"/>
        </w:rPr>
      </w:pPr>
    </w:p>
    <w:p w:rsidR="002735EB" w:rsidRPr="004E50A5" w:rsidRDefault="002735EB" w:rsidP="00B040B8">
      <w:pPr>
        <w:pStyle w:val="Akapitzlist"/>
        <w:numPr>
          <w:ilvl w:val="0"/>
          <w:numId w:val="2"/>
        </w:numPr>
        <w:ind w:hanging="202"/>
        <w:jc w:val="both"/>
        <w:rPr>
          <w:rFonts w:ascii="Times New Roman" w:hAnsi="Times New Roman" w:cs="Times New Roman"/>
          <w:b/>
          <w:color w:val="000000" w:themeColor="text1"/>
          <w:sz w:val="20"/>
          <w:szCs w:val="20"/>
        </w:rPr>
      </w:pPr>
      <w:r w:rsidRPr="004E50A5">
        <w:rPr>
          <w:rFonts w:ascii="Times New Roman" w:hAnsi="Times New Roman" w:cs="Times New Roman"/>
          <w:b/>
          <w:color w:val="000000" w:themeColor="text1"/>
          <w:sz w:val="20"/>
          <w:szCs w:val="20"/>
        </w:rPr>
        <w:t xml:space="preserve">Informacje o środkach komunikacji elektronicznej, przy użyciu których Zamawiający będzie komunikował się z </w:t>
      </w:r>
      <w:r w:rsidR="00A20F17" w:rsidRPr="004E50A5">
        <w:rPr>
          <w:rFonts w:ascii="Times New Roman" w:hAnsi="Times New Roman" w:cs="Times New Roman"/>
          <w:b/>
          <w:color w:val="000000" w:themeColor="text1"/>
          <w:sz w:val="20"/>
          <w:szCs w:val="20"/>
        </w:rPr>
        <w:t>W</w:t>
      </w:r>
      <w:r w:rsidRPr="004E50A5">
        <w:rPr>
          <w:rFonts w:ascii="Times New Roman" w:hAnsi="Times New Roman" w:cs="Times New Roman"/>
          <w:b/>
          <w:color w:val="000000" w:themeColor="text1"/>
          <w:sz w:val="20"/>
          <w:szCs w:val="20"/>
        </w:rPr>
        <w:t>ykonawcami, oraz informacje o wymaganiach technicznych i organizacyjnych sporządzenia, wysłania i odbierania korespondencji elektronicznej</w:t>
      </w:r>
    </w:p>
    <w:p w:rsidR="008050E6" w:rsidRPr="004E50A5" w:rsidRDefault="008050E6" w:rsidP="008050E6">
      <w:pPr>
        <w:pStyle w:val="Akapitzlist"/>
        <w:jc w:val="both"/>
        <w:rPr>
          <w:rFonts w:ascii="Times New Roman" w:hAnsi="Times New Roman" w:cs="Times New Roman"/>
          <w:b/>
          <w:color w:val="000000" w:themeColor="text1"/>
          <w:sz w:val="20"/>
          <w:szCs w:val="20"/>
        </w:rPr>
      </w:pPr>
    </w:p>
    <w:p w:rsidR="002735EB" w:rsidRPr="004E50A5"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Postępowanie prowadzone jest w języku polskim w formie elektronicznej za pośrednictwem</w:t>
      </w:r>
      <w:r w:rsidR="00432E4A"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b/>
          <w:bCs/>
          <w:color w:val="0070C0"/>
          <w:sz w:val="20"/>
          <w:szCs w:val="20"/>
        </w:rPr>
        <w:t>platformazakupowa.pl</w:t>
      </w:r>
      <w:r w:rsidR="00432E4A" w:rsidRPr="004E50A5">
        <w:rPr>
          <w:rFonts w:ascii="Times New Roman" w:hAnsi="Times New Roman" w:cs="Times New Roman"/>
          <w:b/>
          <w:bCs/>
          <w:color w:val="4472C4" w:themeColor="accent5"/>
          <w:sz w:val="20"/>
          <w:szCs w:val="20"/>
        </w:rPr>
        <w:t xml:space="preserve"> </w:t>
      </w:r>
      <w:r w:rsidRPr="004E50A5">
        <w:rPr>
          <w:rFonts w:ascii="Times New Roman" w:hAnsi="Times New Roman" w:cs="Times New Roman"/>
          <w:color w:val="000000" w:themeColor="text1"/>
          <w:sz w:val="20"/>
          <w:szCs w:val="20"/>
        </w:rPr>
        <w:t xml:space="preserve">pod adresem: </w:t>
      </w:r>
      <w:hyperlink r:id="rId14" w:history="1">
        <w:r w:rsidRPr="004E50A5">
          <w:rPr>
            <w:rStyle w:val="Hipercze"/>
            <w:rFonts w:ascii="Times New Roman" w:hAnsi="Times New Roman" w:cs="Times New Roman"/>
            <w:b/>
            <w:bCs/>
            <w:color w:val="0070C0"/>
            <w:sz w:val="20"/>
            <w:szCs w:val="20"/>
            <w:u w:val="none"/>
          </w:rPr>
          <w:t>https://platformazakupowa.pl/pn/kwp_radom</w:t>
        </w:r>
      </w:hyperlink>
      <w:r w:rsidR="00A20F17" w:rsidRPr="004E50A5">
        <w:rPr>
          <w:rStyle w:val="Hipercze"/>
          <w:rFonts w:ascii="Times New Roman" w:hAnsi="Times New Roman" w:cs="Times New Roman"/>
          <w:color w:val="0070C0"/>
          <w:sz w:val="20"/>
          <w:szCs w:val="20"/>
          <w:u w:val="none"/>
        </w:rPr>
        <w:t>.</w:t>
      </w:r>
    </w:p>
    <w:p w:rsidR="002735EB" w:rsidRPr="004E50A5"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bCs/>
          <w:color w:val="000000" w:themeColor="text1"/>
          <w:sz w:val="20"/>
          <w:szCs w:val="20"/>
        </w:rPr>
      </w:pPr>
      <w:r w:rsidRPr="004E50A5">
        <w:rPr>
          <w:rFonts w:ascii="Times New Roman" w:hAnsi="Times New Roman" w:cs="Times New Roman"/>
          <w:color w:val="000000" w:themeColor="text1"/>
          <w:sz w:val="20"/>
          <w:szCs w:val="20"/>
        </w:rPr>
        <w:t xml:space="preserve">W postępowaniu o udzielenie zamówienia komunikacja między Zamawiającym </w:t>
      </w:r>
      <w:r w:rsidRPr="004E50A5">
        <w:rPr>
          <w:rFonts w:ascii="Times New Roman" w:hAnsi="Times New Roman" w:cs="Times New Roman"/>
          <w:color w:val="000000" w:themeColor="text1"/>
          <w:sz w:val="20"/>
          <w:szCs w:val="20"/>
        </w:rPr>
        <w:br/>
        <w:t xml:space="preserve">a Wykonawcami odbywa się drogą elektroniczną przy użyciu platformy zakupowej pod adresem: </w:t>
      </w:r>
      <w:hyperlink r:id="rId15" w:history="1">
        <w:r w:rsidR="00760B24" w:rsidRPr="004E50A5">
          <w:rPr>
            <w:rStyle w:val="Hipercze"/>
            <w:rFonts w:ascii="Times New Roman" w:hAnsi="Times New Roman" w:cs="Times New Roman"/>
            <w:b/>
            <w:color w:val="0070C0"/>
            <w:sz w:val="20"/>
            <w:szCs w:val="20"/>
            <w:u w:val="none"/>
          </w:rPr>
          <w:t>https://platformazakupowa.pl/pn/kwp_radom</w:t>
        </w:r>
      </w:hyperlink>
      <w:r w:rsidR="00432E4A" w:rsidRPr="004E50A5">
        <w:rPr>
          <w:rFonts w:ascii="Times New Roman" w:hAnsi="Times New Roman" w:cs="Times New Roman"/>
          <w:sz w:val="20"/>
          <w:szCs w:val="20"/>
        </w:rPr>
        <w:t xml:space="preserve">  </w:t>
      </w:r>
      <w:r w:rsidRPr="004E50A5">
        <w:rPr>
          <w:rFonts w:ascii="Times New Roman" w:hAnsi="Times New Roman" w:cs="Times New Roman"/>
          <w:color w:val="000000" w:themeColor="text1"/>
          <w:sz w:val="20"/>
          <w:szCs w:val="20"/>
        </w:rPr>
        <w:t xml:space="preserve">(inna niż oferta </w:t>
      </w:r>
      <w:r w:rsidR="00432E4A" w:rsidRPr="004E50A5">
        <w:rPr>
          <w:rFonts w:ascii="Times New Roman" w:hAnsi="Times New Roman" w:cs="Times New Roman"/>
          <w:color w:val="000000" w:themeColor="text1"/>
          <w:sz w:val="20"/>
          <w:szCs w:val="20"/>
        </w:rPr>
        <w:t>w</w:t>
      </w:r>
      <w:r w:rsidRPr="004E50A5">
        <w:rPr>
          <w:rFonts w:ascii="Times New Roman" w:hAnsi="Times New Roman" w:cs="Times New Roman"/>
          <w:color w:val="000000" w:themeColor="text1"/>
          <w:sz w:val="20"/>
          <w:szCs w:val="20"/>
        </w:rPr>
        <w:t>ykonawcy</w:t>
      </w:r>
      <w:r w:rsidR="00432E4A"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i załączniki do oferty) za pośrednictwem dedykowanego formularza poprzez kliknięcie przycisku „</w:t>
      </w:r>
      <w:r w:rsidRPr="004E50A5">
        <w:rPr>
          <w:rFonts w:ascii="Times New Roman" w:hAnsi="Times New Roman" w:cs="Times New Roman"/>
          <w:b/>
          <w:i/>
          <w:color w:val="000000" w:themeColor="text1"/>
          <w:sz w:val="20"/>
          <w:szCs w:val="20"/>
        </w:rPr>
        <w:t>Wyślij wiadomość do zamawiającego”</w:t>
      </w:r>
      <w:r w:rsidRPr="004E50A5">
        <w:rPr>
          <w:rFonts w:ascii="Times New Roman" w:hAnsi="Times New Roman" w:cs="Times New Roman"/>
          <w:color w:val="000000" w:themeColor="text1"/>
          <w:sz w:val="20"/>
          <w:szCs w:val="20"/>
        </w:rPr>
        <w:t xml:space="preserve"> po którym pojawi się komunikat, </w:t>
      </w:r>
      <w:r w:rsidRPr="004E50A5">
        <w:rPr>
          <w:rFonts w:ascii="Times New Roman" w:hAnsi="Times New Roman" w:cs="Times New Roman"/>
          <w:b/>
          <w:color w:val="000000" w:themeColor="text1"/>
          <w:sz w:val="20"/>
          <w:szCs w:val="20"/>
          <w:u w:val="single"/>
        </w:rPr>
        <w:t xml:space="preserve">że wiadomość została wysłana do </w:t>
      </w:r>
      <w:r w:rsidR="009A1F88" w:rsidRPr="004E50A5">
        <w:rPr>
          <w:rFonts w:ascii="Times New Roman" w:hAnsi="Times New Roman" w:cs="Times New Roman"/>
          <w:b/>
          <w:color w:val="000000" w:themeColor="text1"/>
          <w:sz w:val="20"/>
          <w:szCs w:val="20"/>
          <w:u w:val="single"/>
        </w:rPr>
        <w:t>Z</w:t>
      </w:r>
      <w:r w:rsidRPr="004E50A5">
        <w:rPr>
          <w:rFonts w:ascii="Times New Roman" w:hAnsi="Times New Roman" w:cs="Times New Roman"/>
          <w:b/>
          <w:color w:val="000000" w:themeColor="text1"/>
          <w:sz w:val="20"/>
          <w:szCs w:val="20"/>
          <w:u w:val="single"/>
        </w:rPr>
        <w:t>amawiającego</w:t>
      </w:r>
      <w:r w:rsidRPr="004E50A5">
        <w:rPr>
          <w:rFonts w:ascii="Times New Roman" w:hAnsi="Times New Roman" w:cs="Times New Roman"/>
          <w:bCs/>
          <w:color w:val="000000" w:themeColor="text1"/>
          <w:sz w:val="20"/>
          <w:szCs w:val="20"/>
        </w:rPr>
        <w:t>.</w:t>
      </w:r>
    </w:p>
    <w:p w:rsidR="002735EB" w:rsidRPr="004E50A5" w:rsidRDefault="002735EB" w:rsidP="00064C5D">
      <w:pPr>
        <w:pStyle w:val="Akapitzlist"/>
        <w:numPr>
          <w:ilvl w:val="0"/>
          <w:numId w:val="12"/>
        </w:numPr>
        <w:ind w:left="360"/>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We wszelkiej korespondencji związanej z niniej</w:t>
      </w:r>
      <w:r w:rsidR="00DC2141">
        <w:rPr>
          <w:rFonts w:ascii="Times New Roman" w:hAnsi="Times New Roman" w:cs="Times New Roman"/>
          <w:color w:val="000000" w:themeColor="text1"/>
          <w:sz w:val="20"/>
          <w:szCs w:val="20"/>
        </w:rPr>
        <w:t xml:space="preserve">szym postępowaniem Zamawiający </w:t>
      </w:r>
      <w:r w:rsidRPr="004E50A5">
        <w:rPr>
          <w:rFonts w:ascii="Times New Roman" w:hAnsi="Times New Roman" w:cs="Times New Roman"/>
          <w:color w:val="000000" w:themeColor="text1"/>
          <w:sz w:val="20"/>
          <w:szCs w:val="20"/>
        </w:rPr>
        <w:t xml:space="preserve">i Wykonawcy posługują się numerem </w:t>
      </w:r>
      <w:r w:rsidRPr="004E50A5">
        <w:rPr>
          <w:rFonts w:ascii="Times New Roman" w:hAnsi="Times New Roman" w:cs="Times New Roman"/>
          <w:b/>
          <w:color w:val="000000" w:themeColor="text1"/>
          <w:sz w:val="20"/>
          <w:szCs w:val="20"/>
        </w:rPr>
        <w:t>ogłoszenia z BZP</w:t>
      </w:r>
      <w:r w:rsidRPr="004E50A5">
        <w:rPr>
          <w:rFonts w:ascii="Times New Roman" w:hAnsi="Times New Roman" w:cs="Times New Roman"/>
          <w:color w:val="000000" w:themeColor="text1"/>
          <w:sz w:val="20"/>
          <w:szCs w:val="20"/>
        </w:rPr>
        <w:t xml:space="preserve"> a dodatkowo numerem wewnętrznym postępowania.</w:t>
      </w:r>
    </w:p>
    <w:p w:rsidR="002735EB" w:rsidRPr="004E50A5" w:rsidRDefault="002735EB" w:rsidP="00064C5D">
      <w:pPr>
        <w:pStyle w:val="Akapitzlist"/>
        <w:numPr>
          <w:ilvl w:val="0"/>
          <w:numId w:val="12"/>
        </w:numPr>
        <w:ind w:left="360"/>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Wykonawca ma dostęp do formularza „</w:t>
      </w:r>
      <w:r w:rsidRPr="004E50A5">
        <w:rPr>
          <w:rFonts w:ascii="Times New Roman" w:hAnsi="Times New Roman" w:cs="Times New Roman"/>
          <w:b/>
          <w:i/>
          <w:color w:val="000000" w:themeColor="text1"/>
          <w:sz w:val="20"/>
          <w:szCs w:val="20"/>
        </w:rPr>
        <w:t xml:space="preserve">Wyślij wiadomość do zamawiającego” </w:t>
      </w:r>
      <w:r w:rsidR="00DC2141">
        <w:rPr>
          <w:rFonts w:ascii="Times New Roman" w:hAnsi="Times New Roman" w:cs="Times New Roman"/>
          <w:color w:val="000000" w:themeColor="text1"/>
          <w:sz w:val="20"/>
          <w:szCs w:val="20"/>
        </w:rPr>
        <w:t xml:space="preserve">dostępny </w:t>
      </w:r>
      <w:r w:rsidRPr="004E50A5">
        <w:rPr>
          <w:rFonts w:ascii="Times New Roman" w:hAnsi="Times New Roman" w:cs="Times New Roman"/>
          <w:color w:val="000000" w:themeColor="text1"/>
          <w:sz w:val="20"/>
          <w:szCs w:val="20"/>
        </w:rPr>
        <w:t>na stronie dotyczącej danego postępowania.</w:t>
      </w:r>
    </w:p>
    <w:p w:rsidR="002735EB" w:rsidRPr="004E50A5" w:rsidRDefault="002735EB" w:rsidP="00064C5D">
      <w:pPr>
        <w:pStyle w:val="Akapitzlist"/>
        <w:numPr>
          <w:ilvl w:val="0"/>
          <w:numId w:val="12"/>
        </w:numPr>
        <w:ind w:left="360"/>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Informacje dotyczące odpowiedzi na pytania, zmiany specyfikacji, zmiany terminu składania </w:t>
      </w:r>
      <w:r w:rsidRPr="004E50A5">
        <w:rPr>
          <w:rFonts w:ascii="Times New Roman" w:hAnsi="Times New Roman" w:cs="Times New Roman"/>
          <w:color w:val="000000" w:themeColor="text1"/>
          <w:sz w:val="20"/>
          <w:szCs w:val="20"/>
        </w:rPr>
        <w:br/>
        <w:t xml:space="preserve">i otwarcia ofert Zamawiający będzie zamieszczał na platformie w sekcji </w:t>
      </w:r>
      <w:r w:rsidRPr="004E50A5">
        <w:rPr>
          <w:rFonts w:ascii="Times New Roman" w:hAnsi="Times New Roman" w:cs="Times New Roman"/>
          <w:b/>
          <w:i/>
          <w:color w:val="000000" w:themeColor="text1"/>
          <w:sz w:val="20"/>
          <w:szCs w:val="20"/>
        </w:rPr>
        <w:t>„Komunikaty”.</w:t>
      </w:r>
      <w:r w:rsidRPr="004E50A5">
        <w:rPr>
          <w:rFonts w:ascii="Times New Roman" w:hAnsi="Times New Roman" w:cs="Times New Roman"/>
          <w:color w:val="000000" w:themeColor="text1"/>
          <w:sz w:val="20"/>
          <w:szCs w:val="20"/>
        </w:rPr>
        <w:t xml:space="preserve"> Korespondencja, której zgodnie z obowiązującymi przepisami adresatem jest konkretny </w:t>
      </w:r>
      <w:r w:rsidR="00622330" w:rsidRPr="004E50A5">
        <w:rPr>
          <w:rFonts w:ascii="Times New Roman" w:hAnsi="Times New Roman" w:cs="Times New Roman"/>
          <w:color w:val="000000" w:themeColor="text1"/>
          <w:sz w:val="20"/>
          <w:szCs w:val="20"/>
        </w:rPr>
        <w:t>W</w:t>
      </w:r>
      <w:r w:rsidRPr="004E50A5">
        <w:rPr>
          <w:rFonts w:ascii="Times New Roman" w:hAnsi="Times New Roman" w:cs="Times New Roman"/>
          <w:color w:val="000000" w:themeColor="text1"/>
          <w:sz w:val="20"/>
          <w:szCs w:val="20"/>
        </w:rPr>
        <w:t xml:space="preserve">ykonawca, będzie przekazywana </w:t>
      </w:r>
      <w:r w:rsidR="006F3C73">
        <w:rPr>
          <w:rFonts w:ascii="Times New Roman" w:hAnsi="Times New Roman" w:cs="Times New Roman"/>
          <w:color w:val="000000" w:themeColor="text1"/>
          <w:sz w:val="20"/>
          <w:szCs w:val="20"/>
        </w:rPr>
        <w:br/>
      </w:r>
      <w:r w:rsidRPr="004E50A5">
        <w:rPr>
          <w:rFonts w:ascii="Times New Roman" w:hAnsi="Times New Roman" w:cs="Times New Roman"/>
          <w:color w:val="000000" w:themeColor="text1"/>
          <w:sz w:val="20"/>
          <w:szCs w:val="20"/>
        </w:rPr>
        <w:t xml:space="preserve">w formie elektronicznej za pośrednictwem </w:t>
      </w:r>
      <w:hyperlink r:id="rId16" w:history="1">
        <w:r w:rsidR="00432E4A" w:rsidRPr="004E50A5">
          <w:rPr>
            <w:rStyle w:val="Hipercze"/>
            <w:rFonts w:ascii="Times New Roman" w:hAnsi="Times New Roman" w:cs="Times New Roman"/>
            <w:b/>
            <w:bCs/>
            <w:color w:val="0070C0"/>
            <w:sz w:val="20"/>
            <w:szCs w:val="20"/>
            <w:u w:val="none"/>
          </w:rPr>
          <w:t>https://platformazakupowa.pl/pn/kwp_radom</w:t>
        </w:r>
      </w:hyperlink>
      <w:r w:rsidR="00432E4A" w:rsidRPr="004E50A5">
        <w:rPr>
          <w:rFonts w:ascii="Times New Roman" w:hAnsi="Times New Roman" w:cs="Times New Roman"/>
          <w:b/>
          <w:bCs/>
          <w:color w:val="4472C4" w:themeColor="accent5"/>
          <w:sz w:val="20"/>
          <w:szCs w:val="20"/>
        </w:rPr>
        <w:t xml:space="preserve"> </w:t>
      </w:r>
      <w:r w:rsidRPr="004E50A5">
        <w:rPr>
          <w:rFonts w:ascii="Times New Roman" w:hAnsi="Times New Roman" w:cs="Times New Roman"/>
          <w:color w:val="000000" w:themeColor="text1"/>
          <w:sz w:val="20"/>
          <w:szCs w:val="20"/>
        </w:rPr>
        <w:t xml:space="preserve">do konkretnego </w:t>
      </w:r>
      <w:r w:rsidR="005376D1" w:rsidRPr="004E50A5">
        <w:rPr>
          <w:rFonts w:ascii="Times New Roman" w:hAnsi="Times New Roman" w:cs="Times New Roman"/>
          <w:color w:val="000000" w:themeColor="text1"/>
          <w:sz w:val="20"/>
          <w:szCs w:val="20"/>
        </w:rPr>
        <w:t>W</w:t>
      </w:r>
      <w:r w:rsidRPr="004E50A5">
        <w:rPr>
          <w:rFonts w:ascii="Times New Roman" w:hAnsi="Times New Roman" w:cs="Times New Roman"/>
          <w:color w:val="000000" w:themeColor="text1"/>
          <w:sz w:val="20"/>
          <w:szCs w:val="20"/>
        </w:rPr>
        <w:t>ykonawcy.</w:t>
      </w:r>
    </w:p>
    <w:p w:rsidR="002735EB" w:rsidRPr="004E50A5" w:rsidRDefault="002735EB" w:rsidP="00064C5D">
      <w:pPr>
        <w:pStyle w:val="Akapitzlist"/>
        <w:numPr>
          <w:ilvl w:val="0"/>
          <w:numId w:val="12"/>
        </w:numPr>
        <w:ind w:left="360"/>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Wykonawca jako podmiot profesjonalny ma obo</w:t>
      </w:r>
      <w:r w:rsidR="00DC2141">
        <w:rPr>
          <w:rFonts w:ascii="Times New Roman" w:hAnsi="Times New Roman" w:cs="Times New Roman"/>
          <w:color w:val="000000" w:themeColor="text1"/>
          <w:sz w:val="20"/>
          <w:szCs w:val="20"/>
        </w:rPr>
        <w:t xml:space="preserve">wiązek sprawdzania komunikatów </w:t>
      </w:r>
      <w:r w:rsidRPr="004E50A5">
        <w:rPr>
          <w:rFonts w:ascii="Times New Roman" w:hAnsi="Times New Roman" w:cs="Times New Roman"/>
          <w:color w:val="000000" w:themeColor="text1"/>
          <w:sz w:val="20"/>
          <w:szCs w:val="20"/>
        </w:rPr>
        <w:t xml:space="preserve">i wiadomości bezpośrednio na </w:t>
      </w:r>
      <w:hyperlink r:id="rId17" w:history="1">
        <w:r w:rsidR="00432E4A" w:rsidRPr="004E50A5">
          <w:rPr>
            <w:rStyle w:val="Hipercze"/>
            <w:rFonts w:ascii="Times New Roman" w:hAnsi="Times New Roman" w:cs="Times New Roman"/>
            <w:b/>
            <w:bCs/>
            <w:color w:val="0070C0"/>
            <w:sz w:val="20"/>
            <w:szCs w:val="20"/>
            <w:u w:val="none"/>
          </w:rPr>
          <w:t>https://platformazakupowa.pl/pn/kwp_radom</w:t>
        </w:r>
      </w:hyperlink>
      <w:r w:rsidR="00432E4A" w:rsidRPr="004E50A5">
        <w:rPr>
          <w:rFonts w:ascii="Times New Roman" w:hAnsi="Times New Roman" w:cs="Times New Roman"/>
          <w:b/>
          <w:bCs/>
          <w:color w:val="4472C4" w:themeColor="accent5"/>
          <w:sz w:val="20"/>
          <w:szCs w:val="20"/>
        </w:rPr>
        <w:t xml:space="preserve"> </w:t>
      </w:r>
      <w:r w:rsidRPr="004E50A5">
        <w:rPr>
          <w:rFonts w:ascii="Times New Roman" w:hAnsi="Times New Roman" w:cs="Times New Roman"/>
          <w:color w:val="000000" w:themeColor="text1"/>
          <w:sz w:val="20"/>
          <w:szCs w:val="20"/>
        </w:rPr>
        <w:t xml:space="preserve">przesłanych przez </w:t>
      </w:r>
      <w:r w:rsidR="00292D6D" w:rsidRPr="004E50A5">
        <w:rPr>
          <w:rFonts w:ascii="Times New Roman" w:hAnsi="Times New Roman" w:cs="Times New Roman"/>
          <w:color w:val="000000" w:themeColor="text1"/>
          <w:sz w:val="20"/>
          <w:szCs w:val="20"/>
        </w:rPr>
        <w:t>Z</w:t>
      </w:r>
      <w:r w:rsidRPr="004E50A5">
        <w:rPr>
          <w:rFonts w:ascii="Times New Roman" w:hAnsi="Times New Roman" w:cs="Times New Roman"/>
          <w:color w:val="000000" w:themeColor="text1"/>
          <w:sz w:val="20"/>
          <w:szCs w:val="20"/>
        </w:rPr>
        <w:t>amawiającego, gdyż system powiadomień może ulec awarii lub powiadomienie może trafić do folderu SPAM.</w:t>
      </w:r>
    </w:p>
    <w:p w:rsidR="002735EB" w:rsidRPr="004E50A5" w:rsidRDefault="002735EB" w:rsidP="00064C5D">
      <w:pPr>
        <w:pStyle w:val="Akapitzlist"/>
        <w:numPr>
          <w:ilvl w:val="0"/>
          <w:numId w:val="12"/>
        </w:numPr>
        <w:ind w:left="360"/>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Wymagania techniczne i organizacyjne wysyłania i odbierania korespondencji elektronicznej przy użyciu środków komunikacji elektronicznej, określają „</w:t>
      </w:r>
      <w:r w:rsidRPr="004E50A5">
        <w:rPr>
          <w:rFonts w:ascii="Times New Roman" w:hAnsi="Times New Roman" w:cs="Times New Roman"/>
          <w:b/>
          <w:i/>
          <w:color w:val="000000" w:themeColor="text1"/>
          <w:sz w:val="20"/>
          <w:szCs w:val="20"/>
        </w:rPr>
        <w:t>REGULAMIN platformazakupowa.pl”</w:t>
      </w:r>
      <w:r w:rsidRPr="004E50A5">
        <w:rPr>
          <w:rFonts w:ascii="Times New Roman" w:hAnsi="Times New Roman" w:cs="Times New Roman"/>
          <w:i/>
          <w:color w:val="000000" w:themeColor="text1"/>
          <w:sz w:val="20"/>
          <w:szCs w:val="20"/>
        </w:rPr>
        <w:t xml:space="preserve">, </w:t>
      </w:r>
      <w:r w:rsidRPr="004E50A5">
        <w:rPr>
          <w:rFonts w:ascii="Times New Roman" w:hAnsi="Times New Roman" w:cs="Times New Roman"/>
          <w:color w:val="000000" w:themeColor="text1"/>
          <w:sz w:val="20"/>
          <w:szCs w:val="20"/>
        </w:rPr>
        <w:t>który</w:t>
      </w:r>
      <w:r w:rsidR="00432E4A"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znajduje się na stronie głównej Platformy</w:t>
      </w:r>
      <w:r w:rsidRPr="004E50A5">
        <w:rPr>
          <w:rFonts w:ascii="Times New Roman" w:hAnsi="Times New Roman" w:cs="Times New Roman"/>
          <w:bCs/>
          <w:iCs/>
          <w:color w:val="000000" w:themeColor="text1"/>
          <w:sz w:val="20"/>
          <w:szCs w:val="20"/>
        </w:rPr>
        <w:t xml:space="preserve"> oraz</w:t>
      </w:r>
      <w:r w:rsidRPr="004E50A5">
        <w:rPr>
          <w:rFonts w:ascii="Times New Roman" w:hAnsi="Times New Roman" w:cs="Times New Roman"/>
          <w:b/>
          <w:i/>
          <w:color w:val="000000" w:themeColor="text1"/>
          <w:sz w:val="20"/>
          <w:szCs w:val="20"/>
        </w:rPr>
        <w:t xml:space="preserve"> „Instrukcja</w:t>
      </w:r>
      <w:r w:rsidR="00474463" w:rsidRPr="004E50A5">
        <w:rPr>
          <w:rFonts w:ascii="Times New Roman" w:hAnsi="Times New Roman" w:cs="Times New Roman"/>
          <w:b/>
          <w:i/>
          <w:color w:val="000000" w:themeColor="text1"/>
          <w:sz w:val="20"/>
          <w:szCs w:val="20"/>
        </w:rPr>
        <w:t xml:space="preserve"> </w:t>
      </w:r>
      <w:r w:rsidRPr="004E50A5">
        <w:rPr>
          <w:rFonts w:ascii="Times New Roman" w:hAnsi="Times New Roman" w:cs="Times New Roman"/>
          <w:b/>
          <w:i/>
          <w:color w:val="000000" w:themeColor="text1"/>
          <w:sz w:val="20"/>
          <w:szCs w:val="20"/>
        </w:rPr>
        <w:t>dlaWykonawcówplatformazakupowa.pl”</w:t>
      </w:r>
      <w:r w:rsidRPr="004E50A5">
        <w:rPr>
          <w:rFonts w:ascii="Times New Roman" w:hAnsi="Times New Roman" w:cs="Times New Roman"/>
          <w:color w:val="000000" w:themeColor="text1"/>
          <w:sz w:val="20"/>
          <w:szCs w:val="20"/>
        </w:rPr>
        <w:t xml:space="preserve"> dostępna jest pod adresem:</w:t>
      </w:r>
      <w:r w:rsidR="00474463"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b/>
          <w:color w:val="0070C0"/>
          <w:sz w:val="20"/>
          <w:szCs w:val="20"/>
        </w:rPr>
        <w:t>https://platformazakupowa.pl/strona/45-instrukcje</w:t>
      </w:r>
      <w:r w:rsidRPr="004E50A5">
        <w:rPr>
          <w:rFonts w:ascii="Times New Roman" w:hAnsi="Times New Roman" w:cs="Times New Roman"/>
          <w:bCs/>
          <w:color w:val="000000" w:themeColor="text1"/>
          <w:sz w:val="20"/>
          <w:szCs w:val="20"/>
        </w:rPr>
        <w:t>.</w:t>
      </w:r>
    </w:p>
    <w:p w:rsidR="002735EB" w:rsidRPr="004E50A5" w:rsidRDefault="002735EB" w:rsidP="00064C5D">
      <w:pPr>
        <w:pStyle w:val="Akapitzlist"/>
        <w:numPr>
          <w:ilvl w:val="0"/>
          <w:numId w:val="12"/>
        </w:numPr>
        <w:ind w:left="360"/>
        <w:jc w:val="both"/>
        <w:rPr>
          <w:rFonts w:ascii="Times New Roman" w:hAnsi="Times New Roman" w:cs="Times New Roman"/>
          <w:bCs/>
          <w:color w:val="000000" w:themeColor="text1"/>
          <w:sz w:val="20"/>
          <w:szCs w:val="20"/>
        </w:rPr>
      </w:pPr>
      <w:r w:rsidRPr="004E50A5">
        <w:rPr>
          <w:rFonts w:ascii="Times New Roman" w:hAnsi="Times New Roman" w:cs="Times New Roman"/>
          <w:color w:val="000000" w:themeColor="text1"/>
          <w:sz w:val="20"/>
          <w:szCs w:val="20"/>
        </w:rPr>
        <w:t xml:space="preserve">Maksymalny rozmiar jednego pliku przesyłanego za pomocą dedykowanego formularza przy komunikacji to </w:t>
      </w:r>
      <w:r w:rsidRPr="004E50A5">
        <w:rPr>
          <w:rFonts w:ascii="Times New Roman" w:hAnsi="Times New Roman" w:cs="Times New Roman"/>
          <w:b/>
          <w:color w:val="000000" w:themeColor="text1"/>
          <w:sz w:val="20"/>
          <w:szCs w:val="20"/>
        </w:rPr>
        <w:t>maksymalnie 500 MB</w:t>
      </w:r>
      <w:r w:rsidRPr="004E50A5">
        <w:rPr>
          <w:rFonts w:ascii="Times New Roman" w:hAnsi="Times New Roman" w:cs="Times New Roman"/>
          <w:bCs/>
          <w:color w:val="000000" w:themeColor="text1"/>
          <w:sz w:val="20"/>
          <w:szCs w:val="20"/>
        </w:rPr>
        <w:t xml:space="preserve">. </w:t>
      </w:r>
    </w:p>
    <w:p w:rsidR="002735EB" w:rsidRPr="004E50A5" w:rsidRDefault="002735EB" w:rsidP="00064C5D">
      <w:pPr>
        <w:pStyle w:val="Akapitzlist"/>
        <w:numPr>
          <w:ilvl w:val="0"/>
          <w:numId w:val="12"/>
        </w:numPr>
        <w:ind w:left="360"/>
        <w:jc w:val="both"/>
        <w:rPr>
          <w:rFonts w:ascii="Times New Roman" w:hAnsi="Times New Roman" w:cs="Times New Roman"/>
          <w:bCs/>
          <w:color w:val="000000" w:themeColor="text1"/>
          <w:sz w:val="20"/>
          <w:szCs w:val="20"/>
        </w:rPr>
      </w:pPr>
      <w:r w:rsidRPr="004E50A5">
        <w:rPr>
          <w:rFonts w:ascii="Times New Roman" w:hAnsi="Times New Roman" w:cs="Times New Roman"/>
          <w:color w:val="000000" w:themeColor="text1"/>
          <w:sz w:val="20"/>
          <w:szCs w:val="20"/>
        </w:rPr>
        <w:t xml:space="preserve">Zamawiający może również komunikować się z Wykonawcami za pomocą poczty elektronicznej, </w:t>
      </w:r>
      <w:r w:rsidR="00DC2141">
        <w:rPr>
          <w:rFonts w:ascii="Times New Roman" w:hAnsi="Times New Roman" w:cs="Times New Roman"/>
          <w:color w:val="000000" w:themeColor="text1"/>
          <w:sz w:val="20"/>
          <w:szCs w:val="20"/>
        </w:rPr>
        <w:br/>
      </w:r>
      <w:r w:rsidRPr="004E50A5">
        <w:rPr>
          <w:rFonts w:ascii="Times New Roman" w:hAnsi="Times New Roman" w:cs="Times New Roman"/>
          <w:b/>
          <w:color w:val="000000" w:themeColor="text1"/>
          <w:sz w:val="20"/>
          <w:szCs w:val="20"/>
        </w:rPr>
        <w:t xml:space="preserve">e-mail: </w:t>
      </w:r>
      <w:r w:rsidR="00DC2141">
        <w:rPr>
          <w:rFonts w:ascii="Times New Roman" w:hAnsi="Times New Roman" w:cs="Times New Roman"/>
          <w:b/>
          <w:color w:val="000000" w:themeColor="text1"/>
          <w:sz w:val="20"/>
          <w:szCs w:val="20"/>
        </w:rPr>
        <w:t>malgorzata.wojcik</w:t>
      </w:r>
      <w:r w:rsidRPr="004E50A5">
        <w:rPr>
          <w:rFonts w:ascii="Times New Roman" w:hAnsi="Times New Roman" w:cs="Times New Roman"/>
          <w:b/>
          <w:color w:val="000000" w:themeColor="text1"/>
          <w:sz w:val="20"/>
          <w:szCs w:val="20"/>
        </w:rPr>
        <w:t>@ra.policja.gov.pl</w:t>
      </w:r>
      <w:r w:rsidRPr="004E50A5">
        <w:rPr>
          <w:rFonts w:ascii="Times New Roman" w:hAnsi="Times New Roman" w:cs="Times New Roman"/>
          <w:bCs/>
          <w:color w:val="000000" w:themeColor="text1"/>
          <w:sz w:val="20"/>
          <w:szCs w:val="20"/>
        </w:rPr>
        <w:t>.</w:t>
      </w:r>
    </w:p>
    <w:p w:rsidR="002735EB" w:rsidRPr="004E50A5" w:rsidRDefault="002735EB" w:rsidP="00064C5D">
      <w:pPr>
        <w:pStyle w:val="Akapitzlist"/>
        <w:numPr>
          <w:ilvl w:val="0"/>
          <w:numId w:val="12"/>
        </w:numPr>
        <w:ind w:left="360"/>
        <w:jc w:val="both"/>
        <w:rPr>
          <w:rFonts w:ascii="Times New Roman" w:hAnsi="Times New Roman" w:cs="Times New Roman"/>
          <w:bCs/>
          <w:color w:val="000000" w:themeColor="text1"/>
          <w:sz w:val="20"/>
          <w:szCs w:val="20"/>
        </w:rPr>
      </w:pPr>
      <w:r w:rsidRPr="004E50A5">
        <w:rPr>
          <w:rFonts w:ascii="Times New Roman" w:hAnsi="Times New Roman" w:cs="Times New Roman"/>
          <w:color w:val="000000" w:themeColor="text1"/>
          <w:sz w:val="20"/>
          <w:szCs w:val="20"/>
        </w:rPr>
        <w:t>Zamawiający nie przewiduje sposobu komunikowania się z Wykonawcami w inny sposób niż przy użyciu środków komunikacji elektronicznej, wskazanej w SWZ</w:t>
      </w:r>
      <w:r w:rsidRPr="004E50A5">
        <w:rPr>
          <w:rFonts w:ascii="Times New Roman" w:hAnsi="Times New Roman" w:cs="Times New Roman"/>
          <w:bCs/>
          <w:color w:val="000000" w:themeColor="text1"/>
          <w:sz w:val="20"/>
          <w:szCs w:val="20"/>
        </w:rPr>
        <w:t>.</w:t>
      </w:r>
    </w:p>
    <w:p w:rsidR="002735EB" w:rsidRPr="004E50A5" w:rsidRDefault="002735EB" w:rsidP="00064C5D">
      <w:pPr>
        <w:pStyle w:val="Akapitzlist"/>
        <w:numPr>
          <w:ilvl w:val="0"/>
          <w:numId w:val="12"/>
        </w:numPr>
        <w:ind w:left="360"/>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Zamawiający, zgodnie z Rozporządzeniem Prezesa Rady Ministrów z dnia 30 grudnia 2020r. </w:t>
      </w:r>
      <w:r w:rsidR="00D40B69" w:rsidRPr="004E50A5">
        <w:rPr>
          <w:rFonts w:ascii="Times New Roman" w:hAnsi="Times New Roman" w:cs="Times New Roman"/>
          <w:color w:val="000000" w:themeColor="text1"/>
          <w:sz w:val="20"/>
          <w:szCs w:val="20"/>
        </w:rPr>
        <w:br/>
      </w:r>
      <w:r w:rsidRPr="004E50A5">
        <w:rPr>
          <w:rFonts w:ascii="Times New Roman" w:hAnsi="Times New Roman" w:cs="Times New Roman"/>
          <w:color w:val="000000" w:themeColor="text1"/>
          <w:sz w:val="20"/>
          <w:szCs w:val="20"/>
        </w:rPr>
        <w:t>w sprawie sposobu sporządzania i przekazywania informacji oraz wymagań technicznych dla dokumentów</w:t>
      </w:r>
      <w:r w:rsidR="00DD66BE"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elektronicznych oraz środków komunikacji</w:t>
      </w:r>
      <w:r w:rsidR="00DC2141">
        <w:rPr>
          <w:rFonts w:ascii="Times New Roman" w:hAnsi="Times New Roman" w:cs="Times New Roman"/>
          <w:color w:val="000000" w:themeColor="text1"/>
          <w:sz w:val="20"/>
          <w:szCs w:val="20"/>
        </w:rPr>
        <w:t xml:space="preserve"> elektronicznej w postępowaniu </w:t>
      </w:r>
      <w:r w:rsidRPr="004E50A5">
        <w:rPr>
          <w:rFonts w:ascii="Times New Roman" w:hAnsi="Times New Roman" w:cs="Times New Roman"/>
          <w:color w:val="000000" w:themeColor="text1"/>
          <w:sz w:val="20"/>
          <w:szCs w:val="20"/>
        </w:rPr>
        <w:t xml:space="preserve">o udzielenie zamówienia publicznego lub konkursie (Dz. U. z 2020 r. poz. 2452), określa niezbędne wymagania sprzętowo-aplikacyjne umożliwiające pracę na </w:t>
      </w:r>
      <w:r w:rsidRPr="004E50A5">
        <w:rPr>
          <w:rFonts w:ascii="Times New Roman" w:hAnsi="Times New Roman" w:cs="Times New Roman"/>
          <w:b/>
          <w:bCs/>
          <w:color w:val="0070C0"/>
          <w:sz w:val="20"/>
          <w:szCs w:val="20"/>
        </w:rPr>
        <w:t>platformazakupowa.pl</w:t>
      </w:r>
      <w:r w:rsidR="00D40B69" w:rsidRPr="004E50A5">
        <w:rPr>
          <w:rFonts w:ascii="Times New Roman" w:hAnsi="Times New Roman" w:cs="Times New Roman"/>
          <w:color w:val="000000" w:themeColor="text1"/>
          <w:sz w:val="20"/>
          <w:szCs w:val="20"/>
        </w:rPr>
        <w:t>,</w:t>
      </w:r>
      <w:r w:rsidRPr="004E50A5">
        <w:rPr>
          <w:rFonts w:ascii="Times New Roman" w:hAnsi="Times New Roman" w:cs="Times New Roman"/>
          <w:color w:val="000000" w:themeColor="text1"/>
          <w:sz w:val="20"/>
          <w:szCs w:val="20"/>
        </w:rPr>
        <w:t xml:space="preserve"> tj.:</w:t>
      </w:r>
    </w:p>
    <w:p w:rsidR="002735EB" w:rsidRPr="004E50A5" w:rsidRDefault="002735EB" w:rsidP="00064C5D">
      <w:pPr>
        <w:pStyle w:val="Akapitzlist"/>
        <w:numPr>
          <w:ilvl w:val="0"/>
          <w:numId w:val="13"/>
        </w:numPr>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stały dostęp do sieci Internet o gwarantowanej przepustowości nie mniejszej niż 512 </w:t>
      </w:r>
      <w:proofErr w:type="spellStart"/>
      <w:r w:rsidRPr="004E50A5">
        <w:rPr>
          <w:rFonts w:ascii="Times New Roman" w:hAnsi="Times New Roman" w:cs="Times New Roman"/>
          <w:color w:val="000000" w:themeColor="text1"/>
          <w:sz w:val="20"/>
          <w:szCs w:val="20"/>
        </w:rPr>
        <w:t>kb</w:t>
      </w:r>
      <w:proofErr w:type="spellEnd"/>
      <w:r w:rsidRPr="004E50A5">
        <w:rPr>
          <w:rFonts w:ascii="Times New Roman" w:hAnsi="Times New Roman" w:cs="Times New Roman"/>
          <w:color w:val="000000" w:themeColor="text1"/>
          <w:sz w:val="20"/>
          <w:szCs w:val="20"/>
        </w:rPr>
        <w:t>/s,</w:t>
      </w:r>
    </w:p>
    <w:p w:rsidR="002735EB" w:rsidRPr="004E50A5" w:rsidRDefault="002735EB" w:rsidP="00064C5D">
      <w:pPr>
        <w:pStyle w:val="Akapitzlist"/>
        <w:numPr>
          <w:ilvl w:val="0"/>
          <w:numId w:val="13"/>
        </w:numPr>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komputer klasy PC lub MAC o następującej konfiguracji: pamięć min. 2 GB Ram,</w:t>
      </w:r>
    </w:p>
    <w:p w:rsidR="002735EB" w:rsidRPr="004E50A5" w:rsidRDefault="002735EB" w:rsidP="005F3CE5">
      <w:pPr>
        <w:pStyle w:val="Akapitzlist"/>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procesor Intel IV 2 GHZ lub jego nowsza wersja, jeden z systemów operacyjnych - </w:t>
      </w:r>
      <w:proofErr w:type="spellStart"/>
      <w:r w:rsidRPr="004E50A5">
        <w:rPr>
          <w:rFonts w:ascii="Times New Roman" w:hAnsi="Times New Roman" w:cs="Times New Roman"/>
          <w:color w:val="000000" w:themeColor="text1"/>
          <w:sz w:val="20"/>
          <w:szCs w:val="20"/>
        </w:rPr>
        <w:t>MSWindows</w:t>
      </w:r>
      <w:proofErr w:type="spellEnd"/>
      <w:r w:rsidRPr="004E50A5">
        <w:rPr>
          <w:rFonts w:ascii="Times New Roman" w:hAnsi="Times New Roman" w:cs="Times New Roman"/>
          <w:color w:val="000000" w:themeColor="text1"/>
          <w:sz w:val="20"/>
          <w:szCs w:val="20"/>
        </w:rPr>
        <w:t xml:space="preserve"> 7, Mac Os x 10 4, Linux, lub ich nowsze wersje,</w:t>
      </w:r>
    </w:p>
    <w:p w:rsidR="002735EB" w:rsidRPr="004E50A5" w:rsidRDefault="002735EB" w:rsidP="00064C5D">
      <w:pPr>
        <w:pStyle w:val="Akapitzlist"/>
        <w:numPr>
          <w:ilvl w:val="0"/>
          <w:numId w:val="13"/>
        </w:numPr>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zainstalowana dowolna przeglądarka internetowa, w przypadku Internet Explorer minimalnie wersja 10</w:t>
      </w:r>
      <w:r w:rsidR="00383382" w:rsidRPr="004E50A5">
        <w:rPr>
          <w:rFonts w:ascii="Times New Roman" w:hAnsi="Times New Roman" w:cs="Times New Roman"/>
          <w:color w:val="000000" w:themeColor="text1"/>
          <w:sz w:val="20"/>
          <w:szCs w:val="20"/>
        </w:rPr>
        <w:t>.</w:t>
      </w:r>
      <w:r w:rsidRPr="004E50A5">
        <w:rPr>
          <w:rFonts w:ascii="Times New Roman" w:hAnsi="Times New Roman" w:cs="Times New Roman"/>
          <w:color w:val="000000" w:themeColor="text1"/>
          <w:sz w:val="20"/>
          <w:szCs w:val="20"/>
        </w:rPr>
        <w:t>0,</w:t>
      </w:r>
    </w:p>
    <w:p w:rsidR="002735EB" w:rsidRPr="004E50A5" w:rsidRDefault="002735EB" w:rsidP="00064C5D">
      <w:pPr>
        <w:pStyle w:val="Akapitzlist"/>
        <w:numPr>
          <w:ilvl w:val="0"/>
          <w:numId w:val="13"/>
        </w:numPr>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włączona obsługa JavaScript,</w:t>
      </w:r>
    </w:p>
    <w:p w:rsidR="002735EB" w:rsidRPr="004E50A5" w:rsidRDefault="002735EB" w:rsidP="00064C5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zainstalowany program Adobe </w:t>
      </w:r>
      <w:proofErr w:type="spellStart"/>
      <w:r w:rsidRPr="004E50A5">
        <w:rPr>
          <w:rFonts w:ascii="Times New Roman" w:hAnsi="Times New Roman" w:cs="Times New Roman"/>
          <w:color w:val="000000" w:themeColor="text1"/>
          <w:sz w:val="20"/>
          <w:szCs w:val="20"/>
        </w:rPr>
        <w:t>Acrobat</w:t>
      </w:r>
      <w:proofErr w:type="spellEnd"/>
      <w:r w:rsidRPr="004E50A5">
        <w:rPr>
          <w:rFonts w:ascii="Times New Roman" w:hAnsi="Times New Roman" w:cs="Times New Roman"/>
          <w:color w:val="000000" w:themeColor="text1"/>
          <w:sz w:val="20"/>
          <w:szCs w:val="20"/>
        </w:rPr>
        <w:t xml:space="preserve"> Reader lub inny obsługujący format plików</w:t>
      </w:r>
      <w:r w:rsidR="00DD66BE"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pdf,</w:t>
      </w:r>
    </w:p>
    <w:p w:rsidR="002735EB" w:rsidRPr="004E50A5" w:rsidRDefault="002735EB" w:rsidP="00064C5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b/>
          <w:bCs/>
          <w:color w:val="0070C0"/>
          <w:sz w:val="20"/>
          <w:szCs w:val="20"/>
        </w:rPr>
        <w:t>platformazakupowa.pl</w:t>
      </w:r>
      <w:r w:rsidR="00DD66BE" w:rsidRPr="004E50A5">
        <w:rPr>
          <w:rFonts w:ascii="Times New Roman" w:hAnsi="Times New Roman" w:cs="Times New Roman"/>
          <w:b/>
          <w:bCs/>
          <w:color w:val="4472C4" w:themeColor="accent5"/>
          <w:sz w:val="20"/>
          <w:szCs w:val="20"/>
        </w:rPr>
        <w:t xml:space="preserve"> </w:t>
      </w:r>
      <w:r w:rsidRPr="004E50A5">
        <w:rPr>
          <w:rFonts w:ascii="Times New Roman" w:hAnsi="Times New Roman" w:cs="Times New Roman"/>
          <w:color w:val="000000" w:themeColor="text1"/>
          <w:sz w:val="20"/>
          <w:szCs w:val="20"/>
        </w:rPr>
        <w:t>działa według standardu przyjętego w komunikacji sieciowej - kodowanie UTF8,</w:t>
      </w:r>
    </w:p>
    <w:p w:rsidR="002735EB" w:rsidRPr="004E50A5" w:rsidRDefault="002735EB" w:rsidP="00064C5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oznaczenie czasu odbioru danych przez platformę zakupową stanowi datę oraz dokładny czas (</w:t>
      </w:r>
      <w:proofErr w:type="spellStart"/>
      <w:r w:rsidRPr="004E50A5">
        <w:rPr>
          <w:rFonts w:ascii="Times New Roman" w:hAnsi="Times New Roman" w:cs="Times New Roman"/>
          <w:color w:val="000000" w:themeColor="text1"/>
          <w:sz w:val="20"/>
          <w:szCs w:val="20"/>
        </w:rPr>
        <w:t>hh:mm:ss</w:t>
      </w:r>
      <w:proofErr w:type="spellEnd"/>
      <w:r w:rsidRPr="004E50A5">
        <w:rPr>
          <w:rFonts w:ascii="Times New Roman" w:hAnsi="Times New Roman" w:cs="Times New Roman"/>
          <w:color w:val="000000" w:themeColor="text1"/>
          <w:sz w:val="20"/>
          <w:szCs w:val="20"/>
        </w:rPr>
        <w:t>) generowany wg. czasu lokalnego serwera synchronizowanego z zegarem Głównego Urzędu Miar</w:t>
      </w:r>
      <w:r w:rsidR="00D40B69" w:rsidRPr="004E50A5">
        <w:rPr>
          <w:rFonts w:ascii="Times New Roman" w:hAnsi="Times New Roman" w:cs="Times New Roman"/>
          <w:color w:val="000000" w:themeColor="text1"/>
          <w:sz w:val="20"/>
          <w:szCs w:val="20"/>
        </w:rPr>
        <w:t>.</w:t>
      </w:r>
    </w:p>
    <w:p w:rsidR="002735EB" w:rsidRPr="004E50A5"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Wykonawca, przystępując do niniejszego postępowania o udzielenie zamówienia:</w:t>
      </w:r>
    </w:p>
    <w:p w:rsidR="002735EB" w:rsidRPr="004E50A5" w:rsidRDefault="002735EB" w:rsidP="00064C5D">
      <w:pPr>
        <w:pStyle w:val="Akapitzlist"/>
        <w:numPr>
          <w:ilvl w:val="0"/>
          <w:numId w:val="14"/>
        </w:numPr>
        <w:autoSpaceDE w:val="0"/>
        <w:autoSpaceDN w:val="0"/>
        <w:adjustRightInd w:val="0"/>
        <w:spacing w:after="0" w:line="240" w:lineRule="auto"/>
        <w:ind w:left="708"/>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akceptuje warunki korzystania z </w:t>
      </w:r>
      <w:r w:rsidRPr="004E50A5">
        <w:rPr>
          <w:rFonts w:ascii="Times New Roman" w:hAnsi="Times New Roman" w:cs="Times New Roman"/>
          <w:b/>
          <w:bCs/>
          <w:color w:val="0070C0"/>
          <w:sz w:val="20"/>
          <w:szCs w:val="20"/>
        </w:rPr>
        <w:t>platformazakupowa.pl</w:t>
      </w:r>
      <w:r w:rsidR="00DD66BE" w:rsidRPr="004E50A5">
        <w:rPr>
          <w:rFonts w:ascii="Times New Roman" w:hAnsi="Times New Roman" w:cs="Times New Roman"/>
          <w:b/>
          <w:bCs/>
          <w:color w:val="4472C4" w:themeColor="accent5"/>
          <w:sz w:val="20"/>
          <w:szCs w:val="20"/>
        </w:rPr>
        <w:t xml:space="preserve"> </w:t>
      </w:r>
      <w:r w:rsidRPr="004E50A5">
        <w:rPr>
          <w:rFonts w:ascii="Times New Roman" w:hAnsi="Times New Roman" w:cs="Times New Roman"/>
          <w:color w:val="000000" w:themeColor="text1"/>
          <w:sz w:val="20"/>
          <w:szCs w:val="20"/>
        </w:rPr>
        <w:t>określone w Regulaminie</w:t>
      </w:r>
      <w:r w:rsidR="00DD66BE"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 xml:space="preserve">zamieszczonym na stronie internetowej pod linkiem w zakładce </w:t>
      </w:r>
      <w:r w:rsidRPr="004E50A5">
        <w:rPr>
          <w:rFonts w:ascii="Times New Roman" w:hAnsi="Times New Roman" w:cs="Times New Roman"/>
          <w:b/>
          <w:i/>
          <w:color w:val="000000" w:themeColor="text1"/>
          <w:sz w:val="20"/>
          <w:szCs w:val="20"/>
        </w:rPr>
        <w:t>„Regulamin"</w:t>
      </w:r>
      <w:r w:rsidR="0017330B">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oraz uznaje go za wiążący,</w:t>
      </w:r>
    </w:p>
    <w:p w:rsidR="002735EB" w:rsidRPr="004E50A5" w:rsidRDefault="002735EB" w:rsidP="00064C5D">
      <w:pPr>
        <w:pStyle w:val="Akapitzlist"/>
        <w:numPr>
          <w:ilvl w:val="0"/>
          <w:numId w:val="14"/>
        </w:numPr>
        <w:autoSpaceDE w:val="0"/>
        <w:autoSpaceDN w:val="0"/>
        <w:adjustRightInd w:val="0"/>
        <w:spacing w:after="0" w:line="240" w:lineRule="auto"/>
        <w:ind w:left="708"/>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zapoznał i stosuje się do </w:t>
      </w:r>
      <w:r w:rsidRPr="004E50A5">
        <w:rPr>
          <w:rFonts w:ascii="Times New Roman" w:hAnsi="Times New Roman" w:cs="Times New Roman"/>
          <w:i/>
          <w:color w:val="000000" w:themeColor="text1"/>
          <w:sz w:val="20"/>
          <w:szCs w:val="20"/>
        </w:rPr>
        <w:t>„</w:t>
      </w:r>
      <w:r w:rsidRPr="004E50A5">
        <w:rPr>
          <w:rFonts w:ascii="Times New Roman" w:hAnsi="Times New Roman" w:cs="Times New Roman"/>
          <w:b/>
          <w:i/>
          <w:color w:val="000000" w:themeColor="text1"/>
          <w:sz w:val="20"/>
          <w:szCs w:val="20"/>
        </w:rPr>
        <w:t>Instrukcji dla Wykonawców”</w:t>
      </w:r>
      <w:r w:rsidRPr="004E50A5">
        <w:rPr>
          <w:rFonts w:ascii="Times New Roman" w:hAnsi="Times New Roman" w:cs="Times New Roman"/>
          <w:color w:val="000000" w:themeColor="text1"/>
          <w:sz w:val="20"/>
          <w:szCs w:val="20"/>
        </w:rPr>
        <w:t xml:space="preserve"> dostępnej pod adresem: </w:t>
      </w:r>
      <w:hyperlink r:id="rId18" w:history="1">
        <w:r w:rsidRPr="004E50A5">
          <w:rPr>
            <w:rStyle w:val="Hipercze"/>
            <w:rFonts w:ascii="Times New Roman" w:hAnsi="Times New Roman" w:cs="Times New Roman"/>
            <w:b/>
            <w:color w:val="0070C0"/>
            <w:sz w:val="20"/>
            <w:szCs w:val="20"/>
            <w:u w:val="none"/>
          </w:rPr>
          <w:t>https://platformazakupowa.pl/strona/45-instrukcje</w:t>
        </w:r>
      </w:hyperlink>
      <w:r w:rsidR="00DD66BE" w:rsidRPr="004E50A5">
        <w:rPr>
          <w:rFonts w:ascii="Times New Roman" w:hAnsi="Times New Roman" w:cs="Times New Roman"/>
          <w:sz w:val="20"/>
          <w:szCs w:val="20"/>
        </w:rPr>
        <w:t xml:space="preserve">  </w:t>
      </w:r>
      <w:r w:rsidRPr="004E50A5">
        <w:rPr>
          <w:rFonts w:ascii="Times New Roman" w:hAnsi="Times New Roman" w:cs="Times New Roman"/>
          <w:color w:val="000000" w:themeColor="text1"/>
          <w:sz w:val="20"/>
          <w:szCs w:val="20"/>
        </w:rPr>
        <w:t>składania ofert/wniosków.</w:t>
      </w:r>
    </w:p>
    <w:p w:rsidR="002735EB" w:rsidRPr="004E50A5" w:rsidRDefault="002735EB" w:rsidP="00064C5D">
      <w:pPr>
        <w:pStyle w:val="Akapitzlist"/>
        <w:numPr>
          <w:ilvl w:val="0"/>
          <w:numId w:val="12"/>
        </w:numPr>
        <w:ind w:left="360"/>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lastRenderedPageBreak/>
        <w:t xml:space="preserve">Za datę przekazania oferty, oświadczenia, o którym mowa w art. 125 ust. 1 </w:t>
      </w:r>
      <w:proofErr w:type="spellStart"/>
      <w:r w:rsidR="004A0485" w:rsidRPr="004E50A5">
        <w:rPr>
          <w:rFonts w:ascii="Times New Roman" w:hAnsi="Times New Roman" w:cs="Times New Roman"/>
          <w:color w:val="000000" w:themeColor="text1"/>
          <w:sz w:val="20"/>
          <w:szCs w:val="20"/>
        </w:rPr>
        <w:t>P</w:t>
      </w:r>
      <w:r w:rsidRPr="004E50A5">
        <w:rPr>
          <w:rFonts w:ascii="Times New Roman" w:hAnsi="Times New Roman" w:cs="Times New Roman"/>
          <w:color w:val="000000" w:themeColor="text1"/>
          <w:sz w:val="20"/>
          <w:szCs w:val="20"/>
        </w:rPr>
        <w:t>zp</w:t>
      </w:r>
      <w:proofErr w:type="spellEnd"/>
      <w:r w:rsidRPr="004E50A5">
        <w:rPr>
          <w:rFonts w:ascii="Times New Roman" w:hAnsi="Times New Roman" w:cs="Times New Roman"/>
          <w:color w:val="000000" w:themeColor="text1"/>
          <w:sz w:val="20"/>
          <w:szCs w:val="20"/>
        </w:rPr>
        <w:t>, podmiotowych środków dowodowych, przedmiotowych środków dowodowych oraz innych informacji, oświadczeń lub dokumentów przekazywanych w postępowaniu, przyjmuje się datę ich przekazania/złożenia na platformie zakupowej.</w:t>
      </w:r>
    </w:p>
    <w:p w:rsidR="002735EB" w:rsidRPr="004E50A5"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sz w:val="20"/>
          <w:szCs w:val="20"/>
        </w:rPr>
      </w:pPr>
      <w:r w:rsidRPr="004E50A5">
        <w:rPr>
          <w:rFonts w:ascii="Times New Roman" w:hAnsi="Times New Roman" w:cs="Times New Roman"/>
          <w:b/>
          <w:bCs/>
          <w:color w:val="000000" w:themeColor="text1"/>
          <w:sz w:val="20"/>
          <w:szCs w:val="20"/>
        </w:rPr>
        <w:t xml:space="preserve">Zamawiający nie ponosi odpowiedzialności za złożenie oferty w sposób niezgodny </w:t>
      </w:r>
      <w:r w:rsidRPr="004E50A5">
        <w:rPr>
          <w:rFonts w:ascii="Times New Roman" w:hAnsi="Times New Roman" w:cs="Times New Roman"/>
          <w:b/>
          <w:bCs/>
          <w:color w:val="000000" w:themeColor="text1"/>
          <w:sz w:val="20"/>
          <w:szCs w:val="20"/>
        </w:rPr>
        <w:br/>
        <w:t xml:space="preserve">z </w:t>
      </w:r>
      <w:r w:rsidRPr="004E50A5">
        <w:rPr>
          <w:rFonts w:ascii="Times New Roman" w:hAnsi="Times New Roman" w:cs="Times New Roman"/>
          <w:b/>
          <w:bCs/>
          <w:i/>
          <w:color w:val="000000" w:themeColor="text1"/>
          <w:sz w:val="20"/>
          <w:szCs w:val="20"/>
        </w:rPr>
        <w:t>„Instrukcją dla Wykonawców”</w:t>
      </w:r>
      <w:r w:rsidRPr="004E50A5">
        <w:rPr>
          <w:rFonts w:ascii="Times New Roman" w:hAnsi="Times New Roman" w:cs="Times New Roman"/>
          <w:b/>
          <w:bCs/>
          <w:color w:val="000000" w:themeColor="text1"/>
          <w:sz w:val="20"/>
          <w:szCs w:val="20"/>
        </w:rPr>
        <w:t xml:space="preserve"> korzystania z </w:t>
      </w:r>
      <w:r w:rsidRPr="004E50A5">
        <w:rPr>
          <w:rFonts w:ascii="Times New Roman" w:hAnsi="Times New Roman" w:cs="Times New Roman"/>
          <w:b/>
          <w:bCs/>
          <w:color w:val="0070C0"/>
          <w:sz w:val="20"/>
          <w:szCs w:val="20"/>
        </w:rPr>
        <w:t>platformazakupowa.pl</w:t>
      </w:r>
      <w:r w:rsidR="0017330B">
        <w:rPr>
          <w:rFonts w:ascii="Times New Roman" w:hAnsi="Times New Roman" w:cs="Times New Roman"/>
          <w:color w:val="000000" w:themeColor="text1"/>
          <w:sz w:val="20"/>
          <w:szCs w:val="20"/>
        </w:rPr>
        <w:t xml:space="preserve">, w szczególności </w:t>
      </w:r>
      <w:r w:rsidRPr="004E50A5">
        <w:rPr>
          <w:rFonts w:ascii="Times New Roman" w:hAnsi="Times New Roman" w:cs="Times New Roman"/>
          <w:color w:val="000000" w:themeColor="text1"/>
          <w:sz w:val="20"/>
          <w:szCs w:val="20"/>
        </w:rPr>
        <w:t xml:space="preserve">za sytuację, gdy </w:t>
      </w:r>
      <w:r w:rsidR="001744E8" w:rsidRPr="004E50A5">
        <w:rPr>
          <w:rFonts w:ascii="Times New Roman" w:hAnsi="Times New Roman" w:cs="Times New Roman"/>
          <w:color w:val="000000" w:themeColor="text1"/>
          <w:sz w:val="20"/>
          <w:szCs w:val="20"/>
        </w:rPr>
        <w:t>Z</w:t>
      </w:r>
      <w:r w:rsidRPr="004E50A5">
        <w:rPr>
          <w:rFonts w:ascii="Times New Roman" w:hAnsi="Times New Roman" w:cs="Times New Roman"/>
          <w:color w:val="000000" w:themeColor="text1"/>
          <w:sz w:val="20"/>
          <w:szCs w:val="20"/>
        </w:rPr>
        <w:t xml:space="preserve">amawiający zapozna się z treścią oferty przed upływem terminu składania ofert (np. złożenie oferty </w:t>
      </w:r>
      <w:r w:rsidR="0017330B">
        <w:rPr>
          <w:rFonts w:ascii="Times New Roman" w:hAnsi="Times New Roman" w:cs="Times New Roman"/>
          <w:color w:val="000000" w:themeColor="text1"/>
          <w:sz w:val="20"/>
          <w:szCs w:val="20"/>
        </w:rPr>
        <w:br/>
      </w:r>
      <w:r w:rsidRPr="004E50A5">
        <w:rPr>
          <w:rFonts w:ascii="Times New Roman" w:hAnsi="Times New Roman" w:cs="Times New Roman"/>
          <w:b/>
          <w:bCs/>
          <w:i/>
          <w:color w:val="000000" w:themeColor="text1"/>
          <w:sz w:val="20"/>
          <w:szCs w:val="20"/>
        </w:rPr>
        <w:t>w zakładce „Wyślij wiadomość do zamawiającego”</w:t>
      </w:r>
      <w:r w:rsidRPr="004E50A5">
        <w:rPr>
          <w:rFonts w:ascii="Times New Roman" w:hAnsi="Times New Roman" w:cs="Times New Roman"/>
          <w:iCs/>
          <w:color w:val="000000" w:themeColor="text1"/>
          <w:sz w:val="20"/>
          <w:szCs w:val="20"/>
        </w:rPr>
        <w:t>).</w:t>
      </w:r>
    </w:p>
    <w:p w:rsidR="002735EB" w:rsidRPr="004E50A5" w:rsidRDefault="002735EB" w:rsidP="00760B24">
      <w:pPr>
        <w:autoSpaceDE w:val="0"/>
        <w:autoSpaceDN w:val="0"/>
        <w:adjustRightInd w:val="0"/>
        <w:spacing w:after="0" w:line="240" w:lineRule="auto"/>
        <w:ind w:left="348"/>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Taka oferta zostanie uznana przez Zamawiającego za ofertę handlową i nie będzie brana pod uwagę </w:t>
      </w:r>
      <w:r w:rsidR="00FA1FE4">
        <w:rPr>
          <w:rFonts w:ascii="Times New Roman" w:hAnsi="Times New Roman" w:cs="Times New Roman"/>
          <w:color w:val="000000" w:themeColor="text1"/>
          <w:sz w:val="20"/>
          <w:szCs w:val="20"/>
        </w:rPr>
        <w:br/>
      </w:r>
      <w:r w:rsidRPr="004E50A5">
        <w:rPr>
          <w:rFonts w:ascii="Times New Roman" w:hAnsi="Times New Roman" w:cs="Times New Roman"/>
          <w:color w:val="000000" w:themeColor="text1"/>
          <w:sz w:val="20"/>
          <w:szCs w:val="20"/>
        </w:rPr>
        <w:t>w przedmiotowym</w:t>
      </w:r>
      <w:r w:rsidR="00DD66BE"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postępowaniu</w:t>
      </w:r>
      <w:r w:rsidR="001744E8"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 xml:space="preserve">ponieważ nie został spełniony obowiązek narzucony w art. 221 </w:t>
      </w:r>
      <w:r w:rsidR="004A0485" w:rsidRPr="004E50A5">
        <w:rPr>
          <w:rFonts w:ascii="Times New Roman" w:hAnsi="Times New Roman" w:cs="Times New Roman"/>
          <w:color w:val="000000" w:themeColor="text1"/>
          <w:sz w:val="20"/>
          <w:szCs w:val="20"/>
        </w:rPr>
        <w:t>u</w:t>
      </w:r>
      <w:r w:rsidRPr="004E50A5">
        <w:rPr>
          <w:rFonts w:ascii="Times New Roman" w:hAnsi="Times New Roman" w:cs="Times New Roman"/>
          <w:color w:val="000000" w:themeColor="text1"/>
          <w:sz w:val="20"/>
          <w:szCs w:val="20"/>
        </w:rPr>
        <w:t>stawy Prawo Zamówień Publicznych.</w:t>
      </w:r>
    </w:p>
    <w:p w:rsidR="005A7BE3" w:rsidRPr="004E50A5" w:rsidRDefault="002735EB" w:rsidP="002735EB">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Zamawiający informuje, że instrukcje korzystania z </w:t>
      </w:r>
      <w:r w:rsidRPr="004E50A5">
        <w:rPr>
          <w:rFonts w:ascii="Times New Roman" w:hAnsi="Times New Roman" w:cs="Times New Roman"/>
          <w:b/>
          <w:bCs/>
          <w:color w:val="0070C0"/>
          <w:sz w:val="20"/>
          <w:szCs w:val="20"/>
        </w:rPr>
        <w:t>platformazakupowa.pl</w:t>
      </w:r>
      <w:r w:rsidR="00DD66BE" w:rsidRPr="004E50A5">
        <w:rPr>
          <w:rFonts w:ascii="Times New Roman" w:hAnsi="Times New Roman" w:cs="Times New Roman"/>
          <w:b/>
          <w:bCs/>
          <w:color w:val="4472C4" w:themeColor="accent5"/>
          <w:sz w:val="20"/>
          <w:szCs w:val="20"/>
        </w:rPr>
        <w:t xml:space="preserve"> </w:t>
      </w:r>
      <w:r w:rsidR="0017330B">
        <w:rPr>
          <w:rFonts w:ascii="Times New Roman" w:hAnsi="Times New Roman" w:cs="Times New Roman"/>
          <w:color w:val="000000" w:themeColor="text1"/>
          <w:sz w:val="20"/>
          <w:szCs w:val="20"/>
        </w:rPr>
        <w:t xml:space="preserve">dotyczące </w:t>
      </w:r>
      <w:r w:rsidRPr="004E50A5">
        <w:rPr>
          <w:rFonts w:ascii="Times New Roman" w:hAnsi="Times New Roman" w:cs="Times New Roman"/>
          <w:color w:val="000000" w:themeColor="text1"/>
          <w:sz w:val="20"/>
          <w:szCs w:val="20"/>
        </w:rPr>
        <w:t>w szczególności logowania, składania wniosków o wyjaśnienie treści SWZ, składania ofert</w:t>
      </w:r>
      <w:r w:rsidR="00DD66BE"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oraz innych czynności podejmowanych w niniejszym postępowaniu przy użyciu</w:t>
      </w:r>
      <w:r w:rsidR="00DD66BE"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b/>
          <w:bCs/>
          <w:color w:val="0070C0"/>
          <w:sz w:val="20"/>
          <w:szCs w:val="20"/>
        </w:rPr>
        <w:t>platformazakupowa.pl</w:t>
      </w:r>
      <w:r w:rsidR="00DD66BE" w:rsidRPr="004E50A5">
        <w:rPr>
          <w:rFonts w:ascii="Times New Roman" w:hAnsi="Times New Roman" w:cs="Times New Roman"/>
          <w:b/>
          <w:bCs/>
          <w:color w:val="4472C4" w:themeColor="accent5"/>
          <w:sz w:val="20"/>
          <w:szCs w:val="20"/>
        </w:rPr>
        <w:t xml:space="preserve"> </w:t>
      </w:r>
      <w:r w:rsidRPr="004E50A5">
        <w:rPr>
          <w:rFonts w:ascii="Times New Roman" w:hAnsi="Times New Roman" w:cs="Times New Roman"/>
          <w:color w:val="000000" w:themeColor="text1"/>
          <w:sz w:val="20"/>
          <w:szCs w:val="20"/>
        </w:rPr>
        <w:t xml:space="preserve">znajdują się </w:t>
      </w:r>
      <w:r w:rsidRPr="004E50A5">
        <w:rPr>
          <w:rFonts w:ascii="Times New Roman" w:hAnsi="Times New Roman" w:cs="Times New Roman"/>
          <w:b/>
          <w:i/>
          <w:color w:val="000000" w:themeColor="text1"/>
          <w:sz w:val="20"/>
          <w:szCs w:val="20"/>
        </w:rPr>
        <w:t>w zakładce „Instrukcje dla Wykonawców"</w:t>
      </w:r>
      <w:r w:rsidRPr="004E50A5">
        <w:rPr>
          <w:rFonts w:ascii="Times New Roman" w:hAnsi="Times New Roman" w:cs="Times New Roman"/>
          <w:color w:val="000000" w:themeColor="text1"/>
          <w:sz w:val="20"/>
          <w:szCs w:val="20"/>
        </w:rPr>
        <w:t xml:space="preserve"> na stronie</w:t>
      </w:r>
      <w:r w:rsidR="00DD66BE"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internetowej pod adresem</w:t>
      </w:r>
      <w:r w:rsidRPr="004E50A5">
        <w:rPr>
          <w:rFonts w:ascii="Times New Roman" w:hAnsi="Times New Roman" w:cs="Times New Roman"/>
          <w:color w:val="0070C0"/>
          <w:sz w:val="20"/>
          <w:szCs w:val="20"/>
        </w:rPr>
        <w:t xml:space="preserve">: </w:t>
      </w:r>
      <w:hyperlink r:id="rId19" w:history="1">
        <w:r w:rsidR="00DD66BE" w:rsidRPr="004E50A5">
          <w:rPr>
            <w:rStyle w:val="Hipercze"/>
            <w:rFonts w:ascii="Times New Roman" w:hAnsi="Times New Roman" w:cs="Times New Roman"/>
            <w:b/>
            <w:bCs/>
            <w:color w:val="0070C0"/>
            <w:sz w:val="20"/>
            <w:szCs w:val="20"/>
            <w:u w:val="none"/>
          </w:rPr>
          <w:t>https://platformazakupowa.pl/strona/45-instrukcje</w:t>
        </w:r>
      </w:hyperlink>
      <w:r w:rsidR="001D30A2" w:rsidRPr="004E50A5">
        <w:rPr>
          <w:rFonts w:ascii="Times New Roman" w:hAnsi="Times New Roman" w:cs="Times New Roman"/>
          <w:color w:val="0070C0"/>
          <w:sz w:val="20"/>
          <w:szCs w:val="20"/>
        </w:rPr>
        <w:t>.</w:t>
      </w:r>
    </w:p>
    <w:p w:rsidR="00DD66BE" w:rsidRPr="004E50A5" w:rsidRDefault="00DD66BE" w:rsidP="00DD66BE">
      <w:pPr>
        <w:pStyle w:val="Akapitzlist"/>
        <w:autoSpaceDE w:val="0"/>
        <w:autoSpaceDN w:val="0"/>
        <w:adjustRightInd w:val="0"/>
        <w:spacing w:after="0" w:line="240" w:lineRule="auto"/>
        <w:ind w:left="360"/>
        <w:jc w:val="both"/>
        <w:rPr>
          <w:rFonts w:ascii="Times New Roman" w:hAnsi="Times New Roman" w:cs="Times New Roman"/>
          <w:color w:val="000000" w:themeColor="text1"/>
          <w:sz w:val="20"/>
          <w:szCs w:val="20"/>
        </w:rPr>
      </w:pPr>
    </w:p>
    <w:p w:rsidR="00DD66BE" w:rsidRPr="004E50A5" w:rsidRDefault="00DD66BE" w:rsidP="00DD66BE">
      <w:pPr>
        <w:pStyle w:val="Akapitzlist"/>
        <w:autoSpaceDE w:val="0"/>
        <w:autoSpaceDN w:val="0"/>
        <w:adjustRightInd w:val="0"/>
        <w:spacing w:after="0" w:line="240" w:lineRule="auto"/>
        <w:ind w:left="360"/>
        <w:jc w:val="both"/>
        <w:rPr>
          <w:rFonts w:ascii="Times New Roman" w:hAnsi="Times New Roman" w:cs="Times New Roman"/>
          <w:color w:val="000000" w:themeColor="text1"/>
          <w:sz w:val="20"/>
          <w:szCs w:val="20"/>
        </w:rPr>
      </w:pPr>
    </w:p>
    <w:p w:rsidR="002735EB" w:rsidRPr="004E50A5" w:rsidRDefault="002735EB" w:rsidP="00DD66BE">
      <w:pPr>
        <w:pStyle w:val="Akapitzlist"/>
        <w:numPr>
          <w:ilvl w:val="0"/>
          <w:numId w:val="2"/>
        </w:numPr>
        <w:spacing w:after="0"/>
        <w:rPr>
          <w:rFonts w:ascii="Times New Roman" w:hAnsi="Times New Roman" w:cs="Times New Roman"/>
          <w:b/>
          <w:color w:val="000000" w:themeColor="text1"/>
          <w:sz w:val="20"/>
          <w:szCs w:val="20"/>
        </w:rPr>
      </w:pPr>
      <w:r w:rsidRPr="004E50A5">
        <w:rPr>
          <w:rFonts w:ascii="Times New Roman" w:hAnsi="Times New Roman" w:cs="Times New Roman"/>
          <w:b/>
          <w:color w:val="000000" w:themeColor="text1"/>
          <w:sz w:val="20"/>
          <w:szCs w:val="20"/>
        </w:rPr>
        <w:t>Wskazanie osób uprawnionych do komunikowania się z Wykonawcami</w:t>
      </w:r>
    </w:p>
    <w:p w:rsidR="0081458D" w:rsidRPr="004E50A5" w:rsidRDefault="002735EB" w:rsidP="00DD66BE">
      <w:pPr>
        <w:spacing w:after="0"/>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Zamawiający wyznacza następując</w:t>
      </w:r>
      <w:r w:rsidR="00FA53B3" w:rsidRPr="004E50A5">
        <w:rPr>
          <w:rFonts w:ascii="Times New Roman" w:hAnsi="Times New Roman" w:cs="Times New Roman"/>
          <w:color w:val="000000" w:themeColor="text1"/>
          <w:sz w:val="20"/>
          <w:szCs w:val="20"/>
        </w:rPr>
        <w:t>ą</w:t>
      </w:r>
      <w:r w:rsidRPr="004E50A5">
        <w:rPr>
          <w:rFonts w:ascii="Times New Roman" w:hAnsi="Times New Roman" w:cs="Times New Roman"/>
          <w:color w:val="000000" w:themeColor="text1"/>
          <w:sz w:val="20"/>
          <w:szCs w:val="20"/>
        </w:rPr>
        <w:t xml:space="preserve"> osob</w:t>
      </w:r>
      <w:r w:rsidR="00FA53B3" w:rsidRPr="004E50A5">
        <w:rPr>
          <w:rFonts w:ascii="Times New Roman" w:hAnsi="Times New Roman" w:cs="Times New Roman"/>
          <w:color w:val="000000" w:themeColor="text1"/>
          <w:sz w:val="20"/>
          <w:szCs w:val="20"/>
        </w:rPr>
        <w:t>ę</w:t>
      </w:r>
      <w:r w:rsidRPr="004E50A5">
        <w:rPr>
          <w:rFonts w:ascii="Times New Roman" w:hAnsi="Times New Roman" w:cs="Times New Roman"/>
          <w:color w:val="000000" w:themeColor="text1"/>
          <w:sz w:val="20"/>
          <w:szCs w:val="20"/>
        </w:rPr>
        <w:t xml:space="preserve"> do kontaktu z Wykonawcami:</w:t>
      </w:r>
      <w:r w:rsidR="00CC5974" w:rsidRPr="004E50A5">
        <w:rPr>
          <w:rFonts w:ascii="Times New Roman" w:hAnsi="Times New Roman" w:cs="Times New Roman"/>
          <w:color w:val="000000" w:themeColor="text1"/>
          <w:sz w:val="20"/>
          <w:szCs w:val="20"/>
        </w:rPr>
        <w:t xml:space="preserve"> </w:t>
      </w:r>
      <w:r w:rsidR="0017330B">
        <w:rPr>
          <w:rFonts w:ascii="Times New Roman" w:hAnsi="Times New Roman" w:cs="Times New Roman"/>
          <w:color w:val="000000" w:themeColor="text1"/>
          <w:sz w:val="20"/>
          <w:szCs w:val="20"/>
        </w:rPr>
        <w:t xml:space="preserve"> </w:t>
      </w:r>
      <w:r w:rsidR="00F54F06" w:rsidRPr="0017330B">
        <w:rPr>
          <w:rFonts w:ascii="Times New Roman" w:hAnsi="Times New Roman" w:cs="Times New Roman"/>
          <w:b/>
          <w:color w:val="000000" w:themeColor="text1"/>
          <w:sz w:val="20"/>
          <w:szCs w:val="20"/>
        </w:rPr>
        <w:t xml:space="preserve">Małgorzata Wójcik </w:t>
      </w:r>
      <w:r w:rsidR="00314109" w:rsidRPr="004E50A5">
        <w:rPr>
          <w:rFonts w:ascii="Times New Roman" w:hAnsi="Times New Roman" w:cs="Times New Roman"/>
          <w:color w:val="000000" w:themeColor="text1"/>
          <w:sz w:val="20"/>
          <w:szCs w:val="20"/>
        </w:rPr>
        <w:t xml:space="preserve"> -</w:t>
      </w:r>
      <w:r w:rsidR="00CC5974" w:rsidRPr="004E50A5">
        <w:rPr>
          <w:rFonts w:ascii="Times New Roman" w:hAnsi="Times New Roman" w:cs="Times New Roman"/>
          <w:color w:val="000000" w:themeColor="text1"/>
          <w:sz w:val="20"/>
          <w:szCs w:val="20"/>
        </w:rPr>
        <w:t xml:space="preserve"> Sekcja Zamówień Publicznych KWP </w:t>
      </w:r>
      <w:proofErr w:type="spellStart"/>
      <w:r w:rsidR="00CC5974" w:rsidRPr="004E50A5">
        <w:rPr>
          <w:rFonts w:ascii="Times New Roman" w:hAnsi="Times New Roman" w:cs="Times New Roman"/>
          <w:color w:val="000000" w:themeColor="text1"/>
          <w:sz w:val="20"/>
          <w:szCs w:val="20"/>
        </w:rPr>
        <w:t>zs</w:t>
      </w:r>
      <w:proofErr w:type="spellEnd"/>
      <w:r w:rsidR="00CC5974" w:rsidRPr="004E50A5">
        <w:rPr>
          <w:rFonts w:ascii="Times New Roman" w:hAnsi="Times New Roman" w:cs="Times New Roman"/>
          <w:color w:val="000000" w:themeColor="text1"/>
          <w:sz w:val="20"/>
          <w:szCs w:val="20"/>
        </w:rPr>
        <w:t>. w Rad</w:t>
      </w:r>
      <w:r w:rsidR="00B0015B" w:rsidRPr="004E50A5">
        <w:rPr>
          <w:rFonts w:ascii="Times New Roman" w:hAnsi="Times New Roman" w:cs="Times New Roman"/>
          <w:color w:val="000000" w:themeColor="text1"/>
          <w:sz w:val="20"/>
          <w:szCs w:val="20"/>
        </w:rPr>
        <w:t>o</w:t>
      </w:r>
      <w:r w:rsidR="00CC5974" w:rsidRPr="004E50A5">
        <w:rPr>
          <w:rFonts w:ascii="Times New Roman" w:hAnsi="Times New Roman" w:cs="Times New Roman"/>
          <w:color w:val="000000" w:themeColor="text1"/>
          <w:sz w:val="20"/>
          <w:szCs w:val="20"/>
        </w:rPr>
        <w:t>miu.</w:t>
      </w:r>
    </w:p>
    <w:p w:rsidR="00DD66BE" w:rsidRPr="004E50A5" w:rsidRDefault="00DD66BE" w:rsidP="00DD66BE">
      <w:pPr>
        <w:spacing w:after="0"/>
        <w:jc w:val="both"/>
        <w:rPr>
          <w:rFonts w:ascii="Times New Roman" w:hAnsi="Times New Roman" w:cs="Times New Roman"/>
          <w:color w:val="000000" w:themeColor="text1"/>
          <w:sz w:val="20"/>
          <w:szCs w:val="20"/>
        </w:rPr>
      </w:pPr>
    </w:p>
    <w:p w:rsidR="00DD66BE" w:rsidRPr="004E50A5" w:rsidRDefault="00DD66BE" w:rsidP="00DD66BE">
      <w:pPr>
        <w:spacing w:after="0"/>
        <w:jc w:val="both"/>
        <w:rPr>
          <w:rFonts w:ascii="Times New Roman" w:hAnsi="Times New Roman" w:cs="Times New Roman"/>
          <w:color w:val="000000" w:themeColor="text1"/>
          <w:sz w:val="20"/>
          <w:szCs w:val="20"/>
        </w:rPr>
      </w:pPr>
    </w:p>
    <w:p w:rsidR="002735EB" w:rsidRPr="004E50A5" w:rsidRDefault="002735EB" w:rsidP="00DD66BE">
      <w:pPr>
        <w:pStyle w:val="Akapitzlist"/>
        <w:numPr>
          <w:ilvl w:val="0"/>
          <w:numId w:val="2"/>
        </w:numPr>
        <w:spacing w:after="0"/>
        <w:ind w:hanging="440"/>
        <w:rPr>
          <w:rFonts w:ascii="Times New Roman" w:hAnsi="Times New Roman" w:cs="Times New Roman"/>
          <w:b/>
          <w:color w:val="000000" w:themeColor="text1"/>
          <w:sz w:val="20"/>
          <w:szCs w:val="20"/>
        </w:rPr>
      </w:pPr>
      <w:r w:rsidRPr="004E50A5">
        <w:rPr>
          <w:rFonts w:ascii="Times New Roman" w:hAnsi="Times New Roman" w:cs="Times New Roman"/>
          <w:b/>
          <w:color w:val="000000" w:themeColor="text1"/>
          <w:sz w:val="20"/>
          <w:szCs w:val="20"/>
        </w:rPr>
        <w:t>Termin związania ofertą</w:t>
      </w:r>
    </w:p>
    <w:p w:rsidR="002735EB" w:rsidRPr="0017330B" w:rsidRDefault="002735EB" w:rsidP="00DD66BE">
      <w:pPr>
        <w:pStyle w:val="Akapitzlist"/>
        <w:numPr>
          <w:ilvl w:val="0"/>
          <w:numId w:val="3"/>
        </w:numPr>
        <w:spacing w:after="0"/>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Wykonawca jest związany ofertą od dnia upływu terminu składania ofert, przy czym pierwszym dniem terminu związania ofertą jest dzień, w którym</w:t>
      </w:r>
      <w:r w:rsidR="0017330B">
        <w:rPr>
          <w:rFonts w:ascii="Times New Roman" w:hAnsi="Times New Roman" w:cs="Times New Roman"/>
          <w:color w:val="000000" w:themeColor="text1"/>
          <w:sz w:val="20"/>
          <w:szCs w:val="20"/>
        </w:rPr>
        <w:t xml:space="preserve"> upływa termin składania ofert </w:t>
      </w:r>
      <w:r w:rsidRPr="004E50A5">
        <w:rPr>
          <w:rFonts w:ascii="Times New Roman" w:hAnsi="Times New Roman" w:cs="Times New Roman"/>
          <w:b/>
          <w:bCs/>
          <w:color w:val="0070C0"/>
          <w:sz w:val="20"/>
          <w:szCs w:val="20"/>
        </w:rPr>
        <w:t xml:space="preserve">do dnia </w:t>
      </w:r>
      <w:r w:rsidR="0017330B">
        <w:rPr>
          <w:rFonts w:ascii="Times New Roman" w:hAnsi="Times New Roman" w:cs="Times New Roman"/>
          <w:b/>
          <w:bCs/>
          <w:color w:val="0070C0"/>
          <w:sz w:val="20"/>
          <w:szCs w:val="20"/>
        </w:rPr>
        <w:t>07.05.2022r.</w:t>
      </w:r>
    </w:p>
    <w:p w:rsidR="0017330B" w:rsidRPr="004E50A5" w:rsidRDefault="0017330B" w:rsidP="0017330B">
      <w:pPr>
        <w:pStyle w:val="Akapitzlist"/>
        <w:spacing w:after="0"/>
        <w:ind w:left="360"/>
        <w:jc w:val="both"/>
        <w:rPr>
          <w:rFonts w:ascii="Times New Roman" w:hAnsi="Times New Roman" w:cs="Times New Roman"/>
          <w:color w:val="000000" w:themeColor="text1"/>
          <w:sz w:val="20"/>
          <w:szCs w:val="20"/>
        </w:rPr>
      </w:pPr>
    </w:p>
    <w:p w:rsidR="002735EB" w:rsidRDefault="002735EB" w:rsidP="00DD66BE">
      <w:pPr>
        <w:pStyle w:val="Akapitzlist"/>
        <w:numPr>
          <w:ilvl w:val="0"/>
          <w:numId w:val="3"/>
        </w:numPr>
        <w:spacing w:after="0"/>
        <w:jc w:val="both"/>
        <w:rPr>
          <w:rFonts w:ascii="Times New Roman" w:hAnsi="Times New Roman" w:cs="Times New Roman"/>
          <w:color w:val="000000" w:themeColor="text1"/>
          <w:sz w:val="20"/>
          <w:szCs w:val="20"/>
        </w:rPr>
      </w:pPr>
      <w:r w:rsidRPr="004E50A5">
        <w:rPr>
          <w:rFonts w:ascii="Times New Roman" w:hAnsi="Times New Roman" w:cs="Times New Roman"/>
          <w:b/>
          <w:color w:val="000000" w:themeColor="text1"/>
          <w:sz w:val="20"/>
          <w:szCs w:val="20"/>
          <w:u w:val="single"/>
        </w:rPr>
        <w:t>W przypadku</w:t>
      </w:r>
      <w:r w:rsidR="00B0015B" w:rsidRPr="004E50A5">
        <w:rPr>
          <w:rFonts w:ascii="Times New Roman" w:hAnsi="Times New Roman" w:cs="Times New Roman"/>
          <w:b/>
          <w:color w:val="000000" w:themeColor="text1"/>
          <w:sz w:val="20"/>
          <w:szCs w:val="20"/>
          <w:u w:val="single"/>
        </w:rPr>
        <w:t>,</w:t>
      </w:r>
      <w:r w:rsidRPr="004E50A5">
        <w:rPr>
          <w:rFonts w:ascii="Times New Roman" w:hAnsi="Times New Roman" w:cs="Times New Roman"/>
          <w:b/>
          <w:color w:val="000000" w:themeColor="text1"/>
          <w:sz w:val="20"/>
          <w:szCs w:val="20"/>
          <w:u w:val="single"/>
        </w:rPr>
        <w:t xml:space="preserve"> gdy wybór najkorzystniejszej oferty nie nastąpi przed upływem terminu związania ofertą określonego w SWZ,</w:t>
      </w:r>
      <w:r w:rsidRPr="004E50A5">
        <w:rPr>
          <w:rFonts w:ascii="Times New Roman" w:hAnsi="Times New Roman" w:cs="Times New Roman"/>
          <w:color w:val="000000" w:themeColor="text1"/>
          <w:sz w:val="20"/>
          <w:szCs w:val="20"/>
        </w:rPr>
        <w:t xml:space="preserve"> Zamawiający przed upływem terminu związania ofertą zwraca się jednokrotnie do Wykonawców o wyrażenie zgod</w:t>
      </w:r>
      <w:r w:rsidR="0017330B">
        <w:rPr>
          <w:rFonts w:ascii="Times New Roman" w:hAnsi="Times New Roman" w:cs="Times New Roman"/>
          <w:color w:val="000000" w:themeColor="text1"/>
          <w:sz w:val="20"/>
          <w:szCs w:val="20"/>
        </w:rPr>
        <w:t xml:space="preserve">y na przedłużenie tego terminu </w:t>
      </w:r>
      <w:r w:rsidRPr="004E50A5">
        <w:rPr>
          <w:rFonts w:ascii="Times New Roman" w:hAnsi="Times New Roman" w:cs="Times New Roman"/>
          <w:color w:val="000000" w:themeColor="text1"/>
          <w:sz w:val="20"/>
          <w:szCs w:val="20"/>
        </w:rPr>
        <w:t xml:space="preserve">o wskazany przez niego okres, nie dłuższy niż </w:t>
      </w:r>
      <w:r w:rsidRPr="004E50A5">
        <w:rPr>
          <w:rFonts w:ascii="Times New Roman" w:hAnsi="Times New Roman" w:cs="Times New Roman"/>
          <w:b/>
          <w:bCs/>
          <w:color w:val="000000" w:themeColor="text1"/>
          <w:sz w:val="20"/>
          <w:szCs w:val="20"/>
        </w:rPr>
        <w:t>30 dni</w:t>
      </w:r>
      <w:r w:rsidRPr="004E50A5">
        <w:rPr>
          <w:rFonts w:ascii="Times New Roman" w:hAnsi="Times New Roman" w:cs="Times New Roman"/>
          <w:color w:val="000000" w:themeColor="text1"/>
          <w:sz w:val="20"/>
          <w:szCs w:val="20"/>
        </w:rPr>
        <w:t>.</w:t>
      </w:r>
    </w:p>
    <w:p w:rsidR="0017330B" w:rsidRPr="004E50A5" w:rsidRDefault="0017330B" w:rsidP="0017330B">
      <w:pPr>
        <w:pStyle w:val="Akapitzlist"/>
        <w:spacing w:after="0"/>
        <w:ind w:left="360"/>
        <w:jc w:val="both"/>
        <w:rPr>
          <w:rFonts w:ascii="Times New Roman" w:hAnsi="Times New Roman" w:cs="Times New Roman"/>
          <w:color w:val="000000" w:themeColor="text1"/>
          <w:sz w:val="20"/>
          <w:szCs w:val="20"/>
        </w:rPr>
      </w:pPr>
    </w:p>
    <w:p w:rsidR="002735EB" w:rsidRDefault="002735EB" w:rsidP="00DD66BE">
      <w:pPr>
        <w:pStyle w:val="Akapitzlist"/>
        <w:numPr>
          <w:ilvl w:val="0"/>
          <w:numId w:val="3"/>
        </w:numPr>
        <w:spacing w:after="0"/>
        <w:jc w:val="both"/>
        <w:rPr>
          <w:rFonts w:ascii="Times New Roman" w:hAnsi="Times New Roman" w:cs="Times New Roman"/>
          <w:color w:val="000000" w:themeColor="text1"/>
          <w:sz w:val="20"/>
          <w:szCs w:val="20"/>
        </w:rPr>
      </w:pPr>
      <w:r w:rsidRPr="004E50A5">
        <w:rPr>
          <w:rFonts w:ascii="Times New Roman" w:hAnsi="Times New Roman" w:cs="Times New Roman"/>
          <w:b/>
          <w:color w:val="000000" w:themeColor="text1"/>
          <w:sz w:val="20"/>
          <w:szCs w:val="20"/>
          <w:u w:val="single"/>
        </w:rPr>
        <w:t>Przedłużenie terminu związania ofertą,</w:t>
      </w:r>
      <w:r w:rsidRPr="004E50A5">
        <w:rPr>
          <w:rFonts w:ascii="Times New Roman" w:hAnsi="Times New Roman" w:cs="Times New Roman"/>
          <w:color w:val="000000" w:themeColor="text1"/>
          <w:sz w:val="20"/>
          <w:szCs w:val="20"/>
          <w:u w:val="single"/>
        </w:rPr>
        <w:t xml:space="preserve"> o którym mowa w ust. 2,</w:t>
      </w:r>
      <w:r w:rsidR="0017330B">
        <w:rPr>
          <w:rFonts w:ascii="Times New Roman" w:hAnsi="Times New Roman" w:cs="Times New Roman"/>
          <w:color w:val="000000" w:themeColor="text1"/>
          <w:sz w:val="20"/>
          <w:szCs w:val="20"/>
          <w:u w:val="single"/>
        </w:rPr>
        <w:t xml:space="preserve"> </w:t>
      </w:r>
      <w:r w:rsidRPr="004E50A5">
        <w:rPr>
          <w:rFonts w:ascii="Times New Roman" w:hAnsi="Times New Roman" w:cs="Times New Roman"/>
          <w:b/>
          <w:color w:val="000000" w:themeColor="text1"/>
          <w:sz w:val="20"/>
          <w:szCs w:val="20"/>
        </w:rPr>
        <w:t>wymaga złożenia przez Wykonawcę pisemnego oświadczenia</w:t>
      </w:r>
      <w:r w:rsidRPr="004E50A5">
        <w:rPr>
          <w:rFonts w:ascii="Times New Roman" w:hAnsi="Times New Roman" w:cs="Times New Roman"/>
          <w:color w:val="000000" w:themeColor="text1"/>
          <w:sz w:val="20"/>
          <w:szCs w:val="20"/>
        </w:rPr>
        <w:t xml:space="preserve"> (tj. wyrażonego przy użyciu wyrazów, cyfr lub innych znaków pisarskich, które można odczytać i powielić) o wyrażeniu zgody na przedłużenie terminu związania ofertą.</w:t>
      </w:r>
    </w:p>
    <w:p w:rsidR="0017330B" w:rsidRPr="004E50A5" w:rsidRDefault="0017330B" w:rsidP="0017330B">
      <w:pPr>
        <w:pStyle w:val="Akapitzlist"/>
        <w:spacing w:after="0"/>
        <w:ind w:left="36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u w:val="single"/>
        </w:rPr>
        <w:t xml:space="preserve"> </w:t>
      </w:r>
    </w:p>
    <w:p w:rsidR="002735EB" w:rsidRDefault="002735EB" w:rsidP="00DD66BE">
      <w:pPr>
        <w:pStyle w:val="Akapitzlist"/>
        <w:numPr>
          <w:ilvl w:val="0"/>
          <w:numId w:val="3"/>
        </w:numPr>
        <w:spacing w:after="0"/>
        <w:jc w:val="both"/>
        <w:rPr>
          <w:rFonts w:ascii="Times New Roman" w:hAnsi="Times New Roman" w:cs="Times New Roman"/>
          <w:color w:val="000000" w:themeColor="text1"/>
          <w:sz w:val="20"/>
          <w:szCs w:val="20"/>
          <w:u w:val="single"/>
        </w:rPr>
      </w:pPr>
      <w:r w:rsidRPr="004E50A5">
        <w:rPr>
          <w:rFonts w:ascii="Times New Roman" w:hAnsi="Times New Roman" w:cs="Times New Roman"/>
          <w:b/>
          <w:color w:val="000000" w:themeColor="text1"/>
          <w:sz w:val="20"/>
          <w:szCs w:val="20"/>
          <w:u w:val="single"/>
        </w:rPr>
        <w:t>Jeżeli termin związania upłynął przed wyborem najkorzystniejszej oferty</w:t>
      </w:r>
      <w:r w:rsidRPr="004E50A5">
        <w:rPr>
          <w:rFonts w:ascii="Times New Roman" w:hAnsi="Times New Roman" w:cs="Times New Roman"/>
          <w:bCs/>
          <w:color w:val="000000" w:themeColor="text1"/>
          <w:sz w:val="20"/>
          <w:szCs w:val="20"/>
        </w:rPr>
        <w:t>,</w:t>
      </w:r>
      <w:r w:rsidR="00DD66BE" w:rsidRPr="004E50A5">
        <w:rPr>
          <w:rFonts w:ascii="Times New Roman" w:hAnsi="Times New Roman" w:cs="Times New Roman"/>
          <w:bCs/>
          <w:color w:val="000000" w:themeColor="text1"/>
          <w:sz w:val="20"/>
          <w:szCs w:val="20"/>
        </w:rPr>
        <w:t xml:space="preserve"> </w:t>
      </w:r>
      <w:r w:rsidR="0024118E" w:rsidRPr="004E50A5">
        <w:rPr>
          <w:rFonts w:ascii="Times New Roman" w:hAnsi="Times New Roman" w:cs="Times New Roman"/>
          <w:color w:val="000000" w:themeColor="text1"/>
          <w:sz w:val="20"/>
          <w:szCs w:val="20"/>
        </w:rPr>
        <w:t>Z</w:t>
      </w:r>
      <w:r w:rsidRPr="004E50A5">
        <w:rPr>
          <w:rFonts w:ascii="Times New Roman" w:hAnsi="Times New Roman" w:cs="Times New Roman"/>
          <w:color w:val="000000" w:themeColor="text1"/>
          <w:sz w:val="20"/>
          <w:szCs w:val="20"/>
        </w:rPr>
        <w:t xml:space="preserve">amawiający wzywa </w:t>
      </w:r>
      <w:r w:rsidR="0024118E" w:rsidRPr="004E50A5">
        <w:rPr>
          <w:rFonts w:ascii="Times New Roman" w:hAnsi="Times New Roman" w:cs="Times New Roman"/>
          <w:color w:val="000000" w:themeColor="text1"/>
          <w:sz w:val="20"/>
          <w:szCs w:val="20"/>
        </w:rPr>
        <w:t>W</w:t>
      </w:r>
      <w:r w:rsidRPr="004E50A5">
        <w:rPr>
          <w:rFonts w:ascii="Times New Roman" w:hAnsi="Times New Roman" w:cs="Times New Roman"/>
          <w:color w:val="000000" w:themeColor="text1"/>
          <w:sz w:val="20"/>
          <w:szCs w:val="20"/>
        </w:rPr>
        <w:t xml:space="preserve">ykonawcę, którego oferta otrzymała najwyższą ocenę, do wyrażenia, w wyznaczonym przez Zamawiającego terminie, </w:t>
      </w:r>
      <w:r w:rsidRPr="004E50A5">
        <w:rPr>
          <w:rFonts w:ascii="Times New Roman" w:hAnsi="Times New Roman" w:cs="Times New Roman"/>
          <w:b/>
          <w:color w:val="000000" w:themeColor="text1"/>
          <w:sz w:val="20"/>
          <w:szCs w:val="20"/>
          <w:u w:val="single"/>
        </w:rPr>
        <w:t>pisemnej zgody na wybór jego oferty</w:t>
      </w:r>
      <w:r w:rsidRPr="004E50A5">
        <w:rPr>
          <w:rFonts w:ascii="Times New Roman" w:hAnsi="Times New Roman" w:cs="Times New Roman"/>
          <w:color w:val="000000" w:themeColor="text1"/>
          <w:sz w:val="20"/>
          <w:szCs w:val="20"/>
          <w:u w:val="single"/>
        </w:rPr>
        <w:t>.</w:t>
      </w:r>
    </w:p>
    <w:p w:rsidR="0017330B" w:rsidRPr="004E50A5" w:rsidRDefault="0017330B" w:rsidP="0017330B">
      <w:pPr>
        <w:pStyle w:val="Akapitzlist"/>
        <w:spacing w:after="0"/>
        <w:ind w:left="360"/>
        <w:jc w:val="both"/>
        <w:rPr>
          <w:rFonts w:ascii="Times New Roman" w:hAnsi="Times New Roman" w:cs="Times New Roman"/>
          <w:color w:val="000000" w:themeColor="text1"/>
          <w:sz w:val="20"/>
          <w:szCs w:val="20"/>
          <w:u w:val="single"/>
        </w:rPr>
      </w:pPr>
    </w:p>
    <w:p w:rsidR="002735EB" w:rsidRPr="0017330B" w:rsidRDefault="002735EB" w:rsidP="00DD66BE">
      <w:pPr>
        <w:pStyle w:val="Akapitzlist"/>
        <w:numPr>
          <w:ilvl w:val="0"/>
          <w:numId w:val="3"/>
        </w:numPr>
        <w:spacing w:after="0"/>
        <w:jc w:val="both"/>
        <w:rPr>
          <w:rFonts w:ascii="Times New Roman" w:hAnsi="Times New Roman" w:cs="Times New Roman"/>
          <w:color w:val="000000" w:themeColor="text1"/>
          <w:sz w:val="20"/>
          <w:szCs w:val="20"/>
        </w:rPr>
      </w:pPr>
      <w:r w:rsidRPr="004E50A5">
        <w:rPr>
          <w:rFonts w:ascii="Times New Roman" w:hAnsi="Times New Roman" w:cs="Times New Roman"/>
          <w:b/>
          <w:color w:val="000000" w:themeColor="text1"/>
          <w:sz w:val="20"/>
          <w:szCs w:val="20"/>
          <w:u w:val="single"/>
        </w:rPr>
        <w:t>W przypadku braku zgody, o której mowa w ust. 4</w:t>
      </w:r>
      <w:r w:rsidRPr="004E50A5">
        <w:rPr>
          <w:rFonts w:ascii="Times New Roman" w:hAnsi="Times New Roman" w:cs="Times New Roman"/>
          <w:bCs/>
          <w:color w:val="000000" w:themeColor="text1"/>
          <w:sz w:val="20"/>
          <w:szCs w:val="20"/>
        </w:rPr>
        <w:t xml:space="preserve">, </w:t>
      </w:r>
      <w:r w:rsidR="0024118E" w:rsidRPr="004E50A5">
        <w:rPr>
          <w:rFonts w:ascii="Times New Roman" w:hAnsi="Times New Roman" w:cs="Times New Roman"/>
          <w:color w:val="000000" w:themeColor="text1"/>
          <w:sz w:val="20"/>
          <w:szCs w:val="20"/>
        </w:rPr>
        <w:t>Z</w:t>
      </w:r>
      <w:r w:rsidRPr="004E50A5">
        <w:rPr>
          <w:rFonts w:ascii="Times New Roman" w:hAnsi="Times New Roman" w:cs="Times New Roman"/>
          <w:color w:val="000000" w:themeColor="text1"/>
          <w:sz w:val="20"/>
          <w:szCs w:val="20"/>
        </w:rPr>
        <w:t>amawiający zwraca się o wyrażenie takiej zgody do kolejnego wykonawcy, którego oferta została najwyżej oceniona,</w:t>
      </w:r>
      <w:r w:rsidRPr="004E50A5">
        <w:rPr>
          <w:rFonts w:ascii="Times New Roman" w:hAnsi="Times New Roman" w:cs="Times New Roman"/>
          <w:b/>
          <w:color w:val="000000" w:themeColor="text1"/>
          <w:sz w:val="20"/>
          <w:szCs w:val="20"/>
        </w:rPr>
        <w:t xml:space="preserve"> chyba, że zachodzą przesłanki do unieważnienia postępowania.</w:t>
      </w:r>
    </w:p>
    <w:p w:rsidR="0017330B" w:rsidRPr="004E50A5" w:rsidRDefault="0017330B" w:rsidP="0017330B">
      <w:pPr>
        <w:pStyle w:val="Akapitzlist"/>
        <w:spacing w:after="0"/>
        <w:ind w:left="360"/>
        <w:jc w:val="both"/>
        <w:rPr>
          <w:rFonts w:ascii="Times New Roman" w:hAnsi="Times New Roman" w:cs="Times New Roman"/>
          <w:color w:val="000000" w:themeColor="text1"/>
          <w:sz w:val="20"/>
          <w:szCs w:val="20"/>
        </w:rPr>
      </w:pPr>
    </w:p>
    <w:p w:rsidR="002735EB" w:rsidRPr="0017330B" w:rsidRDefault="002735EB" w:rsidP="00DD66BE">
      <w:pPr>
        <w:pStyle w:val="Akapitzlist"/>
        <w:numPr>
          <w:ilvl w:val="0"/>
          <w:numId w:val="3"/>
        </w:numPr>
        <w:spacing w:after="0"/>
        <w:jc w:val="both"/>
        <w:rPr>
          <w:rFonts w:ascii="Times New Roman" w:hAnsi="Times New Roman" w:cs="Times New Roman"/>
          <w:color w:val="2E74B5" w:themeColor="accent1" w:themeShade="BF"/>
          <w:sz w:val="20"/>
          <w:szCs w:val="20"/>
        </w:rPr>
      </w:pPr>
      <w:r w:rsidRPr="0017330B">
        <w:rPr>
          <w:rFonts w:ascii="Times New Roman" w:hAnsi="Times New Roman" w:cs="Times New Roman"/>
          <w:b/>
          <w:color w:val="2E74B5" w:themeColor="accent1" w:themeShade="BF"/>
          <w:sz w:val="20"/>
          <w:szCs w:val="20"/>
          <w:u w:val="single"/>
        </w:rPr>
        <w:t>W przypadku</w:t>
      </w:r>
      <w:r w:rsidR="0024118E" w:rsidRPr="0017330B">
        <w:rPr>
          <w:rFonts w:ascii="Times New Roman" w:hAnsi="Times New Roman" w:cs="Times New Roman"/>
          <w:b/>
          <w:color w:val="2E74B5" w:themeColor="accent1" w:themeShade="BF"/>
          <w:sz w:val="20"/>
          <w:szCs w:val="20"/>
          <w:u w:val="single"/>
        </w:rPr>
        <w:t>,</w:t>
      </w:r>
      <w:r w:rsidRPr="0017330B">
        <w:rPr>
          <w:rFonts w:ascii="Times New Roman" w:hAnsi="Times New Roman" w:cs="Times New Roman"/>
          <w:b/>
          <w:color w:val="2E74B5" w:themeColor="accent1" w:themeShade="BF"/>
          <w:sz w:val="20"/>
          <w:szCs w:val="20"/>
          <w:u w:val="single"/>
        </w:rPr>
        <w:t xml:space="preserve"> gdy Zamawiający żąda wniesienia wadium,</w:t>
      </w:r>
      <w:r w:rsidRPr="0017330B">
        <w:rPr>
          <w:rFonts w:ascii="Times New Roman" w:hAnsi="Times New Roman" w:cs="Times New Roman"/>
          <w:color w:val="2E74B5" w:themeColor="accent1" w:themeShade="BF"/>
          <w:sz w:val="20"/>
          <w:szCs w:val="20"/>
        </w:rPr>
        <w:t xml:space="preserve"> przedłużenie terminu związania ofertą, o którym mowa w ust. 2, następuje wraz z przedłużeniem okresu ważności wadium</w:t>
      </w:r>
      <w:r w:rsidR="00DD66BE" w:rsidRPr="0017330B">
        <w:rPr>
          <w:rFonts w:ascii="Times New Roman" w:hAnsi="Times New Roman" w:cs="Times New Roman"/>
          <w:color w:val="2E74B5" w:themeColor="accent1" w:themeShade="BF"/>
          <w:sz w:val="20"/>
          <w:szCs w:val="20"/>
        </w:rPr>
        <w:t xml:space="preserve"> </w:t>
      </w:r>
      <w:r w:rsidRPr="0017330B">
        <w:rPr>
          <w:rFonts w:ascii="Times New Roman" w:hAnsi="Times New Roman" w:cs="Times New Roman"/>
          <w:color w:val="2E74B5" w:themeColor="accent1" w:themeShade="BF"/>
          <w:sz w:val="20"/>
          <w:szCs w:val="20"/>
        </w:rPr>
        <w:t>albo,</w:t>
      </w:r>
      <w:r w:rsidR="0017330B" w:rsidRPr="0017330B">
        <w:rPr>
          <w:rFonts w:ascii="Times New Roman" w:hAnsi="Times New Roman" w:cs="Times New Roman"/>
          <w:color w:val="2E74B5" w:themeColor="accent1" w:themeShade="BF"/>
          <w:sz w:val="20"/>
          <w:szCs w:val="20"/>
        </w:rPr>
        <w:t xml:space="preserve"> </w:t>
      </w:r>
      <w:r w:rsidRPr="0017330B">
        <w:rPr>
          <w:rFonts w:ascii="Times New Roman" w:hAnsi="Times New Roman" w:cs="Times New Roman"/>
          <w:color w:val="2E74B5" w:themeColor="accent1" w:themeShade="BF"/>
          <w:sz w:val="20"/>
          <w:szCs w:val="20"/>
        </w:rPr>
        <w:t xml:space="preserve">jeżeli nie jest to możliwe, </w:t>
      </w:r>
      <w:r w:rsidR="0017330B" w:rsidRPr="0017330B">
        <w:rPr>
          <w:rFonts w:ascii="Times New Roman" w:hAnsi="Times New Roman" w:cs="Times New Roman"/>
          <w:color w:val="2E74B5" w:themeColor="accent1" w:themeShade="BF"/>
          <w:sz w:val="20"/>
          <w:szCs w:val="20"/>
        </w:rPr>
        <w:br/>
      </w:r>
      <w:r w:rsidRPr="0017330B">
        <w:rPr>
          <w:rFonts w:ascii="Times New Roman" w:hAnsi="Times New Roman" w:cs="Times New Roman"/>
          <w:color w:val="2E74B5" w:themeColor="accent1" w:themeShade="BF"/>
          <w:sz w:val="20"/>
          <w:szCs w:val="20"/>
        </w:rPr>
        <w:t>z wniesieniem nowego wadium na przedłużony okres związania ofertą.</w:t>
      </w:r>
    </w:p>
    <w:p w:rsidR="00314109" w:rsidRPr="004E50A5" w:rsidRDefault="00314109" w:rsidP="00314109">
      <w:pPr>
        <w:pStyle w:val="Akapitzlist"/>
        <w:spacing w:after="0"/>
        <w:ind w:left="360"/>
        <w:jc w:val="both"/>
        <w:rPr>
          <w:rFonts w:ascii="Times New Roman" w:hAnsi="Times New Roman" w:cs="Times New Roman"/>
          <w:b/>
          <w:color w:val="000000" w:themeColor="text1"/>
          <w:sz w:val="20"/>
          <w:szCs w:val="20"/>
          <w:u w:val="single"/>
        </w:rPr>
      </w:pPr>
    </w:p>
    <w:p w:rsidR="00314109" w:rsidRPr="004E50A5" w:rsidRDefault="00314109" w:rsidP="00314109">
      <w:pPr>
        <w:pStyle w:val="Akapitzlist"/>
        <w:spacing w:after="0"/>
        <w:ind w:left="360"/>
        <w:jc w:val="both"/>
        <w:rPr>
          <w:rFonts w:ascii="Times New Roman" w:hAnsi="Times New Roman" w:cs="Times New Roman"/>
          <w:color w:val="000000" w:themeColor="text1"/>
          <w:sz w:val="20"/>
          <w:szCs w:val="20"/>
        </w:rPr>
      </w:pPr>
    </w:p>
    <w:p w:rsidR="002735EB" w:rsidRPr="004E50A5" w:rsidRDefault="002735EB" w:rsidP="00DD66BE">
      <w:pPr>
        <w:pStyle w:val="Akapitzlist"/>
        <w:numPr>
          <w:ilvl w:val="0"/>
          <w:numId w:val="2"/>
        </w:numPr>
        <w:tabs>
          <w:tab w:val="left" w:pos="142"/>
        </w:tabs>
        <w:spacing w:after="0"/>
        <w:ind w:hanging="426"/>
        <w:rPr>
          <w:rFonts w:ascii="Times New Roman" w:hAnsi="Times New Roman" w:cs="Times New Roman"/>
          <w:b/>
          <w:color w:val="000000" w:themeColor="text1"/>
          <w:sz w:val="20"/>
          <w:szCs w:val="20"/>
        </w:rPr>
      </w:pPr>
      <w:r w:rsidRPr="004E50A5">
        <w:rPr>
          <w:rFonts w:ascii="Times New Roman" w:hAnsi="Times New Roman" w:cs="Times New Roman"/>
          <w:b/>
          <w:color w:val="000000" w:themeColor="text1"/>
          <w:sz w:val="20"/>
          <w:szCs w:val="20"/>
        </w:rPr>
        <w:t>Wymagania dotyczące wadium</w:t>
      </w:r>
    </w:p>
    <w:p w:rsidR="00FA35B0" w:rsidRPr="004E50A5" w:rsidRDefault="00FA35B0" w:rsidP="000064A7">
      <w:pPr>
        <w:spacing w:after="0"/>
        <w:rPr>
          <w:rFonts w:ascii="Times New Roman" w:hAnsi="Times New Roman" w:cs="Times New Roman"/>
          <w:color w:val="000000" w:themeColor="text1"/>
          <w:sz w:val="20"/>
          <w:szCs w:val="20"/>
        </w:rPr>
      </w:pPr>
    </w:p>
    <w:p w:rsidR="000064A7" w:rsidRPr="006108A2" w:rsidRDefault="002735EB" w:rsidP="0067037E">
      <w:pPr>
        <w:pStyle w:val="Akapitzlist"/>
        <w:numPr>
          <w:ilvl w:val="0"/>
          <w:numId w:val="56"/>
        </w:numPr>
        <w:spacing w:after="0"/>
        <w:rPr>
          <w:rFonts w:ascii="Times New Roman" w:hAnsi="Times New Roman" w:cs="Times New Roman"/>
          <w:color w:val="000000" w:themeColor="text1"/>
          <w:sz w:val="20"/>
          <w:szCs w:val="20"/>
        </w:rPr>
      </w:pPr>
      <w:r w:rsidRPr="006108A2">
        <w:rPr>
          <w:rFonts w:ascii="Times New Roman" w:hAnsi="Times New Roman" w:cs="Times New Roman"/>
          <w:color w:val="000000" w:themeColor="text1"/>
          <w:sz w:val="20"/>
          <w:szCs w:val="20"/>
        </w:rPr>
        <w:t xml:space="preserve">Zamawiający </w:t>
      </w:r>
      <w:r w:rsidRPr="006108A2">
        <w:rPr>
          <w:rFonts w:ascii="Times New Roman" w:hAnsi="Times New Roman" w:cs="Times New Roman"/>
          <w:bCs/>
          <w:color w:val="000000" w:themeColor="text1"/>
          <w:sz w:val="20"/>
          <w:szCs w:val="20"/>
        </w:rPr>
        <w:t xml:space="preserve"> wymaga</w:t>
      </w:r>
      <w:r w:rsidRPr="006108A2">
        <w:rPr>
          <w:rFonts w:ascii="Times New Roman" w:hAnsi="Times New Roman" w:cs="Times New Roman"/>
          <w:color w:val="000000" w:themeColor="text1"/>
          <w:sz w:val="20"/>
          <w:szCs w:val="20"/>
        </w:rPr>
        <w:t xml:space="preserve"> wniesienia wadium</w:t>
      </w:r>
      <w:r w:rsidR="000064A7" w:rsidRPr="006108A2">
        <w:rPr>
          <w:rFonts w:ascii="Times New Roman" w:hAnsi="Times New Roman" w:cs="Times New Roman"/>
          <w:color w:val="000000" w:themeColor="text1"/>
          <w:sz w:val="20"/>
          <w:szCs w:val="20"/>
        </w:rPr>
        <w:t xml:space="preserve"> w wysokości:</w:t>
      </w:r>
    </w:p>
    <w:p w:rsidR="0017330B" w:rsidRPr="006108A2" w:rsidRDefault="0017330B" w:rsidP="0017330B">
      <w:pPr>
        <w:spacing w:after="0" w:line="240" w:lineRule="auto"/>
        <w:jc w:val="both"/>
        <w:rPr>
          <w:rFonts w:ascii="Times New Roman" w:hAnsi="Times New Roman" w:cs="Times New Roman"/>
          <w:color w:val="000000" w:themeColor="text1"/>
          <w:sz w:val="20"/>
          <w:szCs w:val="20"/>
        </w:rPr>
      </w:pPr>
      <w:r w:rsidRPr="006108A2">
        <w:rPr>
          <w:rFonts w:ascii="Times New Roman" w:hAnsi="Times New Roman" w:cs="Times New Roman"/>
          <w:color w:val="000000" w:themeColor="text1"/>
          <w:sz w:val="20"/>
          <w:szCs w:val="20"/>
        </w:rPr>
        <w:t xml:space="preserve">Zadanie Nr 1 - kwota wadium 340,00 zł, </w:t>
      </w:r>
    </w:p>
    <w:p w:rsidR="0017330B" w:rsidRPr="006108A2" w:rsidRDefault="0017330B" w:rsidP="0017330B">
      <w:pPr>
        <w:spacing w:after="0" w:line="240" w:lineRule="auto"/>
        <w:jc w:val="both"/>
        <w:rPr>
          <w:rFonts w:ascii="Times New Roman" w:hAnsi="Times New Roman" w:cs="Times New Roman"/>
          <w:color w:val="000000" w:themeColor="text1"/>
          <w:sz w:val="20"/>
          <w:szCs w:val="20"/>
        </w:rPr>
      </w:pPr>
      <w:r w:rsidRPr="006108A2">
        <w:rPr>
          <w:rFonts w:ascii="Times New Roman" w:hAnsi="Times New Roman" w:cs="Times New Roman"/>
          <w:color w:val="000000" w:themeColor="text1"/>
          <w:sz w:val="20"/>
          <w:szCs w:val="20"/>
        </w:rPr>
        <w:t xml:space="preserve">Zadanie Nr 2 - kwota wadium 450,00 zł, </w:t>
      </w:r>
    </w:p>
    <w:p w:rsidR="0017330B" w:rsidRPr="006108A2" w:rsidRDefault="0017330B" w:rsidP="0017330B">
      <w:pPr>
        <w:spacing w:after="0" w:line="240" w:lineRule="auto"/>
        <w:jc w:val="both"/>
        <w:rPr>
          <w:rFonts w:ascii="Times New Roman" w:hAnsi="Times New Roman" w:cs="Times New Roman"/>
          <w:color w:val="000000" w:themeColor="text1"/>
          <w:sz w:val="20"/>
          <w:szCs w:val="20"/>
        </w:rPr>
      </w:pPr>
      <w:r w:rsidRPr="006108A2">
        <w:rPr>
          <w:rFonts w:ascii="Times New Roman" w:hAnsi="Times New Roman" w:cs="Times New Roman"/>
          <w:color w:val="000000" w:themeColor="text1"/>
          <w:sz w:val="20"/>
          <w:szCs w:val="20"/>
        </w:rPr>
        <w:t xml:space="preserve">Zadanie Nr 3 - kwota wadium 570,00 zł, </w:t>
      </w:r>
    </w:p>
    <w:p w:rsidR="0017330B" w:rsidRPr="006108A2" w:rsidRDefault="0017330B" w:rsidP="0017330B">
      <w:pPr>
        <w:spacing w:after="0" w:line="240" w:lineRule="auto"/>
        <w:jc w:val="both"/>
        <w:rPr>
          <w:rFonts w:ascii="Times New Roman" w:hAnsi="Times New Roman" w:cs="Times New Roman"/>
          <w:color w:val="000000" w:themeColor="text1"/>
          <w:sz w:val="20"/>
          <w:szCs w:val="20"/>
        </w:rPr>
      </w:pPr>
      <w:r w:rsidRPr="006108A2">
        <w:rPr>
          <w:rFonts w:ascii="Times New Roman" w:hAnsi="Times New Roman" w:cs="Times New Roman"/>
          <w:color w:val="000000" w:themeColor="text1"/>
          <w:sz w:val="20"/>
          <w:szCs w:val="20"/>
        </w:rPr>
        <w:t xml:space="preserve">Zadanie Nr 4 - kwota wadium 1.900,00 zł, </w:t>
      </w:r>
    </w:p>
    <w:p w:rsidR="0017330B" w:rsidRPr="006108A2" w:rsidRDefault="0017330B" w:rsidP="0017330B">
      <w:pPr>
        <w:spacing w:after="0" w:line="240" w:lineRule="auto"/>
        <w:jc w:val="both"/>
        <w:rPr>
          <w:rFonts w:ascii="Times New Roman" w:hAnsi="Times New Roman" w:cs="Times New Roman"/>
          <w:color w:val="000000" w:themeColor="text1"/>
          <w:sz w:val="20"/>
          <w:szCs w:val="20"/>
        </w:rPr>
      </w:pPr>
      <w:r w:rsidRPr="006108A2">
        <w:rPr>
          <w:rFonts w:ascii="Times New Roman" w:hAnsi="Times New Roman" w:cs="Times New Roman"/>
          <w:color w:val="000000" w:themeColor="text1"/>
          <w:sz w:val="20"/>
          <w:szCs w:val="20"/>
        </w:rPr>
        <w:t xml:space="preserve">Zadanie Nr 5 - kwota wadium 2.200,00 zł, </w:t>
      </w:r>
    </w:p>
    <w:p w:rsidR="0017330B" w:rsidRPr="006108A2" w:rsidRDefault="0017330B" w:rsidP="0017330B">
      <w:pPr>
        <w:spacing w:after="0" w:line="240" w:lineRule="auto"/>
        <w:jc w:val="both"/>
        <w:rPr>
          <w:rFonts w:ascii="Times New Roman" w:hAnsi="Times New Roman" w:cs="Times New Roman"/>
          <w:color w:val="000000" w:themeColor="text1"/>
          <w:sz w:val="20"/>
          <w:szCs w:val="20"/>
        </w:rPr>
      </w:pPr>
      <w:r w:rsidRPr="006108A2">
        <w:rPr>
          <w:rFonts w:ascii="Times New Roman" w:hAnsi="Times New Roman" w:cs="Times New Roman"/>
          <w:color w:val="000000" w:themeColor="text1"/>
          <w:sz w:val="20"/>
          <w:szCs w:val="20"/>
        </w:rPr>
        <w:t xml:space="preserve">Zadanie Nr 6 - kwota wadium 1.600,00 zł, </w:t>
      </w:r>
    </w:p>
    <w:p w:rsidR="0017330B" w:rsidRPr="006108A2" w:rsidRDefault="0017330B" w:rsidP="0017330B">
      <w:pPr>
        <w:spacing w:after="0" w:line="240" w:lineRule="auto"/>
        <w:jc w:val="both"/>
        <w:rPr>
          <w:rFonts w:ascii="Times New Roman" w:hAnsi="Times New Roman" w:cs="Times New Roman"/>
          <w:color w:val="000000" w:themeColor="text1"/>
          <w:sz w:val="20"/>
          <w:szCs w:val="20"/>
        </w:rPr>
      </w:pPr>
      <w:r w:rsidRPr="006108A2">
        <w:rPr>
          <w:rFonts w:ascii="Times New Roman" w:hAnsi="Times New Roman" w:cs="Times New Roman"/>
          <w:color w:val="000000" w:themeColor="text1"/>
          <w:sz w:val="20"/>
          <w:szCs w:val="20"/>
        </w:rPr>
        <w:lastRenderedPageBreak/>
        <w:t xml:space="preserve">Zadanie Nr 7 - kwota wadium 1.270,00 zł, </w:t>
      </w:r>
    </w:p>
    <w:p w:rsidR="0017330B" w:rsidRPr="006108A2" w:rsidRDefault="0017330B" w:rsidP="0017330B">
      <w:pPr>
        <w:spacing w:after="0" w:line="240" w:lineRule="auto"/>
        <w:jc w:val="both"/>
        <w:rPr>
          <w:rFonts w:ascii="Times New Roman" w:hAnsi="Times New Roman" w:cs="Times New Roman"/>
          <w:color w:val="000000" w:themeColor="text1"/>
          <w:sz w:val="20"/>
          <w:szCs w:val="20"/>
        </w:rPr>
      </w:pPr>
      <w:r w:rsidRPr="006108A2">
        <w:rPr>
          <w:rFonts w:ascii="Times New Roman" w:hAnsi="Times New Roman" w:cs="Times New Roman"/>
          <w:color w:val="000000" w:themeColor="text1"/>
          <w:sz w:val="20"/>
          <w:szCs w:val="20"/>
        </w:rPr>
        <w:t>Zadanie Nr 8 - kwota wadium 370,00 zł,</w:t>
      </w:r>
    </w:p>
    <w:p w:rsidR="0017330B" w:rsidRDefault="0017330B" w:rsidP="0017330B">
      <w:pPr>
        <w:spacing w:after="0" w:line="240" w:lineRule="auto"/>
        <w:jc w:val="both"/>
        <w:rPr>
          <w:rFonts w:ascii="Times New Roman" w:hAnsi="Times New Roman" w:cs="Times New Roman"/>
          <w:b/>
          <w:color w:val="000000" w:themeColor="text1"/>
          <w:sz w:val="20"/>
          <w:szCs w:val="20"/>
        </w:rPr>
      </w:pPr>
    </w:p>
    <w:p w:rsidR="006108A2" w:rsidRDefault="000064A7" w:rsidP="006108A2">
      <w:pPr>
        <w:spacing w:after="0" w:line="240" w:lineRule="auto"/>
        <w:jc w:val="both"/>
        <w:rPr>
          <w:rFonts w:ascii="Times New Roman" w:hAnsi="Times New Roman" w:cs="Times New Roman"/>
          <w:sz w:val="20"/>
          <w:szCs w:val="20"/>
        </w:rPr>
      </w:pPr>
      <w:r w:rsidRPr="006108A2">
        <w:rPr>
          <w:rFonts w:ascii="Times New Roman" w:hAnsi="Times New Roman" w:cs="Times New Roman"/>
          <w:sz w:val="20"/>
          <w:szCs w:val="20"/>
        </w:rPr>
        <w:t>Wadium wnosi się przed upływem terminu składania ofert.</w:t>
      </w:r>
    </w:p>
    <w:p w:rsidR="006108A2" w:rsidRPr="006108A2" w:rsidRDefault="006108A2" w:rsidP="006108A2">
      <w:pPr>
        <w:spacing w:after="0" w:line="240" w:lineRule="auto"/>
        <w:jc w:val="both"/>
        <w:rPr>
          <w:rFonts w:ascii="Times New Roman" w:hAnsi="Times New Roman" w:cs="Times New Roman"/>
          <w:sz w:val="20"/>
          <w:szCs w:val="20"/>
        </w:rPr>
      </w:pPr>
    </w:p>
    <w:p w:rsidR="000064A7" w:rsidRPr="006108A2" w:rsidRDefault="000064A7" w:rsidP="0067037E">
      <w:pPr>
        <w:pStyle w:val="Akapitzlist"/>
        <w:numPr>
          <w:ilvl w:val="0"/>
          <w:numId w:val="56"/>
        </w:numPr>
        <w:spacing w:after="0" w:line="240" w:lineRule="auto"/>
        <w:jc w:val="both"/>
        <w:rPr>
          <w:rFonts w:ascii="Times New Roman" w:hAnsi="Times New Roman" w:cs="Times New Roman"/>
          <w:sz w:val="20"/>
          <w:szCs w:val="20"/>
        </w:rPr>
      </w:pPr>
      <w:r w:rsidRPr="006108A2">
        <w:rPr>
          <w:rFonts w:ascii="Times New Roman" w:hAnsi="Times New Roman" w:cs="Times New Roman"/>
          <w:sz w:val="20"/>
          <w:szCs w:val="20"/>
        </w:rPr>
        <w:t>Wadium może być wnoszone w jednej lub kilku następujących formach:</w:t>
      </w:r>
    </w:p>
    <w:p w:rsidR="000064A7" w:rsidRPr="004E50A5" w:rsidRDefault="000064A7" w:rsidP="0067037E">
      <w:pPr>
        <w:numPr>
          <w:ilvl w:val="1"/>
          <w:numId w:val="45"/>
        </w:numPr>
        <w:spacing w:after="0" w:line="240" w:lineRule="auto"/>
        <w:jc w:val="both"/>
        <w:rPr>
          <w:rFonts w:ascii="Times New Roman" w:hAnsi="Times New Roman" w:cs="Times New Roman"/>
          <w:sz w:val="20"/>
          <w:szCs w:val="20"/>
        </w:rPr>
      </w:pPr>
      <w:r w:rsidRPr="004E50A5">
        <w:rPr>
          <w:rFonts w:ascii="Times New Roman" w:hAnsi="Times New Roman" w:cs="Times New Roman"/>
          <w:sz w:val="20"/>
          <w:szCs w:val="20"/>
        </w:rPr>
        <w:t xml:space="preserve">pieniądzu; </w:t>
      </w:r>
    </w:p>
    <w:p w:rsidR="000064A7" w:rsidRPr="004E50A5" w:rsidRDefault="000064A7" w:rsidP="0067037E">
      <w:pPr>
        <w:numPr>
          <w:ilvl w:val="1"/>
          <w:numId w:val="45"/>
        </w:numPr>
        <w:spacing w:after="0" w:line="240" w:lineRule="auto"/>
        <w:jc w:val="both"/>
        <w:rPr>
          <w:rFonts w:ascii="Times New Roman" w:hAnsi="Times New Roman" w:cs="Times New Roman"/>
          <w:sz w:val="20"/>
          <w:szCs w:val="20"/>
        </w:rPr>
      </w:pPr>
      <w:r w:rsidRPr="004E50A5">
        <w:rPr>
          <w:rFonts w:ascii="Times New Roman" w:hAnsi="Times New Roman" w:cs="Times New Roman"/>
          <w:sz w:val="20"/>
          <w:szCs w:val="20"/>
        </w:rPr>
        <w:t>gwarancjach bankowych;</w:t>
      </w:r>
    </w:p>
    <w:p w:rsidR="000064A7" w:rsidRPr="004E50A5" w:rsidRDefault="000064A7" w:rsidP="0067037E">
      <w:pPr>
        <w:numPr>
          <w:ilvl w:val="1"/>
          <w:numId w:val="45"/>
        </w:numPr>
        <w:spacing w:after="0" w:line="240" w:lineRule="auto"/>
        <w:jc w:val="both"/>
        <w:rPr>
          <w:rFonts w:ascii="Times New Roman" w:hAnsi="Times New Roman" w:cs="Times New Roman"/>
          <w:sz w:val="20"/>
          <w:szCs w:val="20"/>
        </w:rPr>
      </w:pPr>
      <w:r w:rsidRPr="004E50A5">
        <w:rPr>
          <w:rFonts w:ascii="Times New Roman" w:hAnsi="Times New Roman" w:cs="Times New Roman"/>
          <w:sz w:val="20"/>
          <w:szCs w:val="20"/>
        </w:rPr>
        <w:t>gwarancjach ubezpieczeniowych;</w:t>
      </w:r>
    </w:p>
    <w:p w:rsidR="000064A7" w:rsidRPr="004E50A5" w:rsidRDefault="000064A7" w:rsidP="0067037E">
      <w:pPr>
        <w:numPr>
          <w:ilvl w:val="1"/>
          <w:numId w:val="45"/>
        </w:numPr>
        <w:spacing w:after="0" w:line="240" w:lineRule="auto"/>
        <w:jc w:val="both"/>
        <w:rPr>
          <w:rFonts w:ascii="Times New Roman" w:hAnsi="Times New Roman" w:cs="Times New Roman"/>
          <w:sz w:val="20"/>
          <w:szCs w:val="20"/>
        </w:rPr>
      </w:pPr>
      <w:r w:rsidRPr="004E50A5">
        <w:rPr>
          <w:rFonts w:ascii="Times New Roman" w:hAnsi="Times New Roman" w:cs="Times New Roman"/>
          <w:sz w:val="20"/>
          <w:szCs w:val="20"/>
        </w:rPr>
        <w:t>poręczeniach udzielanych przez podmioty, o których mowa w art. 6b ust. 5 pkt 2 ustawy z dnia 9 listopada 2000 r. o utworzeniu Polskiej Agencji Rozwoju Przedsiębiorczości (Dz. U. z 2020 r. poz. 299).</w:t>
      </w:r>
    </w:p>
    <w:p w:rsidR="006108A2" w:rsidRDefault="002669A8" w:rsidP="006108A2">
      <w:pPr>
        <w:spacing w:after="0" w:line="240" w:lineRule="auto"/>
        <w:rPr>
          <w:rFonts w:ascii="Times New Roman" w:hAnsi="Times New Roman" w:cs="Times New Roman"/>
          <w:b/>
          <w:bCs/>
          <w:sz w:val="20"/>
          <w:szCs w:val="20"/>
        </w:rPr>
      </w:pPr>
      <w:r w:rsidRPr="006108A2">
        <w:rPr>
          <w:rFonts w:ascii="Times New Roman" w:hAnsi="Times New Roman" w:cs="Times New Roman"/>
          <w:sz w:val="20"/>
          <w:szCs w:val="20"/>
        </w:rPr>
        <w:t>W</w:t>
      </w:r>
      <w:r w:rsidR="000064A7" w:rsidRPr="006108A2">
        <w:rPr>
          <w:rFonts w:ascii="Times New Roman" w:hAnsi="Times New Roman" w:cs="Times New Roman"/>
          <w:sz w:val="20"/>
          <w:szCs w:val="20"/>
        </w:rPr>
        <w:t>adium w formie pieniądza należy wnieść przelewem na rachunek bankowy o numerze:</w:t>
      </w:r>
    </w:p>
    <w:p w:rsidR="000064A7" w:rsidRPr="004E50A5" w:rsidRDefault="000064A7" w:rsidP="006108A2">
      <w:pPr>
        <w:spacing w:after="0" w:line="240" w:lineRule="auto"/>
        <w:jc w:val="center"/>
        <w:rPr>
          <w:rFonts w:ascii="Times New Roman" w:hAnsi="Times New Roman" w:cs="Times New Roman"/>
          <w:b/>
          <w:bCs/>
          <w:sz w:val="20"/>
          <w:szCs w:val="20"/>
        </w:rPr>
      </w:pPr>
      <w:r w:rsidRPr="004E50A5">
        <w:rPr>
          <w:rFonts w:ascii="Times New Roman" w:hAnsi="Times New Roman" w:cs="Times New Roman"/>
          <w:b/>
          <w:bCs/>
          <w:sz w:val="20"/>
          <w:szCs w:val="20"/>
        </w:rPr>
        <w:t>49 1010 1010 0022 1913 9120 0000</w:t>
      </w:r>
    </w:p>
    <w:p w:rsidR="000064A7" w:rsidRPr="004E50A5" w:rsidRDefault="000064A7" w:rsidP="006108A2">
      <w:pPr>
        <w:spacing w:after="0" w:line="240" w:lineRule="auto"/>
        <w:jc w:val="center"/>
        <w:rPr>
          <w:rFonts w:ascii="Times New Roman" w:hAnsi="Times New Roman" w:cs="Times New Roman"/>
          <w:color w:val="0070C0"/>
          <w:sz w:val="20"/>
          <w:szCs w:val="20"/>
        </w:rPr>
      </w:pPr>
      <w:r w:rsidRPr="004E50A5">
        <w:rPr>
          <w:rFonts w:ascii="Times New Roman" w:hAnsi="Times New Roman" w:cs="Times New Roman"/>
          <w:b/>
          <w:color w:val="0070C0"/>
          <w:sz w:val="20"/>
          <w:szCs w:val="20"/>
        </w:rPr>
        <w:t>z dopiskiem</w:t>
      </w:r>
      <w:r w:rsidRPr="004E50A5">
        <w:rPr>
          <w:rFonts w:ascii="Times New Roman" w:hAnsi="Times New Roman" w:cs="Times New Roman"/>
          <w:color w:val="0070C0"/>
          <w:sz w:val="20"/>
          <w:szCs w:val="20"/>
        </w:rPr>
        <w:t xml:space="preserve"> „</w:t>
      </w:r>
      <w:r w:rsidRPr="004E50A5">
        <w:rPr>
          <w:rFonts w:ascii="Times New Roman" w:hAnsi="Times New Roman" w:cs="Times New Roman"/>
          <w:b/>
          <w:color w:val="0070C0"/>
          <w:sz w:val="20"/>
          <w:szCs w:val="20"/>
          <w:u w:val="single"/>
        </w:rPr>
        <w:t xml:space="preserve">Wadium – nr postępowania </w:t>
      </w:r>
      <w:r w:rsidR="006108A2">
        <w:rPr>
          <w:rFonts w:ascii="Times New Roman" w:hAnsi="Times New Roman" w:cs="Times New Roman"/>
          <w:b/>
          <w:color w:val="0070C0"/>
          <w:sz w:val="20"/>
          <w:szCs w:val="20"/>
          <w:u w:val="single"/>
        </w:rPr>
        <w:t>10</w:t>
      </w:r>
      <w:r w:rsidRPr="004E50A5">
        <w:rPr>
          <w:rFonts w:ascii="Times New Roman" w:hAnsi="Times New Roman" w:cs="Times New Roman"/>
          <w:b/>
          <w:color w:val="0070C0"/>
          <w:sz w:val="20"/>
          <w:szCs w:val="20"/>
          <w:u w:val="single"/>
        </w:rPr>
        <w:t xml:space="preserve"> /2</w:t>
      </w:r>
      <w:r w:rsidR="002669A8" w:rsidRPr="004E50A5">
        <w:rPr>
          <w:rFonts w:ascii="Times New Roman" w:hAnsi="Times New Roman" w:cs="Times New Roman"/>
          <w:b/>
          <w:color w:val="0070C0"/>
          <w:sz w:val="20"/>
          <w:szCs w:val="20"/>
          <w:u w:val="single"/>
        </w:rPr>
        <w:t>2</w:t>
      </w:r>
      <w:r w:rsidRPr="004E50A5">
        <w:rPr>
          <w:rFonts w:ascii="Times New Roman" w:hAnsi="Times New Roman" w:cs="Times New Roman"/>
          <w:b/>
          <w:color w:val="0070C0"/>
          <w:sz w:val="20"/>
          <w:szCs w:val="20"/>
          <w:u w:val="single"/>
        </w:rPr>
        <w:t xml:space="preserve"> - Zadanie nr …....”</w:t>
      </w:r>
    </w:p>
    <w:p w:rsidR="00FA35B0" w:rsidRPr="004E50A5" w:rsidRDefault="00FA35B0" w:rsidP="006108A2">
      <w:pPr>
        <w:spacing w:after="0" w:line="240" w:lineRule="auto"/>
        <w:jc w:val="center"/>
        <w:rPr>
          <w:rFonts w:ascii="Times New Roman" w:hAnsi="Times New Roman" w:cs="Times New Roman"/>
          <w:sz w:val="20"/>
          <w:szCs w:val="20"/>
        </w:rPr>
      </w:pPr>
    </w:p>
    <w:p w:rsidR="000064A7" w:rsidRPr="004E50A5" w:rsidRDefault="000064A7" w:rsidP="000064A7">
      <w:pPr>
        <w:spacing w:after="0" w:line="240" w:lineRule="auto"/>
        <w:jc w:val="both"/>
        <w:rPr>
          <w:rFonts w:ascii="Times New Roman" w:hAnsi="Times New Roman" w:cs="Times New Roman"/>
          <w:sz w:val="20"/>
          <w:szCs w:val="20"/>
        </w:rPr>
      </w:pPr>
      <w:r w:rsidRPr="004E50A5">
        <w:rPr>
          <w:rFonts w:ascii="Times New Roman" w:hAnsi="Times New Roman" w:cs="Times New Roman"/>
          <w:sz w:val="20"/>
          <w:szCs w:val="20"/>
        </w:rPr>
        <w:t>Zamawiający dopuszcza wniesienie wadium na jednym dokumencie dla wszystkich zadań, przy czym na dokumencie należy wymienić zadania i odpowiadające im kwoty wadium.</w:t>
      </w:r>
    </w:p>
    <w:p w:rsidR="000064A7" w:rsidRPr="004E50A5" w:rsidRDefault="000064A7" w:rsidP="000064A7">
      <w:pPr>
        <w:spacing w:after="0" w:line="240" w:lineRule="auto"/>
        <w:jc w:val="center"/>
        <w:rPr>
          <w:rFonts w:ascii="Times New Roman" w:hAnsi="Times New Roman" w:cs="Times New Roman"/>
          <w:b/>
          <w:sz w:val="20"/>
          <w:szCs w:val="20"/>
        </w:rPr>
      </w:pPr>
    </w:p>
    <w:p w:rsidR="002669A8" w:rsidRPr="004E50A5" w:rsidRDefault="000064A7" w:rsidP="002669A8">
      <w:pPr>
        <w:spacing w:after="0" w:line="240" w:lineRule="auto"/>
        <w:jc w:val="both"/>
        <w:rPr>
          <w:rFonts w:ascii="Times New Roman" w:hAnsi="Times New Roman" w:cs="Times New Roman"/>
          <w:b/>
          <w:sz w:val="20"/>
          <w:szCs w:val="20"/>
        </w:rPr>
      </w:pPr>
      <w:r w:rsidRPr="004E50A5">
        <w:rPr>
          <w:rFonts w:ascii="Times New Roman" w:hAnsi="Times New Roman" w:cs="Times New Roman"/>
          <w:b/>
          <w:sz w:val="20"/>
          <w:szCs w:val="20"/>
        </w:rPr>
        <w:t xml:space="preserve">UWAGA: </w:t>
      </w:r>
    </w:p>
    <w:p w:rsidR="000064A7" w:rsidRPr="004E50A5" w:rsidRDefault="000064A7" w:rsidP="002669A8">
      <w:pPr>
        <w:spacing w:after="0" w:line="240" w:lineRule="auto"/>
        <w:jc w:val="both"/>
        <w:rPr>
          <w:rFonts w:ascii="Times New Roman" w:hAnsi="Times New Roman" w:cs="Times New Roman"/>
          <w:b/>
          <w:sz w:val="20"/>
          <w:szCs w:val="20"/>
        </w:rPr>
      </w:pPr>
      <w:r w:rsidRPr="004E50A5">
        <w:rPr>
          <w:rFonts w:ascii="Times New Roman" w:hAnsi="Times New Roman" w:cs="Times New Roman"/>
          <w:b/>
          <w:sz w:val="20"/>
          <w:szCs w:val="20"/>
        </w:rPr>
        <w:t>Za termin wniesienia wadium w formie pieniądza zostanie przyjęty termin uznania rachunku zamawiającego.</w:t>
      </w:r>
    </w:p>
    <w:p w:rsidR="002669A8" w:rsidRPr="004E50A5" w:rsidRDefault="002669A8" w:rsidP="000064A7">
      <w:pPr>
        <w:spacing w:after="0" w:line="240" w:lineRule="auto"/>
        <w:jc w:val="center"/>
        <w:rPr>
          <w:rFonts w:ascii="Times New Roman" w:hAnsi="Times New Roman" w:cs="Times New Roman"/>
          <w:b/>
          <w:sz w:val="20"/>
          <w:szCs w:val="20"/>
        </w:rPr>
      </w:pPr>
    </w:p>
    <w:p w:rsidR="000064A7" w:rsidRPr="004E50A5" w:rsidRDefault="000064A7" w:rsidP="0067037E">
      <w:pPr>
        <w:pStyle w:val="Akapitzlist"/>
        <w:numPr>
          <w:ilvl w:val="0"/>
          <w:numId w:val="46"/>
        </w:numPr>
        <w:spacing w:after="0" w:line="240" w:lineRule="auto"/>
        <w:jc w:val="both"/>
        <w:rPr>
          <w:rFonts w:ascii="Times New Roman" w:hAnsi="Times New Roman" w:cs="Times New Roman"/>
          <w:sz w:val="20"/>
          <w:szCs w:val="20"/>
        </w:rPr>
      </w:pPr>
      <w:r w:rsidRPr="004E50A5">
        <w:rPr>
          <w:rFonts w:ascii="Times New Roman" w:hAnsi="Times New Roman" w:cs="Times New Roman"/>
          <w:sz w:val="20"/>
          <w:szCs w:val="20"/>
        </w:rPr>
        <w:t xml:space="preserve">Wadium wnoszone w formie gwarancji lub poręczenia o którym mowa w pkt. 2 </w:t>
      </w:r>
      <w:proofErr w:type="spellStart"/>
      <w:r w:rsidRPr="004E50A5">
        <w:rPr>
          <w:rFonts w:ascii="Times New Roman" w:hAnsi="Times New Roman" w:cs="Times New Roman"/>
          <w:sz w:val="20"/>
          <w:szCs w:val="20"/>
        </w:rPr>
        <w:t>ppkt</w:t>
      </w:r>
      <w:proofErr w:type="spellEnd"/>
      <w:r w:rsidRPr="004E50A5">
        <w:rPr>
          <w:rFonts w:ascii="Times New Roman" w:hAnsi="Times New Roman" w:cs="Times New Roman"/>
          <w:sz w:val="20"/>
          <w:szCs w:val="20"/>
        </w:rPr>
        <w:t xml:space="preserve"> 4) musi być złożone jako </w:t>
      </w:r>
      <w:r w:rsidRPr="004E50A5">
        <w:rPr>
          <w:rFonts w:ascii="Times New Roman" w:hAnsi="Times New Roman" w:cs="Times New Roman"/>
          <w:b/>
          <w:sz w:val="20"/>
          <w:szCs w:val="20"/>
        </w:rPr>
        <w:t>oryginał gwarancji</w:t>
      </w:r>
      <w:r w:rsidRPr="004E50A5">
        <w:rPr>
          <w:rFonts w:ascii="Times New Roman" w:hAnsi="Times New Roman" w:cs="Times New Roman"/>
          <w:sz w:val="20"/>
          <w:szCs w:val="20"/>
        </w:rPr>
        <w:t xml:space="preserve"> lub poręczenia </w:t>
      </w:r>
      <w:r w:rsidRPr="004E50A5">
        <w:rPr>
          <w:rFonts w:ascii="Times New Roman" w:hAnsi="Times New Roman" w:cs="Times New Roman"/>
          <w:b/>
          <w:sz w:val="20"/>
          <w:szCs w:val="20"/>
        </w:rPr>
        <w:t xml:space="preserve">w postaci elektronicznej </w:t>
      </w:r>
      <w:r w:rsidRPr="004E50A5">
        <w:rPr>
          <w:rFonts w:ascii="Times New Roman" w:hAnsi="Times New Roman" w:cs="Times New Roman"/>
          <w:sz w:val="20"/>
          <w:szCs w:val="20"/>
        </w:rPr>
        <w:t>i spełniać co najmniej poniższe wymagania:</w:t>
      </w:r>
    </w:p>
    <w:p w:rsidR="000064A7" w:rsidRPr="004E50A5" w:rsidRDefault="000064A7" w:rsidP="0067037E">
      <w:pPr>
        <w:numPr>
          <w:ilvl w:val="0"/>
          <w:numId w:val="44"/>
        </w:numPr>
        <w:spacing w:after="0" w:line="240" w:lineRule="auto"/>
        <w:ind w:left="882" w:hanging="465"/>
        <w:jc w:val="both"/>
        <w:rPr>
          <w:rFonts w:ascii="Times New Roman" w:hAnsi="Times New Roman" w:cs="Times New Roman"/>
          <w:sz w:val="20"/>
          <w:szCs w:val="20"/>
        </w:rPr>
      </w:pPr>
      <w:r w:rsidRPr="004E50A5">
        <w:rPr>
          <w:rFonts w:ascii="Times New Roman" w:hAnsi="Times New Roman" w:cs="Times New Roman"/>
          <w:sz w:val="20"/>
          <w:szCs w:val="20"/>
        </w:rPr>
        <w:t>musi obejmować odpowiedzialność za wszystkie przypadki powodujące utratę wadium przez Wykonawcę określone w ustawie PZP;</w:t>
      </w:r>
    </w:p>
    <w:p w:rsidR="000064A7" w:rsidRPr="004E50A5" w:rsidRDefault="000064A7" w:rsidP="0067037E">
      <w:pPr>
        <w:numPr>
          <w:ilvl w:val="0"/>
          <w:numId w:val="44"/>
        </w:numPr>
        <w:spacing w:after="0" w:line="240" w:lineRule="auto"/>
        <w:ind w:left="882" w:hanging="465"/>
        <w:jc w:val="both"/>
        <w:rPr>
          <w:rFonts w:ascii="Times New Roman" w:hAnsi="Times New Roman" w:cs="Times New Roman"/>
          <w:sz w:val="20"/>
          <w:szCs w:val="20"/>
        </w:rPr>
      </w:pPr>
      <w:r w:rsidRPr="004E50A5">
        <w:rPr>
          <w:rFonts w:ascii="Times New Roman" w:hAnsi="Times New Roman" w:cs="Times New Roman"/>
          <w:sz w:val="20"/>
          <w:szCs w:val="20"/>
        </w:rPr>
        <w:t>z jej treści powinno jednoznacznie wynikać zobowiązanie gwaranta do zapłaty całej kwoty wadium;</w:t>
      </w:r>
    </w:p>
    <w:p w:rsidR="000064A7" w:rsidRPr="004E50A5" w:rsidRDefault="000064A7" w:rsidP="0067037E">
      <w:pPr>
        <w:numPr>
          <w:ilvl w:val="0"/>
          <w:numId w:val="44"/>
        </w:numPr>
        <w:spacing w:after="0" w:line="240" w:lineRule="auto"/>
        <w:ind w:left="882" w:hanging="465"/>
        <w:jc w:val="both"/>
        <w:rPr>
          <w:rFonts w:ascii="Times New Roman" w:hAnsi="Times New Roman" w:cs="Times New Roman"/>
          <w:sz w:val="20"/>
          <w:szCs w:val="20"/>
        </w:rPr>
      </w:pPr>
      <w:r w:rsidRPr="004E50A5">
        <w:rPr>
          <w:rFonts w:ascii="Times New Roman" w:hAnsi="Times New Roman" w:cs="Times New Roman"/>
          <w:sz w:val="20"/>
          <w:szCs w:val="20"/>
        </w:rPr>
        <w:t>powinno być nieodwołalne i bezwarunkowe oraz płatne na pierwsze żądanie;</w:t>
      </w:r>
    </w:p>
    <w:p w:rsidR="000064A7" w:rsidRPr="004E50A5" w:rsidRDefault="000064A7" w:rsidP="0067037E">
      <w:pPr>
        <w:numPr>
          <w:ilvl w:val="0"/>
          <w:numId w:val="44"/>
        </w:numPr>
        <w:spacing w:after="0" w:line="240" w:lineRule="auto"/>
        <w:ind w:left="882" w:hanging="465"/>
        <w:jc w:val="both"/>
        <w:rPr>
          <w:rFonts w:ascii="Times New Roman" w:hAnsi="Times New Roman" w:cs="Times New Roman"/>
          <w:sz w:val="20"/>
          <w:szCs w:val="20"/>
        </w:rPr>
      </w:pPr>
      <w:r w:rsidRPr="004E50A5">
        <w:rPr>
          <w:rFonts w:ascii="Times New Roman" w:hAnsi="Times New Roman" w:cs="Times New Roman"/>
          <w:sz w:val="20"/>
          <w:szCs w:val="20"/>
        </w:rPr>
        <w:t>termin obowiązywania poręczenia lub gwarancji nie może być krótszy niż termin związania ofertą</w:t>
      </w:r>
      <w:r w:rsidR="006108A2">
        <w:rPr>
          <w:rFonts w:ascii="Times New Roman" w:hAnsi="Times New Roman" w:cs="Times New Roman"/>
          <w:sz w:val="20"/>
          <w:szCs w:val="20"/>
        </w:rPr>
        <w:br/>
      </w:r>
      <w:r w:rsidRPr="004E50A5">
        <w:rPr>
          <w:rFonts w:ascii="Times New Roman" w:hAnsi="Times New Roman" w:cs="Times New Roman"/>
          <w:sz w:val="20"/>
          <w:szCs w:val="20"/>
        </w:rPr>
        <w:t xml:space="preserve"> (z zastrzeżeniem iż pierwszym dniem związania ofertą jest dzień składania ofert); </w:t>
      </w:r>
    </w:p>
    <w:p w:rsidR="000064A7" w:rsidRPr="004E50A5" w:rsidRDefault="000064A7" w:rsidP="0067037E">
      <w:pPr>
        <w:numPr>
          <w:ilvl w:val="0"/>
          <w:numId w:val="44"/>
        </w:numPr>
        <w:spacing w:after="0" w:line="240" w:lineRule="auto"/>
        <w:ind w:left="882" w:hanging="465"/>
        <w:jc w:val="both"/>
        <w:rPr>
          <w:rFonts w:ascii="Times New Roman" w:hAnsi="Times New Roman" w:cs="Times New Roman"/>
          <w:sz w:val="20"/>
          <w:szCs w:val="20"/>
        </w:rPr>
      </w:pPr>
      <w:r w:rsidRPr="004E50A5">
        <w:rPr>
          <w:rFonts w:ascii="Times New Roman" w:hAnsi="Times New Roman" w:cs="Times New Roman"/>
          <w:sz w:val="20"/>
          <w:szCs w:val="20"/>
        </w:rPr>
        <w:t>w treści poręczenia lub gwarancji powinna znaleźć się nazwa oraz numer przedmiotowego postępowania;</w:t>
      </w:r>
    </w:p>
    <w:p w:rsidR="000064A7" w:rsidRPr="004E50A5" w:rsidRDefault="000064A7" w:rsidP="0067037E">
      <w:pPr>
        <w:numPr>
          <w:ilvl w:val="0"/>
          <w:numId w:val="44"/>
        </w:numPr>
        <w:spacing w:after="0" w:line="240" w:lineRule="auto"/>
        <w:ind w:left="882" w:hanging="465"/>
        <w:jc w:val="both"/>
        <w:rPr>
          <w:rFonts w:ascii="Times New Roman" w:hAnsi="Times New Roman" w:cs="Times New Roman"/>
          <w:color w:val="FF0000"/>
          <w:sz w:val="20"/>
          <w:szCs w:val="20"/>
        </w:rPr>
      </w:pPr>
      <w:r w:rsidRPr="004E50A5">
        <w:rPr>
          <w:rFonts w:ascii="Times New Roman" w:hAnsi="Times New Roman" w:cs="Times New Roman"/>
          <w:sz w:val="20"/>
          <w:szCs w:val="20"/>
        </w:rPr>
        <w:t xml:space="preserve">beneficjentem poręczenia lub gwarancji jest: </w:t>
      </w:r>
      <w:r w:rsidRPr="004E50A5">
        <w:rPr>
          <w:rFonts w:ascii="Times New Roman" w:hAnsi="Times New Roman" w:cs="Times New Roman"/>
          <w:color w:val="000000" w:themeColor="text1"/>
          <w:sz w:val="20"/>
          <w:szCs w:val="20"/>
        </w:rPr>
        <w:t>…</w:t>
      </w:r>
    </w:p>
    <w:p w:rsidR="000064A7" w:rsidRPr="004E50A5" w:rsidRDefault="000064A7" w:rsidP="0067037E">
      <w:pPr>
        <w:numPr>
          <w:ilvl w:val="0"/>
          <w:numId w:val="44"/>
        </w:numPr>
        <w:spacing w:after="0" w:line="240" w:lineRule="auto"/>
        <w:ind w:left="882" w:hanging="465"/>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0064A7" w:rsidRPr="004E50A5" w:rsidRDefault="000064A7" w:rsidP="0067037E">
      <w:pPr>
        <w:pStyle w:val="Akapitzlist"/>
        <w:numPr>
          <w:ilvl w:val="0"/>
          <w:numId w:val="47"/>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Oferta wykonawcy, który nie wniósł wadium, lub wniósł wadium w sposób nieprawidłowy lub nie utrzymywał wadium nieprzerwanie do upływu terminu związania ofertą lub złożył wniosek o zwrot wadium w przypadku, o którym mowa w art. 98 ust. 2 pkt 3 PZP</w:t>
      </w:r>
      <w:r w:rsidRPr="004E50A5">
        <w:rPr>
          <w:rFonts w:ascii="Times New Roman" w:hAnsi="Times New Roman" w:cs="Times New Roman"/>
          <w:b/>
          <w:color w:val="000000" w:themeColor="text1"/>
          <w:sz w:val="20"/>
          <w:szCs w:val="20"/>
        </w:rPr>
        <w:t xml:space="preserve"> zostanie odrzucona</w:t>
      </w:r>
      <w:r w:rsidRPr="004E50A5">
        <w:rPr>
          <w:rFonts w:ascii="Times New Roman" w:hAnsi="Times New Roman" w:cs="Times New Roman"/>
          <w:color w:val="000000" w:themeColor="text1"/>
          <w:sz w:val="20"/>
          <w:szCs w:val="20"/>
        </w:rPr>
        <w:t>.</w:t>
      </w:r>
    </w:p>
    <w:p w:rsidR="000064A7" w:rsidRPr="004E50A5" w:rsidRDefault="000064A7" w:rsidP="0067037E">
      <w:pPr>
        <w:pStyle w:val="Akapitzlist"/>
        <w:numPr>
          <w:ilvl w:val="0"/>
          <w:numId w:val="47"/>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Zamawiający dokona zwrotu wadium na zasadach określonych w art. 98 ust. 1 - 5 ustawy </w:t>
      </w:r>
      <w:proofErr w:type="spellStart"/>
      <w:r w:rsidRPr="004E50A5">
        <w:rPr>
          <w:rFonts w:ascii="Times New Roman" w:hAnsi="Times New Roman" w:cs="Times New Roman"/>
          <w:color w:val="000000" w:themeColor="text1"/>
          <w:sz w:val="20"/>
          <w:szCs w:val="20"/>
        </w:rPr>
        <w:t>Pzp</w:t>
      </w:r>
      <w:proofErr w:type="spellEnd"/>
      <w:r w:rsidRPr="004E50A5">
        <w:rPr>
          <w:rFonts w:ascii="Times New Roman" w:hAnsi="Times New Roman" w:cs="Times New Roman"/>
          <w:color w:val="000000" w:themeColor="text1"/>
          <w:sz w:val="20"/>
          <w:szCs w:val="20"/>
        </w:rPr>
        <w:t>.</w:t>
      </w:r>
    </w:p>
    <w:p w:rsidR="000064A7" w:rsidRPr="004E50A5" w:rsidRDefault="000064A7" w:rsidP="0067037E">
      <w:pPr>
        <w:pStyle w:val="Akapitzlist"/>
        <w:numPr>
          <w:ilvl w:val="0"/>
          <w:numId w:val="47"/>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Zamawiający zatrzymuje wadium wraz z odsetkami w przypadkach określonych w art. 98 ust. 6 ustawy </w:t>
      </w:r>
      <w:proofErr w:type="spellStart"/>
      <w:r w:rsidRPr="004E50A5">
        <w:rPr>
          <w:rFonts w:ascii="Times New Roman" w:hAnsi="Times New Roman" w:cs="Times New Roman"/>
          <w:color w:val="000000" w:themeColor="text1"/>
          <w:sz w:val="20"/>
          <w:szCs w:val="20"/>
        </w:rPr>
        <w:t>Pzp</w:t>
      </w:r>
      <w:proofErr w:type="spellEnd"/>
      <w:r w:rsidRPr="004E50A5">
        <w:rPr>
          <w:rFonts w:ascii="Times New Roman" w:hAnsi="Times New Roman" w:cs="Times New Roman"/>
          <w:color w:val="000000" w:themeColor="text1"/>
          <w:sz w:val="20"/>
          <w:szCs w:val="20"/>
        </w:rPr>
        <w:t>.</w:t>
      </w:r>
    </w:p>
    <w:p w:rsidR="00F552DF" w:rsidRPr="004E50A5" w:rsidRDefault="00F552DF" w:rsidP="00DD66BE">
      <w:pPr>
        <w:spacing w:after="0"/>
        <w:rPr>
          <w:rFonts w:ascii="Times New Roman" w:hAnsi="Times New Roman" w:cs="Times New Roman"/>
          <w:color w:val="000000" w:themeColor="text1"/>
          <w:sz w:val="20"/>
          <w:szCs w:val="20"/>
        </w:rPr>
      </w:pPr>
    </w:p>
    <w:p w:rsidR="00DD66BE" w:rsidRPr="004E50A5" w:rsidRDefault="00DD66BE" w:rsidP="00DD66BE">
      <w:pPr>
        <w:spacing w:after="0"/>
        <w:rPr>
          <w:rFonts w:ascii="Times New Roman" w:hAnsi="Times New Roman" w:cs="Times New Roman"/>
          <w:color w:val="000000" w:themeColor="text1"/>
          <w:sz w:val="20"/>
          <w:szCs w:val="20"/>
        </w:rPr>
      </w:pPr>
    </w:p>
    <w:p w:rsidR="002735EB" w:rsidRPr="004E50A5" w:rsidRDefault="002735EB" w:rsidP="00DD66BE">
      <w:pPr>
        <w:pStyle w:val="Akapitzlist"/>
        <w:numPr>
          <w:ilvl w:val="0"/>
          <w:numId w:val="2"/>
        </w:numPr>
        <w:spacing w:after="0"/>
        <w:rPr>
          <w:rFonts w:ascii="Times New Roman" w:hAnsi="Times New Roman" w:cs="Times New Roman"/>
          <w:b/>
          <w:color w:val="000000" w:themeColor="text1"/>
          <w:sz w:val="20"/>
          <w:szCs w:val="20"/>
        </w:rPr>
      </w:pPr>
      <w:r w:rsidRPr="004E50A5">
        <w:rPr>
          <w:rFonts w:ascii="Times New Roman" w:hAnsi="Times New Roman" w:cs="Times New Roman"/>
          <w:b/>
          <w:color w:val="000000" w:themeColor="text1"/>
          <w:sz w:val="20"/>
          <w:szCs w:val="20"/>
        </w:rPr>
        <w:t>Informacje dotyczące zabezpieczenia należytego wykonania umowy</w:t>
      </w:r>
    </w:p>
    <w:p w:rsidR="002735EB" w:rsidRPr="004E50A5" w:rsidRDefault="002735EB" w:rsidP="00DD66BE">
      <w:pPr>
        <w:spacing w:after="0"/>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Zamawiający </w:t>
      </w:r>
      <w:r w:rsidRPr="004E50A5">
        <w:rPr>
          <w:rFonts w:ascii="Times New Roman" w:hAnsi="Times New Roman" w:cs="Times New Roman"/>
          <w:b/>
          <w:bCs/>
          <w:color w:val="000000" w:themeColor="text1"/>
          <w:sz w:val="20"/>
          <w:szCs w:val="20"/>
        </w:rPr>
        <w:t>nie wymaga</w:t>
      </w:r>
      <w:r w:rsidRPr="004E50A5">
        <w:rPr>
          <w:rFonts w:ascii="Times New Roman" w:hAnsi="Times New Roman" w:cs="Times New Roman"/>
          <w:color w:val="000000" w:themeColor="text1"/>
          <w:sz w:val="20"/>
          <w:szCs w:val="20"/>
        </w:rPr>
        <w:t xml:space="preserve"> wniesienia zabezpieczenia należytego wykonania umowy.</w:t>
      </w:r>
    </w:p>
    <w:p w:rsidR="00DD66BE" w:rsidRPr="004E50A5" w:rsidRDefault="00DD66BE" w:rsidP="00DD66BE">
      <w:pPr>
        <w:spacing w:after="0"/>
        <w:rPr>
          <w:rFonts w:ascii="Times New Roman" w:hAnsi="Times New Roman" w:cs="Times New Roman"/>
          <w:color w:val="000000" w:themeColor="text1"/>
          <w:sz w:val="20"/>
          <w:szCs w:val="20"/>
        </w:rPr>
      </w:pPr>
    </w:p>
    <w:p w:rsidR="00DD66BE" w:rsidRPr="004E50A5" w:rsidRDefault="00DD66BE" w:rsidP="00DD66BE">
      <w:pPr>
        <w:spacing w:after="0"/>
        <w:rPr>
          <w:rFonts w:ascii="Times New Roman" w:hAnsi="Times New Roman" w:cs="Times New Roman"/>
          <w:color w:val="000000" w:themeColor="text1"/>
          <w:sz w:val="20"/>
          <w:szCs w:val="20"/>
        </w:rPr>
      </w:pPr>
    </w:p>
    <w:p w:rsidR="002735EB" w:rsidRPr="004E50A5" w:rsidRDefault="002735EB" w:rsidP="00DD66BE">
      <w:pPr>
        <w:pStyle w:val="Akapitzlist"/>
        <w:numPr>
          <w:ilvl w:val="0"/>
          <w:numId w:val="2"/>
        </w:numPr>
        <w:spacing w:after="0"/>
        <w:ind w:hanging="286"/>
        <w:rPr>
          <w:rFonts w:ascii="Times New Roman" w:hAnsi="Times New Roman" w:cs="Times New Roman"/>
          <w:b/>
          <w:color w:val="000000" w:themeColor="text1"/>
          <w:sz w:val="20"/>
          <w:szCs w:val="20"/>
        </w:rPr>
      </w:pPr>
      <w:r w:rsidRPr="004E50A5">
        <w:rPr>
          <w:rFonts w:ascii="Times New Roman" w:hAnsi="Times New Roman" w:cs="Times New Roman"/>
          <w:b/>
          <w:color w:val="000000" w:themeColor="text1"/>
          <w:sz w:val="20"/>
          <w:szCs w:val="20"/>
        </w:rPr>
        <w:t>Opis sposobu przygotowania oferty</w:t>
      </w:r>
    </w:p>
    <w:p w:rsidR="002735EB" w:rsidRPr="004E50A5" w:rsidRDefault="002735EB" w:rsidP="00DD1601">
      <w:pPr>
        <w:pStyle w:val="Akapitzlist"/>
        <w:numPr>
          <w:ilvl w:val="0"/>
          <w:numId w:val="4"/>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Oferta musi być sporządzona w języku polskim, pod rygorem nieważności w formie elektronicznej lub </w:t>
      </w:r>
      <w:r w:rsidR="006108A2">
        <w:rPr>
          <w:rFonts w:ascii="Times New Roman" w:hAnsi="Times New Roman" w:cs="Times New Roman"/>
          <w:color w:val="000000" w:themeColor="text1"/>
          <w:sz w:val="20"/>
          <w:szCs w:val="20"/>
        </w:rPr>
        <w:br/>
      </w:r>
      <w:r w:rsidRPr="004E50A5">
        <w:rPr>
          <w:rFonts w:ascii="Times New Roman" w:hAnsi="Times New Roman" w:cs="Times New Roman"/>
          <w:color w:val="000000" w:themeColor="text1"/>
          <w:sz w:val="20"/>
          <w:szCs w:val="20"/>
        </w:rPr>
        <w:t>w postaci elektronicznej</w:t>
      </w:r>
      <w:r w:rsidRPr="004E50A5">
        <w:rPr>
          <w:rFonts w:ascii="Times New Roman" w:hAnsi="Times New Roman" w:cs="Times New Roman"/>
          <w:b/>
          <w:bCs/>
          <w:color w:val="000000" w:themeColor="text1"/>
          <w:sz w:val="20"/>
          <w:szCs w:val="20"/>
        </w:rPr>
        <w:t xml:space="preserve"> opatrzona kwalifikowanym podpisem elektronicznym, podpisem zaufanym lub elektronicznym podpisem osobistym</w:t>
      </w:r>
      <w:r w:rsidRPr="004E50A5">
        <w:rPr>
          <w:rFonts w:ascii="Times New Roman" w:hAnsi="Times New Roman" w:cs="Times New Roman"/>
          <w:color w:val="000000" w:themeColor="text1"/>
          <w:sz w:val="20"/>
          <w:szCs w:val="20"/>
        </w:rPr>
        <w:t xml:space="preserve"> w formacie danych: .pdf, .</w:t>
      </w:r>
      <w:proofErr w:type="spellStart"/>
      <w:r w:rsidRPr="004E50A5">
        <w:rPr>
          <w:rFonts w:ascii="Times New Roman" w:hAnsi="Times New Roman" w:cs="Times New Roman"/>
          <w:color w:val="000000" w:themeColor="text1"/>
          <w:sz w:val="20"/>
          <w:szCs w:val="20"/>
        </w:rPr>
        <w:t>doc</w:t>
      </w:r>
      <w:proofErr w:type="spellEnd"/>
      <w:r w:rsidRPr="004E50A5">
        <w:rPr>
          <w:rFonts w:ascii="Times New Roman" w:hAnsi="Times New Roman" w:cs="Times New Roman"/>
          <w:color w:val="000000" w:themeColor="text1"/>
          <w:sz w:val="20"/>
          <w:szCs w:val="20"/>
        </w:rPr>
        <w:t>, .</w:t>
      </w:r>
      <w:proofErr w:type="spellStart"/>
      <w:r w:rsidRPr="004E50A5">
        <w:rPr>
          <w:rFonts w:ascii="Times New Roman" w:hAnsi="Times New Roman" w:cs="Times New Roman"/>
          <w:color w:val="000000" w:themeColor="text1"/>
          <w:sz w:val="20"/>
          <w:szCs w:val="20"/>
        </w:rPr>
        <w:t>docx</w:t>
      </w:r>
      <w:proofErr w:type="spellEnd"/>
      <w:r w:rsidRPr="004E50A5">
        <w:rPr>
          <w:rFonts w:ascii="Times New Roman" w:hAnsi="Times New Roman" w:cs="Times New Roman"/>
          <w:color w:val="000000" w:themeColor="text1"/>
          <w:sz w:val="20"/>
          <w:szCs w:val="20"/>
        </w:rPr>
        <w:t>, .</w:t>
      </w:r>
      <w:proofErr w:type="spellStart"/>
      <w:r w:rsidRPr="004E50A5">
        <w:rPr>
          <w:rFonts w:ascii="Times New Roman" w:hAnsi="Times New Roman" w:cs="Times New Roman"/>
          <w:color w:val="000000" w:themeColor="text1"/>
          <w:sz w:val="20"/>
          <w:szCs w:val="20"/>
        </w:rPr>
        <w:t>xps</w:t>
      </w:r>
      <w:proofErr w:type="spellEnd"/>
      <w:r w:rsidRPr="004E50A5">
        <w:rPr>
          <w:rFonts w:ascii="Times New Roman" w:hAnsi="Times New Roman" w:cs="Times New Roman"/>
          <w:color w:val="000000" w:themeColor="text1"/>
          <w:sz w:val="20"/>
          <w:szCs w:val="20"/>
        </w:rPr>
        <w:t>, .xls, .jpg, .</w:t>
      </w:r>
      <w:proofErr w:type="spellStart"/>
      <w:r w:rsidRPr="004E50A5">
        <w:rPr>
          <w:rFonts w:ascii="Times New Roman" w:hAnsi="Times New Roman" w:cs="Times New Roman"/>
          <w:color w:val="000000" w:themeColor="text1"/>
          <w:sz w:val="20"/>
          <w:szCs w:val="20"/>
        </w:rPr>
        <w:t>jpeg</w:t>
      </w:r>
      <w:proofErr w:type="spellEnd"/>
      <w:r w:rsidR="00E74EA0" w:rsidRPr="004E50A5">
        <w:rPr>
          <w:rFonts w:ascii="Times New Roman" w:hAnsi="Times New Roman" w:cs="Times New Roman"/>
          <w:color w:val="000000" w:themeColor="text1"/>
          <w:sz w:val="20"/>
          <w:szCs w:val="20"/>
        </w:rPr>
        <w:t>,</w:t>
      </w:r>
      <w:r w:rsidR="00DD66BE" w:rsidRPr="004E50A5">
        <w:rPr>
          <w:rFonts w:ascii="Times New Roman" w:hAnsi="Times New Roman" w:cs="Times New Roman"/>
          <w:color w:val="000000" w:themeColor="text1"/>
          <w:sz w:val="20"/>
          <w:szCs w:val="20"/>
        </w:rPr>
        <w:t xml:space="preserve"> </w:t>
      </w:r>
      <w:r w:rsidR="006108A2">
        <w:rPr>
          <w:rFonts w:ascii="Times New Roman" w:hAnsi="Times New Roman" w:cs="Times New Roman"/>
          <w:color w:val="000000" w:themeColor="text1"/>
          <w:sz w:val="20"/>
          <w:szCs w:val="20"/>
        </w:rPr>
        <w:br/>
      </w:r>
      <w:r w:rsidRPr="004E50A5">
        <w:rPr>
          <w:rFonts w:ascii="Times New Roman" w:hAnsi="Times New Roman" w:cs="Times New Roman"/>
          <w:b/>
          <w:color w:val="000000" w:themeColor="text1"/>
          <w:sz w:val="20"/>
          <w:szCs w:val="20"/>
        </w:rPr>
        <w:t>ze szczególnym wskazaniem na .pdf</w:t>
      </w:r>
      <w:r w:rsidRPr="004E50A5">
        <w:rPr>
          <w:rFonts w:ascii="Times New Roman" w:hAnsi="Times New Roman" w:cs="Times New Roman"/>
          <w:color w:val="000000" w:themeColor="text1"/>
          <w:sz w:val="20"/>
          <w:szCs w:val="20"/>
        </w:rPr>
        <w:t xml:space="preserve"> .</w:t>
      </w:r>
    </w:p>
    <w:p w:rsidR="002735EB" w:rsidRPr="004E50A5" w:rsidRDefault="002735EB" w:rsidP="00DD1601">
      <w:pPr>
        <w:pStyle w:val="Akapitzlist"/>
        <w:numPr>
          <w:ilvl w:val="0"/>
          <w:numId w:val="4"/>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b/>
          <w:color w:val="000000" w:themeColor="text1"/>
          <w:sz w:val="20"/>
          <w:szCs w:val="20"/>
        </w:rPr>
        <w:t xml:space="preserve">Rozszerzenia plików wykorzystywanych przez Wykonawców powinny być zgodne </w:t>
      </w:r>
      <w:r w:rsidR="00E74EA0" w:rsidRPr="004E50A5">
        <w:rPr>
          <w:rFonts w:ascii="Times New Roman" w:hAnsi="Times New Roman" w:cs="Times New Roman"/>
          <w:b/>
          <w:color w:val="000000" w:themeColor="text1"/>
          <w:sz w:val="20"/>
          <w:szCs w:val="20"/>
        </w:rPr>
        <w:br/>
      </w:r>
      <w:r w:rsidRPr="004E50A5">
        <w:rPr>
          <w:rFonts w:ascii="Times New Roman" w:hAnsi="Times New Roman" w:cs="Times New Roman"/>
          <w:bCs/>
          <w:color w:val="000000" w:themeColor="text1"/>
          <w:sz w:val="20"/>
          <w:szCs w:val="20"/>
        </w:rPr>
        <w:t>z</w:t>
      </w:r>
      <w:r w:rsidRPr="004E50A5">
        <w:rPr>
          <w:rFonts w:ascii="Times New Roman" w:hAnsi="Times New Roman" w:cs="Times New Roman"/>
          <w:color w:val="000000" w:themeColor="text1"/>
          <w:sz w:val="20"/>
          <w:szCs w:val="20"/>
        </w:rPr>
        <w:t xml:space="preserve"> Załącznikiem nr 2 do „Rozporządzenia Rady Ministrów w sprawie Krajowych Ram Interoperacyjności, minimalnych wymagań dla rejestrów publicznych i wymiany i</w:t>
      </w:r>
      <w:r w:rsidR="006108A2">
        <w:rPr>
          <w:rFonts w:ascii="Times New Roman" w:hAnsi="Times New Roman" w:cs="Times New Roman"/>
          <w:color w:val="000000" w:themeColor="text1"/>
          <w:sz w:val="20"/>
          <w:szCs w:val="20"/>
        </w:rPr>
        <w:t xml:space="preserve">nformacji </w:t>
      </w:r>
      <w:r w:rsidRPr="004E50A5">
        <w:rPr>
          <w:rFonts w:ascii="Times New Roman" w:hAnsi="Times New Roman" w:cs="Times New Roman"/>
          <w:color w:val="000000" w:themeColor="text1"/>
          <w:sz w:val="20"/>
          <w:szCs w:val="20"/>
        </w:rPr>
        <w:t>w postaci elektronicznej oraz minimalnych wymagań dla systemów teleinformatycznych”, zwanego dalej Rozporządzeniem KRI.</w:t>
      </w:r>
    </w:p>
    <w:p w:rsidR="002735EB" w:rsidRPr="004E50A5" w:rsidRDefault="002735EB" w:rsidP="00DD1601">
      <w:pPr>
        <w:pStyle w:val="Akapitzlist"/>
        <w:numPr>
          <w:ilvl w:val="0"/>
          <w:numId w:val="4"/>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lastRenderedPageBreak/>
        <w:t xml:space="preserve">W procesie składania oferty na platformie, </w:t>
      </w:r>
      <w:r w:rsidRPr="004E50A5">
        <w:rPr>
          <w:rFonts w:ascii="Times New Roman" w:hAnsi="Times New Roman" w:cs="Times New Roman"/>
          <w:b/>
          <w:color w:val="000000" w:themeColor="text1"/>
          <w:sz w:val="20"/>
          <w:szCs w:val="20"/>
        </w:rPr>
        <w:t>kwalifikowany podpis elektroniczny</w:t>
      </w:r>
      <w:r w:rsidR="003F30AD"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b/>
          <w:color w:val="000000" w:themeColor="text1"/>
          <w:sz w:val="20"/>
          <w:szCs w:val="20"/>
        </w:rPr>
        <w:t>podpis zaufany</w:t>
      </w:r>
      <w:r w:rsidRPr="004E50A5">
        <w:rPr>
          <w:rFonts w:ascii="Times New Roman" w:hAnsi="Times New Roman" w:cs="Times New Roman"/>
          <w:color w:val="000000" w:themeColor="text1"/>
          <w:sz w:val="20"/>
          <w:szCs w:val="20"/>
        </w:rPr>
        <w:t xml:space="preserve"> lub </w:t>
      </w:r>
      <w:r w:rsidRPr="004E50A5">
        <w:rPr>
          <w:rFonts w:ascii="Times New Roman" w:hAnsi="Times New Roman" w:cs="Times New Roman"/>
          <w:b/>
          <w:color w:val="000000" w:themeColor="text1"/>
          <w:sz w:val="20"/>
          <w:szCs w:val="20"/>
        </w:rPr>
        <w:t>elektroniczn</w:t>
      </w:r>
      <w:r w:rsidRPr="004E50A5">
        <w:rPr>
          <w:rFonts w:ascii="Times New Roman" w:hAnsi="Times New Roman" w:cs="Times New Roman"/>
          <w:color w:val="000000" w:themeColor="text1"/>
          <w:sz w:val="20"/>
          <w:szCs w:val="20"/>
        </w:rPr>
        <w:t xml:space="preserve">y </w:t>
      </w:r>
      <w:r w:rsidRPr="004E50A5">
        <w:rPr>
          <w:rFonts w:ascii="Times New Roman" w:hAnsi="Times New Roman" w:cs="Times New Roman"/>
          <w:b/>
          <w:color w:val="000000" w:themeColor="text1"/>
          <w:sz w:val="20"/>
          <w:szCs w:val="20"/>
        </w:rPr>
        <w:t>podpis osobisty</w:t>
      </w:r>
      <w:r w:rsidRPr="004E50A5">
        <w:rPr>
          <w:rFonts w:ascii="Times New Roman" w:hAnsi="Times New Roman" w:cs="Times New Roman"/>
          <w:color w:val="000000" w:themeColor="text1"/>
          <w:sz w:val="20"/>
          <w:szCs w:val="20"/>
        </w:rPr>
        <w:t xml:space="preserve"> Wykonawca składa bezpośrednio na dokumencie, który następnie przesyła do systemu.</w:t>
      </w:r>
    </w:p>
    <w:p w:rsidR="002735EB" w:rsidRPr="004E50A5" w:rsidRDefault="002735EB" w:rsidP="00DD1601">
      <w:pPr>
        <w:pStyle w:val="Akapitzlist"/>
        <w:numPr>
          <w:ilvl w:val="0"/>
          <w:numId w:val="4"/>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W celu ewentualnej kompresji danych zamawiając</w:t>
      </w:r>
      <w:r w:rsidR="006108A2">
        <w:rPr>
          <w:rFonts w:ascii="Times New Roman" w:hAnsi="Times New Roman" w:cs="Times New Roman"/>
          <w:color w:val="000000" w:themeColor="text1"/>
          <w:sz w:val="20"/>
          <w:szCs w:val="20"/>
        </w:rPr>
        <w:t xml:space="preserve">y zaleca wykorzystanie jednego </w:t>
      </w:r>
      <w:r w:rsidRPr="004E50A5">
        <w:rPr>
          <w:rFonts w:ascii="Times New Roman" w:hAnsi="Times New Roman" w:cs="Times New Roman"/>
          <w:color w:val="000000" w:themeColor="text1"/>
          <w:sz w:val="20"/>
          <w:szCs w:val="20"/>
        </w:rPr>
        <w:t>z rozszerzeń:</w:t>
      </w:r>
    </w:p>
    <w:p w:rsidR="002735EB" w:rsidRPr="004E50A5" w:rsidRDefault="002735EB" w:rsidP="00A27150">
      <w:pPr>
        <w:pStyle w:val="Akapitzlist"/>
        <w:numPr>
          <w:ilvl w:val="0"/>
          <w:numId w:val="20"/>
        </w:numPr>
        <w:spacing w:after="0" w:line="240" w:lineRule="auto"/>
        <w:jc w:val="both"/>
        <w:rPr>
          <w:rFonts w:ascii="Times New Roman" w:hAnsi="Times New Roman" w:cs="Times New Roman"/>
          <w:bCs/>
          <w:color w:val="000000" w:themeColor="text1"/>
          <w:sz w:val="20"/>
          <w:szCs w:val="20"/>
        </w:rPr>
      </w:pPr>
      <w:r w:rsidRPr="004E50A5">
        <w:rPr>
          <w:rFonts w:ascii="Times New Roman" w:hAnsi="Times New Roman" w:cs="Times New Roman"/>
          <w:b/>
          <w:color w:val="000000" w:themeColor="text1"/>
          <w:sz w:val="20"/>
          <w:szCs w:val="20"/>
        </w:rPr>
        <w:t>.zip</w:t>
      </w:r>
      <w:r w:rsidR="00E74EA0" w:rsidRPr="004E50A5">
        <w:rPr>
          <w:rFonts w:ascii="Times New Roman" w:hAnsi="Times New Roman" w:cs="Times New Roman"/>
          <w:bCs/>
          <w:color w:val="000000" w:themeColor="text1"/>
          <w:sz w:val="20"/>
          <w:szCs w:val="20"/>
        </w:rPr>
        <w:t>,</w:t>
      </w:r>
    </w:p>
    <w:p w:rsidR="002735EB" w:rsidRPr="004E50A5" w:rsidRDefault="002735EB" w:rsidP="00A27150">
      <w:pPr>
        <w:pStyle w:val="Akapitzlist"/>
        <w:numPr>
          <w:ilvl w:val="0"/>
          <w:numId w:val="20"/>
        </w:numPr>
        <w:spacing w:after="0" w:line="240" w:lineRule="auto"/>
        <w:jc w:val="both"/>
        <w:rPr>
          <w:rFonts w:ascii="Times New Roman" w:hAnsi="Times New Roman" w:cs="Times New Roman"/>
          <w:bCs/>
          <w:color w:val="000000" w:themeColor="text1"/>
          <w:sz w:val="20"/>
          <w:szCs w:val="20"/>
        </w:rPr>
      </w:pPr>
      <w:r w:rsidRPr="004E50A5">
        <w:rPr>
          <w:rFonts w:ascii="Times New Roman" w:hAnsi="Times New Roman" w:cs="Times New Roman"/>
          <w:b/>
          <w:color w:val="000000" w:themeColor="text1"/>
          <w:sz w:val="20"/>
          <w:szCs w:val="20"/>
        </w:rPr>
        <w:t>.7Z</w:t>
      </w:r>
      <w:r w:rsidR="00E74EA0" w:rsidRPr="004E50A5">
        <w:rPr>
          <w:rFonts w:ascii="Times New Roman" w:hAnsi="Times New Roman" w:cs="Times New Roman"/>
          <w:bCs/>
          <w:color w:val="000000" w:themeColor="text1"/>
          <w:sz w:val="20"/>
          <w:szCs w:val="20"/>
        </w:rPr>
        <w:t>.</w:t>
      </w:r>
    </w:p>
    <w:p w:rsidR="003F30AD" w:rsidRPr="004E50A5" w:rsidRDefault="003F30AD" w:rsidP="00DD1601">
      <w:pPr>
        <w:pStyle w:val="Akapitzlist"/>
        <w:numPr>
          <w:ilvl w:val="0"/>
          <w:numId w:val="4"/>
        </w:numPr>
        <w:spacing w:after="0" w:line="240" w:lineRule="auto"/>
        <w:jc w:val="both"/>
        <w:rPr>
          <w:rFonts w:ascii="Times New Roman" w:hAnsi="Times New Roman" w:cs="Times New Roman"/>
          <w:bCs/>
          <w:color w:val="000000" w:themeColor="text1"/>
          <w:sz w:val="20"/>
          <w:szCs w:val="20"/>
          <w:u w:val="single"/>
        </w:rPr>
      </w:pPr>
      <w:r w:rsidRPr="004E50A5">
        <w:rPr>
          <w:rFonts w:ascii="Times New Roman" w:hAnsi="Times New Roman" w:cs="Times New Roman"/>
          <w:b/>
          <w:sz w:val="20"/>
          <w:szCs w:val="20"/>
          <w:u w:val="single"/>
        </w:rPr>
        <w:t>Wśród rozszerzeń powszechnych, a niewystępujących w Rozporządzeniu KRI występują: .</w:t>
      </w:r>
      <w:proofErr w:type="spellStart"/>
      <w:r w:rsidRPr="004E50A5">
        <w:rPr>
          <w:rFonts w:ascii="Times New Roman" w:hAnsi="Times New Roman" w:cs="Times New Roman"/>
          <w:b/>
          <w:sz w:val="20"/>
          <w:szCs w:val="20"/>
          <w:u w:val="single"/>
        </w:rPr>
        <w:t>rar</w:t>
      </w:r>
      <w:proofErr w:type="spellEnd"/>
      <w:r w:rsidRPr="004E50A5">
        <w:rPr>
          <w:rFonts w:ascii="Times New Roman" w:hAnsi="Times New Roman" w:cs="Times New Roman"/>
          <w:b/>
          <w:sz w:val="20"/>
          <w:szCs w:val="20"/>
          <w:u w:val="single"/>
        </w:rPr>
        <w:t>, .gif, .</w:t>
      </w:r>
      <w:proofErr w:type="spellStart"/>
      <w:r w:rsidRPr="004E50A5">
        <w:rPr>
          <w:rFonts w:ascii="Times New Roman" w:hAnsi="Times New Roman" w:cs="Times New Roman"/>
          <w:b/>
          <w:sz w:val="20"/>
          <w:szCs w:val="20"/>
          <w:u w:val="single"/>
        </w:rPr>
        <w:t>bmp</w:t>
      </w:r>
      <w:proofErr w:type="spellEnd"/>
      <w:r w:rsidRPr="004E50A5">
        <w:rPr>
          <w:rFonts w:ascii="Times New Roman" w:hAnsi="Times New Roman" w:cs="Times New Roman"/>
          <w:b/>
          <w:sz w:val="20"/>
          <w:szCs w:val="20"/>
          <w:u w:val="single"/>
        </w:rPr>
        <w:t xml:space="preserve">, </w:t>
      </w:r>
      <w:proofErr w:type="spellStart"/>
      <w:r w:rsidRPr="004E50A5">
        <w:rPr>
          <w:rFonts w:ascii="Times New Roman" w:hAnsi="Times New Roman" w:cs="Times New Roman"/>
          <w:b/>
          <w:sz w:val="20"/>
          <w:szCs w:val="20"/>
          <w:u w:val="single"/>
        </w:rPr>
        <w:t>numbers</w:t>
      </w:r>
      <w:proofErr w:type="spellEnd"/>
      <w:r w:rsidRPr="004E50A5">
        <w:rPr>
          <w:rFonts w:ascii="Times New Roman" w:hAnsi="Times New Roman" w:cs="Times New Roman"/>
          <w:b/>
          <w:sz w:val="20"/>
          <w:szCs w:val="20"/>
          <w:u w:val="single"/>
        </w:rPr>
        <w:t>, .</w:t>
      </w:r>
      <w:proofErr w:type="spellStart"/>
      <w:r w:rsidRPr="004E50A5">
        <w:rPr>
          <w:rFonts w:ascii="Times New Roman" w:hAnsi="Times New Roman" w:cs="Times New Roman"/>
          <w:b/>
          <w:sz w:val="20"/>
          <w:szCs w:val="20"/>
          <w:u w:val="single"/>
        </w:rPr>
        <w:t>pages</w:t>
      </w:r>
      <w:proofErr w:type="spellEnd"/>
      <w:r w:rsidRPr="004E50A5">
        <w:rPr>
          <w:rFonts w:ascii="Times New Roman" w:hAnsi="Times New Roman" w:cs="Times New Roman"/>
          <w:b/>
          <w:sz w:val="20"/>
          <w:szCs w:val="20"/>
        </w:rPr>
        <w:t>.</w:t>
      </w:r>
      <w:r w:rsidR="00DD66BE" w:rsidRPr="004E50A5">
        <w:rPr>
          <w:rFonts w:ascii="Times New Roman" w:hAnsi="Times New Roman" w:cs="Times New Roman"/>
          <w:b/>
          <w:sz w:val="20"/>
          <w:szCs w:val="20"/>
        </w:rPr>
        <w:t xml:space="preserve"> </w:t>
      </w:r>
      <w:r w:rsidRPr="004E50A5">
        <w:rPr>
          <w:rFonts w:ascii="Times New Roman" w:hAnsi="Times New Roman" w:cs="Times New Roman"/>
          <w:b/>
          <w:sz w:val="20"/>
          <w:szCs w:val="20"/>
        </w:rPr>
        <w:t>Dokumenty złożone w</w:t>
      </w:r>
      <w:r w:rsidR="006108A2">
        <w:rPr>
          <w:rFonts w:ascii="Times New Roman" w:hAnsi="Times New Roman" w:cs="Times New Roman"/>
          <w:b/>
          <w:sz w:val="20"/>
          <w:szCs w:val="20"/>
        </w:rPr>
        <w:t xml:space="preserve"> takich plikach zostaną uznane </w:t>
      </w:r>
      <w:r w:rsidRPr="004E50A5">
        <w:rPr>
          <w:rFonts w:ascii="Times New Roman" w:hAnsi="Times New Roman" w:cs="Times New Roman"/>
          <w:b/>
          <w:sz w:val="20"/>
          <w:szCs w:val="20"/>
        </w:rPr>
        <w:t>za złożone nieskutecznie. O tym fakcie Wykonawca zosta</w:t>
      </w:r>
      <w:r w:rsidR="006108A2">
        <w:rPr>
          <w:rFonts w:ascii="Times New Roman" w:hAnsi="Times New Roman" w:cs="Times New Roman"/>
          <w:b/>
          <w:sz w:val="20"/>
          <w:szCs w:val="20"/>
        </w:rPr>
        <w:t xml:space="preserve">nie poinformowany w informacji </w:t>
      </w:r>
      <w:r w:rsidRPr="004E50A5">
        <w:rPr>
          <w:rFonts w:ascii="Times New Roman" w:hAnsi="Times New Roman" w:cs="Times New Roman"/>
          <w:b/>
          <w:sz w:val="20"/>
          <w:szCs w:val="20"/>
        </w:rPr>
        <w:t>z otwarcia ofert.</w:t>
      </w:r>
    </w:p>
    <w:p w:rsidR="003F30AD" w:rsidRPr="004E50A5" w:rsidRDefault="003F30AD" w:rsidP="00DD1601">
      <w:pPr>
        <w:pStyle w:val="Akapitzlist"/>
        <w:spacing w:after="0" w:line="240" w:lineRule="auto"/>
        <w:ind w:left="360"/>
        <w:jc w:val="both"/>
        <w:rPr>
          <w:rFonts w:ascii="Times New Roman" w:hAnsi="Times New Roman" w:cs="Times New Roman"/>
          <w:sz w:val="20"/>
          <w:szCs w:val="20"/>
        </w:rPr>
      </w:pPr>
      <w:r w:rsidRPr="004E50A5">
        <w:rPr>
          <w:rFonts w:ascii="Times New Roman" w:hAnsi="Times New Roman" w:cs="Times New Roman"/>
          <w:bCs/>
          <w:sz w:val="20"/>
          <w:szCs w:val="20"/>
        </w:rPr>
        <w:t>Powyższe formaty plików są niezgodne z postanowieniami SWZ w Rozdziale XI</w:t>
      </w:r>
      <w:r w:rsidR="00AC1312" w:rsidRPr="004E50A5">
        <w:rPr>
          <w:rFonts w:ascii="Times New Roman" w:hAnsi="Times New Roman" w:cs="Times New Roman"/>
          <w:bCs/>
          <w:sz w:val="20"/>
          <w:szCs w:val="20"/>
        </w:rPr>
        <w:t>II</w:t>
      </w:r>
      <w:r w:rsidRPr="004E50A5">
        <w:rPr>
          <w:rFonts w:ascii="Times New Roman" w:hAnsi="Times New Roman" w:cs="Times New Roman"/>
          <w:bCs/>
          <w:sz w:val="20"/>
          <w:szCs w:val="20"/>
        </w:rPr>
        <w:t xml:space="preserve"> pkt 1 oraz treścią załącznika nr 2 do </w:t>
      </w:r>
      <w:r w:rsidRPr="004E50A5">
        <w:rPr>
          <w:rFonts w:ascii="Times New Roman" w:hAnsi="Times New Roman" w:cs="Times New Roman"/>
          <w:sz w:val="20"/>
          <w:szCs w:val="20"/>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2735EB" w:rsidRPr="004E50A5" w:rsidRDefault="002735EB" w:rsidP="00DD1601">
      <w:pPr>
        <w:pStyle w:val="Akapitzlist"/>
        <w:numPr>
          <w:ilvl w:val="0"/>
          <w:numId w:val="4"/>
        </w:numPr>
        <w:spacing w:after="0" w:line="240" w:lineRule="auto"/>
        <w:jc w:val="both"/>
        <w:rPr>
          <w:rFonts w:ascii="Times New Roman" w:hAnsi="Times New Roman" w:cs="Times New Roman"/>
          <w:color w:val="000000" w:themeColor="text1"/>
          <w:sz w:val="20"/>
          <w:szCs w:val="20"/>
          <w:u w:val="single"/>
        </w:rPr>
      </w:pPr>
      <w:r w:rsidRPr="004E50A5">
        <w:rPr>
          <w:rFonts w:ascii="Times New Roman" w:hAnsi="Times New Roman" w:cs="Times New Roman"/>
          <w:color w:val="000000" w:themeColor="text1"/>
          <w:sz w:val="20"/>
          <w:szCs w:val="20"/>
        </w:rPr>
        <w:t xml:space="preserve">W przypadku stosowania przez </w:t>
      </w:r>
      <w:r w:rsidR="005823FE" w:rsidRPr="004E50A5">
        <w:rPr>
          <w:rFonts w:ascii="Times New Roman" w:hAnsi="Times New Roman" w:cs="Times New Roman"/>
          <w:color w:val="000000" w:themeColor="text1"/>
          <w:sz w:val="20"/>
          <w:szCs w:val="20"/>
        </w:rPr>
        <w:t>W</w:t>
      </w:r>
      <w:r w:rsidRPr="004E50A5">
        <w:rPr>
          <w:rFonts w:ascii="Times New Roman" w:hAnsi="Times New Roman" w:cs="Times New Roman"/>
          <w:color w:val="000000" w:themeColor="text1"/>
          <w:sz w:val="20"/>
          <w:szCs w:val="20"/>
        </w:rPr>
        <w:t>ykonawcę kwalifikowanego podpisu elektronicznego:</w:t>
      </w:r>
    </w:p>
    <w:p w:rsidR="002735EB" w:rsidRPr="004E50A5" w:rsidRDefault="00E74EA0" w:rsidP="00575A9B">
      <w:pPr>
        <w:pStyle w:val="Akapitzlist"/>
        <w:numPr>
          <w:ilvl w:val="0"/>
          <w:numId w:val="25"/>
        </w:numPr>
        <w:spacing w:after="0" w:line="240" w:lineRule="auto"/>
        <w:jc w:val="both"/>
        <w:rPr>
          <w:rFonts w:ascii="Times New Roman" w:eastAsia="Calibri" w:hAnsi="Times New Roman" w:cs="Times New Roman"/>
          <w:color w:val="000000" w:themeColor="text1"/>
          <w:sz w:val="20"/>
          <w:szCs w:val="20"/>
        </w:rPr>
      </w:pPr>
      <w:r w:rsidRPr="004E50A5">
        <w:rPr>
          <w:rFonts w:ascii="Times New Roman" w:hAnsi="Times New Roman" w:cs="Times New Roman"/>
          <w:color w:val="000000" w:themeColor="text1"/>
          <w:sz w:val="20"/>
          <w:szCs w:val="20"/>
        </w:rPr>
        <w:t>z</w:t>
      </w:r>
      <w:r w:rsidR="002735EB" w:rsidRPr="004E50A5">
        <w:rPr>
          <w:rFonts w:ascii="Times New Roman" w:hAnsi="Times New Roman" w:cs="Times New Roman"/>
          <w:color w:val="000000" w:themeColor="text1"/>
          <w:sz w:val="20"/>
          <w:szCs w:val="20"/>
        </w:rPr>
        <w:t xml:space="preserve">e względu na niskie ryzyko naruszenia integralności pliku oraz łatwiejszą weryfikację podpisu </w:t>
      </w:r>
      <w:r w:rsidR="000E7C2C" w:rsidRPr="004E50A5">
        <w:rPr>
          <w:rFonts w:ascii="Times New Roman" w:hAnsi="Times New Roman" w:cs="Times New Roman"/>
          <w:color w:val="000000" w:themeColor="text1"/>
          <w:sz w:val="20"/>
          <w:szCs w:val="20"/>
        </w:rPr>
        <w:t>Z</w:t>
      </w:r>
      <w:r w:rsidR="002735EB" w:rsidRPr="004E50A5">
        <w:rPr>
          <w:rFonts w:ascii="Times New Roman" w:hAnsi="Times New Roman" w:cs="Times New Roman"/>
          <w:color w:val="000000" w:themeColor="text1"/>
          <w:sz w:val="20"/>
          <w:szCs w:val="20"/>
        </w:rPr>
        <w:t xml:space="preserve">amawiający zaleca, w miarę możliwości, </w:t>
      </w:r>
      <w:r w:rsidR="002735EB" w:rsidRPr="004E50A5">
        <w:rPr>
          <w:rFonts w:ascii="Times New Roman" w:hAnsi="Times New Roman" w:cs="Times New Roman"/>
          <w:b/>
          <w:color w:val="000000" w:themeColor="text1"/>
          <w:sz w:val="20"/>
          <w:szCs w:val="20"/>
        </w:rPr>
        <w:t>przekonwertowanie plików składających się na ofertę na rozszerzenie</w:t>
      </w:r>
      <w:r w:rsidR="00DD66BE" w:rsidRPr="004E50A5">
        <w:rPr>
          <w:rFonts w:ascii="Times New Roman" w:hAnsi="Times New Roman" w:cs="Times New Roman"/>
          <w:b/>
          <w:color w:val="000000" w:themeColor="text1"/>
          <w:sz w:val="20"/>
          <w:szCs w:val="20"/>
        </w:rPr>
        <w:t xml:space="preserve"> .</w:t>
      </w:r>
      <w:r w:rsidR="002735EB" w:rsidRPr="004E50A5">
        <w:rPr>
          <w:rFonts w:ascii="Times New Roman" w:hAnsi="Times New Roman" w:cs="Times New Roman"/>
          <w:b/>
          <w:color w:val="000000" w:themeColor="text1"/>
          <w:sz w:val="20"/>
          <w:szCs w:val="20"/>
        </w:rPr>
        <w:t>pdf</w:t>
      </w:r>
      <w:r w:rsidR="00DD66BE" w:rsidRPr="004E50A5">
        <w:rPr>
          <w:rFonts w:ascii="Times New Roman" w:hAnsi="Times New Roman" w:cs="Times New Roman"/>
          <w:b/>
          <w:color w:val="000000" w:themeColor="text1"/>
          <w:sz w:val="20"/>
          <w:szCs w:val="20"/>
        </w:rPr>
        <w:t xml:space="preserve"> </w:t>
      </w:r>
      <w:r w:rsidR="002735EB" w:rsidRPr="004E50A5">
        <w:rPr>
          <w:rFonts w:ascii="Times New Roman" w:hAnsi="Times New Roman" w:cs="Times New Roman"/>
          <w:b/>
          <w:color w:val="000000" w:themeColor="text1"/>
          <w:sz w:val="20"/>
          <w:szCs w:val="20"/>
        </w:rPr>
        <w:t xml:space="preserve"> i opatrzenie ich podpisem kwalifikowanym w formacie </w:t>
      </w:r>
      <w:proofErr w:type="spellStart"/>
      <w:r w:rsidR="002735EB" w:rsidRPr="004E50A5">
        <w:rPr>
          <w:rFonts w:ascii="Times New Roman" w:hAnsi="Times New Roman" w:cs="Times New Roman"/>
          <w:b/>
          <w:color w:val="000000" w:themeColor="text1"/>
          <w:sz w:val="20"/>
          <w:szCs w:val="20"/>
        </w:rPr>
        <w:t>PAdES</w:t>
      </w:r>
      <w:proofErr w:type="spellEnd"/>
      <w:r w:rsidRPr="004E50A5">
        <w:rPr>
          <w:rFonts w:ascii="Times New Roman" w:hAnsi="Times New Roman" w:cs="Times New Roman"/>
          <w:bCs/>
          <w:color w:val="000000" w:themeColor="text1"/>
          <w:sz w:val="20"/>
          <w:szCs w:val="20"/>
        </w:rPr>
        <w:t>,</w:t>
      </w:r>
    </w:p>
    <w:p w:rsidR="002735EB" w:rsidRPr="004E50A5" w:rsidRDefault="00E74EA0" w:rsidP="00575A9B">
      <w:pPr>
        <w:pStyle w:val="Akapitzlist"/>
        <w:numPr>
          <w:ilvl w:val="0"/>
          <w:numId w:val="25"/>
        </w:numPr>
        <w:spacing w:after="0" w:line="240" w:lineRule="auto"/>
        <w:jc w:val="both"/>
        <w:rPr>
          <w:rFonts w:ascii="Times New Roman" w:eastAsia="Calibri" w:hAnsi="Times New Roman" w:cs="Times New Roman"/>
          <w:color w:val="000000" w:themeColor="text1"/>
          <w:sz w:val="20"/>
          <w:szCs w:val="20"/>
        </w:rPr>
      </w:pPr>
      <w:r w:rsidRPr="004E50A5">
        <w:rPr>
          <w:rFonts w:ascii="Times New Roman" w:hAnsi="Times New Roman" w:cs="Times New Roman"/>
          <w:color w:val="000000" w:themeColor="text1"/>
          <w:sz w:val="20"/>
          <w:szCs w:val="20"/>
        </w:rPr>
        <w:t>p</w:t>
      </w:r>
      <w:r w:rsidR="002735EB" w:rsidRPr="004E50A5">
        <w:rPr>
          <w:rFonts w:ascii="Times New Roman" w:hAnsi="Times New Roman" w:cs="Times New Roman"/>
          <w:color w:val="000000" w:themeColor="text1"/>
          <w:sz w:val="20"/>
          <w:szCs w:val="20"/>
        </w:rPr>
        <w:t xml:space="preserve">liki w innych formatach niż PDF </w:t>
      </w:r>
      <w:r w:rsidR="002735EB" w:rsidRPr="004E50A5">
        <w:rPr>
          <w:rFonts w:ascii="Times New Roman" w:hAnsi="Times New Roman" w:cs="Times New Roman"/>
          <w:b/>
          <w:color w:val="000000" w:themeColor="text1"/>
          <w:sz w:val="20"/>
          <w:szCs w:val="20"/>
        </w:rPr>
        <w:t xml:space="preserve">zaleca się opatrzyć podpisem w formacie </w:t>
      </w:r>
      <w:proofErr w:type="spellStart"/>
      <w:r w:rsidR="002735EB" w:rsidRPr="004E50A5">
        <w:rPr>
          <w:rFonts w:ascii="Times New Roman" w:hAnsi="Times New Roman" w:cs="Times New Roman"/>
          <w:b/>
          <w:color w:val="000000" w:themeColor="text1"/>
          <w:sz w:val="20"/>
          <w:szCs w:val="20"/>
        </w:rPr>
        <w:t>XAdES</w:t>
      </w:r>
      <w:proofErr w:type="spellEnd"/>
      <w:r w:rsidR="00B63CB2" w:rsidRPr="004E50A5">
        <w:rPr>
          <w:rFonts w:ascii="Times New Roman" w:hAnsi="Times New Roman" w:cs="Times New Roman"/>
          <w:b/>
          <w:color w:val="000000" w:themeColor="text1"/>
          <w:sz w:val="20"/>
          <w:szCs w:val="20"/>
        </w:rPr>
        <w:br/>
      </w:r>
      <w:r w:rsidR="002735EB" w:rsidRPr="004E50A5">
        <w:rPr>
          <w:rFonts w:ascii="Times New Roman" w:hAnsi="Times New Roman" w:cs="Times New Roman"/>
          <w:b/>
          <w:color w:val="000000" w:themeColor="text1"/>
          <w:sz w:val="20"/>
          <w:szCs w:val="20"/>
        </w:rPr>
        <w:t>o typie zewnętrznym</w:t>
      </w:r>
      <w:r w:rsidR="002735EB" w:rsidRPr="004E50A5">
        <w:rPr>
          <w:rFonts w:ascii="Times New Roman" w:hAnsi="Times New Roman" w:cs="Times New Roman"/>
          <w:color w:val="000000" w:themeColor="text1"/>
          <w:sz w:val="20"/>
          <w:szCs w:val="20"/>
        </w:rPr>
        <w:t>. Wykonawca powinien pamiętać, aby plik z podpisem przekazywać łącznie z dokumentem podpisywanym</w:t>
      </w:r>
      <w:r w:rsidRPr="004E50A5">
        <w:rPr>
          <w:rFonts w:ascii="Times New Roman" w:hAnsi="Times New Roman" w:cs="Times New Roman"/>
          <w:color w:val="000000" w:themeColor="text1"/>
          <w:sz w:val="20"/>
          <w:szCs w:val="20"/>
        </w:rPr>
        <w:t>,</w:t>
      </w:r>
    </w:p>
    <w:p w:rsidR="002735EB" w:rsidRPr="004E50A5" w:rsidRDefault="002735EB" w:rsidP="00575A9B">
      <w:pPr>
        <w:pStyle w:val="Akapitzlist"/>
        <w:numPr>
          <w:ilvl w:val="0"/>
          <w:numId w:val="25"/>
        </w:numPr>
        <w:spacing w:after="0" w:line="240" w:lineRule="auto"/>
        <w:jc w:val="both"/>
        <w:rPr>
          <w:rFonts w:ascii="Times New Roman" w:eastAsia="Calibri" w:hAnsi="Times New Roman" w:cs="Times New Roman"/>
          <w:color w:val="000000" w:themeColor="text1"/>
          <w:sz w:val="20"/>
          <w:szCs w:val="20"/>
        </w:rPr>
      </w:pPr>
      <w:r w:rsidRPr="004E50A5">
        <w:rPr>
          <w:rFonts w:ascii="Times New Roman" w:hAnsi="Times New Roman" w:cs="Times New Roman"/>
          <w:color w:val="000000" w:themeColor="text1"/>
          <w:sz w:val="20"/>
          <w:szCs w:val="20"/>
        </w:rPr>
        <w:t>Zamawiający zaleca wykorzystanie podpisu z kwalifikowanym znacznikiem czasu.</w:t>
      </w:r>
    </w:p>
    <w:p w:rsidR="002735EB" w:rsidRPr="004E50A5" w:rsidRDefault="002735EB" w:rsidP="00DD1601">
      <w:pPr>
        <w:pStyle w:val="Akapitzlist"/>
        <w:numPr>
          <w:ilvl w:val="0"/>
          <w:numId w:val="4"/>
        </w:numPr>
        <w:spacing w:after="0" w:line="240" w:lineRule="auto"/>
        <w:jc w:val="both"/>
        <w:rPr>
          <w:rFonts w:ascii="Times New Roman" w:hAnsi="Times New Roman" w:cs="Times New Roman"/>
          <w:color w:val="000000" w:themeColor="text1"/>
          <w:sz w:val="20"/>
          <w:szCs w:val="20"/>
          <w:u w:val="single"/>
        </w:rPr>
      </w:pPr>
      <w:r w:rsidRPr="004E50A5">
        <w:rPr>
          <w:rFonts w:ascii="Times New Roman" w:hAnsi="Times New Roman" w:cs="Times New Roman"/>
          <w:color w:val="000000" w:themeColor="text1"/>
          <w:sz w:val="20"/>
          <w:szCs w:val="20"/>
        </w:rPr>
        <w:t>Zamawiający zaleca</w:t>
      </w:r>
      <w:r w:rsidR="005823FE"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 xml:space="preserve">aby </w:t>
      </w:r>
      <w:r w:rsidRPr="004E50A5">
        <w:rPr>
          <w:rFonts w:ascii="Times New Roman" w:hAnsi="Times New Roman" w:cs="Times New Roman"/>
          <w:b/>
          <w:bCs/>
          <w:color w:val="000000" w:themeColor="text1"/>
          <w:sz w:val="20"/>
          <w:szCs w:val="20"/>
        </w:rPr>
        <w:t>w przypadku podpisywania pliku przez kilka osób, stosować podpisy tego samego rodzaju</w:t>
      </w:r>
      <w:r w:rsidRPr="004E50A5">
        <w:rPr>
          <w:rFonts w:ascii="Times New Roman" w:hAnsi="Times New Roman" w:cs="Times New Roman"/>
          <w:color w:val="000000" w:themeColor="text1"/>
          <w:sz w:val="20"/>
          <w:szCs w:val="20"/>
        </w:rPr>
        <w:t xml:space="preserve">. Podpisywanie różnymi rodzajami podpisów np. elektronicznym osobistym </w:t>
      </w:r>
      <w:r w:rsidR="00464D02" w:rsidRPr="004E50A5">
        <w:rPr>
          <w:rFonts w:ascii="Times New Roman" w:hAnsi="Times New Roman" w:cs="Times New Roman"/>
          <w:color w:val="000000" w:themeColor="text1"/>
          <w:sz w:val="20"/>
          <w:szCs w:val="20"/>
        </w:rPr>
        <w:br/>
      </w:r>
      <w:r w:rsidRPr="004E50A5">
        <w:rPr>
          <w:rFonts w:ascii="Times New Roman" w:hAnsi="Times New Roman" w:cs="Times New Roman"/>
          <w:color w:val="000000" w:themeColor="text1"/>
          <w:sz w:val="20"/>
          <w:szCs w:val="20"/>
        </w:rPr>
        <w:t>i kwalifikowanym może doprowadzić do problemów w weryfikacji plików.</w:t>
      </w:r>
    </w:p>
    <w:p w:rsidR="002735EB" w:rsidRPr="004E50A5" w:rsidRDefault="002735EB" w:rsidP="00DD1601">
      <w:pPr>
        <w:numPr>
          <w:ilvl w:val="0"/>
          <w:numId w:val="4"/>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Zamawiający zaleca, aby Wykonawca z odpowiednim wyprzedzeniem przetestował możliwość prawidłowego wykorzystania wybranej metody podpisania plików oferty.</w:t>
      </w:r>
    </w:p>
    <w:p w:rsidR="002735EB" w:rsidRPr="004E50A5" w:rsidRDefault="002735EB" w:rsidP="00DD1601">
      <w:pPr>
        <w:numPr>
          <w:ilvl w:val="0"/>
          <w:numId w:val="4"/>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Osobą składającą ofertę powinna być osoba kontaktowa podawana w dokumentacji.</w:t>
      </w:r>
    </w:p>
    <w:p w:rsidR="002735EB" w:rsidRPr="004E50A5" w:rsidRDefault="002735EB" w:rsidP="00DD1601">
      <w:pPr>
        <w:numPr>
          <w:ilvl w:val="0"/>
          <w:numId w:val="4"/>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Ofertę należy przygotować z należytą starannością i zachowaniem odpowiedniego odstępu czasu do zakończenia przyjmowania ofert/wniosków. Sugerujemy złożenie oferty na 24 godziny przed terminem składania ofert/wniosków. </w:t>
      </w:r>
    </w:p>
    <w:p w:rsidR="002735EB" w:rsidRPr="004E50A5" w:rsidRDefault="002735EB" w:rsidP="00DD1601">
      <w:pPr>
        <w:numPr>
          <w:ilvl w:val="0"/>
          <w:numId w:val="4"/>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Jeśli Wykonawca pakuje dokumenty np. w plik o rozszerzeniu .zip, zaleca się wcześniejsze podpisanie każdego ze skompresowanych plików. </w:t>
      </w:r>
    </w:p>
    <w:p w:rsidR="002735EB" w:rsidRPr="004E50A5" w:rsidRDefault="002735EB" w:rsidP="00DD1601">
      <w:pPr>
        <w:numPr>
          <w:ilvl w:val="0"/>
          <w:numId w:val="4"/>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Zamawiający zaleca</w:t>
      </w:r>
      <w:r w:rsidR="000E7C2C"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 xml:space="preserve">aby </w:t>
      </w:r>
      <w:r w:rsidRPr="004E50A5">
        <w:rPr>
          <w:rFonts w:ascii="Times New Roman" w:hAnsi="Times New Roman" w:cs="Times New Roman"/>
          <w:b/>
          <w:color w:val="000000" w:themeColor="text1"/>
          <w:sz w:val="20"/>
          <w:szCs w:val="20"/>
          <w:u w:val="single"/>
        </w:rPr>
        <w:t>nie wprowadzać jakichkolwiek zmian w plikach po podpisaniu ich podpisem kwalifikowanym.</w:t>
      </w:r>
      <w:r w:rsidRPr="004E50A5">
        <w:rPr>
          <w:rFonts w:ascii="Times New Roman" w:hAnsi="Times New Roman" w:cs="Times New Roman"/>
          <w:color w:val="000000" w:themeColor="text1"/>
          <w:sz w:val="20"/>
          <w:szCs w:val="20"/>
        </w:rPr>
        <w:t xml:space="preserve"> Może to skutkować naruszeniem integralności plików</w:t>
      </w:r>
      <w:r w:rsidR="00A90972"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co równoważne będzie z koniecznością odrzucenia oferty.</w:t>
      </w:r>
    </w:p>
    <w:p w:rsidR="002735EB" w:rsidRPr="004E50A5" w:rsidRDefault="002735EB" w:rsidP="00DD1601">
      <w:pPr>
        <w:numPr>
          <w:ilvl w:val="0"/>
          <w:numId w:val="4"/>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Zamawiający zwraca uwagę na ograniczenia </w:t>
      </w:r>
      <w:r w:rsidRPr="004E50A5">
        <w:rPr>
          <w:rFonts w:ascii="Times New Roman" w:hAnsi="Times New Roman" w:cs="Times New Roman"/>
          <w:b/>
          <w:color w:val="000000" w:themeColor="text1"/>
          <w:sz w:val="20"/>
          <w:szCs w:val="20"/>
        </w:rPr>
        <w:t>wielkości plików podpisywanych profilem zaufanym</w:t>
      </w:r>
      <w:r w:rsidRPr="004E50A5">
        <w:rPr>
          <w:rFonts w:ascii="Times New Roman" w:hAnsi="Times New Roman" w:cs="Times New Roman"/>
          <w:color w:val="000000" w:themeColor="text1"/>
          <w:sz w:val="20"/>
          <w:szCs w:val="20"/>
        </w:rPr>
        <w:t xml:space="preserve">, który wynosi </w:t>
      </w:r>
      <w:r w:rsidRPr="004E50A5">
        <w:rPr>
          <w:rFonts w:ascii="Times New Roman" w:hAnsi="Times New Roman" w:cs="Times New Roman"/>
          <w:b/>
          <w:color w:val="000000" w:themeColor="text1"/>
          <w:sz w:val="20"/>
          <w:szCs w:val="20"/>
        </w:rPr>
        <w:t>max 10MB</w:t>
      </w:r>
      <w:r w:rsidRPr="004E50A5">
        <w:rPr>
          <w:rFonts w:ascii="Times New Roman" w:hAnsi="Times New Roman" w:cs="Times New Roman"/>
          <w:color w:val="000000" w:themeColor="text1"/>
          <w:sz w:val="20"/>
          <w:szCs w:val="20"/>
        </w:rPr>
        <w:t xml:space="preserve">, oraz na </w:t>
      </w:r>
      <w:r w:rsidRPr="004E50A5">
        <w:rPr>
          <w:rFonts w:ascii="Times New Roman" w:hAnsi="Times New Roman" w:cs="Times New Roman"/>
          <w:b/>
          <w:color w:val="000000" w:themeColor="text1"/>
          <w:sz w:val="20"/>
          <w:szCs w:val="20"/>
        </w:rPr>
        <w:t xml:space="preserve">ograniczenie wielkości plików podpisywanych </w:t>
      </w:r>
      <w:r w:rsidRPr="004E50A5">
        <w:rPr>
          <w:rFonts w:ascii="Times New Roman" w:hAnsi="Times New Roman" w:cs="Times New Roman"/>
          <w:b/>
          <w:color w:val="000000" w:themeColor="text1"/>
          <w:sz w:val="20"/>
          <w:szCs w:val="20"/>
        </w:rPr>
        <w:br/>
        <w:t xml:space="preserve">w aplikacji </w:t>
      </w:r>
      <w:proofErr w:type="spellStart"/>
      <w:r w:rsidRPr="004E50A5">
        <w:rPr>
          <w:rFonts w:ascii="Times New Roman" w:hAnsi="Times New Roman" w:cs="Times New Roman"/>
          <w:b/>
          <w:color w:val="000000" w:themeColor="text1"/>
          <w:sz w:val="20"/>
          <w:szCs w:val="20"/>
        </w:rPr>
        <w:t>eDoApp</w:t>
      </w:r>
      <w:proofErr w:type="spellEnd"/>
      <w:r w:rsidRPr="004E50A5">
        <w:rPr>
          <w:rFonts w:ascii="Times New Roman" w:hAnsi="Times New Roman" w:cs="Times New Roman"/>
          <w:color w:val="000000" w:themeColor="text1"/>
          <w:sz w:val="20"/>
          <w:szCs w:val="20"/>
        </w:rPr>
        <w:t xml:space="preserve"> służącej do składania elektronicznego podpisu osobistego, który wynosi </w:t>
      </w:r>
      <w:r w:rsidR="00A90972" w:rsidRPr="004E50A5">
        <w:rPr>
          <w:rFonts w:ascii="Times New Roman" w:hAnsi="Times New Roman" w:cs="Times New Roman"/>
          <w:color w:val="000000" w:themeColor="text1"/>
          <w:sz w:val="20"/>
          <w:szCs w:val="20"/>
        </w:rPr>
        <w:br/>
      </w:r>
      <w:r w:rsidRPr="004E50A5">
        <w:rPr>
          <w:rFonts w:ascii="Times New Roman" w:hAnsi="Times New Roman" w:cs="Times New Roman"/>
          <w:b/>
          <w:color w:val="000000" w:themeColor="text1"/>
          <w:sz w:val="20"/>
          <w:szCs w:val="20"/>
        </w:rPr>
        <w:t>max 5MB.</w:t>
      </w:r>
    </w:p>
    <w:p w:rsidR="002735EB" w:rsidRPr="004E50A5" w:rsidRDefault="002735EB" w:rsidP="00DD1601">
      <w:pPr>
        <w:pStyle w:val="Akapitzlist"/>
        <w:numPr>
          <w:ilvl w:val="0"/>
          <w:numId w:val="4"/>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Szyfrowanie ofert odbywa się automatycznie przez Platformę.</w:t>
      </w:r>
    </w:p>
    <w:p w:rsidR="002735EB" w:rsidRPr="004E50A5" w:rsidRDefault="002735EB" w:rsidP="00DD1601">
      <w:pPr>
        <w:pStyle w:val="Akapitzlist"/>
        <w:numPr>
          <w:ilvl w:val="0"/>
          <w:numId w:val="4"/>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Oznaczenie czasu odbioru danych:</w:t>
      </w:r>
    </w:p>
    <w:p w:rsidR="002735EB" w:rsidRPr="004E50A5" w:rsidRDefault="002735EB" w:rsidP="00DD1601">
      <w:pPr>
        <w:pStyle w:val="Akapitzlist"/>
        <w:spacing w:after="0" w:line="240" w:lineRule="auto"/>
        <w:ind w:left="357"/>
        <w:jc w:val="both"/>
        <w:rPr>
          <w:rFonts w:ascii="Times New Roman" w:hAnsi="Times New Roman" w:cs="Times New Roman"/>
          <w:color w:val="000000" w:themeColor="text1"/>
          <w:sz w:val="20"/>
          <w:szCs w:val="20"/>
        </w:rPr>
      </w:pPr>
      <w:r w:rsidRPr="004E50A5">
        <w:rPr>
          <w:rFonts w:ascii="Times New Roman" w:hAnsi="Times New Roman" w:cs="Times New Roman"/>
          <w:b/>
          <w:color w:val="000000" w:themeColor="text1"/>
          <w:sz w:val="20"/>
          <w:szCs w:val="20"/>
          <w:u w:val="single"/>
        </w:rPr>
        <w:t>Za datę przekazania oferty</w:t>
      </w:r>
      <w:r w:rsidRPr="004E50A5">
        <w:rPr>
          <w:rFonts w:ascii="Times New Roman" w:hAnsi="Times New Roman" w:cs="Times New Roman"/>
          <w:color w:val="000000" w:themeColor="text1"/>
          <w:sz w:val="20"/>
          <w:szCs w:val="20"/>
        </w:rPr>
        <w:t xml:space="preserve"> przyjmuje się datę jej przekazania w systemie poprzez kliknięcie przycisku </w:t>
      </w:r>
      <w:r w:rsidRPr="004E50A5">
        <w:rPr>
          <w:rFonts w:ascii="Times New Roman" w:hAnsi="Times New Roman" w:cs="Times New Roman"/>
          <w:b/>
          <w:i/>
          <w:color w:val="000000" w:themeColor="text1"/>
          <w:sz w:val="20"/>
          <w:szCs w:val="20"/>
        </w:rPr>
        <w:t>„Złóż ofertę”</w:t>
      </w:r>
      <w:r w:rsidRPr="004E50A5">
        <w:rPr>
          <w:rFonts w:ascii="Times New Roman" w:hAnsi="Times New Roman" w:cs="Times New Roman"/>
          <w:color w:val="000000" w:themeColor="text1"/>
          <w:sz w:val="20"/>
          <w:szCs w:val="20"/>
        </w:rPr>
        <w:t xml:space="preserve"> w drugim kroku i wyświetleniu komunikatu, że oferta została złożona. </w:t>
      </w:r>
      <w:r w:rsidR="000E7C2C" w:rsidRPr="004E50A5">
        <w:rPr>
          <w:rFonts w:ascii="Times New Roman" w:hAnsi="Times New Roman" w:cs="Times New Roman"/>
          <w:color w:val="000000" w:themeColor="text1"/>
          <w:sz w:val="20"/>
          <w:szCs w:val="20"/>
        </w:rPr>
        <w:br/>
      </w:r>
      <w:r w:rsidRPr="004E50A5">
        <w:rPr>
          <w:rFonts w:ascii="Times New Roman" w:hAnsi="Times New Roman" w:cs="Times New Roman"/>
          <w:b/>
          <w:color w:val="000000" w:themeColor="text1"/>
          <w:sz w:val="20"/>
          <w:szCs w:val="20"/>
          <w:u w:val="single"/>
        </w:rPr>
        <w:t>Za datę przekazania korespondencji przesłanej za pomocą Platformy</w:t>
      </w:r>
      <w:r w:rsidRPr="004E50A5">
        <w:rPr>
          <w:rFonts w:ascii="Times New Roman" w:hAnsi="Times New Roman" w:cs="Times New Roman"/>
          <w:color w:val="000000" w:themeColor="text1"/>
          <w:sz w:val="20"/>
          <w:szCs w:val="20"/>
        </w:rPr>
        <w:t xml:space="preserve"> przyjmuje się datę prawidłowego przekazania poprzez kliknięcie przycisku </w:t>
      </w:r>
      <w:r w:rsidRPr="004E50A5">
        <w:rPr>
          <w:rFonts w:ascii="Times New Roman" w:hAnsi="Times New Roman" w:cs="Times New Roman"/>
          <w:b/>
          <w:i/>
          <w:color w:val="000000" w:themeColor="text1"/>
          <w:sz w:val="20"/>
          <w:szCs w:val="20"/>
        </w:rPr>
        <w:t xml:space="preserve">„Wyślij wiadomość do Zamawiającego” </w:t>
      </w:r>
      <w:r w:rsidRPr="004E50A5">
        <w:rPr>
          <w:rFonts w:ascii="Times New Roman" w:hAnsi="Times New Roman" w:cs="Times New Roman"/>
          <w:color w:val="000000" w:themeColor="text1"/>
          <w:sz w:val="20"/>
          <w:szCs w:val="20"/>
        </w:rPr>
        <w:t xml:space="preserve">na Platformie </w:t>
      </w:r>
      <w:r w:rsidR="006108A2">
        <w:rPr>
          <w:rFonts w:ascii="Times New Roman" w:hAnsi="Times New Roman" w:cs="Times New Roman"/>
          <w:color w:val="000000" w:themeColor="text1"/>
          <w:sz w:val="20"/>
          <w:szCs w:val="20"/>
        </w:rPr>
        <w:br/>
      </w:r>
      <w:r w:rsidRPr="004E50A5">
        <w:rPr>
          <w:rFonts w:ascii="Times New Roman" w:hAnsi="Times New Roman" w:cs="Times New Roman"/>
          <w:color w:val="000000" w:themeColor="text1"/>
          <w:sz w:val="20"/>
          <w:szCs w:val="20"/>
        </w:rPr>
        <w:t>i wyświetleniu komunikatu, że wiadomość została wysłana do Zamawiającego.</w:t>
      </w:r>
    </w:p>
    <w:p w:rsidR="002735EB" w:rsidRPr="004E50A5" w:rsidRDefault="002735EB" w:rsidP="00DD1601">
      <w:pPr>
        <w:pStyle w:val="Akapitzlist"/>
        <w:numPr>
          <w:ilvl w:val="0"/>
          <w:numId w:val="4"/>
        </w:numPr>
        <w:spacing w:after="0" w:line="240" w:lineRule="auto"/>
        <w:ind w:left="357"/>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Do przygotowania oferty konieczne jest posiadanie przez osobę upoważnioną </w:t>
      </w:r>
      <w:r w:rsidRPr="004E50A5">
        <w:rPr>
          <w:rFonts w:ascii="Times New Roman" w:hAnsi="Times New Roman" w:cs="Times New Roman"/>
          <w:color w:val="000000" w:themeColor="text1"/>
          <w:sz w:val="20"/>
          <w:szCs w:val="20"/>
        </w:rPr>
        <w:br/>
        <w:t>do reprezentowania Wykonawcy kwalifikowanego podpisu elektronicznego, elektronicznego podpisu osobistego lub podpisu zaufanego.</w:t>
      </w:r>
    </w:p>
    <w:p w:rsidR="002735EB" w:rsidRPr="004E50A5" w:rsidRDefault="002735EB" w:rsidP="00DD1601">
      <w:pPr>
        <w:pStyle w:val="Akapitzlist"/>
        <w:numPr>
          <w:ilvl w:val="0"/>
          <w:numId w:val="4"/>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b/>
          <w:color w:val="000000" w:themeColor="text1"/>
          <w:sz w:val="20"/>
          <w:szCs w:val="20"/>
          <w:u w:val="single"/>
        </w:rPr>
        <w:t>Do oferty należy dołączyć oświadczenie o niepodleganiu wykluczeniu</w:t>
      </w:r>
      <w:r w:rsidR="00CF6375" w:rsidRPr="004E50A5">
        <w:rPr>
          <w:rFonts w:ascii="Times New Roman" w:hAnsi="Times New Roman" w:cs="Times New Roman"/>
          <w:b/>
          <w:color w:val="000000" w:themeColor="text1"/>
          <w:sz w:val="20"/>
          <w:szCs w:val="20"/>
          <w:u w:val="single"/>
        </w:rPr>
        <w:t xml:space="preserve"> </w:t>
      </w:r>
      <w:r w:rsidR="00622330" w:rsidRPr="004E50A5">
        <w:rPr>
          <w:rFonts w:ascii="Times New Roman" w:hAnsi="Times New Roman" w:cs="Times New Roman"/>
          <w:b/>
          <w:color w:val="000000" w:themeColor="text1"/>
          <w:sz w:val="20"/>
          <w:szCs w:val="20"/>
          <w:u w:val="single"/>
        </w:rPr>
        <w:t>w formie elektronicznej</w:t>
      </w:r>
      <w:r w:rsidR="006E5AA4" w:rsidRPr="004E50A5">
        <w:rPr>
          <w:rFonts w:ascii="Times New Roman" w:hAnsi="Times New Roman" w:cs="Times New Roman"/>
          <w:b/>
          <w:color w:val="000000" w:themeColor="text1"/>
          <w:sz w:val="20"/>
          <w:szCs w:val="20"/>
          <w:u w:val="single"/>
        </w:rPr>
        <w:t xml:space="preserve"> </w:t>
      </w:r>
      <w:r w:rsidR="00622330" w:rsidRPr="004E50A5">
        <w:rPr>
          <w:rFonts w:ascii="Times New Roman" w:hAnsi="Times New Roman" w:cs="Times New Roman"/>
          <w:b/>
          <w:color w:val="000000" w:themeColor="text1"/>
          <w:sz w:val="20"/>
          <w:szCs w:val="20"/>
          <w:u w:val="single"/>
        </w:rPr>
        <w:t xml:space="preserve">lub w </w:t>
      </w:r>
      <w:r w:rsidRPr="004E50A5">
        <w:rPr>
          <w:rFonts w:ascii="Times New Roman" w:hAnsi="Times New Roman" w:cs="Times New Roman"/>
          <w:b/>
          <w:color w:val="000000" w:themeColor="text1"/>
          <w:sz w:val="20"/>
          <w:szCs w:val="20"/>
          <w:u w:val="single"/>
        </w:rPr>
        <w:t>postaci elektronicznej</w:t>
      </w:r>
      <w:r w:rsidR="00CF6375" w:rsidRPr="004E50A5">
        <w:rPr>
          <w:rFonts w:ascii="Times New Roman" w:hAnsi="Times New Roman" w:cs="Times New Roman"/>
          <w:b/>
          <w:color w:val="000000" w:themeColor="text1"/>
          <w:sz w:val="20"/>
          <w:szCs w:val="20"/>
          <w:u w:val="single"/>
        </w:rPr>
        <w:t>,</w:t>
      </w:r>
      <w:r w:rsidRPr="004E50A5">
        <w:rPr>
          <w:rFonts w:ascii="Times New Roman" w:hAnsi="Times New Roman" w:cs="Times New Roman"/>
          <w:b/>
          <w:color w:val="000000" w:themeColor="text1"/>
          <w:sz w:val="20"/>
          <w:szCs w:val="20"/>
          <w:u w:val="single"/>
        </w:rPr>
        <w:t xml:space="preserve"> opatrzone kwalifikowanym podpisem elektronicznym, podpisem zaufanym lub elektronicznym podpisem osobistym.</w:t>
      </w:r>
    </w:p>
    <w:p w:rsidR="002735EB" w:rsidRPr="004E50A5" w:rsidRDefault="002735EB" w:rsidP="00DD1601">
      <w:pPr>
        <w:pStyle w:val="Akapitzlist"/>
        <w:numPr>
          <w:ilvl w:val="0"/>
          <w:numId w:val="4"/>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b/>
          <w:color w:val="000000" w:themeColor="text1"/>
          <w:sz w:val="20"/>
          <w:szCs w:val="20"/>
          <w:u w:val="single"/>
        </w:rPr>
        <w:t xml:space="preserve">Do przygotowania oferty zaleca się wykorzystanie Formularza ofertowego, którego wzór stanowi </w:t>
      </w:r>
      <w:r w:rsidR="00FA35B0" w:rsidRPr="004E50A5">
        <w:rPr>
          <w:rFonts w:ascii="Times New Roman" w:hAnsi="Times New Roman" w:cs="Times New Roman"/>
          <w:b/>
          <w:color w:val="0070C0"/>
          <w:sz w:val="20"/>
          <w:szCs w:val="20"/>
          <w:u w:val="single"/>
        </w:rPr>
        <w:t>Z</w:t>
      </w:r>
      <w:r w:rsidRPr="004E50A5">
        <w:rPr>
          <w:rFonts w:ascii="Times New Roman" w:hAnsi="Times New Roman" w:cs="Times New Roman"/>
          <w:b/>
          <w:color w:val="0070C0"/>
          <w:sz w:val="20"/>
          <w:szCs w:val="20"/>
          <w:u w:val="single"/>
        </w:rPr>
        <w:t xml:space="preserve">ałącznik nr </w:t>
      </w:r>
      <w:r w:rsidR="006108A2">
        <w:rPr>
          <w:rFonts w:ascii="Times New Roman" w:hAnsi="Times New Roman" w:cs="Times New Roman"/>
          <w:b/>
          <w:color w:val="0070C0"/>
          <w:sz w:val="20"/>
          <w:szCs w:val="20"/>
          <w:u w:val="single"/>
        </w:rPr>
        <w:t>9</w:t>
      </w:r>
      <w:r w:rsidRPr="004E50A5">
        <w:rPr>
          <w:rFonts w:ascii="Times New Roman" w:hAnsi="Times New Roman" w:cs="Times New Roman"/>
          <w:b/>
          <w:color w:val="0070C0"/>
          <w:sz w:val="20"/>
          <w:szCs w:val="20"/>
          <w:u w:val="single"/>
        </w:rPr>
        <w:t xml:space="preserve"> do SWZ</w:t>
      </w:r>
      <w:r w:rsidRPr="004E50A5">
        <w:rPr>
          <w:rFonts w:ascii="Times New Roman" w:hAnsi="Times New Roman" w:cs="Times New Roman"/>
          <w:b/>
          <w:color w:val="000000" w:themeColor="text1"/>
          <w:sz w:val="20"/>
          <w:szCs w:val="20"/>
          <w:u w:val="single"/>
        </w:rPr>
        <w:t>.</w:t>
      </w:r>
      <w:r w:rsidRPr="004E50A5">
        <w:rPr>
          <w:rFonts w:ascii="Times New Roman" w:hAnsi="Times New Roman" w:cs="Times New Roman"/>
          <w:color w:val="000000" w:themeColor="text1"/>
          <w:sz w:val="20"/>
          <w:szCs w:val="20"/>
        </w:rPr>
        <w:t xml:space="preserve"> W przypadku, gdy Wykonawca nie korzysta z przygotowanego przez zamawiającego wzoru, w treści oferty należy zamieścić wszystkie informacje wymagane</w:t>
      </w:r>
      <w:r w:rsidR="00DD1601"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 xml:space="preserve">w </w:t>
      </w:r>
      <w:r w:rsidRPr="004E50A5">
        <w:rPr>
          <w:rFonts w:ascii="Times New Roman" w:hAnsi="Times New Roman" w:cs="Times New Roman"/>
          <w:b/>
          <w:i/>
          <w:color w:val="000000" w:themeColor="text1"/>
          <w:sz w:val="20"/>
          <w:szCs w:val="20"/>
        </w:rPr>
        <w:t>Formularzu ofertowym</w:t>
      </w:r>
      <w:r w:rsidRPr="004E50A5">
        <w:rPr>
          <w:rFonts w:ascii="Times New Roman" w:hAnsi="Times New Roman" w:cs="Times New Roman"/>
          <w:color w:val="000000" w:themeColor="text1"/>
          <w:sz w:val="20"/>
          <w:szCs w:val="20"/>
        </w:rPr>
        <w:t>.</w:t>
      </w:r>
    </w:p>
    <w:p w:rsidR="002735EB" w:rsidRPr="004E50A5" w:rsidRDefault="002735EB" w:rsidP="00DD1601">
      <w:pPr>
        <w:pStyle w:val="Akapitzlist"/>
        <w:numPr>
          <w:ilvl w:val="0"/>
          <w:numId w:val="4"/>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Wszelkie informacje stanowiące tajemnicę przedsiębiorstwa w rozumieniu ustawy z dnia </w:t>
      </w:r>
      <w:r w:rsidRPr="004E50A5">
        <w:rPr>
          <w:rFonts w:ascii="Times New Roman" w:hAnsi="Times New Roman" w:cs="Times New Roman"/>
          <w:color w:val="000000" w:themeColor="text1"/>
          <w:sz w:val="20"/>
          <w:szCs w:val="20"/>
        </w:rPr>
        <w:br/>
        <w:t xml:space="preserve">16 kwietnia 1993 r. o zwalczaniu nieuczciwej konkurencji (Dz. U. z 2019 poz. 1010), które Wykonawca zastrzeże jako tajemnicę przedsiębiorstwa, powinny zostać złożone przy pomocy sekcji pod nazwą </w:t>
      </w:r>
      <w:r w:rsidRPr="004E50A5">
        <w:rPr>
          <w:rFonts w:ascii="Times New Roman" w:hAnsi="Times New Roman" w:cs="Times New Roman"/>
          <w:b/>
          <w:color w:val="000000" w:themeColor="text1"/>
          <w:sz w:val="20"/>
          <w:szCs w:val="20"/>
        </w:rPr>
        <w:lastRenderedPageBreak/>
        <w:t>„</w:t>
      </w:r>
      <w:r w:rsidRPr="004E50A5">
        <w:rPr>
          <w:rFonts w:ascii="Times New Roman" w:hAnsi="Times New Roman" w:cs="Times New Roman"/>
          <w:b/>
          <w:i/>
          <w:color w:val="000000" w:themeColor="text1"/>
          <w:sz w:val="20"/>
          <w:szCs w:val="20"/>
        </w:rPr>
        <w:t>FORMULARZ”</w:t>
      </w:r>
      <w:r w:rsidR="00DD1601" w:rsidRPr="004E50A5">
        <w:rPr>
          <w:rFonts w:ascii="Times New Roman" w:hAnsi="Times New Roman" w:cs="Times New Roman"/>
          <w:b/>
          <w:i/>
          <w:color w:val="000000" w:themeColor="text1"/>
          <w:sz w:val="20"/>
          <w:szCs w:val="20"/>
        </w:rPr>
        <w:t xml:space="preserve"> </w:t>
      </w:r>
      <w:r w:rsidRPr="004E50A5">
        <w:rPr>
          <w:rFonts w:ascii="Times New Roman" w:hAnsi="Times New Roman" w:cs="Times New Roman"/>
          <w:b/>
          <w:color w:val="000000" w:themeColor="text1"/>
          <w:sz w:val="20"/>
          <w:szCs w:val="20"/>
        </w:rPr>
        <w:t xml:space="preserve">w osobnym pliku </w:t>
      </w:r>
      <w:r w:rsidRPr="004E50A5">
        <w:rPr>
          <w:rFonts w:ascii="Times New Roman" w:hAnsi="Times New Roman" w:cs="Times New Roman"/>
          <w:b/>
          <w:i/>
          <w:color w:val="000000" w:themeColor="text1"/>
          <w:sz w:val="20"/>
          <w:szCs w:val="20"/>
        </w:rPr>
        <w:t>„dokument niejawny”</w:t>
      </w:r>
      <w:r w:rsidRPr="004E50A5">
        <w:rPr>
          <w:rFonts w:ascii="Times New Roman" w:hAnsi="Times New Roman" w:cs="Times New Roman"/>
          <w:b/>
          <w:color w:val="000000" w:themeColor="text1"/>
          <w:sz w:val="20"/>
          <w:szCs w:val="20"/>
        </w:rPr>
        <w:t xml:space="preserve"> wraz z jednoczesnym zaznaczeniem „</w:t>
      </w:r>
      <w:r w:rsidRPr="004E50A5">
        <w:rPr>
          <w:rFonts w:ascii="Times New Roman" w:hAnsi="Times New Roman" w:cs="Times New Roman"/>
          <w:b/>
          <w:i/>
          <w:color w:val="000000" w:themeColor="text1"/>
          <w:sz w:val="20"/>
          <w:szCs w:val="20"/>
        </w:rPr>
        <w:t>Załącznik stanowiący tajemnicę przedsiębiorstwa”</w:t>
      </w:r>
      <w:r w:rsidRPr="004E50A5">
        <w:rPr>
          <w:rFonts w:ascii="Times New Roman" w:hAnsi="Times New Roman" w:cs="Times New Roman"/>
          <w:b/>
          <w:color w:val="000000" w:themeColor="text1"/>
          <w:sz w:val="20"/>
          <w:szCs w:val="20"/>
        </w:rPr>
        <w:t>.</w:t>
      </w:r>
      <w:r w:rsidRPr="004E50A5">
        <w:rPr>
          <w:rFonts w:ascii="Times New Roman" w:hAnsi="Times New Roman" w:cs="Times New Roman"/>
          <w:color w:val="000000" w:themeColor="text1"/>
          <w:sz w:val="20"/>
          <w:szCs w:val="20"/>
        </w:rPr>
        <w:t xml:space="preserve"> 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w:t>
      </w:r>
      <w:r w:rsidR="00DD1601"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 xml:space="preserve">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4E50A5">
        <w:rPr>
          <w:rFonts w:ascii="Times New Roman" w:hAnsi="Times New Roman" w:cs="Times New Roman"/>
          <w:color w:val="000000" w:themeColor="text1"/>
          <w:sz w:val="20"/>
          <w:szCs w:val="20"/>
        </w:rPr>
        <w:t>pzp</w:t>
      </w:r>
      <w:proofErr w:type="spellEnd"/>
      <w:r w:rsidRPr="004E50A5">
        <w:rPr>
          <w:rFonts w:ascii="Times New Roman" w:hAnsi="Times New Roman" w:cs="Times New Roman"/>
          <w:color w:val="000000" w:themeColor="text1"/>
          <w:sz w:val="20"/>
          <w:szCs w:val="20"/>
        </w:rPr>
        <w:t>.</w:t>
      </w:r>
    </w:p>
    <w:p w:rsidR="002356B3" w:rsidRPr="004E50A5" w:rsidRDefault="002356B3" w:rsidP="002356B3">
      <w:pPr>
        <w:pStyle w:val="Akapitzlist"/>
        <w:spacing w:after="0" w:line="240" w:lineRule="auto"/>
        <w:ind w:left="360"/>
        <w:jc w:val="both"/>
        <w:rPr>
          <w:rFonts w:ascii="Times New Roman" w:hAnsi="Times New Roman" w:cs="Times New Roman"/>
          <w:color w:val="000000" w:themeColor="text1"/>
          <w:sz w:val="20"/>
          <w:szCs w:val="20"/>
        </w:rPr>
      </w:pPr>
    </w:p>
    <w:p w:rsidR="002735EB" w:rsidRPr="004E50A5" w:rsidRDefault="002735EB" w:rsidP="00DD66BE">
      <w:pPr>
        <w:pStyle w:val="Akapitzlist"/>
        <w:numPr>
          <w:ilvl w:val="0"/>
          <w:numId w:val="4"/>
        </w:numPr>
        <w:spacing w:after="0"/>
        <w:jc w:val="both"/>
        <w:rPr>
          <w:rFonts w:ascii="Times New Roman" w:hAnsi="Times New Roman" w:cs="Times New Roman"/>
          <w:bCs/>
          <w:color w:val="000000" w:themeColor="text1"/>
          <w:sz w:val="20"/>
          <w:szCs w:val="20"/>
        </w:rPr>
      </w:pPr>
      <w:r w:rsidRPr="004E50A5">
        <w:rPr>
          <w:rFonts w:ascii="Times New Roman" w:hAnsi="Times New Roman" w:cs="Times New Roman"/>
          <w:b/>
          <w:color w:val="000000" w:themeColor="text1"/>
          <w:sz w:val="20"/>
          <w:szCs w:val="20"/>
          <w:u w:val="single"/>
        </w:rPr>
        <w:t>Do oferty należy dołączyć</w:t>
      </w:r>
      <w:r w:rsidRPr="004E50A5">
        <w:rPr>
          <w:rFonts w:ascii="Times New Roman" w:hAnsi="Times New Roman" w:cs="Times New Roman"/>
          <w:bCs/>
          <w:color w:val="000000" w:themeColor="text1"/>
          <w:sz w:val="20"/>
          <w:szCs w:val="20"/>
        </w:rPr>
        <w:t>:</w:t>
      </w:r>
    </w:p>
    <w:p w:rsidR="00825E81" w:rsidRPr="004E50A5" w:rsidRDefault="00825E81" w:rsidP="00825E81">
      <w:pPr>
        <w:pStyle w:val="Akapitzlist"/>
        <w:spacing w:after="0"/>
        <w:ind w:left="360"/>
        <w:jc w:val="both"/>
        <w:rPr>
          <w:rFonts w:ascii="Times New Roman" w:hAnsi="Times New Roman" w:cs="Times New Roman"/>
          <w:bCs/>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D25568" w:rsidRPr="00D25568" w:rsidRDefault="00D25568" w:rsidP="0067037E">
      <w:pPr>
        <w:pStyle w:val="Akapitzlist"/>
        <w:numPr>
          <w:ilvl w:val="0"/>
          <w:numId w:val="57"/>
        </w:numPr>
        <w:spacing w:after="0" w:line="240" w:lineRule="auto"/>
        <w:jc w:val="both"/>
        <w:rPr>
          <w:rFonts w:ascii="Times New Roman" w:hAnsi="Times New Roman" w:cs="Times New Roman"/>
          <w:b/>
          <w:vanish/>
          <w:color w:val="000000" w:themeColor="text1"/>
          <w:sz w:val="20"/>
          <w:szCs w:val="20"/>
        </w:rPr>
      </w:pPr>
    </w:p>
    <w:p w:rsidR="00BC083B" w:rsidRPr="00BC083B" w:rsidRDefault="002735EB" w:rsidP="0067037E">
      <w:pPr>
        <w:pStyle w:val="Akapitzlist"/>
        <w:numPr>
          <w:ilvl w:val="1"/>
          <w:numId w:val="57"/>
        </w:numPr>
        <w:spacing w:after="0" w:line="240" w:lineRule="auto"/>
        <w:jc w:val="both"/>
        <w:rPr>
          <w:rFonts w:ascii="Times New Roman" w:hAnsi="Times New Roman" w:cs="Times New Roman"/>
          <w:bCs/>
          <w:color w:val="000000" w:themeColor="text1"/>
          <w:sz w:val="20"/>
          <w:szCs w:val="20"/>
        </w:rPr>
      </w:pPr>
      <w:r w:rsidRPr="004E50A5">
        <w:rPr>
          <w:rFonts w:ascii="Times New Roman" w:hAnsi="Times New Roman" w:cs="Times New Roman"/>
          <w:b/>
          <w:color w:val="000000" w:themeColor="text1"/>
          <w:sz w:val="20"/>
          <w:szCs w:val="20"/>
        </w:rPr>
        <w:t>Formularz oferty</w:t>
      </w:r>
      <w:r w:rsidRPr="004E50A5">
        <w:rPr>
          <w:rFonts w:ascii="Times New Roman" w:hAnsi="Times New Roman" w:cs="Times New Roman"/>
          <w:bCs/>
          <w:color w:val="000000" w:themeColor="text1"/>
          <w:sz w:val="20"/>
          <w:szCs w:val="20"/>
        </w:rPr>
        <w:t xml:space="preserve"> </w:t>
      </w:r>
      <w:r w:rsidR="006540ED" w:rsidRPr="004E50A5">
        <w:rPr>
          <w:rFonts w:ascii="Times New Roman" w:hAnsi="Times New Roman" w:cs="Times New Roman"/>
          <w:bCs/>
          <w:color w:val="000000" w:themeColor="text1"/>
          <w:sz w:val="20"/>
          <w:szCs w:val="20"/>
        </w:rPr>
        <w:t>wypełniony we wszystkich pozycjach</w:t>
      </w:r>
      <w:r w:rsidRPr="004E50A5">
        <w:rPr>
          <w:rFonts w:ascii="Times New Roman" w:hAnsi="Times New Roman" w:cs="Times New Roman"/>
          <w:bCs/>
          <w:color w:val="000000" w:themeColor="text1"/>
          <w:sz w:val="20"/>
          <w:szCs w:val="20"/>
        </w:rPr>
        <w:t xml:space="preserve"> </w:t>
      </w:r>
      <w:r w:rsidR="002669A8" w:rsidRPr="004E50A5">
        <w:rPr>
          <w:rFonts w:ascii="Times New Roman" w:hAnsi="Times New Roman" w:cs="Times New Roman"/>
          <w:bCs/>
          <w:color w:val="000000" w:themeColor="text1"/>
          <w:sz w:val="20"/>
          <w:szCs w:val="20"/>
        </w:rPr>
        <w:t xml:space="preserve">zgodnie ze składaną ofertą częściową </w:t>
      </w:r>
      <w:r w:rsidR="00BC083B">
        <w:rPr>
          <w:rFonts w:ascii="Times New Roman" w:hAnsi="Times New Roman" w:cs="Times New Roman"/>
          <w:bCs/>
          <w:color w:val="000000" w:themeColor="text1"/>
          <w:sz w:val="20"/>
          <w:szCs w:val="20"/>
        </w:rPr>
        <w:t xml:space="preserve"> </w:t>
      </w:r>
      <w:r w:rsidR="00FA35B0" w:rsidRPr="00BC083B">
        <w:rPr>
          <w:rFonts w:ascii="Times New Roman" w:hAnsi="Times New Roman" w:cs="Times New Roman"/>
          <w:b/>
          <w:bCs/>
          <w:color w:val="0070C0"/>
          <w:sz w:val="20"/>
          <w:szCs w:val="20"/>
        </w:rPr>
        <w:t>Z</w:t>
      </w:r>
      <w:r w:rsidRPr="00BC083B">
        <w:rPr>
          <w:rFonts w:ascii="Times New Roman" w:hAnsi="Times New Roman" w:cs="Times New Roman"/>
          <w:b/>
          <w:color w:val="0070C0"/>
          <w:sz w:val="20"/>
          <w:szCs w:val="20"/>
        </w:rPr>
        <w:t>ałącznik</w:t>
      </w:r>
      <w:r w:rsidR="00357684" w:rsidRPr="00BC083B">
        <w:rPr>
          <w:rFonts w:ascii="Times New Roman" w:hAnsi="Times New Roman" w:cs="Times New Roman"/>
          <w:b/>
          <w:color w:val="0070C0"/>
          <w:sz w:val="20"/>
          <w:szCs w:val="20"/>
        </w:rPr>
        <w:t xml:space="preserve"> </w:t>
      </w:r>
    </w:p>
    <w:p w:rsidR="00D25568" w:rsidRPr="00BC083B" w:rsidRDefault="00DD1601" w:rsidP="00BC083B">
      <w:pPr>
        <w:spacing w:after="0" w:line="240" w:lineRule="auto"/>
        <w:jc w:val="both"/>
        <w:rPr>
          <w:rFonts w:ascii="Times New Roman" w:hAnsi="Times New Roman" w:cs="Times New Roman"/>
          <w:bCs/>
          <w:color w:val="000000" w:themeColor="text1"/>
          <w:sz w:val="20"/>
          <w:szCs w:val="20"/>
        </w:rPr>
      </w:pPr>
      <w:r w:rsidRPr="00BC083B">
        <w:rPr>
          <w:rFonts w:ascii="Times New Roman" w:hAnsi="Times New Roman" w:cs="Times New Roman"/>
          <w:b/>
          <w:color w:val="0070C0"/>
          <w:sz w:val="20"/>
          <w:szCs w:val="20"/>
        </w:rPr>
        <w:t xml:space="preserve">nr </w:t>
      </w:r>
      <w:r w:rsidR="006108A2" w:rsidRPr="00BC083B">
        <w:rPr>
          <w:rFonts w:ascii="Times New Roman" w:hAnsi="Times New Roman" w:cs="Times New Roman"/>
          <w:b/>
          <w:color w:val="0070C0"/>
          <w:sz w:val="20"/>
          <w:szCs w:val="20"/>
        </w:rPr>
        <w:t xml:space="preserve">9 </w:t>
      </w:r>
      <w:r w:rsidR="002877EE" w:rsidRPr="00BC083B">
        <w:rPr>
          <w:rFonts w:ascii="Times New Roman" w:hAnsi="Times New Roman" w:cs="Times New Roman"/>
          <w:b/>
          <w:color w:val="0070C0"/>
          <w:sz w:val="20"/>
          <w:szCs w:val="20"/>
        </w:rPr>
        <w:t>do</w:t>
      </w:r>
      <w:r w:rsidR="00A86937" w:rsidRPr="00BC083B">
        <w:rPr>
          <w:rFonts w:ascii="Times New Roman" w:hAnsi="Times New Roman" w:cs="Times New Roman"/>
          <w:b/>
          <w:color w:val="0070C0"/>
          <w:sz w:val="20"/>
          <w:szCs w:val="20"/>
        </w:rPr>
        <w:t xml:space="preserve"> </w:t>
      </w:r>
      <w:r w:rsidR="002877EE" w:rsidRPr="00BC083B">
        <w:rPr>
          <w:rFonts w:ascii="Times New Roman" w:hAnsi="Times New Roman" w:cs="Times New Roman"/>
          <w:b/>
          <w:color w:val="0070C0"/>
          <w:sz w:val="20"/>
          <w:szCs w:val="20"/>
        </w:rPr>
        <w:t>SWZ</w:t>
      </w:r>
      <w:r w:rsidR="00A13B0E" w:rsidRPr="00BC083B">
        <w:rPr>
          <w:rFonts w:ascii="Times New Roman" w:hAnsi="Times New Roman" w:cs="Times New Roman"/>
          <w:bCs/>
          <w:color w:val="000000" w:themeColor="text1"/>
          <w:sz w:val="20"/>
          <w:szCs w:val="20"/>
        </w:rPr>
        <w:t>,</w:t>
      </w:r>
      <w:r w:rsidR="002735EB" w:rsidRPr="00BC083B">
        <w:rPr>
          <w:rFonts w:ascii="Times New Roman" w:hAnsi="Times New Roman" w:cs="Times New Roman"/>
          <w:bCs/>
          <w:color w:val="000000" w:themeColor="text1"/>
          <w:sz w:val="20"/>
          <w:szCs w:val="20"/>
        </w:rPr>
        <w:t xml:space="preserve"> </w:t>
      </w:r>
    </w:p>
    <w:p w:rsidR="00D25568" w:rsidRDefault="00D25568" w:rsidP="00D25568">
      <w:pPr>
        <w:pStyle w:val="Akapitzlist"/>
        <w:spacing w:after="0" w:line="240" w:lineRule="auto"/>
        <w:ind w:left="792"/>
        <w:jc w:val="both"/>
        <w:rPr>
          <w:rFonts w:ascii="Times New Roman" w:hAnsi="Times New Roman" w:cs="Times New Roman"/>
          <w:bCs/>
          <w:color w:val="000000" w:themeColor="text1"/>
          <w:sz w:val="20"/>
          <w:szCs w:val="20"/>
        </w:rPr>
      </w:pPr>
    </w:p>
    <w:p w:rsidR="00BC083B" w:rsidRPr="00BC083B" w:rsidRDefault="006540ED" w:rsidP="0067037E">
      <w:pPr>
        <w:pStyle w:val="Akapitzlist"/>
        <w:numPr>
          <w:ilvl w:val="1"/>
          <w:numId w:val="57"/>
        </w:numPr>
        <w:spacing w:after="0" w:line="240" w:lineRule="auto"/>
        <w:jc w:val="both"/>
        <w:rPr>
          <w:rFonts w:ascii="Times New Roman" w:hAnsi="Times New Roman" w:cs="Times New Roman"/>
          <w:bCs/>
          <w:color w:val="000000" w:themeColor="text1"/>
          <w:sz w:val="20"/>
          <w:szCs w:val="20"/>
        </w:rPr>
      </w:pPr>
      <w:r w:rsidRPr="00D25568">
        <w:rPr>
          <w:rFonts w:ascii="Times New Roman" w:eastAsia="Times New Roman" w:hAnsi="Times New Roman" w:cs="Times New Roman"/>
          <w:b/>
          <w:color w:val="000000" w:themeColor="text1"/>
          <w:sz w:val="20"/>
          <w:szCs w:val="20"/>
          <w:lang w:eastAsia="pl-PL"/>
        </w:rPr>
        <w:t xml:space="preserve">WYKAZ </w:t>
      </w:r>
      <w:r w:rsidR="00D25568" w:rsidRPr="00D25568">
        <w:rPr>
          <w:rFonts w:ascii="Times New Roman" w:eastAsia="Times New Roman" w:hAnsi="Times New Roman" w:cs="Times New Roman"/>
          <w:b/>
          <w:color w:val="000000" w:themeColor="text1"/>
          <w:sz w:val="20"/>
          <w:szCs w:val="20"/>
          <w:lang w:eastAsia="pl-PL"/>
        </w:rPr>
        <w:t xml:space="preserve">CENNIK </w:t>
      </w:r>
      <w:r w:rsidRPr="00D25568">
        <w:rPr>
          <w:rFonts w:ascii="Times New Roman" w:eastAsia="Times New Roman" w:hAnsi="Times New Roman" w:cs="Times New Roman"/>
          <w:b/>
          <w:color w:val="000000" w:themeColor="text1"/>
          <w:sz w:val="20"/>
          <w:szCs w:val="20"/>
          <w:lang w:eastAsia="pl-PL"/>
        </w:rPr>
        <w:t xml:space="preserve">asortymentowo – ilościowy </w:t>
      </w:r>
      <w:r w:rsidR="00825E81" w:rsidRPr="00D25568">
        <w:rPr>
          <w:rFonts w:ascii="Times New Roman" w:eastAsia="Times New Roman" w:hAnsi="Times New Roman" w:cs="Times New Roman"/>
          <w:color w:val="000000" w:themeColor="text1"/>
          <w:sz w:val="20"/>
          <w:szCs w:val="20"/>
          <w:lang w:eastAsia="pl-PL"/>
        </w:rPr>
        <w:t xml:space="preserve">wypełniony we wszystkich pozycjach </w:t>
      </w:r>
      <w:r w:rsidRPr="00D25568">
        <w:rPr>
          <w:rFonts w:ascii="Times New Roman" w:eastAsia="Times New Roman" w:hAnsi="Times New Roman" w:cs="Times New Roman"/>
          <w:color w:val="000000" w:themeColor="text1"/>
          <w:sz w:val="20"/>
          <w:szCs w:val="20"/>
          <w:lang w:eastAsia="pl-PL"/>
        </w:rPr>
        <w:t>zgodn</w:t>
      </w:r>
      <w:r w:rsidR="00825E81" w:rsidRPr="00D25568">
        <w:rPr>
          <w:rFonts w:ascii="Times New Roman" w:eastAsia="Times New Roman" w:hAnsi="Times New Roman" w:cs="Times New Roman"/>
          <w:color w:val="000000" w:themeColor="text1"/>
          <w:sz w:val="20"/>
          <w:szCs w:val="20"/>
          <w:lang w:eastAsia="pl-PL"/>
        </w:rPr>
        <w:t xml:space="preserve">ie </w:t>
      </w:r>
      <w:r w:rsidRPr="00D25568">
        <w:rPr>
          <w:rFonts w:ascii="Times New Roman" w:eastAsia="Times New Roman" w:hAnsi="Times New Roman" w:cs="Times New Roman"/>
          <w:color w:val="000000" w:themeColor="text1"/>
          <w:sz w:val="20"/>
          <w:szCs w:val="20"/>
          <w:lang w:eastAsia="pl-PL"/>
        </w:rPr>
        <w:t xml:space="preserve"> </w:t>
      </w:r>
      <w:r w:rsidR="00BC083B">
        <w:rPr>
          <w:rFonts w:ascii="Times New Roman" w:eastAsia="Times New Roman" w:hAnsi="Times New Roman" w:cs="Times New Roman"/>
          <w:color w:val="000000" w:themeColor="text1"/>
          <w:sz w:val="20"/>
          <w:szCs w:val="20"/>
          <w:lang w:eastAsia="pl-PL"/>
        </w:rPr>
        <w:t>ze składaną</w:t>
      </w:r>
    </w:p>
    <w:p w:rsidR="00D25568" w:rsidRPr="00BC083B" w:rsidRDefault="006540ED" w:rsidP="00BC083B">
      <w:pPr>
        <w:spacing w:after="0" w:line="240" w:lineRule="auto"/>
        <w:jc w:val="both"/>
        <w:rPr>
          <w:rFonts w:ascii="Times New Roman" w:hAnsi="Times New Roman" w:cs="Times New Roman"/>
          <w:bCs/>
          <w:color w:val="000000" w:themeColor="text1"/>
          <w:sz w:val="20"/>
          <w:szCs w:val="20"/>
        </w:rPr>
      </w:pPr>
      <w:r w:rsidRPr="00BC083B">
        <w:rPr>
          <w:rFonts w:ascii="Times New Roman" w:eastAsia="Times New Roman" w:hAnsi="Times New Roman" w:cs="Times New Roman"/>
          <w:color w:val="000000" w:themeColor="text1"/>
          <w:sz w:val="20"/>
          <w:szCs w:val="20"/>
          <w:lang w:eastAsia="pl-PL"/>
        </w:rPr>
        <w:t xml:space="preserve">ofertą częściową, </w:t>
      </w:r>
      <w:r w:rsidRPr="00BC083B">
        <w:rPr>
          <w:rFonts w:ascii="Times New Roman" w:eastAsia="Times New Roman" w:hAnsi="Times New Roman" w:cs="Times New Roman"/>
          <w:b/>
          <w:color w:val="000000" w:themeColor="text1"/>
          <w:sz w:val="20"/>
          <w:szCs w:val="20"/>
          <w:lang w:eastAsia="pl-PL"/>
        </w:rPr>
        <w:t>który  stanowi integralną część Formularza ofert</w:t>
      </w:r>
      <w:r w:rsidR="000064A7" w:rsidRPr="00BC083B">
        <w:rPr>
          <w:rFonts w:ascii="Times New Roman" w:eastAsia="Times New Roman" w:hAnsi="Times New Roman" w:cs="Times New Roman"/>
          <w:b/>
          <w:color w:val="000000" w:themeColor="text1"/>
          <w:sz w:val="20"/>
          <w:szCs w:val="20"/>
          <w:lang w:eastAsia="pl-PL"/>
        </w:rPr>
        <w:t>y</w:t>
      </w:r>
      <w:r w:rsidR="00D25568" w:rsidRPr="00BC083B">
        <w:rPr>
          <w:rFonts w:ascii="Times New Roman" w:eastAsia="Times New Roman" w:hAnsi="Times New Roman" w:cs="Times New Roman"/>
          <w:color w:val="000000" w:themeColor="text1"/>
          <w:sz w:val="20"/>
          <w:szCs w:val="20"/>
          <w:lang w:eastAsia="pl-PL"/>
        </w:rPr>
        <w:t xml:space="preserve"> - wzór stanowią </w:t>
      </w:r>
      <w:r w:rsidR="000064A7" w:rsidRPr="00BC083B">
        <w:rPr>
          <w:rFonts w:ascii="Times New Roman" w:eastAsia="Times New Roman" w:hAnsi="Times New Roman" w:cs="Times New Roman"/>
          <w:color w:val="0070C0"/>
          <w:sz w:val="20"/>
          <w:szCs w:val="20"/>
          <w:lang w:eastAsia="pl-PL"/>
        </w:rPr>
        <w:t>Z</w:t>
      </w:r>
      <w:r w:rsidRPr="00BC083B">
        <w:rPr>
          <w:rFonts w:ascii="Times New Roman" w:eastAsia="Times New Roman" w:hAnsi="Times New Roman" w:cs="Times New Roman"/>
          <w:b/>
          <w:color w:val="0070C0"/>
          <w:sz w:val="20"/>
          <w:szCs w:val="20"/>
          <w:lang w:eastAsia="pl-PL"/>
        </w:rPr>
        <w:t xml:space="preserve">ałączniki </w:t>
      </w:r>
      <w:r w:rsidR="00D25568" w:rsidRPr="00BC083B">
        <w:rPr>
          <w:rFonts w:ascii="Times New Roman" w:eastAsia="Times New Roman" w:hAnsi="Times New Roman" w:cs="Times New Roman"/>
          <w:b/>
          <w:color w:val="0070C0"/>
          <w:sz w:val="20"/>
          <w:szCs w:val="20"/>
          <w:lang w:eastAsia="pl-PL"/>
        </w:rPr>
        <w:t xml:space="preserve">od nr 1 </w:t>
      </w:r>
      <w:r w:rsidR="006F3C73">
        <w:rPr>
          <w:rFonts w:ascii="Times New Roman" w:eastAsia="Times New Roman" w:hAnsi="Times New Roman" w:cs="Times New Roman"/>
          <w:b/>
          <w:color w:val="0070C0"/>
          <w:sz w:val="20"/>
          <w:szCs w:val="20"/>
          <w:lang w:eastAsia="pl-PL"/>
        </w:rPr>
        <w:br/>
      </w:r>
      <w:r w:rsidR="00D25568" w:rsidRPr="00BC083B">
        <w:rPr>
          <w:rFonts w:ascii="Times New Roman" w:eastAsia="Times New Roman" w:hAnsi="Times New Roman" w:cs="Times New Roman"/>
          <w:b/>
          <w:color w:val="0070C0"/>
          <w:sz w:val="20"/>
          <w:szCs w:val="20"/>
          <w:lang w:eastAsia="pl-PL"/>
        </w:rPr>
        <w:t>do nr 8</w:t>
      </w:r>
      <w:r w:rsidRPr="00BC083B">
        <w:rPr>
          <w:rFonts w:ascii="Times New Roman" w:eastAsia="Times New Roman" w:hAnsi="Times New Roman" w:cs="Times New Roman"/>
          <w:b/>
          <w:color w:val="0070C0"/>
          <w:sz w:val="20"/>
          <w:szCs w:val="20"/>
          <w:lang w:eastAsia="pl-PL"/>
        </w:rPr>
        <w:t xml:space="preserve"> SWZ.</w:t>
      </w:r>
    </w:p>
    <w:p w:rsidR="00D25568" w:rsidRPr="00BC083B" w:rsidRDefault="00D25568" w:rsidP="00BC083B">
      <w:pPr>
        <w:spacing w:after="0" w:line="240" w:lineRule="auto"/>
        <w:jc w:val="both"/>
        <w:rPr>
          <w:rFonts w:ascii="Times New Roman" w:hAnsi="Times New Roman" w:cs="Times New Roman"/>
          <w:bCs/>
          <w:color w:val="000000" w:themeColor="text1"/>
          <w:sz w:val="20"/>
          <w:szCs w:val="20"/>
        </w:rPr>
      </w:pPr>
    </w:p>
    <w:p w:rsidR="00D25568" w:rsidRPr="00D25568" w:rsidRDefault="002735EB" w:rsidP="0067037E">
      <w:pPr>
        <w:pStyle w:val="Akapitzlist"/>
        <w:numPr>
          <w:ilvl w:val="1"/>
          <w:numId w:val="57"/>
        </w:numPr>
        <w:spacing w:after="0" w:line="240" w:lineRule="auto"/>
        <w:jc w:val="both"/>
        <w:rPr>
          <w:rFonts w:ascii="Times New Roman" w:hAnsi="Times New Roman" w:cs="Times New Roman"/>
          <w:bCs/>
          <w:color w:val="000000" w:themeColor="text1"/>
          <w:sz w:val="20"/>
          <w:szCs w:val="20"/>
        </w:rPr>
      </w:pPr>
      <w:r w:rsidRPr="00D25568">
        <w:rPr>
          <w:rFonts w:ascii="Times New Roman" w:hAnsi="Times New Roman" w:cs="Times New Roman"/>
          <w:b/>
          <w:color w:val="000000" w:themeColor="text1"/>
          <w:sz w:val="20"/>
          <w:szCs w:val="20"/>
        </w:rPr>
        <w:t>Pełnomocnictwo</w:t>
      </w:r>
      <w:r w:rsidRPr="00D25568">
        <w:rPr>
          <w:rFonts w:ascii="Times New Roman" w:hAnsi="Times New Roman" w:cs="Times New Roman"/>
          <w:color w:val="000000" w:themeColor="text1"/>
          <w:sz w:val="20"/>
          <w:szCs w:val="20"/>
        </w:rPr>
        <w:t xml:space="preserve"> upoważniające do złożenia oferty, o ile ofertę składa pełnomocnik</w:t>
      </w:r>
      <w:r w:rsidR="00B543DB" w:rsidRPr="00D25568">
        <w:rPr>
          <w:rFonts w:ascii="Times New Roman" w:hAnsi="Times New Roman" w:cs="Times New Roman"/>
          <w:color w:val="000000" w:themeColor="text1"/>
          <w:sz w:val="20"/>
          <w:szCs w:val="20"/>
        </w:rPr>
        <w:t>.</w:t>
      </w:r>
    </w:p>
    <w:p w:rsidR="00D25568" w:rsidRPr="00D25568" w:rsidRDefault="00D25568" w:rsidP="00D25568">
      <w:pPr>
        <w:pStyle w:val="Akapitzlist"/>
        <w:spacing w:after="0" w:line="240" w:lineRule="auto"/>
        <w:ind w:left="792"/>
        <w:jc w:val="both"/>
        <w:rPr>
          <w:rFonts w:ascii="Times New Roman" w:hAnsi="Times New Roman" w:cs="Times New Roman"/>
          <w:bCs/>
          <w:color w:val="000000" w:themeColor="text1"/>
          <w:sz w:val="20"/>
          <w:szCs w:val="20"/>
        </w:rPr>
      </w:pPr>
    </w:p>
    <w:p w:rsidR="00D25568" w:rsidRPr="00D25568" w:rsidRDefault="002735EB" w:rsidP="0067037E">
      <w:pPr>
        <w:pStyle w:val="Akapitzlist"/>
        <w:numPr>
          <w:ilvl w:val="1"/>
          <w:numId w:val="57"/>
        </w:numPr>
        <w:spacing w:after="0" w:line="240" w:lineRule="auto"/>
        <w:jc w:val="both"/>
        <w:rPr>
          <w:rFonts w:ascii="Times New Roman" w:hAnsi="Times New Roman" w:cs="Times New Roman"/>
          <w:bCs/>
          <w:color w:val="000000" w:themeColor="text1"/>
          <w:sz w:val="20"/>
          <w:szCs w:val="20"/>
        </w:rPr>
      </w:pPr>
      <w:r w:rsidRPr="00D25568">
        <w:rPr>
          <w:rFonts w:ascii="Times New Roman" w:hAnsi="Times New Roman" w:cs="Times New Roman"/>
          <w:b/>
          <w:color w:val="000000" w:themeColor="text1"/>
          <w:sz w:val="20"/>
          <w:szCs w:val="20"/>
        </w:rPr>
        <w:t>Pełnomocnictwo</w:t>
      </w:r>
      <w:r w:rsidRPr="00D25568">
        <w:rPr>
          <w:rFonts w:ascii="Times New Roman" w:hAnsi="Times New Roman" w:cs="Times New Roman"/>
          <w:color w:val="000000" w:themeColor="text1"/>
          <w:sz w:val="20"/>
          <w:szCs w:val="20"/>
        </w:rPr>
        <w:t xml:space="preserve"> dla pełnomocnika do reprezentowania w postępowaniu </w:t>
      </w:r>
      <w:r w:rsidR="006540ED" w:rsidRPr="00D25568">
        <w:rPr>
          <w:rFonts w:ascii="Times New Roman" w:hAnsi="Times New Roman" w:cs="Times New Roman"/>
          <w:color w:val="000000" w:themeColor="text1"/>
          <w:sz w:val="20"/>
          <w:szCs w:val="20"/>
        </w:rPr>
        <w:t>w</w:t>
      </w:r>
      <w:r w:rsidR="00D25568">
        <w:rPr>
          <w:rFonts w:ascii="Times New Roman" w:hAnsi="Times New Roman" w:cs="Times New Roman"/>
          <w:color w:val="000000" w:themeColor="text1"/>
          <w:sz w:val="20"/>
          <w:szCs w:val="20"/>
        </w:rPr>
        <w:t>ykonawców wspólnie</w:t>
      </w:r>
    </w:p>
    <w:p w:rsidR="00D25568" w:rsidRPr="00D25568" w:rsidRDefault="002735EB" w:rsidP="00D25568">
      <w:pPr>
        <w:spacing w:after="0" w:line="240" w:lineRule="auto"/>
        <w:jc w:val="both"/>
        <w:rPr>
          <w:rFonts w:ascii="Times New Roman" w:hAnsi="Times New Roman" w:cs="Times New Roman"/>
          <w:bCs/>
          <w:color w:val="000000" w:themeColor="text1"/>
          <w:sz w:val="20"/>
          <w:szCs w:val="20"/>
        </w:rPr>
      </w:pPr>
      <w:r w:rsidRPr="00D25568">
        <w:rPr>
          <w:rFonts w:ascii="Times New Roman" w:hAnsi="Times New Roman" w:cs="Times New Roman"/>
          <w:color w:val="000000" w:themeColor="text1"/>
          <w:sz w:val="20"/>
          <w:szCs w:val="20"/>
        </w:rPr>
        <w:t xml:space="preserve">ubiegających się o udzielenie zamówienia </w:t>
      </w:r>
      <w:r w:rsidR="00825E81" w:rsidRPr="00D25568">
        <w:rPr>
          <w:rFonts w:ascii="Times New Roman" w:hAnsi="Times New Roman" w:cs="Times New Roman"/>
          <w:color w:val="000000" w:themeColor="text1"/>
          <w:sz w:val="20"/>
          <w:szCs w:val="20"/>
        </w:rPr>
        <w:t xml:space="preserve">(konsorcjum, spółka cywilna) </w:t>
      </w:r>
      <w:r w:rsidRPr="00D25568">
        <w:rPr>
          <w:rFonts w:ascii="Times New Roman" w:hAnsi="Times New Roman" w:cs="Times New Roman"/>
          <w:color w:val="000000" w:themeColor="text1"/>
          <w:sz w:val="20"/>
          <w:szCs w:val="20"/>
        </w:rPr>
        <w:t xml:space="preserve">– dotyczy ofert składanych wspólnie przez </w:t>
      </w:r>
      <w:r w:rsidR="006540ED" w:rsidRPr="00D25568">
        <w:rPr>
          <w:rFonts w:ascii="Times New Roman" w:hAnsi="Times New Roman" w:cs="Times New Roman"/>
          <w:color w:val="000000" w:themeColor="text1"/>
          <w:sz w:val="20"/>
          <w:szCs w:val="20"/>
        </w:rPr>
        <w:t>w</w:t>
      </w:r>
      <w:r w:rsidRPr="00D25568">
        <w:rPr>
          <w:rFonts w:ascii="Times New Roman" w:hAnsi="Times New Roman" w:cs="Times New Roman"/>
          <w:color w:val="000000" w:themeColor="text1"/>
          <w:sz w:val="20"/>
          <w:szCs w:val="20"/>
        </w:rPr>
        <w:t>ykonawców wspólnie ubiegających się o udzielenie zamówienia</w:t>
      </w:r>
      <w:r w:rsidR="002877EE" w:rsidRPr="00D25568">
        <w:rPr>
          <w:rFonts w:ascii="Times New Roman" w:hAnsi="Times New Roman" w:cs="Times New Roman"/>
          <w:color w:val="000000" w:themeColor="text1"/>
          <w:sz w:val="20"/>
          <w:szCs w:val="20"/>
        </w:rPr>
        <w:t>.</w:t>
      </w:r>
    </w:p>
    <w:p w:rsidR="00D25568" w:rsidRPr="00D25568" w:rsidRDefault="00D25568" w:rsidP="00D25568">
      <w:pPr>
        <w:pStyle w:val="Akapitzlist"/>
        <w:spacing w:after="0" w:line="240" w:lineRule="auto"/>
        <w:ind w:left="792"/>
        <w:jc w:val="both"/>
        <w:rPr>
          <w:rFonts w:ascii="Times New Roman" w:hAnsi="Times New Roman" w:cs="Times New Roman"/>
          <w:bCs/>
          <w:color w:val="000000" w:themeColor="text1"/>
          <w:sz w:val="20"/>
          <w:szCs w:val="20"/>
        </w:rPr>
      </w:pPr>
    </w:p>
    <w:p w:rsidR="00BC083B" w:rsidRPr="00BC083B" w:rsidRDefault="002735EB" w:rsidP="0067037E">
      <w:pPr>
        <w:pStyle w:val="Akapitzlist"/>
        <w:numPr>
          <w:ilvl w:val="1"/>
          <w:numId w:val="57"/>
        </w:numPr>
        <w:spacing w:after="0" w:line="240" w:lineRule="auto"/>
        <w:jc w:val="both"/>
        <w:rPr>
          <w:rFonts w:ascii="Times New Roman" w:hAnsi="Times New Roman" w:cs="Times New Roman"/>
          <w:bCs/>
          <w:color w:val="000000" w:themeColor="text1"/>
          <w:sz w:val="20"/>
          <w:szCs w:val="20"/>
        </w:rPr>
      </w:pPr>
      <w:r w:rsidRPr="00D25568">
        <w:rPr>
          <w:rFonts w:ascii="Times New Roman" w:hAnsi="Times New Roman" w:cs="Times New Roman"/>
          <w:b/>
          <w:color w:val="000000" w:themeColor="text1"/>
          <w:sz w:val="20"/>
          <w:szCs w:val="20"/>
        </w:rPr>
        <w:t xml:space="preserve">Oświadczenie </w:t>
      </w:r>
      <w:r w:rsidR="00825E81" w:rsidRPr="00D25568">
        <w:rPr>
          <w:rFonts w:ascii="Times New Roman" w:hAnsi="Times New Roman" w:cs="Times New Roman"/>
          <w:b/>
          <w:color w:val="000000" w:themeColor="text1"/>
          <w:sz w:val="20"/>
          <w:szCs w:val="20"/>
        </w:rPr>
        <w:t>w</w:t>
      </w:r>
      <w:r w:rsidRPr="00D25568">
        <w:rPr>
          <w:rFonts w:ascii="Times New Roman" w:hAnsi="Times New Roman" w:cs="Times New Roman"/>
          <w:b/>
          <w:color w:val="000000" w:themeColor="text1"/>
          <w:sz w:val="20"/>
          <w:szCs w:val="20"/>
        </w:rPr>
        <w:t>ykonawcy o niepodleganiu w</w:t>
      </w:r>
      <w:r w:rsidR="006540ED" w:rsidRPr="00D25568">
        <w:rPr>
          <w:rFonts w:ascii="Times New Roman" w:hAnsi="Times New Roman" w:cs="Times New Roman"/>
          <w:b/>
          <w:color w:val="000000" w:themeColor="text1"/>
          <w:sz w:val="20"/>
          <w:szCs w:val="20"/>
        </w:rPr>
        <w:t>y</w:t>
      </w:r>
      <w:r w:rsidRPr="00D25568">
        <w:rPr>
          <w:rFonts w:ascii="Times New Roman" w:hAnsi="Times New Roman" w:cs="Times New Roman"/>
          <w:b/>
          <w:color w:val="000000" w:themeColor="text1"/>
          <w:sz w:val="20"/>
          <w:szCs w:val="20"/>
        </w:rPr>
        <w:t>kluczeniu z postępowa</w:t>
      </w:r>
      <w:r w:rsidRPr="00D25568">
        <w:rPr>
          <w:rFonts w:ascii="Times New Roman" w:hAnsi="Times New Roman" w:cs="Times New Roman"/>
          <w:color w:val="000000" w:themeColor="text1"/>
          <w:sz w:val="20"/>
          <w:szCs w:val="20"/>
        </w:rPr>
        <w:t>nia</w:t>
      </w:r>
      <w:r w:rsidR="00BC083B">
        <w:rPr>
          <w:rFonts w:ascii="Times New Roman" w:hAnsi="Times New Roman" w:cs="Times New Roman"/>
          <w:color w:val="000000" w:themeColor="text1"/>
          <w:sz w:val="20"/>
          <w:szCs w:val="20"/>
        </w:rPr>
        <w:t xml:space="preserve"> – wzór oświadczenia</w:t>
      </w:r>
    </w:p>
    <w:p w:rsidR="00BC083B" w:rsidRDefault="00BC083B" w:rsidP="00BC083B">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o </w:t>
      </w:r>
      <w:r w:rsidR="002735EB" w:rsidRPr="00BC083B">
        <w:rPr>
          <w:rFonts w:ascii="Times New Roman" w:hAnsi="Times New Roman" w:cs="Times New Roman"/>
          <w:color w:val="000000" w:themeColor="text1"/>
          <w:sz w:val="20"/>
          <w:szCs w:val="20"/>
        </w:rPr>
        <w:t>niepodleganiu wykluczeniu stanowi</w:t>
      </w:r>
      <w:r w:rsidR="002735EB" w:rsidRPr="00BC083B">
        <w:rPr>
          <w:rFonts w:ascii="Times New Roman" w:hAnsi="Times New Roman" w:cs="Times New Roman"/>
          <w:b/>
          <w:color w:val="000000" w:themeColor="text1"/>
          <w:sz w:val="20"/>
          <w:szCs w:val="20"/>
        </w:rPr>
        <w:t xml:space="preserve"> </w:t>
      </w:r>
      <w:r w:rsidR="000064A7" w:rsidRPr="00BC083B">
        <w:rPr>
          <w:rFonts w:ascii="Times New Roman" w:hAnsi="Times New Roman" w:cs="Times New Roman"/>
          <w:b/>
          <w:color w:val="0070C0"/>
          <w:sz w:val="20"/>
          <w:szCs w:val="20"/>
        </w:rPr>
        <w:t>Z</w:t>
      </w:r>
      <w:r w:rsidR="002735EB" w:rsidRPr="00BC083B">
        <w:rPr>
          <w:rFonts w:ascii="Times New Roman" w:hAnsi="Times New Roman" w:cs="Times New Roman"/>
          <w:b/>
          <w:color w:val="0070C0"/>
          <w:sz w:val="20"/>
          <w:szCs w:val="20"/>
        </w:rPr>
        <w:t xml:space="preserve">ałącznik nr </w:t>
      </w:r>
      <w:r w:rsidR="00D25568" w:rsidRPr="00BC083B">
        <w:rPr>
          <w:rFonts w:ascii="Times New Roman" w:hAnsi="Times New Roman" w:cs="Times New Roman"/>
          <w:b/>
          <w:color w:val="0070C0"/>
          <w:sz w:val="20"/>
          <w:szCs w:val="20"/>
        </w:rPr>
        <w:t>12</w:t>
      </w:r>
      <w:r w:rsidR="002735EB" w:rsidRPr="00BC083B">
        <w:rPr>
          <w:rFonts w:ascii="Times New Roman" w:hAnsi="Times New Roman" w:cs="Times New Roman"/>
          <w:b/>
          <w:color w:val="0070C0"/>
          <w:sz w:val="20"/>
          <w:szCs w:val="20"/>
        </w:rPr>
        <w:t xml:space="preserve"> do SWZ</w:t>
      </w:r>
      <w:r w:rsidR="002735EB" w:rsidRPr="00BC083B">
        <w:rPr>
          <w:rFonts w:ascii="Times New Roman" w:hAnsi="Times New Roman" w:cs="Times New Roman"/>
          <w:color w:val="000000" w:themeColor="text1"/>
          <w:sz w:val="20"/>
          <w:szCs w:val="20"/>
        </w:rPr>
        <w:t xml:space="preserve">. W przypadku wspólnego ubiegania się </w:t>
      </w:r>
      <w:r>
        <w:rPr>
          <w:rFonts w:ascii="Times New Roman" w:hAnsi="Times New Roman" w:cs="Times New Roman"/>
          <w:color w:val="000000" w:themeColor="text1"/>
          <w:sz w:val="20"/>
          <w:szCs w:val="20"/>
        </w:rPr>
        <w:br/>
      </w:r>
      <w:r w:rsidR="002735EB" w:rsidRPr="00BC083B">
        <w:rPr>
          <w:rFonts w:ascii="Times New Roman" w:hAnsi="Times New Roman" w:cs="Times New Roman"/>
          <w:color w:val="000000" w:themeColor="text1"/>
          <w:sz w:val="20"/>
          <w:szCs w:val="20"/>
        </w:rPr>
        <w:t xml:space="preserve">o zamówienie przez </w:t>
      </w:r>
      <w:r w:rsidR="00A86937" w:rsidRPr="00BC083B">
        <w:rPr>
          <w:rFonts w:ascii="Times New Roman" w:hAnsi="Times New Roman" w:cs="Times New Roman"/>
          <w:color w:val="000000" w:themeColor="text1"/>
          <w:sz w:val="20"/>
          <w:szCs w:val="20"/>
        </w:rPr>
        <w:t>w</w:t>
      </w:r>
      <w:r w:rsidR="002735EB" w:rsidRPr="00BC083B">
        <w:rPr>
          <w:rFonts w:ascii="Times New Roman" w:hAnsi="Times New Roman" w:cs="Times New Roman"/>
          <w:color w:val="000000" w:themeColor="text1"/>
          <w:sz w:val="20"/>
          <w:szCs w:val="20"/>
        </w:rPr>
        <w:t xml:space="preserve">ykonawców, oświadczenie o niepodleganiu wykluczeniu składa każdy z </w:t>
      </w:r>
      <w:r w:rsidR="00A86937" w:rsidRPr="00BC083B">
        <w:rPr>
          <w:rFonts w:ascii="Times New Roman" w:hAnsi="Times New Roman" w:cs="Times New Roman"/>
          <w:color w:val="000000" w:themeColor="text1"/>
          <w:sz w:val="20"/>
          <w:szCs w:val="20"/>
        </w:rPr>
        <w:t>w</w:t>
      </w:r>
      <w:r w:rsidR="002735EB" w:rsidRPr="00BC083B">
        <w:rPr>
          <w:rFonts w:ascii="Times New Roman" w:hAnsi="Times New Roman" w:cs="Times New Roman"/>
          <w:color w:val="000000" w:themeColor="text1"/>
          <w:sz w:val="20"/>
          <w:szCs w:val="20"/>
        </w:rPr>
        <w:t>ykonawców</w:t>
      </w:r>
      <w:r w:rsidR="00B543DB" w:rsidRPr="00BC083B">
        <w:rPr>
          <w:rFonts w:ascii="Times New Roman" w:hAnsi="Times New Roman" w:cs="Times New Roman"/>
          <w:color w:val="000000" w:themeColor="text1"/>
          <w:sz w:val="20"/>
          <w:szCs w:val="20"/>
        </w:rPr>
        <w:t>.</w:t>
      </w:r>
      <w:r w:rsidR="00C06255" w:rsidRPr="00BC083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00C06255" w:rsidRPr="00BC083B">
        <w:rPr>
          <w:rFonts w:ascii="Times New Roman" w:eastAsia="Times New Roman" w:hAnsi="Times New Roman" w:cs="Times New Roman"/>
          <w:sz w:val="20"/>
          <w:szCs w:val="20"/>
          <w:lang w:eastAsia="pl-PL"/>
        </w:rPr>
        <w:t xml:space="preserve">W przypadku </w:t>
      </w:r>
      <w:r w:rsidR="00C06255" w:rsidRPr="00BC083B">
        <w:rPr>
          <w:rFonts w:ascii="Times New Roman" w:hAnsi="Times New Roman" w:cs="Times New Roman"/>
          <w:sz w:val="20"/>
          <w:szCs w:val="20"/>
        </w:rPr>
        <w:t>polegania na zdolnościach lub sytuacji podmiotów udostępniających zasoby wykonawca, załącza do oferty także oświadczenie podmiotu udostępniającego zasoby (podpisane przez podmiot udostępniający zasoby) potwierdzające brak podstaw wykluczenia tego podmiotu;</w:t>
      </w:r>
    </w:p>
    <w:p w:rsidR="00BC083B" w:rsidRPr="00BC083B" w:rsidRDefault="00BC083B" w:rsidP="00BC083B">
      <w:pPr>
        <w:spacing w:after="0" w:line="240" w:lineRule="auto"/>
        <w:jc w:val="both"/>
        <w:rPr>
          <w:rFonts w:ascii="Times New Roman" w:hAnsi="Times New Roman" w:cs="Times New Roman"/>
          <w:bCs/>
          <w:color w:val="000000" w:themeColor="text1"/>
          <w:sz w:val="20"/>
          <w:szCs w:val="20"/>
        </w:rPr>
      </w:pPr>
    </w:p>
    <w:p w:rsidR="00BC083B" w:rsidRPr="00BC083B" w:rsidRDefault="00CF7002" w:rsidP="0067037E">
      <w:pPr>
        <w:pStyle w:val="Akapitzlist"/>
        <w:numPr>
          <w:ilvl w:val="1"/>
          <w:numId w:val="57"/>
        </w:numPr>
        <w:spacing w:after="0" w:line="240" w:lineRule="auto"/>
        <w:jc w:val="both"/>
        <w:rPr>
          <w:rFonts w:ascii="Times New Roman" w:hAnsi="Times New Roman" w:cs="Times New Roman"/>
          <w:bCs/>
          <w:color w:val="000000" w:themeColor="text1"/>
          <w:sz w:val="20"/>
          <w:szCs w:val="20"/>
        </w:rPr>
      </w:pPr>
      <w:r w:rsidRPr="00BC083B">
        <w:rPr>
          <w:rFonts w:ascii="Times New Roman" w:hAnsi="Times New Roman" w:cs="Times New Roman"/>
          <w:b/>
          <w:color w:val="000000" w:themeColor="text1"/>
          <w:sz w:val="20"/>
          <w:szCs w:val="20"/>
        </w:rPr>
        <w:t>Przedmiotowe środki dowodowe</w:t>
      </w:r>
      <w:r w:rsidR="002A33B7" w:rsidRPr="00BC083B">
        <w:rPr>
          <w:rFonts w:ascii="Times New Roman" w:hAnsi="Times New Roman" w:cs="Times New Roman"/>
          <w:b/>
          <w:color w:val="000000" w:themeColor="text1"/>
          <w:sz w:val="20"/>
          <w:szCs w:val="20"/>
        </w:rPr>
        <w:t xml:space="preserve"> o których mowa w pkt. V.3. SWZ</w:t>
      </w:r>
      <w:r w:rsidR="00BC083B">
        <w:rPr>
          <w:rFonts w:ascii="Times New Roman" w:hAnsi="Times New Roman" w:cs="Times New Roman"/>
          <w:b/>
          <w:color w:val="000000" w:themeColor="text1"/>
          <w:sz w:val="20"/>
          <w:szCs w:val="20"/>
        </w:rPr>
        <w:t xml:space="preserve"> tj. :</w:t>
      </w:r>
    </w:p>
    <w:p w:rsidR="00BC083B" w:rsidRDefault="00BC083B" w:rsidP="00BC083B">
      <w:pPr>
        <w:spacing w:after="0" w:line="240" w:lineRule="auto"/>
        <w:jc w:val="both"/>
        <w:rPr>
          <w:rFonts w:ascii="Times New Roman" w:hAnsi="Times New Roman" w:cs="Times New Roman"/>
          <w:bCs/>
          <w:color w:val="000000" w:themeColor="text1"/>
          <w:sz w:val="20"/>
          <w:szCs w:val="20"/>
        </w:rPr>
      </w:pPr>
    </w:p>
    <w:p w:rsidR="00BC083B" w:rsidRDefault="00BC083B" w:rsidP="0067037E">
      <w:pPr>
        <w:pStyle w:val="Akapitzlist"/>
        <w:numPr>
          <w:ilvl w:val="0"/>
          <w:numId w:val="58"/>
        </w:numPr>
        <w:spacing w:after="0" w:line="240" w:lineRule="auto"/>
        <w:jc w:val="both"/>
        <w:rPr>
          <w:rFonts w:ascii="Times New Roman" w:hAnsi="Times New Roman" w:cs="Times New Roman"/>
          <w:bCs/>
          <w:color w:val="000000" w:themeColor="text1"/>
          <w:sz w:val="20"/>
          <w:szCs w:val="20"/>
        </w:rPr>
      </w:pPr>
      <w:r w:rsidRPr="00BC083B">
        <w:rPr>
          <w:rFonts w:ascii="Times New Roman" w:hAnsi="Times New Roman" w:cs="Times New Roman"/>
          <w:bCs/>
          <w:color w:val="000000" w:themeColor="text1"/>
          <w:sz w:val="20"/>
          <w:szCs w:val="20"/>
        </w:rPr>
        <w:t>Oświadczenie Wykonawcy, że zaoferowane w ofercie produkty są zgodne z opisem przedmiotu zamówienia, nie naruszają praw intelektualnych (patentów) firm trzecich i spełniają wymagania postawione przez Zamawiającego w SWZ – (</w:t>
      </w:r>
      <w:r w:rsidRPr="006F3C73">
        <w:rPr>
          <w:rFonts w:ascii="Times New Roman" w:hAnsi="Times New Roman" w:cs="Times New Roman"/>
          <w:b/>
          <w:bCs/>
          <w:color w:val="1F4E79" w:themeColor="accent1" w:themeShade="80"/>
          <w:sz w:val="20"/>
          <w:szCs w:val="20"/>
        </w:rPr>
        <w:t>wzór stanowi Załącznik nr 10 do SWZ</w:t>
      </w:r>
      <w:r w:rsidRPr="00BC083B">
        <w:rPr>
          <w:rFonts w:ascii="Times New Roman" w:hAnsi="Times New Roman" w:cs="Times New Roman"/>
          <w:bCs/>
          <w:color w:val="000000" w:themeColor="text1"/>
          <w:sz w:val="20"/>
          <w:szCs w:val="20"/>
        </w:rPr>
        <w:t>);</w:t>
      </w:r>
    </w:p>
    <w:p w:rsidR="00BC083B" w:rsidRDefault="00BC083B" w:rsidP="00BC083B">
      <w:pPr>
        <w:pStyle w:val="Akapitzlist"/>
        <w:spacing w:after="0" w:line="240" w:lineRule="auto"/>
        <w:jc w:val="both"/>
        <w:rPr>
          <w:rFonts w:ascii="Times New Roman" w:hAnsi="Times New Roman" w:cs="Times New Roman"/>
          <w:bCs/>
          <w:color w:val="000000" w:themeColor="text1"/>
          <w:sz w:val="20"/>
          <w:szCs w:val="20"/>
        </w:rPr>
      </w:pPr>
    </w:p>
    <w:p w:rsidR="00BC083B" w:rsidRDefault="00BC083B" w:rsidP="0067037E">
      <w:pPr>
        <w:pStyle w:val="Akapitzlist"/>
        <w:numPr>
          <w:ilvl w:val="0"/>
          <w:numId w:val="58"/>
        </w:numPr>
        <w:spacing w:after="0" w:line="240" w:lineRule="auto"/>
        <w:jc w:val="both"/>
        <w:rPr>
          <w:rFonts w:ascii="Times New Roman" w:hAnsi="Times New Roman" w:cs="Times New Roman"/>
          <w:bCs/>
          <w:color w:val="000000" w:themeColor="text1"/>
          <w:sz w:val="20"/>
          <w:szCs w:val="20"/>
        </w:rPr>
      </w:pPr>
      <w:r w:rsidRPr="00BC083B">
        <w:rPr>
          <w:rFonts w:ascii="Times New Roman" w:hAnsi="Times New Roman" w:cs="Times New Roman"/>
          <w:bCs/>
          <w:color w:val="000000" w:themeColor="text1"/>
          <w:sz w:val="20"/>
          <w:szCs w:val="20"/>
        </w:rPr>
        <w:t>Oświadczenie Wykonawcy w zakresie oferowanych materiałów zamiennych – składane przez Wykonawców oferujących tego typu materiały (</w:t>
      </w:r>
      <w:r w:rsidRPr="006F3C73">
        <w:rPr>
          <w:rFonts w:ascii="Times New Roman" w:hAnsi="Times New Roman" w:cs="Times New Roman"/>
          <w:b/>
          <w:bCs/>
          <w:color w:val="1F4E79" w:themeColor="accent1" w:themeShade="80"/>
          <w:sz w:val="20"/>
          <w:szCs w:val="20"/>
        </w:rPr>
        <w:t>wzór stanowi Załącznik nr 11 do SWZ</w:t>
      </w:r>
      <w:r w:rsidRPr="00BC083B">
        <w:rPr>
          <w:rFonts w:ascii="Times New Roman" w:hAnsi="Times New Roman" w:cs="Times New Roman"/>
          <w:bCs/>
          <w:color w:val="000000" w:themeColor="text1"/>
          <w:sz w:val="20"/>
          <w:szCs w:val="20"/>
        </w:rPr>
        <w:t>);</w:t>
      </w:r>
    </w:p>
    <w:p w:rsidR="00BC083B" w:rsidRDefault="00BC083B" w:rsidP="00BC083B">
      <w:pPr>
        <w:pStyle w:val="Akapitzlist"/>
        <w:spacing w:after="0" w:line="240" w:lineRule="auto"/>
        <w:jc w:val="both"/>
        <w:rPr>
          <w:rFonts w:ascii="Times New Roman" w:hAnsi="Times New Roman" w:cs="Times New Roman"/>
          <w:bCs/>
          <w:color w:val="000000" w:themeColor="text1"/>
          <w:sz w:val="20"/>
          <w:szCs w:val="20"/>
        </w:rPr>
      </w:pPr>
    </w:p>
    <w:p w:rsidR="00BC083B" w:rsidRDefault="00BC083B" w:rsidP="0067037E">
      <w:pPr>
        <w:pStyle w:val="Akapitzlist"/>
        <w:numPr>
          <w:ilvl w:val="0"/>
          <w:numId w:val="58"/>
        </w:numPr>
        <w:spacing w:after="0" w:line="240" w:lineRule="auto"/>
        <w:jc w:val="both"/>
        <w:rPr>
          <w:rFonts w:ascii="Times New Roman" w:hAnsi="Times New Roman" w:cs="Times New Roman"/>
          <w:bCs/>
          <w:color w:val="000000" w:themeColor="text1"/>
          <w:sz w:val="20"/>
          <w:szCs w:val="20"/>
        </w:rPr>
      </w:pPr>
      <w:r w:rsidRPr="00BC083B">
        <w:rPr>
          <w:rFonts w:ascii="Times New Roman" w:hAnsi="Times New Roman" w:cs="Times New Roman"/>
          <w:bCs/>
          <w:color w:val="000000" w:themeColor="text1"/>
          <w:sz w:val="20"/>
          <w:szCs w:val="20"/>
        </w:rPr>
        <w:t>Szczegółowa charakterystyka oferowanego przedmiotu zamówienia (</w:t>
      </w:r>
      <w:r w:rsidRPr="006F3C73">
        <w:rPr>
          <w:rFonts w:ascii="Times New Roman" w:hAnsi="Times New Roman" w:cs="Times New Roman"/>
          <w:b/>
          <w:bCs/>
          <w:color w:val="1F4E79" w:themeColor="accent1" w:themeShade="80"/>
          <w:sz w:val="20"/>
          <w:szCs w:val="20"/>
        </w:rPr>
        <w:t xml:space="preserve">wzór stanowią Załączniki od 1A </w:t>
      </w:r>
      <w:r w:rsidR="006F3C73">
        <w:rPr>
          <w:rFonts w:ascii="Times New Roman" w:hAnsi="Times New Roman" w:cs="Times New Roman"/>
          <w:b/>
          <w:bCs/>
          <w:color w:val="1F4E79" w:themeColor="accent1" w:themeShade="80"/>
          <w:sz w:val="20"/>
          <w:szCs w:val="20"/>
        </w:rPr>
        <w:br/>
      </w:r>
      <w:r w:rsidRPr="006F3C73">
        <w:rPr>
          <w:rFonts w:ascii="Times New Roman" w:hAnsi="Times New Roman" w:cs="Times New Roman"/>
          <w:b/>
          <w:bCs/>
          <w:color w:val="1F4E79" w:themeColor="accent1" w:themeShade="80"/>
          <w:sz w:val="20"/>
          <w:szCs w:val="20"/>
        </w:rPr>
        <w:t>do 8A do SWZ</w:t>
      </w:r>
      <w:r w:rsidRPr="00BC083B">
        <w:rPr>
          <w:rFonts w:ascii="Times New Roman" w:hAnsi="Times New Roman" w:cs="Times New Roman"/>
          <w:bCs/>
          <w:color w:val="000000" w:themeColor="text1"/>
          <w:sz w:val="20"/>
          <w:szCs w:val="20"/>
        </w:rPr>
        <w:t>);</w:t>
      </w:r>
    </w:p>
    <w:p w:rsidR="00BC083B" w:rsidRDefault="00BC083B" w:rsidP="00BC083B">
      <w:pPr>
        <w:pStyle w:val="Akapitzlist"/>
        <w:spacing w:after="0" w:line="240" w:lineRule="auto"/>
        <w:jc w:val="both"/>
        <w:rPr>
          <w:rFonts w:ascii="Times New Roman" w:hAnsi="Times New Roman" w:cs="Times New Roman"/>
          <w:bCs/>
          <w:color w:val="000000" w:themeColor="text1"/>
          <w:sz w:val="20"/>
          <w:szCs w:val="20"/>
        </w:rPr>
      </w:pPr>
    </w:p>
    <w:p w:rsidR="00BC083B" w:rsidRPr="00BC083B" w:rsidRDefault="00BC083B" w:rsidP="00BC083B">
      <w:pPr>
        <w:spacing w:after="0" w:line="240" w:lineRule="auto"/>
        <w:jc w:val="both"/>
        <w:rPr>
          <w:rFonts w:ascii="Times New Roman" w:hAnsi="Times New Roman" w:cs="Times New Roman"/>
          <w:bCs/>
          <w:color w:val="000000" w:themeColor="text1"/>
          <w:sz w:val="20"/>
          <w:szCs w:val="20"/>
        </w:rPr>
      </w:pPr>
      <w:r w:rsidRPr="00BC083B">
        <w:rPr>
          <w:rFonts w:ascii="Times New Roman" w:hAnsi="Times New Roman" w:cs="Times New Roman"/>
          <w:bCs/>
          <w:color w:val="000000" w:themeColor="text1"/>
          <w:sz w:val="20"/>
          <w:szCs w:val="20"/>
        </w:rPr>
        <w:t>Poniżej wymienione przedmiotowe środki dowodowe  dotyczą wyłącznie produktu typu zamiennik  - dla wskazanego w kolumnie nr 5 tabeli produktu typu zamiennik Wykonawca dostarczy poniższe dokumenty:</w:t>
      </w:r>
    </w:p>
    <w:p w:rsidR="00BC083B" w:rsidRDefault="00BC083B" w:rsidP="00BC083B">
      <w:pPr>
        <w:pStyle w:val="Akapitzlist"/>
        <w:spacing w:after="0" w:line="240" w:lineRule="auto"/>
        <w:jc w:val="both"/>
        <w:rPr>
          <w:rFonts w:ascii="Times New Roman" w:hAnsi="Times New Roman" w:cs="Times New Roman"/>
          <w:bCs/>
          <w:color w:val="000000" w:themeColor="text1"/>
          <w:sz w:val="20"/>
          <w:szCs w:val="20"/>
        </w:rPr>
      </w:pPr>
    </w:p>
    <w:p w:rsidR="00BC083B" w:rsidRDefault="00BC083B" w:rsidP="0067037E">
      <w:pPr>
        <w:pStyle w:val="Akapitzlist"/>
        <w:numPr>
          <w:ilvl w:val="0"/>
          <w:numId w:val="58"/>
        </w:numPr>
        <w:spacing w:after="0" w:line="240" w:lineRule="auto"/>
        <w:jc w:val="both"/>
        <w:rPr>
          <w:rFonts w:ascii="Times New Roman" w:hAnsi="Times New Roman" w:cs="Times New Roman"/>
          <w:bCs/>
          <w:color w:val="000000" w:themeColor="text1"/>
          <w:sz w:val="20"/>
          <w:szCs w:val="20"/>
        </w:rPr>
      </w:pPr>
      <w:r w:rsidRPr="00BC083B">
        <w:rPr>
          <w:rFonts w:ascii="Times New Roman" w:hAnsi="Times New Roman" w:cs="Times New Roman"/>
          <w:bCs/>
          <w:color w:val="000000" w:themeColor="text1"/>
          <w:sz w:val="20"/>
          <w:szCs w:val="20"/>
        </w:rPr>
        <w:t>Certyfikat wystawiony przez niezależny podmiot akredytowany wraz z numerem certyfikacji dla systemu zarządzania jakością (PN-EN ISO 9001:2015-10 lub normą równoważną) i systemu zarządzania środowiskowego (PN-EN ISO 14001:2015-09 lub normą równoważną) w zakresie wytwarzania materiałów eksploatacyjnych, dla Producenta produktu wskazanego w kolumnie nr 5 tabeli.</w:t>
      </w:r>
    </w:p>
    <w:p w:rsidR="00BC083B" w:rsidRDefault="00BC083B" w:rsidP="00BC083B">
      <w:pPr>
        <w:pStyle w:val="Akapitzlist"/>
        <w:spacing w:after="0" w:line="240" w:lineRule="auto"/>
        <w:jc w:val="both"/>
        <w:rPr>
          <w:rFonts w:ascii="Times New Roman" w:hAnsi="Times New Roman" w:cs="Times New Roman"/>
          <w:bCs/>
          <w:color w:val="000000" w:themeColor="text1"/>
          <w:sz w:val="20"/>
          <w:szCs w:val="20"/>
        </w:rPr>
      </w:pPr>
    </w:p>
    <w:p w:rsidR="00BC083B" w:rsidRPr="00BC083B" w:rsidRDefault="00BC083B" w:rsidP="0067037E">
      <w:pPr>
        <w:pStyle w:val="Akapitzlist"/>
        <w:numPr>
          <w:ilvl w:val="0"/>
          <w:numId w:val="58"/>
        </w:numPr>
        <w:spacing w:after="0" w:line="240" w:lineRule="auto"/>
        <w:jc w:val="both"/>
        <w:rPr>
          <w:rFonts w:ascii="Times New Roman" w:hAnsi="Times New Roman" w:cs="Times New Roman"/>
          <w:bCs/>
          <w:color w:val="000000" w:themeColor="text1"/>
          <w:sz w:val="20"/>
          <w:szCs w:val="20"/>
        </w:rPr>
      </w:pPr>
      <w:r w:rsidRPr="00BC083B">
        <w:rPr>
          <w:rFonts w:ascii="Times New Roman" w:hAnsi="Times New Roman" w:cs="Times New Roman"/>
          <w:bCs/>
          <w:color w:val="000000" w:themeColor="text1"/>
          <w:sz w:val="20"/>
          <w:szCs w:val="20"/>
        </w:rPr>
        <w:t>Kartę produktu Producenta wskazanego w kolumnie nr 5 tabeli, zawierającą min. następujące informacje:</w:t>
      </w:r>
    </w:p>
    <w:p w:rsidR="00BC083B" w:rsidRPr="00BC083B" w:rsidRDefault="00BC083B" w:rsidP="00BC083B">
      <w:pPr>
        <w:spacing w:after="0" w:line="240" w:lineRule="auto"/>
        <w:jc w:val="both"/>
        <w:rPr>
          <w:rFonts w:ascii="Times New Roman" w:hAnsi="Times New Roman" w:cs="Times New Roman"/>
          <w:bCs/>
          <w:color w:val="000000" w:themeColor="text1"/>
          <w:sz w:val="20"/>
          <w:szCs w:val="20"/>
        </w:rPr>
      </w:pPr>
      <w:r w:rsidRPr="00BC083B">
        <w:rPr>
          <w:rFonts w:ascii="Times New Roman" w:hAnsi="Times New Roman" w:cs="Times New Roman"/>
          <w:bCs/>
          <w:color w:val="000000" w:themeColor="text1"/>
          <w:sz w:val="20"/>
          <w:szCs w:val="20"/>
        </w:rPr>
        <w:t>a) Producenta drukarki, do której jest oferowany produkt kompatybilny,</w:t>
      </w:r>
    </w:p>
    <w:p w:rsidR="00BC083B" w:rsidRPr="00BC083B" w:rsidRDefault="00BC083B" w:rsidP="00BC083B">
      <w:pPr>
        <w:spacing w:after="0" w:line="240" w:lineRule="auto"/>
        <w:jc w:val="both"/>
        <w:rPr>
          <w:rFonts w:ascii="Times New Roman" w:hAnsi="Times New Roman" w:cs="Times New Roman"/>
          <w:bCs/>
          <w:color w:val="000000" w:themeColor="text1"/>
          <w:sz w:val="20"/>
          <w:szCs w:val="20"/>
        </w:rPr>
      </w:pPr>
      <w:r w:rsidRPr="00BC083B">
        <w:rPr>
          <w:rFonts w:ascii="Times New Roman" w:hAnsi="Times New Roman" w:cs="Times New Roman"/>
          <w:bCs/>
          <w:color w:val="000000" w:themeColor="text1"/>
          <w:sz w:val="20"/>
          <w:szCs w:val="20"/>
        </w:rPr>
        <w:t>b) modele lub nazwy urządzeń z jakimi produkt jest kompatybilny,</w:t>
      </w:r>
    </w:p>
    <w:p w:rsidR="00BC083B" w:rsidRPr="00BC083B" w:rsidRDefault="00BC083B" w:rsidP="00BC083B">
      <w:pPr>
        <w:spacing w:after="0" w:line="240" w:lineRule="auto"/>
        <w:jc w:val="both"/>
        <w:rPr>
          <w:rFonts w:ascii="Times New Roman" w:hAnsi="Times New Roman" w:cs="Times New Roman"/>
          <w:bCs/>
          <w:color w:val="000000" w:themeColor="text1"/>
          <w:sz w:val="20"/>
          <w:szCs w:val="20"/>
        </w:rPr>
      </w:pPr>
      <w:r w:rsidRPr="00BC083B">
        <w:rPr>
          <w:rFonts w:ascii="Times New Roman" w:hAnsi="Times New Roman" w:cs="Times New Roman"/>
          <w:bCs/>
          <w:color w:val="000000" w:themeColor="text1"/>
          <w:sz w:val="20"/>
          <w:szCs w:val="20"/>
        </w:rPr>
        <w:t>c) oznaczenie produktu kompatybilnego, jego kod,</w:t>
      </w:r>
    </w:p>
    <w:p w:rsidR="00BC083B" w:rsidRPr="00BC083B" w:rsidRDefault="00BC083B" w:rsidP="00BC083B">
      <w:pPr>
        <w:spacing w:after="0" w:line="240" w:lineRule="auto"/>
        <w:jc w:val="both"/>
        <w:rPr>
          <w:rFonts w:ascii="Times New Roman" w:hAnsi="Times New Roman" w:cs="Times New Roman"/>
          <w:bCs/>
          <w:color w:val="000000" w:themeColor="text1"/>
          <w:sz w:val="20"/>
          <w:szCs w:val="20"/>
        </w:rPr>
      </w:pPr>
      <w:r w:rsidRPr="00BC083B">
        <w:rPr>
          <w:rFonts w:ascii="Times New Roman" w:hAnsi="Times New Roman" w:cs="Times New Roman"/>
          <w:bCs/>
          <w:color w:val="000000" w:themeColor="text1"/>
          <w:sz w:val="20"/>
          <w:szCs w:val="20"/>
        </w:rPr>
        <w:t>d) wydajność,</w:t>
      </w:r>
    </w:p>
    <w:p w:rsidR="00BC083B" w:rsidRPr="00BC083B" w:rsidRDefault="00BC083B" w:rsidP="00BC083B">
      <w:pPr>
        <w:spacing w:after="0" w:line="240" w:lineRule="auto"/>
        <w:jc w:val="both"/>
        <w:rPr>
          <w:rFonts w:ascii="Times New Roman" w:hAnsi="Times New Roman" w:cs="Times New Roman"/>
          <w:bCs/>
          <w:color w:val="000000" w:themeColor="text1"/>
          <w:sz w:val="20"/>
          <w:szCs w:val="20"/>
        </w:rPr>
      </w:pPr>
      <w:r w:rsidRPr="00BC083B">
        <w:rPr>
          <w:rFonts w:ascii="Times New Roman" w:hAnsi="Times New Roman" w:cs="Times New Roman"/>
          <w:bCs/>
          <w:color w:val="000000" w:themeColor="text1"/>
          <w:sz w:val="20"/>
          <w:szCs w:val="20"/>
        </w:rPr>
        <w:t>e) że proces produkcyjny wymienionego produktu przebiega ściśle według określonych procedur PL-EN ISO 9001:2015-10 oraz PL-EN ISO 14001:2015-09 lub normami równoważnymi.</w:t>
      </w:r>
    </w:p>
    <w:p w:rsidR="00BC083B" w:rsidRPr="00BC083B" w:rsidRDefault="00BC083B" w:rsidP="00BC083B">
      <w:pPr>
        <w:spacing w:after="0" w:line="240" w:lineRule="auto"/>
        <w:jc w:val="both"/>
        <w:rPr>
          <w:rFonts w:ascii="Times New Roman" w:hAnsi="Times New Roman" w:cs="Times New Roman"/>
          <w:bCs/>
          <w:color w:val="000000" w:themeColor="text1"/>
          <w:sz w:val="20"/>
          <w:szCs w:val="20"/>
        </w:rPr>
      </w:pPr>
    </w:p>
    <w:p w:rsidR="00BC083B" w:rsidRDefault="00BC083B" w:rsidP="00BC083B">
      <w:pPr>
        <w:spacing w:after="0" w:line="240" w:lineRule="auto"/>
        <w:jc w:val="both"/>
        <w:rPr>
          <w:rFonts w:ascii="Times New Roman" w:hAnsi="Times New Roman" w:cs="Times New Roman"/>
          <w:bCs/>
          <w:color w:val="000000" w:themeColor="text1"/>
          <w:sz w:val="20"/>
          <w:szCs w:val="20"/>
        </w:rPr>
      </w:pPr>
      <w:r w:rsidRPr="00BC083B">
        <w:rPr>
          <w:rFonts w:ascii="Times New Roman" w:hAnsi="Times New Roman" w:cs="Times New Roman"/>
          <w:bCs/>
          <w:color w:val="000000" w:themeColor="text1"/>
          <w:sz w:val="20"/>
          <w:szCs w:val="20"/>
        </w:rPr>
        <w:lastRenderedPageBreak/>
        <w:t>Dokument (w szczególności certyfikat, raport, zaświadczenie) wydany przez podmiot uprawniony do kontroli jakości potwierdzający wydajność mierzoną zgodnie z normą:</w:t>
      </w:r>
    </w:p>
    <w:p w:rsidR="00B61D10" w:rsidRPr="00BC083B" w:rsidRDefault="00B61D10" w:rsidP="00BC083B">
      <w:pPr>
        <w:spacing w:after="0" w:line="240" w:lineRule="auto"/>
        <w:jc w:val="both"/>
        <w:rPr>
          <w:rFonts w:ascii="Times New Roman" w:hAnsi="Times New Roman" w:cs="Times New Roman"/>
          <w:bCs/>
          <w:color w:val="000000" w:themeColor="text1"/>
          <w:sz w:val="20"/>
          <w:szCs w:val="20"/>
        </w:rPr>
      </w:pPr>
    </w:p>
    <w:p w:rsidR="00B61D10" w:rsidRDefault="00BC083B" w:rsidP="0067037E">
      <w:pPr>
        <w:pStyle w:val="Akapitzlist"/>
        <w:numPr>
          <w:ilvl w:val="0"/>
          <w:numId w:val="58"/>
        </w:numPr>
        <w:spacing w:after="0" w:line="240" w:lineRule="auto"/>
        <w:jc w:val="both"/>
        <w:rPr>
          <w:rFonts w:ascii="Times New Roman" w:hAnsi="Times New Roman" w:cs="Times New Roman"/>
          <w:bCs/>
          <w:color w:val="000000" w:themeColor="text1"/>
          <w:sz w:val="20"/>
          <w:szCs w:val="20"/>
        </w:rPr>
      </w:pPr>
      <w:r w:rsidRPr="00B61D10">
        <w:rPr>
          <w:rFonts w:ascii="Times New Roman" w:hAnsi="Times New Roman" w:cs="Times New Roman"/>
          <w:bCs/>
          <w:color w:val="000000" w:themeColor="text1"/>
          <w:sz w:val="20"/>
          <w:szCs w:val="20"/>
        </w:rPr>
        <w:t>W przypadku tonerów do laserowych urządzeń monochromatycznych zgodnie z normą ISO/IEC 19752 lub równoważną.</w:t>
      </w:r>
    </w:p>
    <w:p w:rsidR="00B61D10" w:rsidRDefault="00B61D10" w:rsidP="00B61D10">
      <w:pPr>
        <w:pStyle w:val="Akapitzlist"/>
        <w:spacing w:after="0" w:line="240" w:lineRule="auto"/>
        <w:jc w:val="both"/>
        <w:rPr>
          <w:rFonts w:ascii="Times New Roman" w:hAnsi="Times New Roman" w:cs="Times New Roman"/>
          <w:bCs/>
          <w:color w:val="000000" w:themeColor="text1"/>
          <w:sz w:val="20"/>
          <w:szCs w:val="20"/>
        </w:rPr>
      </w:pPr>
    </w:p>
    <w:p w:rsidR="00B61D10" w:rsidRDefault="00BC083B" w:rsidP="0067037E">
      <w:pPr>
        <w:pStyle w:val="Akapitzlist"/>
        <w:numPr>
          <w:ilvl w:val="0"/>
          <w:numId w:val="58"/>
        </w:numPr>
        <w:spacing w:after="0" w:line="240" w:lineRule="auto"/>
        <w:jc w:val="both"/>
        <w:rPr>
          <w:rFonts w:ascii="Times New Roman" w:hAnsi="Times New Roman" w:cs="Times New Roman"/>
          <w:bCs/>
          <w:color w:val="000000" w:themeColor="text1"/>
          <w:sz w:val="20"/>
          <w:szCs w:val="20"/>
        </w:rPr>
      </w:pPr>
      <w:r w:rsidRPr="00B61D10">
        <w:rPr>
          <w:rFonts w:ascii="Times New Roman" w:hAnsi="Times New Roman" w:cs="Times New Roman"/>
          <w:bCs/>
          <w:color w:val="000000" w:themeColor="text1"/>
          <w:sz w:val="20"/>
          <w:szCs w:val="20"/>
        </w:rPr>
        <w:t>W przypadku tonerów do kolorowych urządzeń laserowych zgodnie z normą ISO/IEC 19798 lub równoważną.</w:t>
      </w:r>
    </w:p>
    <w:p w:rsidR="00B61D10" w:rsidRDefault="00B61D10" w:rsidP="00B61D10">
      <w:pPr>
        <w:pStyle w:val="Akapitzlist"/>
        <w:spacing w:after="0" w:line="240" w:lineRule="auto"/>
        <w:jc w:val="both"/>
        <w:rPr>
          <w:rFonts w:ascii="Times New Roman" w:hAnsi="Times New Roman" w:cs="Times New Roman"/>
          <w:bCs/>
          <w:color w:val="000000" w:themeColor="text1"/>
          <w:sz w:val="20"/>
          <w:szCs w:val="20"/>
        </w:rPr>
      </w:pPr>
    </w:p>
    <w:p w:rsidR="00BC083B" w:rsidRPr="00B61D10" w:rsidRDefault="00BC083B" w:rsidP="0067037E">
      <w:pPr>
        <w:pStyle w:val="Akapitzlist"/>
        <w:numPr>
          <w:ilvl w:val="0"/>
          <w:numId w:val="58"/>
        </w:numPr>
        <w:spacing w:after="0" w:line="240" w:lineRule="auto"/>
        <w:jc w:val="both"/>
        <w:rPr>
          <w:rFonts w:ascii="Times New Roman" w:hAnsi="Times New Roman" w:cs="Times New Roman"/>
          <w:bCs/>
          <w:color w:val="000000" w:themeColor="text1"/>
          <w:sz w:val="20"/>
          <w:szCs w:val="20"/>
        </w:rPr>
      </w:pPr>
      <w:r w:rsidRPr="00B61D10">
        <w:rPr>
          <w:rFonts w:ascii="Times New Roman" w:hAnsi="Times New Roman" w:cs="Times New Roman"/>
          <w:bCs/>
          <w:color w:val="000000" w:themeColor="text1"/>
          <w:sz w:val="20"/>
          <w:szCs w:val="20"/>
        </w:rPr>
        <w:t>W przypadku wkładów atramentowych zgodnie z normą ISO/IEC 24711 lub równoważną.</w:t>
      </w:r>
    </w:p>
    <w:p w:rsidR="00BC083B" w:rsidRPr="00BC083B" w:rsidRDefault="00BC083B" w:rsidP="00BC083B">
      <w:pPr>
        <w:spacing w:after="0" w:line="240" w:lineRule="auto"/>
        <w:jc w:val="both"/>
        <w:rPr>
          <w:rFonts w:ascii="Times New Roman" w:hAnsi="Times New Roman" w:cs="Times New Roman"/>
          <w:bCs/>
          <w:color w:val="000000" w:themeColor="text1"/>
          <w:sz w:val="20"/>
          <w:szCs w:val="20"/>
        </w:rPr>
      </w:pPr>
    </w:p>
    <w:p w:rsidR="00BC083B" w:rsidRPr="00BC083B" w:rsidRDefault="00B61D10" w:rsidP="00BC083B">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Dokumenty </w:t>
      </w:r>
      <w:r w:rsidRPr="00BC083B">
        <w:rPr>
          <w:rFonts w:ascii="Times New Roman" w:hAnsi="Times New Roman" w:cs="Times New Roman"/>
          <w:bCs/>
          <w:color w:val="000000" w:themeColor="text1"/>
          <w:sz w:val="20"/>
          <w:szCs w:val="20"/>
        </w:rPr>
        <w:t xml:space="preserve">dla wskazanego w kolumnie nr 5 tabeli produktu typu zamiennik </w:t>
      </w:r>
      <w:r w:rsidR="00BC083B" w:rsidRPr="00BC083B">
        <w:rPr>
          <w:rFonts w:ascii="Times New Roman" w:hAnsi="Times New Roman" w:cs="Times New Roman"/>
          <w:bCs/>
          <w:color w:val="000000" w:themeColor="text1"/>
          <w:sz w:val="20"/>
          <w:szCs w:val="20"/>
        </w:rPr>
        <w:t>muszą zostać wydane przez:</w:t>
      </w:r>
    </w:p>
    <w:p w:rsidR="00BC083B" w:rsidRPr="00B61D10" w:rsidRDefault="00BC083B" w:rsidP="0067037E">
      <w:pPr>
        <w:pStyle w:val="Akapitzlist"/>
        <w:numPr>
          <w:ilvl w:val="0"/>
          <w:numId w:val="54"/>
        </w:numPr>
        <w:spacing w:after="0" w:line="240" w:lineRule="auto"/>
        <w:jc w:val="both"/>
        <w:rPr>
          <w:rFonts w:ascii="Times New Roman" w:hAnsi="Times New Roman" w:cs="Times New Roman"/>
          <w:bCs/>
          <w:color w:val="000000" w:themeColor="text1"/>
          <w:sz w:val="20"/>
          <w:szCs w:val="20"/>
        </w:rPr>
      </w:pPr>
      <w:r w:rsidRPr="00B61D10">
        <w:rPr>
          <w:rFonts w:ascii="Times New Roman" w:hAnsi="Times New Roman" w:cs="Times New Roman"/>
          <w:bCs/>
          <w:color w:val="000000" w:themeColor="text1"/>
          <w:sz w:val="20"/>
          <w:szCs w:val="20"/>
        </w:rPr>
        <w:t>niezależny podmiot uprawniony do kontroli jakości, który nie jest producentem oferowanego produktu równoważnego, Wykonawcą składającym ofertę, importerem lub dystrybutorem produktu równoważnego. Złożone dokumenty, oprócz wymogów dotyczących metodyki badania przewidzianej w normach, muszą być opatrzone datą wystawienia. Przedstawiona dokumentacja musi zawierać sformułowania jednoznacznie wskazujące na produkt, którego dotyczą,</w:t>
      </w:r>
    </w:p>
    <w:p w:rsidR="00BC083B" w:rsidRPr="00BC083B" w:rsidRDefault="00BC083B" w:rsidP="00BC083B">
      <w:pPr>
        <w:spacing w:after="0" w:line="240" w:lineRule="auto"/>
        <w:jc w:val="both"/>
        <w:rPr>
          <w:rFonts w:ascii="Times New Roman" w:hAnsi="Times New Roman" w:cs="Times New Roman"/>
          <w:bCs/>
          <w:color w:val="000000" w:themeColor="text1"/>
          <w:sz w:val="20"/>
          <w:szCs w:val="20"/>
        </w:rPr>
      </w:pPr>
      <w:r w:rsidRPr="00BC083B">
        <w:rPr>
          <w:rFonts w:ascii="Times New Roman" w:hAnsi="Times New Roman" w:cs="Times New Roman"/>
          <w:bCs/>
          <w:color w:val="000000" w:themeColor="text1"/>
          <w:sz w:val="20"/>
          <w:szCs w:val="20"/>
        </w:rPr>
        <w:t>lub</w:t>
      </w:r>
    </w:p>
    <w:p w:rsidR="00BC083B" w:rsidRPr="00B61D10" w:rsidRDefault="00BC083B" w:rsidP="0067037E">
      <w:pPr>
        <w:pStyle w:val="Akapitzlist"/>
        <w:numPr>
          <w:ilvl w:val="0"/>
          <w:numId w:val="54"/>
        </w:numPr>
        <w:spacing w:after="0" w:line="240" w:lineRule="auto"/>
        <w:jc w:val="both"/>
        <w:rPr>
          <w:rFonts w:ascii="Times New Roman" w:hAnsi="Times New Roman" w:cs="Times New Roman"/>
          <w:bCs/>
          <w:color w:val="000000" w:themeColor="text1"/>
          <w:sz w:val="20"/>
          <w:szCs w:val="20"/>
        </w:rPr>
      </w:pPr>
      <w:r w:rsidRPr="00B61D10">
        <w:rPr>
          <w:rFonts w:ascii="Times New Roman" w:hAnsi="Times New Roman" w:cs="Times New Roman"/>
          <w:bCs/>
          <w:color w:val="000000" w:themeColor="text1"/>
          <w:sz w:val="20"/>
          <w:szCs w:val="20"/>
        </w:rPr>
        <w:t>przez producenta bądź przedstawiciela producenta urządzeń drukujących, które potwierdzą jakość oferowanych produktów równoważnych „fabrycznie nowych” na równi z materiałami oryginalnymi producentów urządzeń oraz możliwość zastosowania ich w miejsce oryginalnych bez utraty gwarancji.</w:t>
      </w:r>
    </w:p>
    <w:p w:rsidR="00BC083B" w:rsidRPr="00BC083B" w:rsidRDefault="00BC083B" w:rsidP="00BC083B">
      <w:pPr>
        <w:pStyle w:val="Akapitzlist"/>
        <w:spacing w:after="0" w:line="240" w:lineRule="auto"/>
        <w:ind w:left="792"/>
        <w:jc w:val="both"/>
        <w:rPr>
          <w:rFonts w:ascii="Times New Roman" w:hAnsi="Times New Roman" w:cs="Times New Roman"/>
          <w:bCs/>
          <w:color w:val="000000" w:themeColor="text1"/>
          <w:sz w:val="20"/>
          <w:szCs w:val="20"/>
        </w:rPr>
      </w:pPr>
    </w:p>
    <w:p w:rsidR="002356B3" w:rsidRPr="00B61D10" w:rsidRDefault="00232C47" w:rsidP="0067037E">
      <w:pPr>
        <w:pStyle w:val="Akapitzlist"/>
        <w:numPr>
          <w:ilvl w:val="1"/>
          <w:numId w:val="57"/>
        </w:numPr>
        <w:spacing w:after="0" w:line="240" w:lineRule="auto"/>
        <w:jc w:val="both"/>
        <w:rPr>
          <w:rFonts w:ascii="Times New Roman" w:hAnsi="Times New Roman" w:cs="Times New Roman"/>
          <w:bCs/>
          <w:color w:val="000000" w:themeColor="text1"/>
          <w:sz w:val="20"/>
          <w:szCs w:val="20"/>
        </w:rPr>
      </w:pPr>
      <w:r w:rsidRPr="00B61D10">
        <w:rPr>
          <w:rFonts w:ascii="Times New Roman" w:hAnsi="Times New Roman" w:cs="Times New Roman"/>
          <w:sz w:val="20"/>
          <w:szCs w:val="20"/>
        </w:rPr>
        <w:t>Dokument potwierdzający zabezpieczenie oferty akceptowalną formą wadium</w:t>
      </w:r>
    </w:p>
    <w:p w:rsidR="00232C47" w:rsidRPr="004E50A5" w:rsidRDefault="00232C47" w:rsidP="002356B3">
      <w:pPr>
        <w:pStyle w:val="Akapitzlist"/>
        <w:spacing w:after="0" w:line="240" w:lineRule="auto"/>
        <w:ind w:left="360"/>
        <w:jc w:val="both"/>
        <w:rPr>
          <w:rFonts w:ascii="Times New Roman" w:hAnsi="Times New Roman" w:cs="Times New Roman"/>
          <w:sz w:val="20"/>
          <w:szCs w:val="20"/>
        </w:rPr>
      </w:pPr>
    </w:p>
    <w:p w:rsidR="00660974" w:rsidRPr="004E50A5" w:rsidRDefault="002735EB" w:rsidP="0067037E">
      <w:pPr>
        <w:pStyle w:val="Akapitzlist"/>
        <w:numPr>
          <w:ilvl w:val="0"/>
          <w:numId w:val="38"/>
        </w:numPr>
        <w:spacing w:after="0" w:line="240" w:lineRule="auto"/>
        <w:ind w:left="357"/>
        <w:jc w:val="both"/>
        <w:rPr>
          <w:rFonts w:ascii="Times New Roman" w:hAnsi="Times New Roman" w:cs="Times New Roman"/>
          <w:bCs/>
          <w:color w:val="000000" w:themeColor="text1"/>
          <w:sz w:val="20"/>
          <w:szCs w:val="20"/>
        </w:rPr>
      </w:pPr>
      <w:r w:rsidRPr="004E50A5">
        <w:rPr>
          <w:rFonts w:ascii="Times New Roman" w:hAnsi="Times New Roman" w:cs="Times New Roman"/>
          <w:b/>
          <w:color w:val="000000" w:themeColor="text1"/>
          <w:sz w:val="20"/>
          <w:szCs w:val="20"/>
        </w:rPr>
        <w:t>Oferta</w:t>
      </w:r>
      <w:r w:rsidR="00A86937" w:rsidRPr="004E50A5">
        <w:rPr>
          <w:rFonts w:ascii="Times New Roman" w:hAnsi="Times New Roman" w:cs="Times New Roman"/>
          <w:b/>
          <w:color w:val="000000" w:themeColor="text1"/>
          <w:sz w:val="20"/>
          <w:szCs w:val="20"/>
        </w:rPr>
        <w:t xml:space="preserve">, </w:t>
      </w:r>
      <w:r w:rsidRPr="004E50A5">
        <w:rPr>
          <w:rFonts w:ascii="Times New Roman" w:hAnsi="Times New Roman" w:cs="Times New Roman"/>
          <w:b/>
          <w:color w:val="000000" w:themeColor="text1"/>
          <w:sz w:val="20"/>
          <w:szCs w:val="20"/>
        </w:rPr>
        <w:t>oświadczenie o niepodleganiu w</w:t>
      </w:r>
      <w:r w:rsidR="00B543DB" w:rsidRPr="004E50A5">
        <w:rPr>
          <w:rFonts w:ascii="Times New Roman" w:hAnsi="Times New Roman" w:cs="Times New Roman"/>
          <w:b/>
          <w:color w:val="000000" w:themeColor="text1"/>
          <w:sz w:val="20"/>
          <w:szCs w:val="20"/>
        </w:rPr>
        <w:t>y</w:t>
      </w:r>
      <w:r w:rsidRPr="004E50A5">
        <w:rPr>
          <w:rFonts w:ascii="Times New Roman" w:hAnsi="Times New Roman" w:cs="Times New Roman"/>
          <w:b/>
          <w:color w:val="000000" w:themeColor="text1"/>
          <w:sz w:val="20"/>
          <w:szCs w:val="20"/>
        </w:rPr>
        <w:t>kluczeniu z postępowania</w:t>
      </w:r>
      <w:r w:rsidR="00A86937" w:rsidRPr="004E50A5">
        <w:rPr>
          <w:rFonts w:ascii="Times New Roman" w:hAnsi="Times New Roman" w:cs="Times New Roman"/>
          <w:b/>
          <w:color w:val="000000" w:themeColor="text1"/>
          <w:sz w:val="20"/>
          <w:szCs w:val="20"/>
        </w:rPr>
        <w:t xml:space="preserve">, </w:t>
      </w:r>
      <w:r w:rsidRPr="004E50A5">
        <w:rPr>
          <w:rFonts w:ascii="Times New Roman" w:hAnsi="Times New Roman" w:cs="Times New Roman"/>
          <w:b/>
          <w:color w:val="000000" w:themeColor="text1"/>
          <w:sz w:val="20"/>
          <w:szCs w:val="20"/>
        </w:rPr>
        <w:t>muszą być złożone w</w:t>
      </w:r>
      <w:r w:rsidR="00660974" w:rsidRPr="004E50A5">
        <w:rPr>
          <w:rFonts w:ascii="Times New Roman" w:hAnsi="Times New Roman" w:cs="Times New Roman"/>
          <w:b/>
          <w:color w:val="000000" w:themeColor="text1"/>
          <w:sz w:val="20"/>
          <w:szCs w:val="20"/>
        </w:rPr>
        <w:t xml:space="preserve"> formie</w:t>
      </w:r>
      <w:r w:rsidRPr="004E50A5">
        <w:rPr>
          <w:rFonts w:ascii="Times New Roman" w:hAnsi="Times New Roman" w:cs="Times New Roman"/>
          <w:b/>
          <w:color w:val="000000" w:themeColor="text1"/>
          <w:sz w:val="20"/>
          <w:szCs w:val="20"/>
        </w:rPr>
        <w:t xml:space="preserve"> elektronicznej</w:t>
      </w:r>
      <w:r w:rsidR="00622330" w:rsidRPr="004E50A5">
        <w:rPr>
          <w:rFonts w:ascii="Times New Roman" w:hAnsi="Times New Roman" w:cs="Times New Roman"/>
          <w:b/>
          <w:color w:val="000000" w:themeColor="text1"/>
          <w:sz w:val="20"/>
          <w:szCs w:val="20"/>
        </w:rPr>
        <w:t xml:space="preserve"> lub w postaci elektronicznej</w:t>
      </w:r>
      <w:r w:rsidRPr="004E50A5">
        <w:rPr>
          <w:rFonts w:ascii="Times New Roman" w:hAnsi="Times New Roman" w:cs="Times New Roman"/>
          <w:b/>
          <w:color w:val="000000" w:themeColor="text1"/>
          <w:sz w:val="20"/>
          <w:szCs w:val="20"/>
        </w:rPr>
        <w:t xml:space="preserve">, </w:t>
      </w:r>
      <w:r w:rsidR="00660974" w:rsidRPr="004E50A5">
        <w:rPr>
          <w:rFonts w:ascii="Times New Roman" w:hAnsi="Times New Roman" w:cs="Times New Roman"/>
          <w:b/>
          <w:color w:val="000000" w:themeColor="text1"/>
          <w:sz w:val="20"/>
          <w:szCs w:val="20"/>
        </w:rPr>
        <w:t xml:space="preserve">opatrzone </w:t>
      </w:r>
      <w:r w:rsidRPr="004E50A5">
        <w:rPr>
          <w:rFonts w:ascii="Times New Roman" w:hAnsi="Times New Roman" w:cs="Times New Roman"/>
          <w:b/>
          <w:color w:val="000000" w:themeColor="text1"/>
          <w:sz w:val="20"/>
          <w:szCs w:val="20"/>
        </w:rPr>
        <w:t>kwalifikowanym podpisem elektronicznym, elektronicznym podpisem osobistym lub</w:t>
      </w:r>
      <w:r w:rsidR="00AC1312" w:rsidRPr="004E50A5">
        <w:rPr>
          <w:rFonts w:ascii="Times New Roman" w:hAnsi="Times New Roman" w:cs="Times New Roman"/>
          <w:b/>
          <w:color w:val="000000" w:themeColor="text1"/>
          <w:sz w:val="20"/>
          <w:szCs w:val="20"/>
        </w:rPr>
        <w:t xml:space="preserve"> podpisem</w:t>
      </w:r>
      <w:r w:rsidRPr="004E50A5">
        <w:rPr>
          <w:rFonts w:ascii="Times New Roman" w:hAnsi="Times New Roman" w:cs="Times New Roman"/>
          <w:b/>
          <w:color w:val="000000" w:themeColor="text1"/>
          <w:sz w:val="20"/>
          <w:szCs w:val="20"/>
        </w:rPr>
        <w:t xml:space="preserve"> zaufanym.</w:t>
      </w:r>
    </w:p>
    <w:p w:rsidR="005759DB" w:rsidRPr="004E50A5" w:rsidRDefault="005759DB" w:rsidP="005759DB">
      <w:pPr>
        <w:pStyle w:val="Akapitzlist"/>
        <w:spacing w:after="0" w:line="240" w:lineRule="auto"/>
        <w:ind w:left="357"/>
        <w:jc w:val="both"/>
        <w:rPr>
          <w:rFonts w:ascii="Times New Roman" w:hAnsi="Times New Roman" w:cs="Times New Roman"/>
          <w:bCs/>
          <w:color w:val="000000" w:themeColor="text1"/>
          <w:sz w:val="20"/>
          <w:szCs w:val="20"/>
        </w:rPr>
      </w:pPr>
    </w:p>
    <w:p w:rsidR="002735EB" w:rsidRPr="002F6C2A" w:rsidRDefault="002735EB" w:rsidP="0067037E">
      <w:pPr>
        <w:pStyle w:val="Akapitzlist"/>
        <w:numPr>
          <w:ilvl w:val="0"/>
          <w:numId w:val="39"/>
        </w:numPr>
        <w:spacing w:after="0" w:line="240" w:lineRule="auto"/>
        <w:jc w:val="both"/>
        <w:rPr>
          <w:rFonts w:ascii="Times New Roman" w:hAnsi="Times New Roman" w:cs="Times New Roman"/>
          <w:bCs/>
          <w:color w:val="2E74B5" w:themeColor="accent1" w:themeShade="BF"/>
          <w:sz w:val="20"/>
          <w:szCs w:val="20"/>
        </w:rPr>
      </w:pPr>
      <w:r w:rsidRPr="004E50A5">
        <w:rPr>
          <w:rFonts w:ascii="Times New Roman" w:hAnsi="Times New Roman" w:cs="Times New Roman"/>
          <w:b/>
          <w:color w:val="000000" w:themeColor="text1"/>
          <w:sz w:val="20"/>
          <w:szCs w:val="20"/>
        </w:rPr>
        <w:t xml:space="preserve">Pełnomocnictwo do złożenia oferty musi być sporządzone w postaci elektronicznej, podpisane kwalifikowanym podpisem elektronicznym, elektronicznym podpisem osobistym lub </w:t>
      </w:r>
      <w:r w:rsidR="005C16DD" w:rsidRPr="004E50A5">
        <w:rPr>
          <w:rFonts w:ascii="Times New Roman" w:hAnsi="Times New Roman" w:cs="Times New Roman"/>
          <w:b/>
          <w:color w:val="000000" w:themeColor="text1"/>
          <w:sz w:val="20"/>
          <w:szCs w:val="20"/>
        </w:rPr>
        <w:t xml:space="preserve">podpisem </w:t>
      </w:r>
      <w:r w:rsidRPr="004E50A5">
        <w:rPr>
          <w:rFonts w:ascii="Times New Roman" w:hAnsi="Times New Roman" w:cs="Times New Roman"/>
          <w:b/>
          <w:color w:val="000000" w:themeColor="text1"/>
          <w:sz w:val="20"/>
          <w:szCs w:val="20"/>
        </w:rPr>
        <w:t>zaufanym. Pełnomocnictwo przekazuje się w postaci elektronicznej i opatruje kwalifikowanym podpisem elektronicznym, podpisem zaufanym lub elektronicznym podpisem osobistym.</w:t>
      </w:r>
      <w:r w:rsidR="005759DB" w:rsidRPr="004E50A5">
        <w:rPr>
          <w:rFonts w:ascii="Times New Roman" w:hAnsi="Times New Roman" w:cs="Times New Roman"/>
          <w:b/>
          <w:color w:val="000000" w:themeColor="text1"/>
          <w:sz w:val="20"/>
          <w:szCs w:val="20"/>
        </w:rPr>
        <w:t xml:space="preserve"> </w:t>
      </w:r>
      <w:r w:rsidRPr="004E50A5">
        <w:rPr>
          <w:rFonts w:ascii="Times New Roman" w:hAnsi="Times New Roman" w:cs="Times New Roman"/>
          <w:b/>
          <w:color w:val="000000" w:themeColor="text1"/>
          <w:sz w:val="20"/>
          <w:szCs w:val="20"/>
        </w:rPr>
        <w:t>W</w:t>
      </w:r>
      <w:r w:rsidR="005759DB" w:rsidRPr="004E50A5">
        <w:rPr>
          <w:rFonts w:ascii="Times New Roman" w:hAnsi="Times New Roman" w:cs="Times New Roman"/>
          <w:b/>
          <w:color w:val="000000" w:themeColor="text1"/>
          <w:sz w:val="20"/>
          <w:szCs w:val="20"/>
        </w:rPr>
        <w:t xml:space="preserve"> </w:t>
      </w:r>
      <w:r w:rsidRPr="004E50A5">
        <w:rPr>
          <w:rFonts w:ascii="Times New Roman" w:hAnsi="Times New Roman" w:cs="Times New Roman"/>
          <w:b/>
          <w:color w:val="000000" w:themeColor="text1"/>
          <w:sz w:val="20"/>
          <w:szCs w:val="20"/>
        </w:rPr>
        <w:t>przypadku</w:t>
      </w:r>
      <w:r w:rsidR="009A6727" w:rsidRPr="004E50A5">
        <w:rPr>
          <w:rFonts w:ascii="Times New Roman" w:hAnsi="Times New Roman" w:cs="Times New Roman"/>
          <w:b/>
          <w:color w:val="000000" w:themeColor="text1"/>
          <w:sz w:val="20"/>
          <w:szCs w:val="20"/>
        </w:rPr>
        <w:t>,</w:t>
      </w:r>
      <w:r w:rsidRPr="004E50A5">
        <w:rPr>
          <w:rFonts w:ascii="Times New Roman" w:hAnsi="Times New Roman" w:cs="Times New Roman"/>
          <w:b/>
          <w:color w:val="000000" w:themeColor="text1"/>
          <w:sz w:val="20"/>
          <w:szCs w:val="20"/>
        </w:rPr>
        <w:t xml:space="preserve"> gdy pełnomocnictwo </w:t>
      </w:r>
      <w:r w:rsidR="005759DB" w:rsidRPr="004E50A5">
        <w:rPr>
          <w:rFonts w:ascii="Times New Roman" w:hAnsi="Times New Roman" w:cs="Times New Roman"/>
          <w:b/>
          <w:color w:val="000000" w:themeColor="text1"/>
          <w:sz w:val="20"/>
          <w:szCs w:val="20"/>
        </w:rPr>
        <w:t xml:space="preserve">lub przedmiotowe środki dowodowe </w:t>
      </w:r>
      <w:r w:rsidRPr="004E50A5">
        <w:rPr>
          <w:rFonts w:ascii="Times New Roman" w:hAnsi="Times New Roman" w:cs="Times New Roman"/>
          <w:b/>
          <w:color w:val="000000" w:themeColor="text1"/>
          <w:sz w:val="20"/>
          <w:szCs w:val="20"/>
        </w:rPr>
        <w:t>został</w:t>
      </w:r>
      <w:r w:rsidR="005759DB" w:rsidRPr="004E50A5">
        <w:rPr>
          <w:rFonts w:ascii="Times New Roman" w:hAnsi="Times New Roman" w:cs="Times New Roman"/>
          <w:b/>
          <w:color w:val="000000" w:themeColor="text1"/>
          <w:sz w:val="20"/>
          <w:szCs w:val="20"/>
        </w:rPr>
        <w:t>y</w:t>
      </w:r>
      <w:r w:rsidRPr="004E50A5">
        <w:rPr>
          <w:rFonts w:ascii="Times New Roman" w:hAnsi="Times New Roman" w:cs="Times New Roman"/>
          <w:b/>
          <w:color w:val="000000" w:themeColor="text1"/>
          <w:sz w:val="20"/>
          <w:szCs w:val="20"/>
        </w:rPr>
        <w:t xml:space="preserve"> sporządzone w postaci papierowej przekazuje się cyfrowe odwzorowanie t</w:t>
      </w:r>
      <w:r w:rsidR="005759DB" w:rsidRPr="004E50A5">
        <w:rPr>
          <w:rFonts w:ascii="Times New Roman" w:hAnsi="Times New Roman" w:cs="Times New Roman"/>
          <w:b/>
          <w:color w:val="000000" w:themeColor="text1"/>
          <w:sz w:val="20"/>
          <w:szCs w:val="20"/>
        </w:rPr>
        <w:t>ych</w:t>
      </w:r>
      <w:r w:rsidRPr="004E50A5">
        <w:rPr>
          <w:rFonts w:ascii="Times New Roman" w:hAnsi="Times New Roman" w:cs="Times New Roman"/>
          <w:b/>
          <w:color w:val="000000" w:themeColor="text1"/>
          <w:sz w:val="20"/>
          <w:szCs w:val="20"/>
        </w:rPr>
        <w:t xml:space="preserve"> dokument</w:t>
      </w:r>
      <w:r w:rsidR="005759DB" w:rsidRPr="004E50A5">
        <w:rPr>
          <w:rFonts w:ascii="Times New Roman" w:hAnsi="Times New Roman" w:cs="Times New Roman"/>
          <w:b/>
          <w:color w:val="000000" w:themeColor="text1"/>
          <w:sz w:val="20"/>
          <w:szCs w:val="20"/>
        </w:rPr>
        <w:t>ów</w:t>
      </w:r>
      <w:r w:rsidRPr="004E50A5">
        <w:rPr>
          <w:rFonts w:ascii="Times New Roman" w:hAnsi="Times New Roman" w:cs="Times New Roman"/>
          <w:b/>
          <w:color w:val="000000" w:themeColor="text1"/>
          <w:sz w:val="20"/>
          <w:szCs w:val="20"/>
        </w:rPr>
        <w:t xml:space="preserve"> (skan) opatrzone kwalifikowanym podpisem elektronicznym, podpisem zaufanym lub elektronicznym podpisem osobistym,</w:t>
      </w:r>
      <w:r w:rsidR="005759DB" w:rsidRPr="004E50A5">
        <w:rPr>
          <w:rFonts w:ascii="Times New Roman" w:hAnsi="Times New Roman" w:cs="Times New Roman"/>
          <w:b/>
          <w:color w:val="000000" w:themeColor="text1"/>
          <w:sz w:val="20"/>
          <w:szCs w:val="20"/>
        </w:rPr>
        <w:t xml:space="preserve"> </w:t>
      </w:r>
      <w:r w:rsidRPr="004E50A5">
        <w:rPr>
          <w:rFonts w:ascii="Times New Roman" w:hAnsi="Times New Roman" w:cs="Times New Roman"/>
          <w:b/>
          <w:color w:val="000000" w:themeColor="text1"/>
          <w:sz w:val="20"/>
          <w:szCs w:val="20"/>
        </w:rPr>
        <w:t>poświadczającym zgodność cyfrowego odwzorowania z dokumentem w postaci papierowej.</w:t>
      </w:r>
      <w:r w:rsidR="005759DB" w:rsidRPr="004E50A5">
        <w:rPr>
          <w:rFonts w:ascii="Times New Roman" w:hAnsi="Times New Roman" w:cs="Times New Roman"/>
          <w:b/>
          <w:color w:val="000000" w:themeColor="text1"/>
          <w:sz w:val="20"/>
          <w:szCs w:val="20"/>
        </w:rPr>
        <w:t xml:space="preserve"> </w:t>
      </w:r>
      <w:r w:rsidRPr="002F6C2A">
        <w:rPr>
          <w:rFonts w:ascii="Times New Roman" w:hAnsi="Times New Roman" w:cs="Times New Roman"/>
          <w:b/>
          <w:color w:val="2E74B5" w:themeColor="accent1" w:themeShade="BF"/>
          <w:sz w:val="20"/>
          <w:szCs w:val="20"/>
          <w:u w:val="single"/>
        </w:rPr>
        <w:t>Poświadczenia zgodności cyfrowego odwzorowania z dokumentem w postaci papierowej poświadcza wykonawca lub notariusz</w:t>
      </w:r>
      <w:r w:rsidRPr="002F6C2A">
        <w:rPr>
          <w:rFonts w:ascii="Times New Roman" w:hAnsi="Times New Roman" w:cs="Times New Roman"/>
          <w:bCs/>
          <w:color w:val="2E74B5" w:themeColor="accent1" w:themeShade="BF"/>
          <w:sz w:val="20"/>
          <w:szCs w:val="20"/>
        </w:rPr>
        <w:t>.</w:t>
      </w:r>
    </w:p>
    <w:p w:rsidR="005759DB" w:rsidRPr="004E50A5" w:rsidRDefault="005759DB" w:rsidP="005759DB">
      <w:pPr>
        <w:pStyle w:val="Akapitzlist"/>
        <w:spacing w:after="0" w:line="240" w:lineRule="auto"/>
        <w:ind w:left="360"/>
        <w:jc w:val="both"/>
        <w:rPr>
          <w:rFonts w:ascii="Times New Roman" w:hAnsi="Times New Roman" w:cs="Times New Roman"/>
          <w:bCs/>
          <w:color w:val="000000" w:themeColor="text1"/>
          <w:sz w:val="20"/>
          <w:szCs w:val="20"/>
        </w:rPr>
      </w:pPr>
    </w:p>
    <w:p w:rsidR="002735EB" w:rsidRPr="004E50A5" w:rsidRDefault="002735EB" w:rsidP="0067037E">
      <w:pPr>
        <w:pStyle w:val="Akapitzlist"/>
        <w:numPr>
          <w:ilvl w:val="0"/>
          <w:numId w:val="40"/>
        </w:numPr>
        <w:spacing w:after="0" w:line="240" w:lineRule="auto"/>
        <w:ind w:left="357"/>
        <w:jc w:val="both"/>
        <w:rPr>
          <w:rFonts w:ascii="Times New Roman" w:hAnsi="Times New Roman" w:cs="Times New Roman"/>
          <w:bCs/>
          <w:color w:val="000000" w:themeColor="text1"/>
          <w:sz w:val="20"/>
          <w:szCs w:val="20"/>
        </w:rPr>
      </w:pPr>
      <w:r w:rsidRPr="004E50A5">
        <w:rPr>
          <w:rFonts w:ascii="Times New Roman" w:hAnsi="Times New Roman" w:cs="Times New Roman"/>
          <w:color w:val="000000" w:themeColor="text1"/>
          <w:sz w:val="20"/>
          <w:szCs w:val="20"/>
        </w:rPr>
        <w:t xml:space="preserve">Poświadczenia za zgodność z oryginałem dokonuje odpowiednio </w:t>
      </w:r>
      <w:r w:rsidR="002B747D" w:rsidRPr="004E50A5">
        <w:rPr>
          <w:rFonts w:ascii="Times New Roman" w:hAnsi="Times New Roman" w:cs="Times New Roman"/>
          <w:color w:val="000000" w:themeColor="text1"/>
          <w:sz w:val="20"/>
          <w:szCs w:val="20"/>
        </w:rPr>
        <w:t>w</w:t>
      </w:r>
      <w:r w:rsidRPr="004E50A5">
        <w:rPr>
          <w:rFonts w:ascii="Times New Roman" w:hAnsi="Times New Roman" w:cs="Times New Roman"/>
          <w:color w:val="000000" w:themeColor="text1"/>
          <w:sz w:val="20"/>
          <w:szCs w:val="20"/>
        </w:rPr>
        <w:t xml:space="preserve">ykonawca, podmiot, na którego zdolnościach lub sytuacji polega </w:t>
      </w:r>
      <w:r w:rsidR="002B747D" w:rsidRPr="004E50A5">
        <w:rPr>
          <w:rFonts w:ascii="Times New Roman" w:hAnsi="Times New Roman" w:cs="Times New Roman"/>
          <w:color w:val="000000" w:themeColor="text1"/>
          <w:sz w:val="20"/>
          <w:szCs w:val="20"/>
        </w:rPr>
        <w:t>w</w:t>
      </w:r>
      <w:r w:rsidRPr="004E50A5">
        <w:rPr>
          <w:rFonts w:ascii="Times New Roman" w:hAnsi="Times New Roman" w:cs="Times New Roman"/>
          <w:color w:val="000000" w:themeColor="text1"/>
          <w:sz w:val="20"/>
          <w:szCs w:val="20"/>
        </w:rPr>
        <w:t xml:space="preserve">ykonawca, wykonawcy wspólnie ubiegający się o udzielenie zamówienia publicznego albo podwykonawca, w zakresie dokumentów, które każdego z nich dotyczą. Poprzez oryginał należy rozumieć dokument podpisany </w:t>
      </w:r>
      <w:r w:rsidRPr="004E50A5">
        <w:rPr>
          <w:rFonts w:ascii="Times New Roman" w:hAnsi="Times New Roman" w:cs="Times New Roman"/>
          <w:b/>
          <w:color w:val="000000" w:themeColor="text1"/>
          <w:sz w:val="20"/>
          <w:szCs w:val="20"/>
        </w:rPr>
        <w:t>kwalifikowanym podpisem elektronicznym</w:t>
      </w:r>
      <w:r w:rsidRPr="004E50A5">
        <w:rPr>
          <w:rFonts w:ascii="Times New Roman" w:hAnsi="Times New Roman" w:cs="Times New Roman"/>
          <w:color w:val="000000" w:themeColor="text1"/>
          <w:sz w:val="20"/>
          <w:szCs w:val="20"/>
        </w:rPr>
        <w:t xml:space="preserve"> lub </w:t>
      </w:r>
      <w:r w:rsidRPr="004E50A5">
        <w:rPr>
          <w:rFonts w:ascii="Times New Roman" w:hAnsi="Times New Roman" w:cs="Times New Roman"/>
          <w:b/>
          <w:color w:val="000000" w:themeColor="text1"/>
          <w:sz w:val="20"/>
          <w:szCs w:val="20"/>
        </w:rPr>
        <w:t>podpisem zaufanym</w:t>
      </w:r>
      <w:r w:rsidRPr="004E50A5">
        <w:rPr>
          <w:rFonts w:ascii="Times New Roman" w:hAnsi="Times New Roman" w:cs="Times New Roman"/>
          <w:color w:val="000000" w:themeColor="text1"/>
          <w:sz w:val="20"/>
          <w:szCs w:val="20"/>
        </w:rPr>
        <w:t xml:space="preserve"> lub </w:t>
      </w:r>
      <w:r w:rsidRPr="004E50A5">
        <w:rPr>
          <w:rFonts w:ascii="Times New Roman" w:hAnsi="Times New Roman" w:cs="Times New Roman"/>
          <w:b/>
          <w:color w:val="000000" w:themeColor="text1"/>
          <w:sz w:val="20"/>
          <w:szCs w:val="20"/>
        </w:rPr>
        <w:t>elektronicznym</w:t>
      </w:r>
      <w:r w:rsidR="002B747D" w:rsidRPr="004E50A5">
        <w:rPr>
          <w:rFonts w:ascii="Times New Roman" w:hAnsi="Times New Roman" w:cs="Times New Roman"/>
          <w:b/>
          <w:color w:val="000000" w:themeColor="text1"/>
          <w:sz w:val="20"/>
          <w:szCs w:val="20"/>
        </w:rPr>
        <w:t xml:space="preserve"> </w:t>
      </w:r>
      <w:r w:rsidRPr="004E50A5">
        <w:rPr>
          <w:rFonts w:ascii="Times New Roman" w:hAnsi="Times New Roman" w:cs="Times New Roman"/>
          <w:b/>
          <w:color w:val="000000" w:themeColor="text1"/>
          <w:sz w:val="20"/>
          <w:szCs w:val="20"/>
        </w:rPr>
        <w:t>podpisem osobistym</w:t>
      </w:r>
      <w:r w:rsidRPr="004E50A5">
        <w:rPr>
          <w:rFonts w:ascii="Times New Roman" w:hAnsi="Times New Roman" w:cs="Times New Roman"/>
          <w:color w:val="000000" w:themeColor="text1"/>
          <w:sz w:val="20"/>
          <w:szCs w:val="20"/>
        </w:rPr>
        <w:t xml:space="preserve"> przez osobę/osoby upoważnioną/upoważnione. Poświadczenie za zgodność z oryginałem następuje w formie elektronicznej podpisane kwalifikowanym podpisem elektronicznym lub podpisem zaufanym lub podpisem osobistym przez osoby upoważnione.</w:t>
      </w:r>
    </w:p>
    <w:p w:rsidR="002B747D" w:rsidRPr="004E50A5" w:rsidRDefault="002B747D" w:rsidP="002B747D">
      <w:pPr>
        <w:pStyle w:val="Akapitzlist"/>
        <w:spacing w:after="0" w:line="240" w:lineRule="auto"/>
        <w:ind w:left="357"/>
        <w:jc w:val="both"/>
        <w:rPr>
          <w:rFonts w:ascii="Times New Roman" w:hAnsi="Times New Roman" w:cs="Times New Roman"/>
          <w:bCs/>
          <w:color w:val="000000" w:themeColor="text1"/>
          <w:sz w:val="20"/>
          <w:szCs w:val="20"/>
        </w:rPr>
      </w:pPr>
    </w:p>
    <w:p w:rsidR="002735EB" w:rsidRPr="004E50A5" w:rsidRDefault="002735EB" w:rsidP="0067037E">
      <w:pPr>
        <w:pStyle w:val="Akapitzlist"/>
        <w:numPr>
          <w:ilvl w:val="0"/>
          <w:numId w:val="40"/>
        </w:numPr>
        <w:spacing w:after="0" w:line="240" w:lineRule="auto"/>
        <w:ind w:left="357"/>
        <w:jc w:val="both"/>
        <w:rPr>
          <w:rFonts w:ascii="Times New Roman" w:hAnsi="Times New Roman" w:cs="Times New Roman"/>
          <w:bCs/>
          <w:color w:val="000000" w:themeColor="text1"/>
          <w:sz w:val="20"/>
          <w:szCs w:val="20"/>
        </w:rPr>
      </w:pPr>
      <w:r w:rsidRPr="004E50A5">
        <w:rPr>
          <w:rFonts w:ascii="Times New Roman" w:hAnsi="Times New Roman" w:cs="Times New Roman"/>
          <w:b/>
          <w:bCs/>
          <w:color w:val="000000" w:themeColor="text1"/>
          <w:sz w:val="20"/>
          <w:szCs w:val="20"/>
        </w:rPr>
        <w:t>Składając ofertę zaleca się zaplanowanie złożenia jej z wyprzedzeniem</w:t>
      </w:r>
      <w:r w:rsidR="002B747D" w:rsidRPr="004E50A5">
        <w:rPr>
          <w:rFonts w:ascii="Times New Roman" w:hAnsi="Times New Roman" w:cs="Times New Roman"/>
          <w:b/>
          <w:bCs/>
          <w:color w:val="000000" w:themeColor="text1"/>
          <w:sz w:val="20"/>
          <w:szCs w:val="20"/>
        </w:rPr>
        <w:t xml:space="preserve"> </w:t>
      </w:r>
      <w:r w:rsidRPr="004E50A5">
        <w:rPr>
          <w:rFonts w:ascii="Times New Roman" w:hAnsi="Times New Roman" w:cs="Times New Roman"/>
          <w:b/>
          <w:bCs/>
          <w:color w:val="000000" w:themeColor="text1"/>
          <w:sz w:val="20"/>
          <w:szCs w:val="20"/>
        </w:rPr>
        <w:t>minimum 24h</w:t>
      </w:r>
      <w:r w:rsidRPr="004E50A5">
        <w:rPr>
          <w:rFonts w:ascii="Times New Roman" w:hAnsi="Times New Roman" w:cs="Times New Roman"/>
          <w:b/>
          <w:color w:val="000000" w:themeColor="text1"/>
          <w:sz w:val="20"/>
          <w:szCs w:val="20"/>
        </w:rPr>
        <w:t xml:space="preserve">, aby zdążyć </w:t>
      </w:r>
      <w:r w:rsidR="002F6C2A">
        <w:rPr>
          <w:rFonts w:ascii="Times New Roman" w:hAnsi="Times New Roman" w:cs="Times New Roman"/>
          <w:b/>
          <w:color w:val="000000" w:themeColor="text1"/>
          <w:sz w:val="20"/>
          <w:szCs w:val="20"/>
        </w:rPr>
        <w:br/>
      </w:r>
      <w:r w:rsidRPr="004E50A5">
        <w:rPr>
          <w:rFonts w:ascii="Times New Roman" w:hAnsi="Times New Roman" w:cs="Times New Roman"/>
          <w:b/>
          <w:color w:val="000000" w:themeColor="text1"/>
          <w:sz w:val="20"/>
          <w:szCs w:val="20"/>
        </w:rPr>
        <w:t>w terminie przewidzianym na jej złożenie w przypadku</w:t>
      </w:r>
      <w:r w:rsidR="002B747D" w:rsidRPr="004E50A5">
        <w:rPr>
          <w:rFonts w:ascii="Times New Roman" w:hAnsi="Times New Roman" w:cs="Times New Roman"/>
          <w:b/>
          <w:color w:val="000000" w:themeColor="text1"/>
          <w:sz w:val="20"/>
          <w:szCs w:val="20"/>
        </w:rPr>
        <w:t xml:space="preserve"> </w:t>
      </w:r>
      <w:r w:rsidRPr="004E50A5">
        <w:rPr>
          <w:rFonts w:ascii="Times New Roman" w:hAnsi="Times New Roman" w:cs="Times New Roman"/>
          <w:b/>
          <w:color w:val="000000" w:themeColor="text1"/>
          <w:sz w:val="20"/>
          <w:szCs w:val="20"/>
        </w:rPr>
        <w:t xml:space="preserve">siły wyższej, jak np. awaria </w:t>
      </w:r>
      <w:r w:rsidRPr="004E50A5">
        <w:rPr>
          <w:rFonts w:ascii="Times New Roman" w:hAnsi="Times New Roman" w:cs="Times New Roman"/>
          <w:b/>
          <w:bCs/>
          <w:color w:val="0070C0"/>
          <w:sz w:val="20"/>
          <w:szCs w:val="20"/>
        </w:rPr>
        <w:t>platformazakupowa.pl</w:t>
      </w:r>
      <w:r w:rsidRPr="004E50A5">
        <w:rPr>
          <w:rFonts w:ascii="Times New Roman" w:hAnsi="Times New Roman" w:cs="Times New Roman"/>
          <w:b/>
          <w:color w:val="000000" w:themeColor="text1"/>
          <w:sz w:val="20"/>
          <w:szCs w:val="20"/>
        </w:rPr>
        <w:t>, awaria Internetu, problemy</w:t>
      </w:r>
      <w:r w:rsidR="002B747D" w:rsidRPr="004E50A5">
        <w:rPr>
          <w:rFonts w:ascii="Times New Roman" w:hAnsi="Times New Roman" w:cs="Times New Roman"/>
          <w:b/>
          <w:color w:val="000000" w:themeColor="text1"/>
          <w:sz w:val="20"/>
          <w:szCs w:val="20"/>
        </w:rPr>
        <w:t xml:space="preserve"> </w:t>
      </w:r>
      <w:r w:rsidRPr="004E50A5">
        <w:rPr>
          <w:rFonts w:ascii="Times New Roman" w:hAnsi="Times New Roman" w:cs="Times New Roman"/>
          <w:b/>
          <w:color w:val="000000" w:themeColor="text1"/>
          <w:sz w:val="20"/>
          <w:szCs w:val="20"/>
        </w:rPr>
        <w:t>techniczne związane z brakiem np. aktualnej przeglądarki, itp.</w:t>
      </w:r>
    </w:p>
    <w:p w:rsidR="004A4353" w:rsidRPr="004E50A5" w:rsidRDefault="004A4353" w:rsidP="005759DB">
      <w:pPr>
        <w:pStyle w:val="Akapitzlist"/>
        <w:spacing w:after="0" w:line="240" w:lineRule="auto"/>
        <w:ind w:left="357"/>
        <w:jc w:val="both"/>
        <w:rPr>
          <w:rFonts w:ascii="Times New Roman" w:hAnsi="Times New Roman" w:cs="Times New Roman"/>
          <w:bCs/>
          <w:color w:val="000000" w:themeColor="text1"/>
          <w:sz w:val="20"/>
          <w:szCs w:val="20"/>
        </w:rPr>
      </w:pPr>
    </w:p>
    <w:p w:rsidR="002B747D" w:rsidRPr="004E50A5" w:rsidRDefault="002B747D" w:rsidP="005759DB">
      <w:pPr>
        <w:pStyle w:val="Akapitzlist"/>
        <w:spacing w:after="0" w:line="240" w:lineRule="auto"/>
        <w:ind w:left="357"/>
        <w:jc w:val="both"/>
        <w:rPr>
          <w:rFonts w:ascii="Times New Roman" w:hAnsi="Times New Roman" w:cs="Times New Roman"/>
          <w:bCs/>
          <w:color w:val="000000" w:themeColor="text1"/>
          <w:sz w:val="20"/>
          <w:szCs w:val="20"/>
        </w:rPr>
      </w:pPr>
    </w:p>
    <w:p w:rsidR="002735EB" w:rsidRPr="004E50A5" w:rsidRDefault="002735EB" w:rsidP="00A74A2A">
      <w:pPr>
        <w:pStyle w:val="Akapitzlist"/>
        <w:numPr>
          <w:ilvl w:val="0"/>
          <w:numId w:val="2"/>
        </w:numPr>
        <w:ind w:hanging="286"/>
        <w:rPr>
          <w:rFonts w:ascii="Times New Roman" w:hAnsi="Times New Roman" w:cs="Times New Roman"/>
          <w:b/>
          <w:color w:val="000000" w:themeColor="text1"/>
          <w:sz w:val="20"/>
          <w:szCs w:val="20"/>
        </w:rPr>
      </w:pPr>
      <w:r w:rsidRPr="004E50A5">
        <w:rPr>
          <w:rFonts w:ascii="Times New Roman" w:hAnsi="Times New Roman" w:cs="Times New Roman"/>
          <w:b/>
          <w:color w:val="000000" w:themeColor="text1"/>
          <w:sz w:val="20"/>
          <w:szCs w:val="20"/>
        </w:rPr>
        <w:t>Sposób oraz termin składania ofert</w:t>
      </w:r>
    </w:p>
    <w:p w:rsidR="002735EB" w:rsidRPr="004E50A5" w:rsidRDefault="002735EB" w:rsidP="00A54A1D">
      <w:pPr>
        <w:pStyle w:val="Akapitzlist"/>
        <w:numPr>
          <w:ilvl w:val="0"/>
          <w:numId w:val="5"/>
        </w:numPr>
        <w:jc w:val="both"/>
        <w:rPr>
          <w:rFonts w:ascii="Times New Roman" w:hAnsi="Times New Roman" w:cs="Times New Roman"/>
          <w:b/>
          <w:color w:val="000000" w:themeColor="text1"/>
          <w:sz w:val="20"/>
          <w:szCs w:val="20"/>
        </w:rPr>
      </w:pPr>
      <w:r w:rsidRPr="004E50A5">
        <w:rPr>
          <w:rFonts w:ascii="Times New Roman" w:hAnsi="Times New Roman" w:cs="Times New Roman"/>
          <w:color w:val="000000" w:themeColor="text1"/>
          <w:sz w:val="20"/>
          <w:szCs w:val="20"/>
        </w:rPr>
        <w:t xml:space="preserve">Wykonawca składa ofertę za pośrednictwem Platformy pod adresem: </w:t>
      </w:r>
      <w:r w:rsidRPr="004E50A5">
        <w:rPr>
          <w:rFonts w:ascii="Times New Roman" w:hAnsi="Times New Roman" w:cs="Times New Roman"/>
          <w:b/>
          <w:color w:val="0070C0"/>
          <w:sz w:val="20"/>
          <w:szCs w:val="20"/>
        </w:rPr>
        <w:t>https://platformazakupowa.pl/pn/kwp_radom</w:t>
      </w:r>
      <w:r w:rsidR="004532BE" w:rsidRPr="004E50A5">
        <w:rPr>
          <w:rFonts w:ascii="Times New Roman" w:hAnsi="Times New Roman" w:cs="Times New Roman"/>
          <w:bCs/>
          <w:color w:val="000000" w:themeColor="text1"/>
          <w:sz w:val="20"/>
          <w:szCs w:val="20"/>
        </w:rPr>
        <w:t>.</w:t>
      </w:r>
    </w:p>
    <w:p w:rsidR="00000F10" w:rsidRPr="004E50A5" w:rsidRDefault="002735EB" w:rsidP="00A54A1D">
      <w:pPr>
        <w:pStyle w:val="Akapitzlist"/>
        <w:numPr>
          <w:ilvl w:val="0"/>
          <w:numId w:val="5"/>
        </w:numPr>
        <w:jc w:val="both"/>
        <w:rPr>
          <w:rFonts w:ascii="Times New Roman" w:hAnsi="Times New Roman" w:cs="Times New Roman"/>
          <w:color w:val="4472C4" w:themeColor="accent5"/>
          <w:sz w:val="20"/>
          <w:szCs w:val="20"/>
        </w:rPr>
      </w:pPr>
      <w:r w:rsidRPr="004E50A5">
        <w:rPr>
          <w:rFonts w:ascii="Times New Roman" w:hAnsi="Times New Roman" w:cs="Times New Roman"/>
          <w:color w:val="000000" w:themeColor="text1"/>
          <w:sz w:val="20"/>
          <w:szCs w:val="20"/>
        </w:rPr>
        <w:t xml:space="preserve">Sposób złożenia oferty opisany został w </w:t>
      </w:r>
      <w:r w:rsidRPr="004E50A5">
        <w:rPr>
          <w:rFonts w:ascii="Times New Roman" w:hAnsi="Times New Roman" w:cs="Times New Roman"/>
          <w:b/>
          <w:i/>
          <w:color w:val="000000" w:themeColor="text1"/>
          <w:sz w:val="20"/>
          <w:szCs w:val="20"/>
        </w:rPr>
        <w:t>„Instrukcji dla Wykonawców”</w:t>
      </w:r>
      <w:r w:rsidRPr="004E50A5">
        <w:rPr>
          <w:rFonts w:ascii="Times New Roman" w:hAnsi="Times New Roman" w:cs="Times New Roman"/>
          <w:color w:val="000000" w:themeColor="text1"/>
          <w:sz w:val="20"/>
          <w:szCs w:val="20"/>
        </w:rPr>
        <w:t xml:space="preserve"> pod adresem: </w:t>
      </w:r>
      <w:hyperlink r:id="rId20" w:history="1">
        <w:r w:rsidRPr="004E50A5">
          <w:rPr>
            <w:rStyle w:val="Hipercze"/>
            <w:rFonts w:ascii="Times New Roman" w:hAnsi="Times New Roman" w:cs="Times New Roman"/>
            <w:color w:val="0070C0"/>
            <w:sz w:val="20"/>
            <w:szCs w:val="20"/>
            <w:u w:val="none"/>
          </w:rPr>
          <w:t>https://platformazakupowa.pl/strona/45-instrukcje</w:t>
        </w:r>
      </w:hyperlink>
      <w:r w:rsidR="004532BE" w:rsidRPr="004E50A5">
        <w:rPr>
          <w:rStyle w:val="Hipercze"/>
          <w:rFonts w:ascii="Times New Roman" w:hAnsi="Times New Roman" w:cs="Times New Roman"/>
          <w:color w:val="000000" w:themeColor="text1"/>
          <w:sz w:val="20"/>
          <w:szCs w:val="20"/>
          <w:u w:val="none"/>
        </w:rPr>
        <w:t>.</w:t>
      </w:r>
    </w:p>
    <w:p w:rsidR="002735EB" w:rsidRPr="004E50A5" w:rsidRDefault="002735EB" w:rsidP="00000F10">
      <w:pPr>
        <w:pStyle w:val="Akapitzlist"/>
        <w:ind w:left="360"/>
        <w:jc w:val="both"/>
        <w:rPr>
          <w:rFonts w:ascii="Times New Roman" w:hAnsi="Times New Roman" w:cs="Times New Roman"/>
          <w:color w:val="4472C4" w:themeColor="accent5"/>
          <w:sz w:val="20"/>
          <w:szCs w:val="20"/>
        </w:rPr>
      </w:pPr>
      <w:r w:rsidRPr="004E50A5">
        <w:rPr>
          <w:rFonts w:ascii="Times New Roman" w:hAnsi="Times New Roman" w:cs="Times New Roman"/>
          <w:color w:val="000000" w:themeColor="text1"/>
          <w:sz w:val="20"/>
          <w:szCs w:val="20"/>
        </w:rPr>
        <w:t xml:space="preserve">Po wypełnieniu Formularza składania oferty lub wniosku i dołączenia wszystkich wymaganych załączników należy kliknąć przycisk </w:t>
      </w:r>
      <w:r w:rsidRPr="004E50A5">
        <w:rPr>
          <w:rFonts w:ascii="Times New Roman" w:hAnsi="Times New Roman" w:cs="Times New Roman"/>
          <w:b/>
          <w:i/>
          <w:color w:val="000000" w:themeColor="text1"/>
          <w:sz w:val="20"/>
          <w:szCs w:val="20"/>
        </w:rPr>
        <w:t>„Przejdź do podsumowania”</w:t>
      </w:r>
      <w:r w:rsidRPr="004E50A5">
        <w:rPr>
          <w:rFonts w:ascii="Times New Roman" w:hAnsi="Times New Roman" w:cs="Times New Roman"/>
          <w:bCs/>
          <w:i/>
          <w:color w:val="000000" w:themeColor="text1"/>
          <w:sz w:val="20"/>
          <w:szCs w:val="20"/>
        </w:rPr>
        <w:t>.</w:t>
      </w:r>
    </w:p>
    <w:p w:rsidR="002735EB" w:rsidRPr="004E50A5" w:rsidRDefault="002735EB" w:rsidP="00A54A1D">
      <w:pPr>
        <w:pStyle w:val="Akapitzlist"/>
        <w:numPr>
          <w:ilvl w:val="0"/>
          <w:numId w:val="5"/>
        </w:numPr>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lastRenderedPageBreak/>
        <w:t xml:space="preserve">Oferta lub wniosek składana elektronicznie musi zostać podpisana kwalifikowanym podpisem elektronicznym, podpisem zaufanym lub elektronicznym podpisem osobistym. W procesie składania oferty za pośrednictwem </w:t>
      </w:r>
      <w:hyperlink r:id="rId21" w:history="1">
        <w:r w:rsidR="002B747D" w:rsidRPr="004E50A5">
          <w:rPr>
            <w:rStyle w:val="Hipercze"/>
            <w:rFonts w:ascii="Times New Roman" w:hAnsi="Times New Roman" w:cs="Times New Roman"/>
            <w:b/>
            <w:color w:val="0070C0"/>
            <w:sz w:val="20"/>
            <w:szCs w:val="20"/>
            <w:u w:val="none"/>
          </w:rPr>
          <w:t>https://platformazakupowa.pl/pn/kwp_radom</w:t>
        </w:r>
      </w:hyperlink>
      <w:r w:rsidR="002B747D" w:rsidRPr="004E50A5">
        <w:rPr>
          <w:rFonts w:ascii="Times New Roman" w:hAnsi="Times New Roman" w:cs="Times New Roman"/>
          <w:b/>
          <w:color w:val="4472C4" w:themeColor="accent5"/>
          <w:sz w:val="20"/>
          <w:szCs w:val="20"/>
        </w:rPr>
        <w:t xml:space="preserve"> </w:t>
      </w:r>
      <w:r w:rsidR="002B747D" w:rsidRPr="004E50A5">
        <w:rPr>
          <w:rFonts w:ascii="Times New Roman" w:hAnsi="Times New Roman" w:cs="Times New Roman"/>
          <w:sz w:val="20"/>
          <w:szCs w:val="20"/>
        </w:rPr>
        <w:t>w</w:t>
      </w:r>
      <w:r w:rsidRPr="004E50A5">
        <w:rPr>
          <w:rFonts w:ascii="Times New Roman" w:hAnsi="Times New Roman" w:cs="Times New Roman"/>
          <w:color w:val="000000" w:themeColor="text1"/>
          <w:sz w:val="20"/>
          <w:szCs w:val="20"/>
        </w:rPr>
        <w:t xml:space="preserve">ykonawca powinien złożyć podpis bezpośrednio na dokumentach przesłanych za pośrednictwem </w:t>
      </w:r>
      <w:r w:rsidRPr="004E50A5">
        <w:rPr>
          <w:rFonts w:ascii="Times New Roman" w:hAnsi="Times New Roman" w:cs="Times New Roman"/>
          <w:b/>
          <w:color w:val="0070C0"/>
          <w:sz w:val="20"/>
          <w:szCs w:val="20"/>
        </w:rPr>
        <w:t>https://platformazakupowa.pl/pn/kwp_radom</w:t>
      </w:r>
      <w:r w:rsidRPr="004E50A5">
        <w:rPr>
          <w:rFonts w:ascii="Times New Roman" w:hAnsi="Times New Roman" w:cs="Times New Roman"/>
          <w:bCs/>
          <w:color w:val="000000" w:themeColor="text1"/>
          <w:sz w:val="20"/>
          <w:szCs w:val="20"/>
        </w:rPr>
        <w:t>.</w:t>
      </w:r>
      <w:r w:rsidRPr="004E50A5">
        <w:rPr>
          <w:rFonts w:ascii="Times New Roman" w:hAnsi="Times New Roman" w:cs="Times New Roman"/>
          <w:color w:val="000000" w:themeColor="text1"/>
          <w:sz w:val="20"/>
          <w:szCs w:val="20"/>
        </w:rPr>
        <w:t xml:space="preserve"> Zalecamy stosowanie podpisu na każdym załączonym pliku osobno, w szczególności wskazanych w art. 63 ust 1 oraz ust.2 </w:t>
      </w:r>
      <w:proofErr w:type="spellStart"/>
      <w:r w:rsidR="004532BE" w:rsidRPr="004E50A5">
        <w:rPr>
          <w:rFonts w:ascii="Times New Roman" w:hAnsi="Times New Roman" w:cs="Times New Roman"/>
          <w:color w:val="000000" w:themeColor="text1"/>
          <w:sz w:val="20"/>
          <w:szCs w:val="20"/>
        </w:rPr>
        <w:t>p</w:t>
      </w:r>
      <w:r w:rsidRPr="004E50A5">
        <w:rPr>
          <w:rFonts w:ascii="Times New Roman" w:hAnsi="Times New Roman" w:cs="Times New Roman"/>
          <w:color w:val="000000" w:themeColor="text1"/>
          <w:sz w:val="20"/>
          <w:szCs w:val="20"/>
        </w:rPr>
        <w:t>zp</w:t>
      </w:r>
      <w:proofErr w:type="spellEnd"/>
      <w:r w:rsidRPr="004E50A5">
        <w:rPr>
          <w:rFonts w:ascii="Times New Roman" w:hAnsi="Times New Roman" w:cs="Times New Roman"/>
          <w:color w:val="000000" w:themeColor="text1"/>
          <w:sz w:val="20"/>
          <w:szCs w:val="20"/>
        </w:rPr>
        <w:t xml:space="preserve">, gdzie zaznaczono, iż oferty, wnioski o dopuszczenie do udziału w postępowaniu oraz oświadczenie, </w:t>
      </w:r>
      <w:r w:rsidR="004D2D3B" w:rsidRPr="004E50A5">
        <w:rPr>
          <w:rFonts w:ascii="Times New Roman" w:hAnsi="Times New Roman" w:cs="Times New Roman"/>
          <w:color w:val="000000" w:themeColor="text1"/>
          <w:sz w:val="20"/>
          <w:szCs w:val="20"/>
        </w:rPr>
        <w:br/>
      </w:r>
      <w:r w:rsidRPr="004E50A5">
        <w:rPr>
          <w:rFonts w:ascii="Times New Roman" w:hAnsi="Times New Roman" w:cs="Times New Roman"/>
          <w:color w:val="000000" w:themeColor="text1"/>
          <w:sz w:val="20"/>
          <w:szCs w:val="20"/>
        </w:rPr>
        <w:t>o</w:t>
      </w:r>
      <w:r w:rsidR="002B747D"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którym mowa w art. 125 ust.1 sporządza się, pod rygorem nieważności, w postaci lub formie elektronicznej i opatruje się odpowiednio kwalifikowanym podpisem elektronicznym, podpisem zaufanym lub elektronicznym podpisem osobistym.</w:t>
      </w:r>
    </w:p>
    <w:p w:rsidR="005C4998" w:rsidRPr="004E50A5" w:rsidRDefault="005C4998" w:rsidP="002B747D">
      <w:pPr>
        <w:ind w:left="360"/>
        <w:jc w:val="both"/>
        <w:rPr>
          <w:rFonts w:ascii="Times New Roman" w:hAnsi="Times New Roman" w:cs="Times New Roman"/>
          <w:b/>
          <w:bCs/>
          <w:color w:val="000000" w:themeColor="text1"/>
          <w:sz w:val="20"/>
          <w:szCs w:val="20"/>
        </w:rPr>
      </w:pPr>
      <w:r w:rsidRPr="004E50A5">
        <w:rPr>
          <w:rFonts w:ascii="Times New Roman" w:hAnsi="Times New Roman" w:cs="Times New Roman"/>
          <w:b/>
          <w:bCs/>
          <w:color w:val="000000" w:themeColor="text1"/>
          <w:sz w:val="20"/>
          <w:szCs w:val="20"/>
        </w:rPr>
        <w:t xml:space="preserve">Opatrzenie właściwym podpisem </w:t>
      </w:r>
      <w:r w:rsidR="002B747D" w:rsidRPr="004E50A5">
        <w:rPr>
          <w:rFonts w:ascii="Times New Roman" w:hAnsi="Times New Roman" w:cs="Times New Roman"/>
          <w:b/>
          <w:bCs/>
          <w:color w:val="000000" w:themeColor="text1"/>
          <w:sz w:val="20"/>
          <w:szCs w:val="20"/>
        </w:rPr>
        <w:t xml:space="preserve">pliku stanowiącego ofertę lub </w:t>
      </w:r>
      <w:r w:rsidR="003A0DD1" w:rsidRPr="004E50A5">
        <w:rPr>
          <w:rFonts w:ascii="Times New Roman" w:hAnsi="Times New Roman" w:cs="Times New Roman"/>
          <w:b/>
          <w:bCs/>
          <w:color w:val="000000" w:themeColor="text1"/>
          <w:sz w:val="20"/>
          <w:szCs w:val="20"/>
        </w:rPr>
        <w:t xml:space="preserve">skompresowanych </w:t>
      </w:r>
      <w:r w:rsidR="002B747D" w:rsidRPr="004E50A5">
        <w:rPr>
          <w:rFonts w:ascii="Times New Roman" w:hAnsi="Times New Roman" w:cs="Times New Roman"/>
          <w:b/>
          <w:bCs/>
          <w:color w:val="000000" w:themeColor="text1"/>
          <w:sz w:val="20"/>
          <w:szCs w:val="20"/>
        </w:rPr>
        <w:t>plików</w:t>
      </w:r>
      <w:r w:rsidR="003A0DD1" w:rsidRPr="004E50A5">
        <w:rPr>
          <w:rFonts w:ascii="Times New Roman" w:hAnsi="Times New Roman" w:cs="Times New Roman"/>
          <w:b/>
          <w:bCs/>
          <w:color w:val="000000" w:themeColor="text1"/>
          <w:sz w:val="20"/>
          <w:szCs w:val="20"/>
        </w:rPr>
        <w:t xml:space="preserve"> za pomocą jednego z zalecanych formatów</w:t>
      </w:r>
      <w:r w:rsidR="002B747D" w:rsidRPr="004E50A5">
        <w:rPr>
          <w:rFonts w:ascii="Times New Roman" w:hAnsi="Times New Roman" w:cs="Times New Roman"/>
          <w:b/>
          <w:bCs/>
          <w:color w:val="000000" w:themeColor="text1"/>
          <w:sz w:val="20"/>
          <w:szCs w:val="20"/>
        </w:rPr>
        <w:t xml:space="preserve"> </w:t>
      </w:r>
      <w:r w:rsidR="008A2276" w:rsidRPr="004E50A5">
        <w:rPr>
          <w:rFonts w:ascii="Times New Roman" w:hAnsi="Times New Roman" w:cs="Times New Roman"/>
          <w:b/>
          <w:bCs/>
          <w:color w:val="000000" w:themeColor="text1"/>
          <w:sz w:val="20"/>
          <w:szCs w:val="20"/>
        </w:rPr>
        <w:t>stanowiących ofertę</w:t>
      </w:r>
      <w:r w:rsidR="003A0DD1" w:rsidRPr="004E50A5">
        <w:rPr>
          <w:rFonts w:ascii="Times New Roman" w:hAnsi="Times New Roman" w:cs="Times New Roman"/>
          <w:b/>
          <w:bCs/>
          <w:color w:val="000000" w:themeColor="text1"/>
          <w:sz w:val="20"/>
          <w:szCs w:val="20"/>
        </w:rPr>
        <w:t>,</w:t>
      </w:r>
      <w:r w:rsidR="008A2276" w:rsidRPr="004E50A5">
        <w:rPr>
          <w:rFonts w:ascii="Times New Roman" w:hAnsi="Times New Roman" w:cs="Times New Roman"/>
          <w:b/>
          <w:bCs/>
          <w:color w:val="000000" w:themeColor="text1"/>
          <w:sz w:val="20"/>
          <w:szCs w:val="20"/>
        </w:rPr>
        <w:t xml:space="preserve"> </w:t>
      </w:r>
      <w:r w:rsidRPr="004E50A5">
        <w:rPr>
          <w:rFonts w:ascii="Times New Roman" w:hAnsi="Times New Roman" w:cs="Times New Roman"/>
          <w:b/>
          <w:bCs/>
          <w:color w:val="000000" w:themeColor="text1"/>
          <w:sz w:val="20"/>
          <w:szCs w:val="20"/>
        </w:rPr>
        <w:t xml:space="preserve">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proofErr w:type="spellStart"/>
      <w:r w:rsidR="00697032" w:rsidRPr="004E50A5">
        <w:rPr>
          <w:rFonts w:ascii="Times New Roman" w:hAnsi="Times New Roman" w:cs="Times New Roman"/>
          <w:b/>
          <w:bCs/>
          <w:color w:val="000000" w:themeColor="text1"/>
          <w:sz w:val="20"/>
          <w:szCs w:val="20"/>
        </w:rPr>
        <w:t>P</w:t>
      </w:r>
      <w:r w:rsidRPr="004E50A5">
        <w:rPr>
          <w:rFonts w:ascii="Times New Roman" w:hAnsi="Times New Roman" w:cs="Times New Roman"/>
          <w:b/>
          <w:bCs/>
          <w:color w:val="000000" w:themeColor="text1"/>
          <w:sz w:val="20"/>
          <w:szCs w:val="20"/>
        </w:rPr>
        <w:t>zp</w:t>
      </w:r>
      <w:proofErr w:type="spellEnd"/>
      <w:r w:rsidRPr="004E50A5">
        <w:rPr>
          <w:rFonts w:ascii="Times New Roman" w:hAnsi="Times New Roman" w:cs="Times New Roman"/>
          <w:b/>
          <w:bCs/>
          <w:color w:val="000000" w:themeColor="text1"/>
          <w:sz w:val="20"/>
          <w:szCs w:val="20"/>
        </w:rPr>
        <w:t xml:space="preserve"> z uwagi na niezgodność z art. 63 ustawy </w:t>
      </w:r>
      <w:proofErr w:type="spellStart"/>
      <w:r w:rsidR="00697032" w:rsidRPr="004E50A5">
        <w:rPr>
          <w:rFonts w:ascii="Times New Roman" w:hAnsi="Times New Roman" w:cs="Times New Roman"/>
          <w:b/>
          <w:bCs/>
          <w:color w:val="000000" w:themeColor="text1"/>
          <w:sz w:val="20"/>
          <w:szCs w:val="20"/>
        </w:rPr>
        <w:t>P</w:t>
      </w:r>
      <w:r w:rsidRPr="004E50A5">
        <w:rPr>
          <w:rFonts w:ascii="Times New Roman" w:hAnsi="Times New Roman" w:cs="Times New Roman"/>
          <w:b/>
          <w:bCs/>
          <w:color w:val="000000" w:themeColor="text1"/>
          <w:sz w:val="20"/>
          <w:szCs w:val="20"/>
        </w:rPr>
        <w:t>zp</w:t>
      </w:r>
      <w:proofErr w:type="spellEnd"/>
      <w:r w:rsidRPr="004E50A5">
        <w:rPr>
          <w:rFonts w:ascii="Times New Roman" w:hAnsi="Times New Roman" w:cs="Times New Roman"/>
          <w:b/>
          <w:bCs/>
          <w:color w:val="000000" w:themeColor="text1"/>
          <w:sz w:val="20"/>
          <w:szCs w:val="20"/>
        </w:rPr>
        <w:t>.</w:t>
      </w:r>
    </w:p>
    <w:p w:rsidR="002735EB" w:rsidRDefault="002735EB" w:rsidP="00A54A1D">
      <w:pPr>
        <w:pStyle w:val="Akapitzlist"/>
        <w:numPr>
          <w:ilvl w:val="0"/>
          <w:numId w:val="5"/>
        </w:numPr>
        <w:jc w:val="both"/>
        <w:rPr>
          <w:rStyle w:val="Hipercze"/>
          <w:rFonts w:ascii="Times New Roman" w:hAnsi="Times New Roman" w:cs="Times New Roman"/>
          <w:color w:val="000000" w:themeColor="text1"/>
          <w:sz w:val="20"/>
          <w:szCs w:val="20"/>
          <w:u w:val="none"/>
        </w:rPr>
      </w:pPr>
      <w:r w:rsidRPr="004E50A5">
        <w:rPr>
          <w:rFonts w:ascii="Times New Roman" w:hAnsi="Times New Roman" w:cs="Times New Roman"/>
          <w:color w:val="000000" w:themeColor="text1"/>
          <w:sz w:val="20"/>
          <w:szCs w:val="20"/>
        </w:rPr>
        <w:t xml:space="preserve">Szczegółowa instrukcja dla Wykonawców dotycząca złożenia, zmiany i wycofania oferty znajduje się na stronie internetowej pod adresem: </w:t>
      </w:r>
      <w:hyperlink r:id="rId22" w:history="1">
        <w:r w:rsidRPr="004E50A5">
          <w:rPr>
            <w:rStyle w:val="Hipercze"/>
            <w:rFonts w:ascii="Times New Roman" w:hAnsi="Times New Roman" w:cs="Times New Roman"/>
            <w:b/>
            <w:bCs/>
            <w:color w:val="0070C0"/>
            <w:sz w:val="20"/>
            <w:szCs w:val="20"/>
            <w:u w:val="none"/>
          </w:rPr>
          <w:t>https://platformazakupowa.pl/strona/45-instrukcje</w:t>
        </w:r>
      </w:hyperlink>
      <w:r w:rsidR="004532BE" w:rsidRPr="004E50A5">
        <w:rPr>
          <w:rStyle w:val="Hipercze"/>
          <w:rFonts w:ascii="Times New Roman" w:hAnsi="Times New Roman" w:cs="Times New Roman"/>
          <w:color w:val="000000" w:themeColor="text1"/>
          <w:sz w:val="20"/>
          <w:szCs w:val="20"/>
          <w:u w:val="none"/>
        </w:rPr>
        <w:t>.</w:t>
      </w:r>
    </w:p>
    <w:p w:rsidR="00370F90" w:rsidRPr="004E50A5" w:rsidRDefault="00370F90" w:rsidP="00370F90">
      <w:pPr>
        <w:pStyle w:val="Akapitzlist"/>
        <w:ind w:left="360"/>
        <w:jc w:val="both"/>
        <w:rPr>
          <w:rFonts w:ascii="Times New Roman" w:hAnsi="Times New Roman" w:cs="Times New Roman"/>
          <w:color w:val="000000" w:themeColor="text1"/>
          <w:sz w:val="20"/>
          <w:szCs w:val="20"/>
        </w:rPr>
      </w:pPr>
    </w:p>
    <w:p w:rsidR="002735EB" w:rsidRDefault="002735EB" w:rsidP="00A54A1D">
      <w:pPr>
        <w:pStyle w:val="Akapitzlist"/>
        <w:numPr>
          <w:ilvl w:val="0"/>
          <w:numId w:val="5"/>
        </w:numPr>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Maksymalny rozmiar jednego pliku przesyłanego za pośrednictwem dedykowanych </w:t>
      </w:r>
      <w:r w:rsidRPr="004E50A5">
        <w:rPr>
          <w:rFonts w:ascii="Times New Roman" w:hAnsi="Times New Roman" w:cs="Times New Roman"/>
          <w:i/>
          <w:color w:val="000000" w:themeColor="text1"/>
          <w:sz w:val="20"/>
          <w:szCs w:val="20"/>
        </w:rPr>
        <w:t>„FORMULARZA”</w:t>
      </w:r>
      <w:r w:rsidRPr="004E50A5">
        <w:rPr>
          <w:rFonts w:ascii="Times New Roman" w:hAnsi="Times New Roman" w:cs="Times New Roman"/>
          <w:color w:val="000000" w:themeColor="text1"/>
          <w:sz w:val="20"/>
          <w:szCs w:val="20"/>
        </w:rPr>
        <w:t xml:space="preserve"> do złożenia, zmiany, wycofania oferty wynosi </w:t>
      </w:r>
      <w:r w:rsidRPr="004E50A5">
        <w:rPr>
          <w:rFonts w:ascii="Times New Roman" w:hAnsi="Times New Roman" w:cs="Times New Roman"/>
          <w:b/>
          <w:color w:val="000000" w:themeColor="text1"/>
          <w:sz w:val="20"/>
          <w:szCs w:val="20"/>
        </w:rPr>
        <w:t>150 MB</w:t>
      </w:r>
      <w:r w:rsidRPr="004E50A5">
        <w:rPr>
          <w:rFonts w:ascii="Times New Roman" w:hAnsi="Times New Roman" w:cs="Times New Roman"/>
          <w:color w:val="000000" w:themeColor="text1"/>
          <w:sz w:val="20"/>
          <w:szCs w:val="20"/>
        </w:rPr>
        <w:t>.</w:t>
      </w:r>
    </w:p>
    <w:p w:rsidR="00370F90" w:rsidRPr="004E50A5" w:rsidRDefault="00370F90" w:rsidP="00370F90">
      <w:pPr>
        <w:pStyle w:val="Akapitzlist"/>
        <w:ind w:left="360"/>
        <w:jc w:val="both"/>
        <w:rPr>
          <w:rFonts w:ascii="Times New Roman" w:hAnsi="Times New Roman" w:cs="Times New Roman"/>
          <w:color w:val="000000" w:themeColor="text1"/>
          <w:sz w:val="20"/>
          <w:szCs w:val="20"/>
        </w:rPr>
      </w:pPr>
    </w:p>
    <w:p w:rsidR="002735EB" w:rsidRDefault="002735EB" w:rsidP="00A54A1D">
      <w:pPr>
        <w:pStyle w:val="Akapitzlist"/>
        <w:numPr>
          <w:ilvl w:val="0"/>
          <w:numId w:val="5"/>
        </w:numPr>
        <w:jc w:val="both"/>
        <w:rPr>
          <w:rFonts w:ascii="Times New Roman" w:hAnsi="Times New Roman" w:cs="Times New Roman"/>
          <w:color w:val="000000" w:themeColor="text1"/>
          <w:sz w:val="20"/>
          <w:szCs w:val="20"/>
        </w:rPr>
      </w:pPr>
      <w:r w:rsidRPr="004E50A5">
        <w:rPr>
          <w:rFonts w:ascii="Times New Roman" w:hAnsi="Times New Roman" w:cs="Times New Roman"/>
          <w:b/>
          <w:color w:val="000000" w:themeColor="text1"/>
          <w:sz w:val="20"/>
          <w:szCs w:val="20"/>
          <w:u w:val="single"/>
        </w:rPr>
        <w:t>Wykonawca przed upływem terminu do składania ofert może wycofać ofertę</w:t>
      </w:r>
      <w:r w:rsidRPr="004E50A5">
        <w:rPr>
          <w:rFonts w:ascii="Times New Roman" w:hAnsi="Times New Roman" w:cs="Times New Roman"/>
          <w:bCs/>
          <w:color w:val="000000" w:themeColor="text1"/>
          <w:sz w:val="20"/>
          <w:szCs w:val="20"/>
        </w:rPr>
        <w:t>.</w:t>
      </w:r>
      <w:r w:rsidRPr="004E50A5">
        <w:rPr>
          <w:rFonts w:ascii="Times New Roman" w:hAnsi="Times New Roman" w:cs="Times New Roman"/>
          <w:color w:val="000000" w:themeColor="text1"/>
          <w:sz w:val="20"/>
          <w:szCs w:val="20"/>
        </w:rPr>
        <w:t xml:space="preserve"> Sposób wycofania oferty został opisany w „Instrukcji dla Wykonawców platformazakupowa.pl.”</w:t>
      </w:r>
    </w:p>
    <w:p w:rsidR="00370F90" w:rsidRPr="004E50A5" w:rsidRDefault="00370F90" w:rsidP="00370F90">
      <w:pPr>
        <w:pStyle w:val="Akapitzlist"/>
        <w:ind w:left="360"/>
        <w:jc w:val="both"/>
        <w:rPr>
          <w:rFonts w:ascii="Times New Roman" w:hAnsi="Times New Roman" w:cs="Times New Roman"/>
          <w:color w:val="000000" w:themeColor="text1"/>
          <w:sz w:val="20"/>
          <w:szCs w:val="20"/>
        </w:rPr>
      </w:pPr>
    </w:p>
    <w:p w:rsidR="002735EB" w:rsidRDefault="002735EB" w:rsidP="00A54A1D">
      <w:pPr>
        <w:pStyle w:val="Akapitzlist"/>
        <w:numPr>
          <w:ilvl w:val="0"/>
          <w:numId w:val="5"/>
        </w:numPr>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Wykonawca po upływie terminu do składania ofert nie może wycofać złożonej oferty.</w:t>
      </w:r>
    </w:p>
    <w:p w:rsidR="00370F90" w:rsidRPr="004E50A5" w:rsidRDefault="00370F90" w:rsidP="00370F90">
      <w:pPr>
        <w:pStyle w:val="Akapitzlist"/>
        <w:ind w:left="360"/>
        <w:jc w:val="both"/>
        <w:rPr>
          <w:rFonts w:ascii="Times New Roman" w:hAnsi="Times New Roman" w:cs="Times New Roman"/>
          <w:color w:val="000000" w:themeColor="text1"/>
          <w:sz w:val="20"/>
          <w:szCs w:val="20"/>
        </w:rPr>
      </w:pPr>
    </w:p>
    <w:p w:rsidR="002735EB" w:rsidRDefault="002735EB" w:rsidP="00370F90">
      <w:pPr>
        <w:pStyle w:val="Akapitzlist"/>
        <w:numPr>
          <w:ilvl w:val="0"/>
          <w:numId w:val="5"/>
        </w:numPr>
        <w:jc w:val="both"/>
        <w:rPr>
          <w:rFonts w:ascii="Times New Roman" w:hAnsi="Times New Roman" w:cs="Times New Roman"/>
          <w:b/>
          <w:color w:val="2E74B5" w:themeColor="accent1" w:themeShade="BF"/>
          <w:sz w:val="20"/>
          <w:szCs w:val="20"/>
        </w:rPr>
      </w:pPr>
      <w:r w:rsidRPr="00370F90">
        <w:rPr>
          <w:rFonts w:ascii="Times New Roman" w:hAnsi="Times New Roman" w:cs="Times New Roman"/>
          <w:b/>
          <w:color w:val="2E74B5" w:themeColor="accent1" w:themeShade="BF"/>
          <w:sz w:val="20"/>
          <w:szCs w:val="20"/>
        </w:rPr>
        <w:t xml:space="preserve">Ofertę wraz z wymaganymi </w:t>
      </w:r>
      <w:r w:rsidR="00370F90">
        <w:rPr>
          <w:rFonts w:ascii="Times New Roman" w:hAnsi="Times New Roman" w:cs="Times New Roman"/>
          <w:b/>
          <w:color w:val="2E74B5" w:themeColor="accent1" w:themeShade="BF"/>
          <w:sz w:val="20"/>
          <w:szCs w:val="20"/>
        </w:rPr>
        <w:t>dokumentami</w:t>
      </w:r>
      <w:r w:rsidRPr="00370F90">
        <w:rPr>
          <w:rFonts w:ascii="Times New Roman" w:hAnsi="Times New Roman" w:cs="Times New Roman"/>
          <w:b/>
          <w:color w:val="2E74B5" w:themeColor="accent1" w:themeShade="BF"/>
          <w:sz w:val="20"/>
          <w:szCs w:val="20"/>
        </w:rPr>
        <w:t xml:space="preserve"> należy złożyć w terminie do dnia</w:t>
      </w:r>
      <w:r w:rsidR="00121F97" w:rsidRPr="00370F90">
        <w:rPr>
          <w:rFonts w:ascii="Times New Roman" w:hAnsi="Times New Roman" w:cs="Times New Roman"/>
          <w:b/>
          <w:color w:val="2E74B5" w:themeColor="accent1" w:themeShade="BF"/>
          <w:sz w:val="20"/>
          <w:szCs w:val="20"/>
        </w:rPr>
        <w:t>:</w:t>
      </w:r>
      <w:r w:rsidR="00370F90" w:rsidRPr="00370F90">
        <w:rPr>
          <w:rFonts w:ascii="Times New Roman" w:hAnsi="Times New Roman" w:cs="Times New Roman"/>
          <w:b/>
          <w:color w:val="2E74B5" w:themeColor="accent1" w:themeShade="BF"/>
          <w:sz w:val="20"/>
          <w:szCs w:val="20"/>
        </w:rPr>
        <w:t xml:space="preserve"> </w:t>
      </w:r>
      <w:r w:rsidR="00370F90" w:rsidRPr="00370F90">
        <w:rPr>
          <w:rFonts w:ascii="Times New Roman" w:hAnsi="Times New Roman" w:cs="Times New Roman"/>
          <w:b/>
          <w:color w:val="2E74B5" w:themeColor="accent1" w:themeShade="BF"/>
          <w:sz w:val="20"/>
          <w:szCs w:val="20"/>
        </w:rPr>
        <w:br/>
        <w:t>08.04.2022r.</w:t>
      </w:r>
      <w:r w:rsidR="00121F97" w:rsidRPr="00370F90">
        <w:rPr>
          <w:rFonts w:ascii="Times New Roman" w:hAnsi="Times New Roman" w:cs="Times New Roman"/>
          <w:b/>
          <w:color w:val="2E74B5" w:themeColor="accent1" w:themeShade="BF"/>
          <w:sz w:val="20"/>
          <w:szCs w:val="20"/>
        </w:rPr>
        <w:t xml:space="preserve"> </w:t>
      </w:r>
      <w:r w:rsidRPr="00370F90">
        <w:rPr>
          <w:rFonts w:ascii="Times New Roman" w:hAnsi="Times New Roman" w:cs="Times New Roman"/>
          <w:b/>
          <w:color w:val="2E74B5" w:themeColor="accent1" w:themeShade="BF"/>
          <w:sz w:val="20"/>
          <w:szCs w:val="20"/>
        </w:rPr>
        <w:t xml:space="preserve">do godziny </w:t>
      </w:r>
      <w:r w:rsidR="00A82AAA" w:rsidRPr="00370F90">
        <w:rPr>
          <w:rFonts w:ascii="Times New Roman" w:hAnsi="Times New Roman" w:cs="Times New Roman"/>
          <w:b/>
          <w:color w:val="2E74B5" w:themeColor="accent1" w:themeShade="BF"/>
          <w:sz w:val="20"/>
          <w:szCs w:val="20"/>
        </w:rPr>
        <w:t>1</w:t>
      </w:r>
      <w:r w:rsidR="00370F90" w:rsidRPr="00370F90">
        <w:rPr>
          <w:rFonts w:ascii="Times New Roman" w:hAnsi="Times New Roman" w:cs="Times New Roman"/>
          <w:b/>
          <w:color w:val="2E74B5" w:themeColor="accent1" w:themeShade="BF"/>
          <w:sz w:val="20"/>
          <w:szCs w:val="20"/>
        </w:rPr>
        <w:t>2</w:t>
      </w:r>
      <w:r w:rsidR="00354316" w:rsidRPr="00370F90">
        <w:rPr>
          <w:rFonts w:ascii="Times New Roman" w:hAnsi="Times New Roman" w:cs="Times New Roman"/>
          <w:b/>
          <w:color w:val="2E74B5" w:themeColor="accent1" w:themeShade="BF"/>
          <w:sz w:val="20"/>
          <w:szCs w:val="20"/>
        </w:rPr>
        <w:t>:</w:t>
      </w:r>
      <w:r w:rsidRPr="00370F90">
        <w:rPr>
          <w:rFonts w:ascii="Times New Roman" w:hAnsi="Times New Roman" w:cs="Times New Roman"/>
          <w:b/>
          <w:color w:val="2E74B5" w:themeColor="accent1" w:themeShade="BF"/>
          <w:sz w:val="20"/>
          <w:szCs w:val="20"/>
        </w:rPr>
        <w:t>00</w:t>
      </w:r>
      <w:r w:rsidR="00354316" w:rsidRPr="00370F90">
        <w:rPr>
          <w:rFonts w:ascii="Times New Roman" w:hAnsi="Times New Roman" w:cs="Times New Roman"/>
          <w:b/>
          <w:color w:val="2E74B5" w:themeColor="accent1" w:themeShade="BF"/>
          <w:sz w:val="20"/>
          <w:szCs w:val="20"/>
        </w:rPr>
        <w:t>.</w:t>
      </w:r>
    </w:p>
    <w:p w:rsidR="00370F90" w:rsidRPr="00370F90" w:rsidRDefault="00370F90" w:rsidP="00370F90">
      <w:pPr>
        <w:pStyle w:val="Akapitzlist"/>
        <w:ind w:left="360"/>
        <w:jc w:val="both"/>
        <w:rPr>
          <w:rFonts w:ascii="Times New Roman" w:hAnsi="Times New Roman" w:cs="Times New Roman"/>
          <w:b/>
          <w:color w:val="2E74B5" w:themeColor="accent1" w:themeShade="BF"/>
          <w:sz w:val="20"/>
          <w:szCs w:val="20"/>
        </w:rPr>
      </w:pPr>
    </w:p>
    <w:p w:rsidR="002735EB" w:rsidRDefault="002735EB" w:rsidP="00A54A1D">
      <w:pPr>
        <w:pStyle w:val="Akapitzlist"/>
        <w:numPr>
          <w:ilvl w:val="0"/>
          <w:numId w:val="5"/>
        </w:numPr>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Ofertę podpisuje Wykonawca lub jego pełnomocnik.</w:t>
      </w:r>
    </w:p>
    <w:p w:rsidR="00370F90" w:rsidRPr="004E50A5" w:rsidRDefault="00370F90" w:rsidP="00370F90">
      <w:pPr>
        <w:pStyle w:val="Akapitzlist"/>
        <w:ind w:left="360"/>
        <w:jc w:val="both"/>
        <w:rPr>
          <w:rFonts w:ascii="Times New Roman" w:hAnsi="Times New Roman" w:cs="Times New Roman"/>
          <w:color w:val="000000" w:themeColor="text1"/>
          <w:sz w:val="20"/>
          <w:szCs w:val="20"/>
        </w:rPr>
      </w:pPr>
    </w:p>
    <w:p w:rsidR="002735EB" w:rsidRDefault="002735EB" w:rsidP="00A54A1D">
      <w:pPr>
        <w:pStyle w:val="Akapitzlist"/>
        <w:numPr>
          <w:ilvl w:val="0"/>
          <w:numId w:val="5"/>
        </w:numPr>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Wykonawca może złożyć tylko jedną ofertę w ramach części (zadania).</w:t>
      </w:r>
    </w:p>
    <w:p w:rsidR="00370F90" w:rsidRPr="004E50A5" w:rsidRDefault="00370F90" w:rsidP="00370F90">
      <w:pPr>
        <w:pStyle w:val="Akapitzlist"/>
        <w:ind w:left="360"/>
        <w:jc w:val="both"/>
        <w:rPr>
          <w:rFonts w:ascii="Times New Roman" w:hAnsi="Times New Roman" w:cs="Times New Roman"/>
          <w:color w:val="000000" w:themeColor="text1"/>
          <w:sz w:val="20"/>
          <w:szCs w:val="20"/>
        </w:rPr>
      </w:pPr>
    </w:p>
    <w:p w:rsidR="002735EB" w:rsidRDefault="002735EB" w:rsidP="00A54A1D">
      <w:pPr>
        <w:pStyle w:val="Akapitzlist"/>
        <w:numPr>
          <w:ilvl w:val="0"/>
          <w:numId w:val="5"/>
        </w:numPr>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O terminie złożenia oferty decyduje czas pełnego przeprocesowania transakcji na Platformie.</w:t>
      </w:r>
    </w:p>
    <w:p w:rsidR="00370F90" w:rsidRPr="004E50A5" w:rsidRDefault="00370F90" w:rsidP="00370F90">
      <w:pPr>
        <w:pStyle w:val="Akapitzlist"/>
        <w:ind w:left="360"/>
        <w:jc w:val="both"/>
        <w:rPr>
          <w:rFonts w:ascii="Times New Roman" w:hAnsi="Times New Roman" w:cs="Times New Roman"/>
          <w:color w:val="000000" w:themeColor="text1"/>
          <w:sz w:val="20"/>
          <w:szCs w:val="20"/>
        </w:rPr>
      </w:pPr>
    </w:p>
    <w:p w:rsidR="002735EB" w:rsidRPr="004E50A5" w:rsidRDefault="002735EB" w:rsidP="00A54A1D">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Za datę przekazania oferty lub wniosków przy</w:t>
      </w:r>
      <w:r w:rsidR="00370F90">
        <w:rPr>
          <w:rFonts w:ascii="Times New Roman" w:hAnsi="Times New Roman" w:cs="Times New Roman"/>
          <w:color w:val="000000" w:themeColor="text1"/>
          <w:sz w:val="20"/>
          <w:szCs w:val="20"/>
        </w:rPr>
        <w:t xml:space="preserve">jmuje się datę ich przekazania </w:t>
      </w:r>
      <w:r w:rsidRPr="004E50A5">
        <w:rPr>
          <w:rFonts w:ascii="Times New Roman" w:hAnsi="Times New Roman" w:cs="Times New Roman"/>
          <w:color w:val="000000" w:themeColor="text1"/>
          <w:sz w:val="20"/>
          <w:szCs w:val="20"/>
        </w:rPr>
        <w:t xml:space="preserve">w systemie poprzez kliknięcie przycisku </w:t>
      </w:r>
      <w:r w:rsidRPr="004E50A5">
        <w:rPr>
          <w:rFonts w:ascii="Times New Roman" w:hAnsi="Times New Roman" w:cs="Times New Roman"/>
          <w:i/>
          <w:color w:val="000000" w:themeColor="text1"/>
          <w:sz w:val="20"/>
          <w:szCs w:val="20"/>
        </w:rPr>
        <w:t>„</w:t>
      </w:r>
      <w:r w:rsidRPr="004E50A5">
        <w:rPr>
          <w:rFonts w:ascii="Times New Roman" w:hAnsi="Times New Roman" w:cs="Times New Roman"/>
          <w:b/>
          <w:bCs/>
          <w:i/>
          <w:color w:val="000000" w:themeColor="text1"/>
          <w:sz w:val="20"/>
          <w:szCs w:val="20"/>
        </w:rPr>
        <w:t xml:space="preserve">Złóż ofertę” </w:t>
      </w:r>
      <w:r w:rsidRPr="004E50A5">
        <w:rPr>
          <w:rFonts w:ascii="Times New Roman" w:hAnsi="Times New Roman" w:cs="Times New Roman"/>
          <w:color w:val="000000" w:themeColor="text1"/>
          <w:sz w:val="20"/>
          <w:szCs w:val="20"/>
        </w:rPr>
        <w:t>w drugim kroku i wyświetlaniu</w:t>
      </w:r>
      <w:r w:rsidR="00C13B56"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 xml:space="preserve">komunikatu, że oferta została złożona. Czas wyświetlany na </w:t>
      </w:r>
      <w:r w:rsidRPr="004E50A5">
        <w:rPr>
          <w:rFonts w:ascii="Times New Roman" w:hAnsi="Times New Roman" w:cs="Times New Roman"/>
          <w:bCs/>
          <w:color w:val="0070C0"/>
          <w:sz w:val="20"/>
          <w:szCs w:val="20"/>
        </w:rPr>
        <w:t>platformazakupowa.pl</w:t>
      </w:r>
      <w:r w:rsidRPr="004E50A5">
        <w:rPr>
          <w:rFonts w:ascii="Times New Roman" w:hAnsi="Times New Roman" w:cs="Times New Roman"/>
          <w:bCs/>
          <w:color w:val="4472C4" w:themeColor="accent5"/>
          <w:sz w:val="20"/>
          <w:szCs w:val="20"/>
        </w:rPr>
        <w:t xml:space="preserve"> </w:t>
      </w:r>
      <w:r w:rsidRPr="004E50A5">
        <w:rPr>
          <w:rFonts w:ascii="Times New Roman" w:hAnsi="Times New Roman" w:cs="Times New Roman"/>
          <w:color w:val="000000" w:themeColor="text1"/>
          <w:sz w:val="20"/>
          <w:szCs w:val="20"/>
        </w:rPr>
        <w:t>synchronizuje się automatycznie z serwerem Głównego Urzędu Miar.</w:t>
      </w:r>
    </w:p>
    <w:p w:rsidR="002735EB" w:rsidRPr="004E50A5" w:rsidRDefault="002735EB" w:rsidP="002735EB">
      <w:pPr>
        <w:jc w:val="both"/>
        <w:rPr>
          <w:rFonts w:ascii="Times New Roman" w:hAnsi="Times New Roman" w:cs="Times New Roman"/>
          <w:color w:val="000000" w:themeColor="text1"/>
          <w:sz w:val="20"/>
          <w:szCs w:val="20"/>
        </w:rPr>
      </w:pPr>
    </w:p>
    <w:p w:rsidR="002735EB" w:rsidRPr="004E50A5" w:rsidRDefault="002735EB" w:rsidP="005D76B3">
      <w:pPr>
        <w:pStyle w:val="Akapitzlist"/>
        <w:numPr>
          <w:ilvl w:val="0"/>
          <w:numId w:val="2"/>
        </w:numPr>
        <w:rPr>
          <w:rFonts w:ascii="Times New Roman" w:hAnsi="Times New Roman" w:cs="Times New Roman"/>
          <w:b/>
          <w:color w:val="000000" w:themeColor="text1"/>
          <w:sz w:val="20"/>
          <w:szCs w:val="20"/>
        </w:rPr>
      </w:pPr>
      <w:r w:rsidRPr="004E50A5">
        <w:rPr>
          <w:rFonts w:ascii="Times New Roman" w:hAnsi="Times New Roman" w:cs="Times New Roman"/>
          <w:b/>
          <w:color w:val="000000" w:themeColor="text1"/>
          <w:sz w:val="20"/>
          <w:szCs w:val="20"/>
        </w:rPr>
        <w:t>Termin otwarcia ofert</w:t>
      </w:r>
    </w:p>
    <w:p w:rsidR="00C13B56" w:rsidRPr="004E50A5" w:rsidRDefault="00C13B56" w:rsidP="00C13B56">
      <w:pPr>
        <w:pStyle w:val="Akapitzlist"/>
        <w:rPr>
          <w:rFonts w:ascii="Times New Roman" w:hAnsi="Times New Roman" w:cs="Times New Roman"/>
          <w:b/>
          <w:color w:val="000000" w:themeColor="text1"/>
          <w:sz w:val="20"/>
          <w:szCs w:val="20"/>
        </w:rPr>
      </w:pPr>
    </w:p>
    <w:p w:rsidR="002735EB" w:rsidRPr="00370F90" w:rsidRDefault="002735EB" w:rsidP="00C13B56">
      <w:pPr>
        <w:pStyle w:val="Akapitzlist"/>
        <w:numPr>
          <w:ilvl w:val="0"/>
          <w:numId w:val="6"/>
        </w:numPr>
        <w:spacing w:after="0" w:line="240" w:lineRule="auto"/>
        <w:ind w:hanging="357"/>
        <w:jc w:val="both"/>
        <w:rPr>
          <w:rFonts w:ascii="Times New Roman" w:hAnsi="Times New Roman" w:cs="Times New Roman"/>
          <w:color w:val="000000" w:themeColor="text1"/>
          <w:sz w:val="20"/>
          <w:szCs w:val="20"/>
        </w:rPr>
      </w:pPr>
      <w:r w:rsidRPr="004E50A5">
        <w:rPr>
          <w:rFonts w:ascii="Times New Roman" w:hAnsi="Times New Roman" w:cs="Times New Roman"/>
          <w:b/>
          <w:color w:val="000000" w:themeColor="text1"/>
          <w:sz w:val="20"/>
          <w:szCs w:val="20"/>
        </w:rPr>
        <w:t>Otwarcie ofert nastąpi w dniu</w:t>
      </w:r>
      <w:r w:rsidR="00C13B56" w:rsidRPr="004E50A5">
        <w:rPr>
          <w:rFonts w:ascii="Times New Roman" w:hAnsi="Times New Roman" w:cs="Times New Roman"/>
          <w:b/>
          <w:color w:val="000000" w:themeColor="text1"/>
          <w:sz w:val="20"/>
          <w:szCs w:val="20"/>
        </w:rPr>
        <w:t xml:space="preserve"> </w:t>
      </w:r>
      <w:r w:rsidR="00370F90">
        <w:rPr>
          <w:rFonts w:ascii="Times New Roman" w:hAnsi="Times New Roman" w:cs="Times New Roman"/>
          <w:b/>
          <w:color w:val="0070C0"/>
          <w:sz w:val="20"/>
          <w:szCs w:val="20"/>
        </w:rPr>
        <w:t>08.04.2022r.</w:t>
      </w:r>
      <w:r w:rsidRPr="004E50A5">
        <w:rPr>
          <w:rFonts w:ascii="Times New Roman" w:hAnsi="Times New Roman" w:cs="Times New Roman"/>
          <w:b/>
          <w:color w:val="0070C0"/>
          <w:sz w:val="20"/>
          <w:szCs w:val="20"/>
        </w:rPr>
        <w:t xml:space="preserve"> o godzinie </w:t>
      </w:r>
      <w:r w:rsidR="00F54F06" w:rsidRPr="004E50A5">
        <w:rPr>
          <w:rFonts w:ascii="Times New Roman" w:hAnsi="Times New Roman" w:cs="Times New Roman"/>
          <w:b/>
          <w:color w:val="0070C0"/>
          <w:sz w:val="20"/>
          <w:szCs w:val="20"/>
        </w:rPr>
        <w:t>12.05</w:t>
      </w:r>
      <w:r w:rsidRPr="004E50A5">
        <w:rPr>
          <w:rFonts w:ascii="Times New Roman" w:hAnsi="Times New Roman" w:cs="Times New Roman"/>
          <w:b/>
          <w:color w:val="000000" w:themeColor="text1"/>
          <w:sz w:val="20"/>
          <w:szCs w:val="20"/>
        </w:rPr>
        <w:t xml:space="preserve"> za pośrednictwem Platformy</w:t>
      </w:r>
      <w:r w:rsidRPr="004E50A5">
        <w:rPr>
          <w:rFonts w:ascii="Times New Roman" w:hAnsi="Times New Roman" w:cs="Times New Roman"/>
          <w:bCs/>
          <w:color w:val="000000" w:themeColor="text1"/>
          <w:sz w:val="20"/>
          <w:szCs w:val="20"/>
        </w:rPr>
        <w:t>.</w:t>
      </w:r>
    </w:p>
    <w:p w:rsidR="00370F90" w:rsidRPr="004E50A5" w:rsidRDefault="00370F90" w:rsidP="00370F90">
      <w:pPr>
        <w:pStyle w:val="Akapitzlist"/>
        <w:spacing w:after="0" w:line="240" w:lineRule="auto"/>
        <w:ind w:left="360"/>
        <w:jc w:val="both"/>
        <w:rPr>
          <w:rFonts w:ascii="Times New Roman" w:hAnsi="Times New Roman" w:cs="Times New Roman"/>
          <w:color w:val="000000" w:themeColor="text1"/>
          <w:sz w:val="20"/>
          <w:szCs w:val="20"/>
        </w:rPr>
      </w:pPr>
    </w:p>
    <w:p w:rsidR="002735EB" w:rsidRDefault="002735EB" w:rsidP="00C13B56">
      <w:pPr>
        <w:pStyle w:val="Akapitzlist"/>
        <w:numPr>
          <w:ilvl w:val="0"/>
          <w:numId w:val="6"/>
        </w:numPr>
        <w:spacing w:after="0" w:line="240" w:lineRule="auto"/>
        <w:ind w:hanging="357"/>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Otwarcie ofert jest niejawne. Zgodnie z ustawą </w:t>
      </w:r>
      <w:proofErr w:type="spellStart"/>
      <w:r w:rsidR="00C13B56" w:rsidRPr="004E50A5">
        <w:rPr>
          <w:rFonts w:ascii="Times New Roman" w:hAnsi="Times New Roman" w:cs="Times New Roman"/>
          <w:color w:val="000000" w:themeColor="text1"/>
          <w:sz w:val="20"/>
          <w:szCs w:val="20"/>
        </w:rPr>
        <w:t>P</w:t>
      </w:r>
      <w:r w:rsidRPr="004E50A5">
        <w:rPr>
          <w:rFonts w:ascii="Times New Roman" w:hAnsi="Times New Roman" w:cs="Times New Roman"/>
          <w:color w:val="000000" w:themeColor="text1"/>
          <w:sz w:val="20"/>
          <w:szCs w:val="20"/>
        </w:rPr>
        <w:t>zp</w:t>
      </w:r>
      <w:proofErr w:type="spellEnd"/>
      <w:r w:rsidRPr="004E50A5">
        <w:rPr>
          <w:rFonts w:ascii="Times New Roman" w:hAnsi="Times New Roman" w:cs="Times New Roman"/>
          <w:color w:val="000000" w:themeColor="text1"/>
          <w:sz w:val="20"/>
          <w:szCs w:val="20"/>
        </w:rPr>
        <w:t xml:space="preserve"> Zamawiający nie ma obowiązku przeprowadzania jawnej sesji otwarcia ofert z udziałem </w:t>
      </w:r>
      <w:r w:rsidR="00870F4D" w:rsidRPr="004E50A5">
        <w:rPr>
          <w:rFonts w:ascii="Times New Roman" w:hAnsi="Times New Roman" w:cs="Times New Roman"/>
          <w:color w:val="000000" w:themeColor="text1"/>
          <w:sz w:val="20"/>
          <w:szCs w:val="20"/>
        </w:rPr>
        <w:t>W</w:t>
      </w:r>
      <w:r w:rsidRPr="004E50A5">
        <w:rPr>
          <w:rFonts w:ascii="Times New Roman" w:hAnsi="Times New Roman" w:cs="Times New Roman"/>
          <w:color w:val="000000" w:themeColor="text1"/>
          <w:sz w:val="20"/>
          <w:szCs w:val="20"/>
        </w:rPr>
        <w:t>ykonawców lub transmitowania sesji otwarcia za pośrednictwem elektronicznych narzędzi do przekazu on</w:t>
      </w:r>
      <w:r w:rsidR="00870F4D" w:rsidRPr="004E50A5">
        <w:rPr>
          <w:rFonts w:ascii="Times New Roman" w:hAnsi="Times New Roman" w:cs="Times New Roman"/>
          <w:color w:val="000000" w:themeColor="text1"/>
          <w:sz w:val="20"/>
          <w:szCs w:val="20"/>
        </w:rPr>
        <w:t>-</w:t>
      </w:r>
      <w:r w:rsidRPr="004E50A5">
        <w:rPr>
          <w:rFonts w:ascii="Times New Roman" w:hAnsi="Times New Roman" w:cs="Times New Roman"/>
          <w:color w:val="000000" w:themeColor="text1"/>
          <w:sz w:val="20"/>
          <w:szCs w:val="20"/>
        </w:rPr>
        <w:t>line</w:t>
      </w:r>
      <w:r w:rsidR="006C0CF8" w:rsidRPr="004E50A5">
        <w:rPr>
          <w:rFonts w:ascii="Times New Roman" w:hAnsi="Times New Roman" w:cs="Times New Roman"/>
          <w:color w:val="000000" w:themeColor="text1"/>
          <w:sz w:val="20"/>
          <w:szCs w:val="20"/>
        </w:rPr>
        <w:t>,</w:t>
      </w:r>
      <w:r w:rsidRPr="004E50A5">
        <w:rPr>
          <w:rFonts w:ascii="Times New Roman" w:hAnsi="Times New Roman" w:cs="Times New Roman"/>
          <w:color w:val="000000" w:themeColor="text1"/>
          <w:sz w:val="20"/>
          <w:szCs w:val="20"/>
        </w:rPr>
        <w:t xml:space="preserve"> a ma jedynie takie uprawnienie.</w:t>
      </w:r>
    </w:p>
    <w:p w:rsidR="00370F90" w:rsidRPr="004E50A5" w:rsidRDefault="00370F90" w:rsidP="00370F90">
      <w:pPr>
        <w:pStyle w:val="Akapitzlist"/>
        <w:spacing w:after="0" w:line="240" w:lineRule="auto"/>
        <w:ind w:left="360"/>
        <w:jc w:val="both"/>
        <w:rPr>
          <w:rFonts w:ascii="Times New Roman" w:hAnsi="Times New Roman" w:cs="Times New Roman"/>
          <w:color w:val="000000" w:themeColor="text1"/>
          <w:sz w:val="20"/>
          <w:szCs w:val="20"/>
        </w:rPr>
      </w:pPr>
    </w:p>
    <w:p w:rsidR="002735EB" w:rsidRDefault="002735EB" w:rsidP="00C13B56">
      <w:pPr>
        <w:pStyle w:val="Akapitzlist"/>
        <w:numPr>
          <w:ilvl w:val="0"/>
          <w:numId w:val="6"/>
        </w:numPr>
        <w:spacing w:after="0" w:line="240" w:lineRule="auto"/>
        <w:ind w:hanging="357"/>
        <w:jc w:val="both"/>
        <w:rPr>
          <w:rFonts w:ascii="Times New Roman" w:hAnsi="Times New Roman" w:cs="Times New Roman"/>
          <w:bCs/>
          <w:color w:val="000000" w:themeColor="text1"/>
          <w:sz w:val="20"/>
          <w:szCs w:val="20"/>
          <w:u w:val="single"/>
        </w:rPr>
      </w:pPr>
      <w:r w:rsidRPr="004E50A5">
        <w:rPr>
          <w:rFonts w:ascii="Times New Roman" w:hAnsi="Times New Roman" w:cs="Times New Roman"/>
          <w:b/>
          <w:color w:val="000000" w:themeColor="text1"/>
          <w:sz w:val="20"/>
          <w:szCs w:val="20"/>
          <w:u w:val="single"/>
        </w:rPr>
        <w:t>Zamawiający najpóźniej przed otwarciem ofert, udostępnia na stronie internetowej prowadzonego postępowania informacje o kwocie, jaką zamierza przeznaczyć na sfinansowanie zamówienia</w:t>
      </w:r>
      <w:r w:rsidRPr="004E50A5">
        <w:rPr>
          <w:rFonts w:ascii="Times New Roman" w:hAnsi="Times New Roman" w:cs="Times New Roman"/>
          <w:bCs/>
          <w:color w:val="000000" w:themeColor="text1"/>
          <w:sz w:val="20"/>
          <w:szCs w:val="20"/>
          <w:u w:val="single"/>
        </w:rPr>
        <w:t>.</w:t>
      </w:r>
    </w:p>
    <w:p w:rsidR="00370F90" w:rsidRPr="004E50A5" w:rsidRDefault="00370F90" w:rsidP="00370F90">
      <w:pPr>
        <w:pStyle w:val="Akapitzlist"/>
        <w:spacing w:after="0" w:line="240" w:lineRule="auto"/>
        <w:ind w:left="360"/>
        <w:jc w:val="both"/>
        <w:rPr>
          <w:rFonts w:ascii="Times New Roman" w:hAnsi="Times New Roman" w:cs="Times New Roman"/>
          <w:bCs/>
          <w:color w:val="000000" w:themeColor="text1"/>
          <w:sz w:val="20"/>
          <w:szCs w:val="20"/>
          <w:u w:val="single"/>
        </w:rPr>
      </w:pPr>
    </w:p>
    <w:p w:rsidR="002735EB" w:rsidRPr="004E50A5" w:rsidRDefault="002735EB" w:rsidP="00C13B56">
      <w:pPr>
        <w:pStyle w:val="Akapitzlist"/>
        <w:numPr>
          <w:ilvl w:val="0"/>
          <w:numId w:val="6"/>
        </w:numPr>
        <w:spacing w:after="0" w:line="240" w:lineRule="auto"/>
        <w:ind w:hanging="357"/>
        <w:jc w:val="both"/>
        <w:rPr>
          <w:rFonts w:ascii="Times New Roman" w:hAnsi="Times New Roman" w:cs="Times New Roman"/>
          <w:bCs/>
          <w:color w:val="000000" w:themeColor="text1"/>
          <w:sz w:val="20"/>
          <w:szCs w:val="20"/>
        </w:rPr>
      </w:pPr>
      <w:r w:rsidRPr="004E50A5">
        <w:rPr>
          <w:rFonts w:ascii="Times New Roman" w:hAnsi="Times New Roman" w:cs="Times New Roman"/>
          <w:b/>
          <w:color w:val="000000" w:themeColor="text1"/>
          <w:sz w:val="20"/>
          <w:szCs w:val="20"/>
          <w:u w:val="single"/>
        </w:rPr>
        <w:t>Zamawiający, niezwłocznie po otwarciu ofert, udostępnia na stronie internetowej prowadzonego postępowania informacje</w:t>
      </w:r>
      <w:r w:rsidR="00C13B56" w:rsidRPr="004E50A5">
        <w:rPr>
          <w:rFonts w:ascii="Times New Roman" w:hAnsi="Times New Roman" w:cs="Times New Roman"/>
          <w:b/>
          <w:color w:val="000000" w:themeColor="text1"/>
          <w:sz w:val="20"/>
          <w:szCs w:val="20"/>
          <w:u w:val="single"/>
        </w:rPr>
        <w:t xml:space="preserve"> o</w:t>
      </w:r>
      <w:r w:rsidRPr="004E50A5">
        <w:rPr>
          <w:rFonts w:ascii="Times New Roman" w:hAnsi="Times New Roman" w:cs="Times New Roman"/>
          <w:bCs/>
          <w:color w:val="000000" w:themeColor="text1"/>
          <w:sz w:val="20"/>
          <w:szCs w:val="20"/>
        </w:rPr>
        <w:t>:</w:t>
      </w:r>
    </w:p>
    <w:p w:rsidR="00DE7E1D" w:rsidRPr="004E50A5" w:rsidRDefault="00DE7E1D" w:rsidP="00DE7E1D">
      <w:pPr>
        <w:pStyle w:val="Akapitzlist"/>
        <w:spacing w:after="0" w:line="240" w:lineRule="auto"/>
        <w:ind w:left="360"/>
        <w:jc w:val="both"/>
        <w:rPr>
          <w:rFonts w:ascii="Times New Roman" w:hAnsi="Times New Roman" w:cs="Times New Roman"/>
          <w:bCs/>
          <w:color w:val="000000" w:themeColor="text1"/>
          <w:sz w:val="20"/>
          <w:szCs w:val="20"/>
          <w:u w:val="single"/>
        </w:rPr>
      </w:pPr>
    </w:p>
    <w:p w:rsidR="002735EB" w:rsidRPr="004E50A5" w:rsidRDefault="002735EB" w:rsidP="00575A9B">
      <w:pPr>
        <w:pStyle w:val="Akapitzlist"/>
        <w:numPr>
          <w:ilvl w:val="0"/>
          <w:numId w:val="26"/>
        </w:numPr>
        <w:spacing w:after="0" w:line="240" w:lineRule="auto"/>
        <w:ind w:hanging="357"/>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nazwach albo imionach i nazwiskach oraz siedzibach lub miejscach prowadzonej działalności gospodarczej albo miejscach zamieszkania wykonawców, których oferty zostały otwarte;</w:t>
      </w:r>
    </w:p>
    <w:p w:rsidR="002735EB" w:rsidRPr="004E50A5" w:rsidRDefault="002735EB" w:rsidP="00575A9B">
      <w:pPr>
        <w:pStyle w:val="Akapitzlist"/>
        <w:numPr>
          <w:ilvl w:val="0"/>
          <w:numId w:val="26"/>
        </w:numPr>
        <w:spacing w:after="0" w:line="240" w:lineRule="auto"/>
        <w:ind w:hanging="357"/>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cenach lub kosztach zawartych w ofertach.</w:t>
      </w:r>
    </w:p>
    <w:p w:rsidR="002735EB" w:rsidRPr="004E50A5" w:rsidRDefault="002735EB" w:rsidP="00B17E9F">
      <w:pPr>
        <w:spacing w:after="0"/>
        <w:ind w:left="360"/>
        <w:jc w:val="both"/>
        <w:rPr>
          <w:rFonts w:ascii="Times New Roman" w:hAnsi="Times New Roman" w:cs="Times New Roman"/>
          <w:b/>
          <w:bCs/>
          <w:color w:val="000000" w:themeColor="text1"/>
          <w:sz w:val="20"/>
          <w:szCs w:val="20"/>
        </w:rPr>
      </w:pPr>
      <w:r w:rsidRPr="004E50A5">
        <w:rPr>
          <w:rFonts w:ascii="Times New Roman" w:hAnsi="Times New Roman" w:cs="Times New Roman"/>
          <w:b/>
          <w:color w:val="000000" w:themeColor="text1"/>
          <w:sz w:val="20"/>
          <w:szCs w:val="20"/>
        </w:rPr>
        <w:lastRenderedPageBreak/>
        <w:t>Informacja zostanie opublikowana na stronie postępowania</w:t>
      </w:r>
      <w:r w:rsidR="00175230" w:rsidRPr="004E50A5">
        <w:rPr>
          <w:rFonts w:ascii="Times New Roman" w:hAnsi="Times New Roman" w:cs="Times New Roman"/>
          <w:b/>
          <w:color w:val="000000" w:themeColor="text1"/>
          <w:sz w:val="20"/>
          <w:szCs w:val="20"/>
        </w:rPr>
        <w:t xml:space="preserve">: </w:t>
      </w:r>
      <w:r w:rsidRPr="004E50A5">
        <w:rPr>
          <w:rFonts w:ascii="Times New Roman" w:hAnsi="Times New Roman" w:cs="Times New Roman"/>
          <w:b/>
          <w:bCs/>
          <w:color w:val="0070C0"/>
          <w:sz w:val="20"/>
          <w:szCs w:val="20"/>
        </w:rPr>
        <w:t>https://platformazakupowa.pl/pn/kwp_radom</w:t>
      </w:r>
      <w:r w:rsidRPr="004E50A5">
        <w:rPr>
          <w:rFonts w:ascii="Times New Roman" w:hAnsi="Times New Roman" w:cs="Times New Roman"/>
          <w:b/>
          <w:bCs/>
          <w:color w:val="4472C4" w:themeColor="accent5"/>
          <w:sz w:val="20"/>
          <w:szCs w:val="20"/>
        </w:rPr>
        <w:t xml:space="preserve"> </w:t>
      </w:r>
      <w:r w:rsidRPr="004E50A5">
        <w:rPr>
          <w:rFonts w:ascii="Times New Roman" w:hAnsi="Times New Roman" w:cs="Times New Roman"/>
          <w:b/>
          <w:bCs/>
          <w:color w:val="000000" w:themeColor="text1"/>
          <w:sz w:val="20"/>
          <w:szCs w:val="20"/>
        </w:rPr>
        <w:t>w sekcji „Komunikaty”</w:t>
      </w:r>
      <w:r w:rsidR="00121F97" w:rsidRPr="004E50A5">
        <w:rPr>
          <w:rFonts w:ascii="Times New Roman" w:hAnsi="Times New Roman" w:cs="Times New Roman"/>
          <w:b/>
          <w:bCs/>
          <w:color w:val="000000" w:themeColor="text1"/>
          <w:sz w:val="20"/>
          <w:szCs w:val="20"/>
        </w:rPr>
        <w:t>.</w:t>
      </w:r>
    </w:p>
    <w:p w:rsidR="002735EB" w:rsidRPr="004E50A5" w:rsidRDefault="002735EB" w:rsidP="00C13B56">
      <w:pPr>
        <w:pStyle w:val="Akapitzlist"/>
        <w:numPr>
          <w:ilvl w:val="0"/>
          <w:numId w:val="6"/>
        </w:numPr>
        <w:spacing w:after="0"/>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W przypadku wystąpienia awarii systemu teleinformatycznego, która spowoduje brak możliwości otwarcia ofert w terminie określonym przez Zamawiającego, otwarcie ofert nastąpi niezwłocznie </w:t>
      </w:r>
      <w:r w:rsidRPr="004E50A5">
        <w:rPr>
          <w:rFonts w:ascii="Times New Roman" w:hAnsi="Times New Roman" w:cs="Times New Roman"/>
          <w:color w:val="000000" w:themeColor="text1"/>
          <w:sz w:val="20"/>
          <w:szCs w:val="20"/>
        </w:rPr>
        <w:br/>
        <w:t xml:space="preserve">po usunięciu awarii. </w:t>
      </w:r>
    </w:p>
    <w:p w:rsidR="002735EB" w:rsidRPr="004E50A5" w:rsidRDefault="002735EB" w:rsidP="00C13B56">
      <w:pPr>
        <w:pStyle w:val="Akapitzlist"/>
        <w:numPr>
          <w:ilvl w:val="0"/>
          <w:numId w:val="6"/>
        </w:numPr>
        <w:spacing w:after="0"/>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Zamawiający poinformuje o zmianie terminu otwarcia ofert na stronie internetowej prowadzonego postępowania</w:t>
      </w:r>
      <w:r w:rsidR="00C13B56"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w:t>
      </w:r>
      <w:proofErr w:type="spellStart"/>
      <w:r w:rsidR="004103A5">
        <w:fldChar w:fldCharType="begin"/>
      </w:r>
      <w:r w:rsidR="004103A5">
        <w:instrText xml:space="preserve"> HYPERLINK "https://platformazakupowa.pl/pn/kwp_radom" </w:instrText>
      </w:r>
      <w:r w:rsidR="004103A5">
        <w:fldChar w:fldCharType="separate"/>
      </w:r>
      <w:r w:rsidRPr="004E50A5">
        <w:rPr>
          <w:rStyle w:val="Hipercze"/>
          <w:rFonts w:ascii="Times New Roman" w:hAnsi="Times New Roman" w:cs="Times New Roman"/>
          <w:b/>
          <w:bCs/>
          <w:color w:val="0070C0"/>
          <w:sz w:val="20"/>
          <w:szCs w:val="20"/>
          <w:u w:val="none"/>
        </w:rPr>
        <w:t>https</w:t>
      </w:r>
      <w:proofErr w:type="spellEnd"/>
      <w:r w:rsidRPr="004E50A5">
        <w:rPr>
          <w:rStyle w:val="Hipercze"/>
          <w:rFonts w:ascii="Times New Roman" w:hAnsi="Times New Roman" w:cs="Times New Roman"/>
          <w:b/>
          <w:bCs/>
          <w:color w:val="0070C0"/>
          <w:sz w:val="20"/>
          <w:szCs w:val="20"/>
          <w:u w:val="none"/>
        </w:rPr>
        <w:t>://platformazakupowa.pl/</w:t>
      </w:r>
      <w:proofErr w:type="spellStart"/>
      <w:r w:rsidRPr="004E50A5">
        <w:rPr>
          <w:rStyle w:val="Hipercze"/>
          <w:rFonts w:ascii="Times New Roman" w:hAnsi="Times New Roman" w:cs="Times New Roman"/>
          <w:b/>
          <w:bCs/>
          <w:color w:val="0070C0"/>
          <w:sz w:val="20"/>
          <w:szCs w:val="20"/>
          <w:u w:val="none"/>
        </w:rPr>
        <w:t>pn</w:t>
      </w:r>
      <w:proofErr w:type="spellEnd"/>
      <w:r w:rsidRPr="004E50A5">
        <w:rPr>
          <w:rStyle w:val="Hipercze"/>
          <w:rFonts w:ascii="Times New Roman" w:hAnsi="Times New Roman" w:cs="Times New Roman"/>
          <w:b/>
          <w:bCs/>
          <w:color w:val="0070C0"/>
          <w:sz w:val="20"/>
          <w:szCs w:val="20"/>
          <w:u w:val="none"/>
        </w:rPr>
        <w:t>/</w:t>
      </w:r>
      <w:proofErr w:type="spellStart"/>
      <w:r w:rsidRPr="004E50A5">
        <w:rPr>
          <w:rStyle w:val="Hipercze"/>
          <w:rFonts w:ascii="Times New Roman" w:hAnsi="Times New Roman" w:cs="Times New Roman"/>
          <w:b/>
          <w:bCs/>
          <w:color w:val="0070C0"/>
          <w:sz w:val="20"/>
          <w:szCs w:val="20"/>
          <w:u w:val="none"/>
        </w:rPr>
        <w:t>kwp_radom</w:t>
      </w:r>
      <w:proofErr w:type="spellEnd"/>
      <w:r w:rsidR="004103A5">
        <w:rPr>
          <w:rStyle w:val="Hipercze"/>
          <w:rFonts w:ascii="Times New Roman" w:hAnsi="Times New Roman" w:cs="Times New Roman"/>
          <w:b/>
          <w:bCs/>
          <w:color w:val="0070C0"/>
          <w:sz w:val="20"/>
          <w:szCs w:val="20"/>
          <w:u w:val="none"/>
        </w:rPr>
        <w:fldChar w:fldCharType="end"/>
      </w:r>
      <w:r w:rsidRPr="004E50A5">
        <w:rPr>
          <w:rFonts w:ascii="Times New Roman" w:hAnsi="Times New Roman" w:cs="Times New Roman"/>
          <w:b/>
          <w:bCs/>
          <w:color w:val="000000" w:themeColor="text1"/>
          <w:sz w:val="20"/>
          <w:szCs w:val="20"/>
        </w:rPr>
        <w:t xml:space="preserve"> w sekcji „Komunikaty”</w:t>
      </w:r>
      <w:r w:rsidR="00A92D2A" w:rsidRPr="004E50A5">
        <w:rPr>
          <w:rFonts w:ascii="Times New Roman" w:hAnsi="Times New Roman" w:cs="Times New Roman"/>
          <w:color w:val="000000" w:themeColor="text1"/>
          <w:sz w:val="20"/>
          <w:szCs w:val="20"/>
        </w:rPr>
        <w:t>.</w:t>
      </w:r>
    </w:p>
    <w:p w:rsidR="00A92D2A" w:rsidRPr="004E50A5" w:rsidRDefault="00A92D2A" w:rsidP="00A92D2A">
      <w:pPr>
        <w:pStyle w:val="Akapitzlist"/>
        <w:ind w:left="360"/>
        <w:jc w:val="both"/>
        <w:rPr>
          <w:rFonts w:ascii="Times New Roman" w:hAnsi="Times New Roman" w:cs="Times New Roman"/>
          <w:color w:val="000000" w:themeColor="text1"/>
          <w:sz w:val="20"/>
          <w:szCs w:val="20"/>
        </w:rPr>
      </w:pPr>
    </w:p>
    <w:p w:rsidR="00DE7E1D" w:rsidRPr="004E50A5" w:rsidRDefault="00DE7E1D" w:rsidP="00A92D2A">
      <w:pPr>
        <w:pStyle w:val="Akapitzlist"/>
        <w:ind w:left="360"/>
        <w:jc w:val="both"/>
        <w:rPr>
          <w:rFonts w:ascii="Times New Roman" w:hAnsi="Times New Roman" w:cs="Times New Roman"/>
          <w:color w:val="000000" w:themeColor="text1"/>
          <w:sz w:val="20"/>
          <w:szCs w:val="20"/>
        </w:rPr>
      </w:pPr>
    </w:p>
    <w:p w:rsidR="002735EB" w:rsidRPr="004E50A5" w:rsidRDefault="002735EB" w:rsidP="007F2AA3">
      <w:pPr>
        <w:pStyle w:val="Akapitzlist"/>
        <w:numPr>
          <w:ilvl w:val="0"/>
          <w:numId w:val="2"/>
        </w:numPr>
        <w:ind w:hanging="272"/>
        <w:rPr>
          <w:rFonts w:ascii="Times New Roman" w:hAnsi="Times New Roman" w:cs="Times New Roman"/>
          <w:b/>
          <w:color w:val="000000" w:themeColor="text1"/>
          <w:sz w:val="20"/>
          <w:szCs w:val="20"/>
        </w:rPr>
      </w:pPr>
      <w:r w:rsidRPr="004E50A5">
        <w:rPr>
          <w:rFonts w:ascii="Times New Roman" w:hAnsi="Times New Roman" w:cs="Times New Roman"/>
          <w:b/>
          <w:color w:val="000000" w:themeColor="text1"/>
          <w:sz w:val="20"/>
          <w:szCs w:val="20"/>
        </w:rPr>
        <w:t>Podstawy wykluczenia</w:t>
      </w:r>
      <w:r w:rsidR="002842DD" w:rsidRPr="004E50A5">
        <w:rPr>
          <w:rFonts w:ascii="Times New Roman" w:hAnsi="Times New Roman" w:cs="Times New Roman"/>
          <w:b/>
          <w:color w:val="000000" w:themeColor="text1"/>
          <w:sz w:val="20"/>
          <w:szCs w:val="20"/>
        </w:rPr>
        <w:t>, o których mowa w art. 108</w:t>
      </w:r>
      <w:r w:rsidR="001208C5" w:rsidRPr="004E50A5">
        <w:rPr>
          <w:rFonts w:ascii="Times New Roman" w:hAnsi="Times New Roman" w:cs="Times New Roman"/>
          <w:b/>
          <w:color w:val="000000" w:themeColor="text1"/>
          <w:sz w:val="20"/>
          <w:szCs w:val="20"/>
        </w:rPr>
        <w:t xml:space="preserve"> ust. 1</w:t>
      </w:r>
    </w:p>
    <w:p w:rsidR="007F2AA3" w:rsidRPr="004E50A5" w:rsidRDefault="007F2AA3" w:rsidP="007F2AA3">
      <w:pPr>
        <w:pStyle w:val="Akapitzlist"/>
        <w:rPr>
          <w:rFonts w:ascii="Times New Roman" w:hAnsi="Times New Roman" w:cs="Times New Roman"/>
          <w:b/>
          <w:color w:val="000000" w:themeColor="text1"/>
          <w:sz w:val="20"/>
          <w:szCs w:val="20"/>
        </w:rPr>
      </w:pPr>
    </w:p>
    <w:p w:rsidR="002735EB" w:rsidRPr="004E50A5" w:rsidRDefault="002735EB" w:rsidP="00C13B56">
      <w:pPr>
        <w:pStyle w:val="Akapitzlist"/>
        <w:numPr>
          <w:ilvl w:val="0"/>
          <w:numId w:val="7"/>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Z postępowania o udzielenie zamówienia wyklucza się, z zastrzeżeniem art. 110 ust.2 </w:t>
      </w:r>
      <w:proofErr w:type="spellStart"/>
      <w:r w:rsidRPr="004E50A5">
        <w:rPr>
          <w:rFonts w:ascii="Times New Roman" w:hAnsi="Times New Roman" w:cs="Times New Roman"/>
          <w:color w:val="000000" w:themeColor="text1"/>
          <w:sz w:val="20"/>
          <w:szCs w:val="20"/>
        </w:rPr>
        <w:t>pzp</w:t>
      </w:r>
      <w:proofErr w:type="spellEnd"/>
      <w:r w:rsidRPr="004E50A5">
        <w:rPr>
          <w:rFonts w:ascii="Times New Roman" w:hAnsi="Times New Roman" w:cs="Times New Roman"/>
          <w:color w:val="000000" w:themeColor="text1"/>
          <w:sz w:val="20"/>
          <w:szCs w:val="20"/>
        </w:rPr>
        <w:t>, Wykonawcę:</w:t>
      </w:r>
    </w:p>
    <w:p w:rsidR="002735EB" w:rsidRPr="004E50A5" w:rsidRDefault="002735EB" w:rsidP="00575A9B">
      <w:pPr>
        <w:pStyle w:val="Akapitzlist"/>
        <w:numPr>
          <w:ilvl w:val="0"/>
          <w:numId w:val="27"/>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będącego osobą fizyczną, którego prawomocnie skazano za przestępstwo:</w:t>
      </w:r>
    </w:p>
    <w:p w:rsidR="002735EB" w:rsidRPr="004E50A5" w:rsidRDefault="002735EB" w:rsidP="00C13B56">
      <w:pPr>
        <w:pStyle w:val="Akapitzlist"/>
        <w:numPr>
          <w:ilvl w:val="0"/>
          <w:numId w:val="8"/>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udziału w zorganizowanej grupie przestępczej albo związku mającym na celu popełnienie przestępstwa lub przestępstwa skarbowego, o którym mowa w art. 258 Kodeksu karnego;</w:t>
      </w:r>
    </w:p>
    <w:p w:rsidR="002735EB" w:rsidRPr="004E50A5" w:rsidRDefault="002735EB" w:rsidP="00C13B56">
      <w:pPr>
        <w:pStyle w:val="Akapitzlist"/>
        <w:numPr>
          <w:ilvl w:val="0"/>
          <w:numId w:val="8"/>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handlu ludźmi, o którym mowa w art. 189a Kodeksu karnego;</w:t>
      </w:r>
    </w:p>
    <w:p w:rsidR="007913A7" w:rsidRPr="004E50A5" w:rsidRDefault="007913A7" w:rsidP="007913A7">
      <w:pPr>
        <w:pStyle w:val="Akapitzlist"/>
        <w:numPr>
          <w:ilvl w:val="0"/>
          <w:numId w:val="8"/>
        </w:numPr>
        <w:spacing w:line="240" w:lineRule="auto"/>
        <w:jc w:val="both"/>
        <w:rPr>
          <w:rFonts w:ascii="Times New Roman" w:hAnsi="Times New Roman" w:cs="Times New Roman"/>
          <w:sz w:val="20"/>
          <w:szCs w:val="20"/>
        </w:rPr>
      </w:pPr>
      <w:r w:rsidRPr="004E50A5">
        <w:rPr>
          <w:rFonts w:ascii="Times New Roman" w:hAnsi="Times New Roman" w:cs="Times New Roman"/>
          <w:sz w:val="20"/>
          <w:szCs w:val="20"/>
        </w:rPr>
        <w:t>o którym mowa w art. 228 – 230a, art. 250a Kodeksu karnego, a art. 46 - 48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735EB" w:rsidRPr="004E50A5" w:rsidRDefault="002735EB" w:rsidP="00C13B56">
      <w:pPr>
        <w:pStyle w:val="Akapitzlist"/>
        <w:numPr>
          <w:ilvl w:val="0"/>
          <w:numId w:val="8"/>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finansowania przestępstwa o charakterze terrorystycznym, o którym mowa w art. 165a Kodeksu karnego, lub przestępstwo udaremniania lub utrudniania stwierdzenia przestępnego pochodzenia pieniędzy lub ukrywania </w:t>
      </w:r>
      <w:r w:rsidR="00370F90">
        <w:rPr>
          <w:rFonts w:ascii="Times New Roman" w:hAnsi="Times New Roman" w:cs="Times New Roman"/>
          <w:color w:val="000000" w:themeColor="text1"/>
          <w:sz w:val="20"/>
          <w:szCs w:val="20"/>
        </w:rPr>
        <w:t xml:space="preserve">ich pochodzenia, o którym mowa </w:t>
      </w:r>
      <w:r w:rsidRPr="004E50A5">
        <w:rPr>
          <w:rFonts w:ascii="Times New Roman" w:hAnsi="Times New Roman" w:cs="Times New Roman"/>
          <w:color w:val="000000" w:themeColor="text1"/>
          <w:sz w:val="20"/>
          <w:szCs w:val="20"/>
        </w:rPr>
        <w:t>w art. 299 Kodeksu karnego;</w:t>
      </w:r>
    </w:p>
    <w:p w:rsidR="002735EB" w:rsidRPr="004E50A5" w:rsidRDefault="002735EB" w:rsidP="00C13B56">
      <w:pPr>
        <w:pStyle w:val="Akapitzlist"/>
        <w:numPr>
          <w:ilvl w:val="0"/>
          <w:numId w:val="8"/>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o charakterze terrorystycznym, o którym mowa w art. 115 </w:t>
      </w:r>
      <w:r w:rsidR="00370F90">
        <w:rPr>
          <w:rFonts w:ascii="Times New Roman" w:hAnsi="Times New Roman" w:cs="Times New Roman"/>
          <w:bCs/>
          <w:color w:val="000000" w:themeColor="text1"/>
          <w:sz w:val="20"/>
          <w:szCs w:val="20"/>
        </w:rPr>
        <w:t xml:space="preserve">§ 20 Kodeksu karnego, </w:t>
      </w:r>
      <w:r w:rsidRPr="004E50A5">
        <w:rPr>
          <w:rFonts w:ascii="Times New Roman" w:hAnsi="Times New Roman" w:cs="Times New Roman"/>
          <w:bCs/>
          <w:color w:val="000000" w:themeColor="text1"/>
          <w:sz w:val="20"/>
          <w:szCs w:val="20"/>
        </w:rPr>
        <w:t>lub mające na celu popełnienie tego przestępstwa;</w:t>
      </w:r>
    </w:p>
    <w:p w:rsidR="002735EB" w:rsidRPr="004E50A5" w:rsidRDefault="002735EB" w:rsidP="00C13B56">
      <w:pPr>
        <w:pStyle w:val="Akapitzlist"/>
        <w:numPr>
          <w:ilvl w:val="0"/>
          <w:numId w:val="8"/>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bCs/>
          <w:color w:val="000000" w:themeColor="text1"/>
          <w:sz w:val="20"/>
          <w:szCs w:val="20"/>
        </w:rPr>
        <w:t>powierzenia wykonywania pracy małoletniemu cudzoziemcowi, o których mowa w art. 9 ust. 2 ustawy z dnia 15 czerwca 2012 r. o skutkach powierzania wykonywania pracy cudzoziemcom przebywającym wbrew przepisom na terytorium Rzeczypospolitej Polskiej (Dz. U. poz. 769);</w:t>
      </w:r>
    </w:p>
    <w:p w:rsidR="002735EB" w:rsidRPr="004E50A5" w:rsidRDefault="002735EB" w:rsidP="00C13B56">
      <w:pPr>
        <w:pStyle w:val="Akapitzlist"/>
        <w:numPr>
          <w:ilvl w:val="0"/>
          <w:numId w:val="8"/>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bCs/>
          <w:color w:val="000000" w:themeColor="text1"/>
          <w:sz w:val="20"/>
          <w:szCs w:val="20"/>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2735EB" w:rsidRPr="004E50A5" w:rsidRDefault="002735EB" w:rsidP="00C13B56">
      <w:pPr>
        <w:pStyle w:val="Akapitzlist"/>
        <w:numPr>
          <w:ilvl w:val="0"/>
          <w:numId w:val="8"/>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bCs/>
          <w:color w:val="000000" w:themeColor="text1"/>
          <w:sz w:val="20"/>
          <w:szCs w:val="20"/>
        </w:rPr>
        <w:t>o których mowa w art. 9 ust. 1 i 3 lub art. 10 ustawy z dnia 15 czerwca 2012 r. o skutkach powierzania wykonywania pracy cudzoziemcom przebywającym wbrew przepisom na terytorium Rzeczypospolitej Polskiej</w:t>
      </w:r>
    </w:p>
    <w:p w:rsidR="002735EB" w:rsidRPr="004E50A5" w:rsidRDefault="002735EB" w:rsidP="00C13B56">
      <w:pPr>
        <w:pStyle w:val="Akapitzlist"/>
        <w:spacing w:after="0" w:line="240" w:lineRule="auto"/>
        <w:ind w:left="1080"/>
        <w:jc w:val="both"/>
        <w:rPr>
          <w:rFonts w:ascii="Times New Roman" w:hAnsi="Times New Roman" w:cs="Times New Roman"/>
          <w:color w:val="000000" w:themeColor="text1"/>
          <w:sz w:val="20"/>
          <w:szCs w:val="20"/>
        </w:rPr>
      </w:pPr>
      <w:r w:rsidRPr="004E50A5">
        <w:rPr>
          <w:rFonts w:ascii="Times New Roman" w:hAnsi="Times New Roman" w:cs="Times New Roman"/>
          <w:bCs/>
          <w:color w:val="000000" w:themeColor="text1"/>
          <w:sz w:val="20"/>
          <w:szCs w:val="20"/>
        </w:rPr>
        <w:t>– lub za odpowiedni czyn zabroniony określony w przepisach prawa obcego;</w:t>
      </w:r>
    </w:p>
    <w:p w:rsidR="002735EB" w:rsidRPr="004E50A5" w:rsidRDefault="002735EB" w:rsidP="00575A9B">
      <w:pPr>
        <w:pStyle w:val="Akapitzlist"/>
        <w:numPr>
          <w:ilvl w:val="0"/>
          <w:numId w:val="27"/>
        </w:numPr>
        <w:spacing w:after="0" w:line="240" w:lineRule="auto"/>
        <w:jc w:val="both"/>
        <w:rPr>
          <w:rFonts w:ascii="Times New Roman" w:hAnsi="Times New Roman" w:cs="Times New Roman"/>
          <w:bCs/>
          <w:color w:val="000000" w:themeColor="text1"/>
          <w:sz w:val="20"/>
          <w:szCs w:val="20"/>
        </w:rPr>
      </w:pPr>
      <w:r w:rsidRPr="004E50A5">
        <w:rPr>
          <w:rFonts w:ascii="Times New Roman" w:hAnsi="Times New Roman" w:cs="Times New Roman"/>
          <w:color w:val="000000" w:themeColor="text1"/>
          <w:sz w:val="20"/>
          <w:szCs w:val="20"/>
        </w:rPr>
        <w:t xml:space="preserve">jeżeli urzędującego członka jego organu zarządzającego lub nadzorczego, wspólnika spółki </w:t>
      </w:r>
      <w:r w:rsidRPr="004E50A5">
        <w:rPr>
          <w:rFonts w:ascii="Times New Roman" w:hAnsi="Times New Roman" w:cs="Times New Roman"/>
          <w:color w:val="000000" w:themeColor="text1"/>
          <w:sz w:val="20"/>
          <w:szCs w:val="20"/>
        </w:rPr>
        <w:br/>
        <w:t xml:space="preserve">w spółce jawnej lub partnerskiej albo komplementariusza w spółce komandytowej lub komandytowo – akcyjnej lub prokurenta prawomocnie skazano za przestępstwo, </w:t>
      </w:r>
      <w:r w:rsidRPr="004E50A5">
        <w:rPr>
          <w:rFonts w:ascii="Times New Roman" w:hAnsi="Times New Roman" w:cs="Times New Roman"/>
          <w:bCs/>
          <w:color w:val="000000" w:themeColor="text1"/>
          <w:sz w:val="20"/>
          <w:szCs w:val="20"/>
        </w:rPr>
        <w:t>o którym mowa w pkt 1</w:t>
      </w:r>
      <w:r w:rsidR="00061A83" w:rsidRPr="004E50A5">
        <w:rPr>
          <w:rFonts w:ascii="Times New Roman" w:hAnsi="Times New Roman" w:cs="Times New Roman"/>
          <w:bCs/>
          <w:color w:val="000000" w:themeColor="text1"/>
          <w:sz w:val="20"/>
          <w:szCs w:val="20"/>
        </w:rPr>
        <w:t>)</w:t>
      </w:r>
      <w:r w:rsidRPr="004E50A5">
        <w:rPr>
          <w:rFonts w:ascii="Times New Roman" w:hAnsi="Times New Roman" w:cs="Times New Roman"/>
          <w:bCs/>
          <w:color w:val="000000" w:themeColor="text1"/>
          <w:sz w:val="20"/>
          <w:szCs w:val="20"/>
        </w:rPr>
        <w:t>;</w:t>
      </w:r>
    </w:p>
    <w:p w:rsidR="002735EB" w:rsidRPr="004E50A5" w:rsidRDefault="002735EB" w:rsidP="00575A9B">
      <w:pPr>
        <w:pStyle w:val="Akapitzlist"/>
        <w:numPr>
          <w:ilvl w:val="0"/>
          <w:numId w:val="27"/>
        </w:numPr>
        <w:spacing w:after="0" w:line="240" w:lineRule="auto"/>
        <w:jc w:val="both"/>
        <w:rPr>
          <w:rFonts w:ascii="Times New Roman" w:hAnsi="Times New Roman" w:cs="Times New Roman"/>
          <w:bCs/>
          <w:color w:val="000000" w:themeColor="text1"/>
          <w:sz w:val="20"/>
          <w:szCs w:val="20"/>
        </w:rPr>
      </w:pPr>
      <w:r w:rsidRPr="004E50A5">
        <w:rPr>
          <w:rFonts w:ascii="Times New Roman" w:hAnsi="Times New Roman" w:cs="Times New Roman"/>
          <w:bCs/>
          <w:color w:val="000000" w:themeColor="text1"/>
          <w:sz w:val="20"/>
          <w:szCs w:val="20"/>
        </w:rPr>
        <w:t>wobec, którego wydano prawomocny wyrok sądu lub ostat</w:t>
      </w:r>
      <w:r w:rsidR="00370F90">
        <w:rPr>
          <w:rFonts w:ascii="Times New Roman" w:hAnsi="Times New Roman" w:cs="Times New Roman"/>
          <w:bCs/>
          <w:color w:val="000000" w:themeColor="text1"/>
          <w:sz w:val="20"/>
          <w:szCs w:val="20"/>
        </w:rPr>
        <w:t xml:space="preserve">eczną decyzję administracyjną  </w:t>
      </w:r>
      <w:r w:rsidRPr="004E50A5">
        <w:rPr>
          <w:rFonts w:ascii="Times New Roman" w:hAnsi="Times New Roman" w:cs="Times New Roman"/>
          <w:bCs/>
          <w:color w:val="000000" w:themeColor="text1"/>
          <w:sz w:val="20"/>
          <w:szCs w:val="20"/>
        </w:rPr>
        <w:t xml:space="preserve">o zaleganiu </w:t>
      </w:r>
      <w:r w:rsidR="00370F90">
        <w:rPr>
          <w:rFonts w:ascii="Times New Roman" w:hAnsi="Times New Roman" w:cs="Times New Roman"/>
          <w:bCs/>
          <w:color w:val="000000" w:themeColor="text1"/>
          <w:sz w:val="20"/>
          <w:szCs w:val="20"/>
        </w:rPr>
        <w:br/>
      </w:r>
      <w:r w:rsidRPr="004E50A5">
        <w:rPr>
          <w:rFonts w:ascii="Times New Roman" w:hAnsi="Times New Roman" w:cs="Times New Roman"/>
          <w:bCs/>
          <w:color w:val="000000" w:themeColor="text1"/>
          <w:sz w:val="20"/>
          <w:szCs w:val="20"/>
        </w:rPr>
        <w:t xml:space="preserve">z uiszczeniem podatków, opłat lub składek na ubezpieczenie społeczne lub zdrowotne, chyba, że wykonawca odpowiednio przed upływem terminu do składania wniosków o dopuszczenie do udziału </w:t>
      </w:r>
      <w:r w:rsidR="00370F90">
        <w:rPr>
          <w:rFonts w:ascii="Times New Roman" w:hAnsi="Times New Roman" w:cs="Times New Roman"/>
          <w:bCs/>
          <w:color w:val="000000" w:themeColor="text1"/>
          <w:sz w:val="20"/>
          <w:szCs w:val="20"/>
        </w:rPr>
        <w:br/>
      </w:r>
      <w:r w:rsidRPr="004E50A5">
        <w:rPr>
          <w:rFonts w:ascii="Times New Roman" w:hAnsi="Times New Roman" w:cs="Times New Roman"/>
          <w:bCs/>
          <w:color w:val="000000" w:themeColor="text1"/>
          <w:sz w:val="20"/>
          <w:szCs w:val="20"/>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735EB" w:rsidRPr="004E50A5" w:rsidRDefault="002735EB" w:rsidP="00575A9B">
      <w:pPr>
        <w:pStyle w:val="Akapitzlist"/>
        <w:numPr>
          <w:ilvl w:val="0"/>
          <w:numId w:val="27"/>
        </w:numPr>
        <w:spacing w:after="0" w:line="240" w:lineRule="auto"/>
        <w:jc w:val="both"/>
        <w:rPr>
          <w:rFonts w:ascii="Times New Roman" w:hAnsi="Times New Roman" w:cs="Times New Roman"/>
          <w:bCs/>
          <w:color w:val="000000" w:themeColor="text1"/>
          <w:sz w:val="20"/>
          <w:szCs w:val="20"/>
        </w:rPr>
      </w:pPr>
      <w:r w:rsidRPr="004E50A5">
        <w:rPr>
          <w:rFonts w:ascii="Times New Roman" w:hAnsi="Times New Roman" w:cs="Times New Roman"/>
          <w:bCs/>
          <w:color w:val="000000" w:themeColor="text1"/>
          <w:sz w:val="20"/>
          <w:szCs w:val="20"/>
        </w:rPr>
        <w:t>wobec którego prawomocnie orzeczono zakaz ubiegania się o zamówienie publiczne;</w:t>
      </w:r>
    </w:p>
    <w:p w:rsidR="002735EB" w:rsidRPr="004E50A5" w:rsidRDefault="002735EB" w:rsidP="00575A9B">
      <w:pPr>
        <w:pStyle w:val="Akapitzlist"/>
        <w:numPr>
          <w:ilvl w:val="0"/>
          <w:numId w:val="27"/>
        </w:numPr>
        <w:spacing w:after="0" w:line="240" w:lineRule="auto"/>
        <w:jc w:val="both"/>
        <w:rPr>
          <w:rFonts w:ascii="Times New Roman" w:hAnsi="Times New Roman" w:cs="Times New Roman"/>
          <w:bCs/>
          <w:color w:val="000000" w:themeColor="text1"/>
          <w:sz w:val="20"/>
          <w:szCs w:val="20"/>
        </w:rPr>
      </w:pPr>
      <w:r w:rsidRPr="004E50A5">
        <w:rPr>
          <w:rFonts w:ascii="Times New Roman" w:hAnsi="Times New Roman" w:cs="Times New Roman"/>
          <w:bCs/>
          <w:color w:val="000000" w:themeColor="text1"/>
          <w:sz w:val="20"/>
          <w:szCs w:val="20"/>
        </w:rPr>
        <w:t xml:space="preserve">jeżeli Zamawiający może stwierdzić, na podstawie wiarygodnych przesłanek, że </w:t>
      </w:r>
      <w:r w:rsidR="00061A83" w:rsidRPr="004E50A5">
        <w:rPr>
          <w:rFonts w:ascii="Times New Roman" w:hAnsi="Times New Roman" w:cs="Times New Roman"/>
          <w:bCs/>
          <w:color w:val="000000" w:themeColor="text1"/>
          <w:sz w:val="20"/>
          <w:szCs w:val="20"/>
        </w:rPr>
        <w:t>W</w:t>
      </w:r>
      <w:r w:rsidRPr="004E50A5">
        <w:rPr>
          <w:rFonts w:ascii="Times New Roman" w:hAnsi="Times New Roman" w:cs="Times New Roman"/>
          <w:bCs/>
          <w:color w:val="000000" w:themeColor="text1"/>
          <w:sz w:val="20"/>
          <w:szCs w:val="20"/>
        </w:rPr>
        <w:t xml:space="preserve">ykonawca zawarł </w:t>
      </w:r>
      <w:r w:rsidR="00370F90">
        <w:rPr>
          <w:rFonts w:ascii="Times New Roman" w:hAnsi="Times New Roman" w:cs="Times New Roman"/>
          <w:bCs/>
          <w:color w:val="000000" w:themeColor="text1"/>
          <w:sz w:val="20"/>
          <w:szCs w:val="20"/>
        </w:rPr>
        <w:br/>
      </w:r>
      <w:r w:rsidRPr="004E50A5">
        <w:rPr>
          <w:rFonts w:ascii="Times New Roman" w:hAnsi="Times New Roman" w:cs="Times New Roman"/>
          <w:bCs/>
          <w:color w:val="000000" w:themeColor="text1"/>
          <w:sz w:val="20"/>
          <w:szCs w:val="20"/>
        </w:rPr>
        <w:t>z innymi wykonawcami porozumienie mające na celu zakłócenie konkurencji, w szczególności</w:t>
      </w:r>
      <w:r w:rsidR="00061A83" w:rsidRPr="004E50A5">
        <w:rPr>
          <w:rFonts w:ascii="Times New Roman" w:hAnsi="Times New Roman" w:cs="Times New Roman"/>
          <w:bCs/>
          <w:color w:val="000000" w:themeColor="text1"/>
          <w:sz w:val="20"/>
          <w:szCs w:val="20"/>
        </w:rPr>
        <w:t>,</w:t>
      </w:r>
      <w:r w:rsidRPr="004E50A5">
        <w:rPr>
          <w:rFonts w:ascii="Times New Roman" w:hAnsi="Times New Roman" w:cs="Times New Roman"/>
          <w:bCs/>
          <w:color w:val="000000" w:themeColor="text1"/>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735EB" w:rsidRPr="004E50A5" w:rsidRDefault="002735EB" w:rsidP="00575A9B">
      <w:pPr>
        <w:pStyle w:val="Akapitzlist"/>
        <w:numPr>
          <w:ilvl w:val="0"/>
          <w:numId w:val="27"/>
        </w:numPr>
        <w:spacing w:after="0" w:line="240" w:lineRule="auto"/>
        <w:jc w:val="both"/>
        <w:rPr>
          <w:rFonts w:ascii="Times New Roman" w:hAnsi="Times New Roman" w:cs="Times New Roman"/>
          <w:bCs/>
          <w:color w:val="000000" w:themeColor="text1"/>
          <w:sz w:val="20"/>
          <w:szCs w:val="20"/>
        </w:rPr>
      </w:pPr>
      <w:r w:rsidRPr="004E50A5">
        <w:rPr>
          <w:rFonts w:ascii="Times New Roman" w:hAnsi="Times New Roman" w:cs="Times New Roman"/>
          <w:bCs/>
          <w:color w:val="000000" w:themeColor="text1"/>
          <w:sz w:val="20"/>
          <w:szCs w:val="20"/>
        </w:rPr>
        <w:t xml:space="preserve">jeżeli w przypadkach, o których mowa w art. 85 ust. 1 </w:t>
      </w:r>
      <w:proofErr w:type="spellStart"/>
      <w:r w:rsidR="007913A7" w:rsidRPr="004E50A5">
        <w:rPr>
          <w:rFonts w:ascii="Times New Roman" w:hAnsi="Times New Roman" w:cs="Times New Roman"/>
          <w:bCs/>
          <w:color w:val="000000" w:themeColor="text1"/>
          <w:sz w:val="20"/>
          <w:szCs w:val="20"/>
        </w:rPr>
        <w:t>P</w:t>
      </w:r>
      <w:r w:rsidRPr="004E50A5">
        <w:rPr>
          <w:rFonts w:ascii="Times New Roman" w:hAnsi="Times New Roman" w:cs="Times New Roman"/>
          <w:bCs/>
          <w:color w:val="000000" w:themeColor="text1"/>
          <w:sz w:val="20"/>
          <w:szCs w:val="20"/>
        </w:rPr>
        <w:t>zp</w:t>
      </w:r>
      <w:proofErr w:type="spellEnd"/>
      <w:r w:rsidRPr="004E50A5">
        <w:rPr>
          <w:rFonts w:ascii="Times New Roman" w:hAnsi="Times New Roman" w:cs="Times New Roman"/>
          <w:bCs/>
          <w:color w:val="000000" w:themeColor="text1"/>
          <w:sz w:val="20"/>
          <w:szCs w:val="20"/>
        </w:rPr>
        <w:t>, doszło do zakłócenia konkurencji wynikającego z wcześniejszego zaangażowania tego Wykona</w:t>
      </w:r>
      <w:r w:rsidR="00370F90">
        <w:rPr>
          <w:rFonts w:ascii="Times New Roman" w:hAnsi="Times New Roman" w:cs="Times New Roman"/>
          <w:bCs/>
          <w:color w:val="000000" w:themeColor="text1"/>
          <w:sz w:val="20"/>
          <w:szCs w:val="20"/>
        </w:rPr>
        <w:t xml:space="preserve">wcy lub podmiotu, który należy </w:t>
      </w:r>
      <w:r w:rsidRPr="004E50A5">
        <w:rPr>
          <w:rFonts w:ascii="Times New Roman" w:hAnsi="Times New Roman" w:cs="Times New Roman"/>
          <w:bCs/>
          <w:color w:val="000000" w:themeColor="text1"/>
          <w:sz w:val="20"/>
          <w:szCs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735EB" w:rsidRPr="004E50A5" w:rsidRDefault="002735EB" w:rsidP="00C13B56">
      <w:pPr>
        <w:pStyle w:val="Akapitzlist"/>
        <w:numPr>
          <w:ilvl w:val="0"/>
          <w:numId w:val="7"/>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Wykonawca może zostać wykluczony przez Zamawiającego na każdym etapie postępowania </w:t>
      </w:r>
      <w:r w:rsidR="00061A83" w:rsidRPr="004E50A5">
        <w:rPr>
          <w:rFonts w:ascii="Times New Roman" w:hAnsi="Times New Roman" w:cs="Times New Roman"/>
          <w:color w:val="000000" w:themeColor="text1"/>
          <w:sz w:val="20"/>
          <w:szCs w:val="20"/>
        </w:rPr>
        <w:br/>
      </w:r>
      <w:r w:rsidRPr="004E50A5">
        <w:rPr>
          <w:rFonts w:ascii="Times New Roman" w:hAnsi="Times New Roman" w:cs="Times New Roman"/>
          <w:color w:val="000000" w:themeColor="text1"/>
          <w:sz w:val="20"/>
          <w:szCs w:val="20"/>
        </w:rPr>
        <w:t>o udzielenie zamówienia.</w:t>
      </w:r>
    </w:p>
    <w:p w:rsidR="002735EB" w:rsidRPr="004E50A5" w:rsidRDefault="002735EB" w:rsidP="002735EB">
      <w:pPr>
        <w:pStyle w:val="Akapitzlist"/>
        <w:rPr>
          <w:rFonts w:ascii="Times New Roman" w:hAnsi="Times New Roman" w:cs="Times New Roman"/>
          <w:color w:val="000000" w:themeColor="text1"/>
          <w:sz w:val="20"/>
          <w:szCs w:val="20"/>
        </w:rPr>
      </w:pPr>
    </w:p>
    <w:p w:rsidR="00DE7E1D" w:rsidRPr="004E50A5" w:rsidRDefault="00DE7E1D" w:rsidP="002735EB">
      <w:pPr>
        <w:pStyle w:val="Akapitzlist"/>
        <w:rPr>
          <w:rFonts w:ascii="Times New Roman" w:hAnsi="Times New Roman" w:cs="Times New Roman"/>
          <w:color w:val="000000" w:themeColor="text1"/>
          <w:sz w:val="20"/>
          <w:szCs w:val="20"/>
        </w:rPr>
      </w:pPr>
    </w:p>
    <w:p w:rsidR="002735EB" w:rsidRPr="004E50A5" w:rsidRDefault="00F771CE" w:rsidP="003810E4">
      <w:pPr>
        <w:pStyle w:val="Akapitzlist"/>
        <w:numPr>
          <w:ilvl w:val="0"/>
          <w:numId w:val="2"/>
        </w:numPr>
        <w:ind w:hanging="202"/>
        <w:rPr>
          <w:rFonts w:ascii="Times New Roman" w:hAnsi="Times New Roman" w:cs="Times New Roman"/>
          <w:b/>
          <w:color w:val="000000" w:themeColor="text1"/>
          <w:sz w:val="20"/>
          <w:szCs w:val="20"/>
        </w:rPr>
      </w:pPr>
      <w:r w:rsidRPr="004E50A5">
        <w:rPr>
          <w:rFonts w:ascii="Times New Roman" w:hAnsi="Times New Roman" w:cs="Times New Roman"/>
          <w:b/>
          <w:sz w:val="20"/>
          <w:szCs w:val="20"/>
        </w:rPr>
        <w:lastRenderedPageBreak/>
        <w:t>Informacje o warunkach udziału w postępowaniu</w:t>
      </w:r>
      <w:r w:rsidR="00486421" w:rsidRPr="004E50A5">
        <w:rPr>
          <w:rFonts w:ascii="Times New Roman" w:hAnsi="Times New Roman" w:cs="Times New Roman"/>
          <w:b/>
          <w:sz w:val="20"/>
          <w:szCs w:val="20"/>
        </w:rPr>
        <w:t xml:space="preserve"> – </w:t>
      </w:r>
      <w:r w:rsidR="00486421" w:rsidRPr="004E50A5">
        <w:rPr>
          <w:rFonts w:ascii="Times New Roman" w:hAnsi="Times New Roman" w:cs="Times New Roman"/>
          <w:b/>
          <w:sz w:val="20"/>
          <w:szCs w:val="20"/>
          <w:u w:val="single"/>
        </w:rPr>
        <w:t>nie dotyczy</w:t>
      </w:r>
    </w:p>
    <w:p w:rsidR="002735EB" w:rsidRPr="004E50A5" w:rsidRDefault="002735EB" w:rsidP="00EA31FC">
      <w:pPr>
        <w:numPr>
          <w:ilvl w:val="0"/>
          <w:numId w:val="22"/>
        </w:numPr>
        <w:spacing w:after="0" w:line="240" w:lineRule="auto"/>
        <w:ind w:left="426" w:right="20"/>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O udzielenie zamówienia mogą ubiegać się </w:t>
      </w:r>
      <w:r w:rsidR="00596551" w:rsidRPr="004E50A5">
        <w:rPr>
          <w:rFonts w:ascii="Times New Roman" w:hAnsi="Times New Roman" w:cs="Times New Roman"/>
          <w:color w:val="000000" w:themeColor="text1"/>
          <w:sz w:val="20"/>
          <w:szCs w:val="20"/>
        </w:rPr>
        <w:t>w</w:t>
      </w:r>
      <w:r w:rsidRPr="004E50A5">
        <w:rPr>
          <w:rFonts w:ascii="Times New Roman" w:hAnsi="Times New Roman" w:cs="Times New Roman"/>
          <w:color w:val="000000" w:themeColor="text1"/>
          <w:sz w:val="20"/>
          <w:szCs w:val="20"/>
        </w:rPr>
        <w:t xml:space="preserve">ykonawcy, którzy nie podlegają wykluczeniu </w:t>
      </w:r>
      <w:r w:rsidRPr="004E50A5">
        <w:rPr>
          <w:rFonts w:ascii="Times New Roman" w:hAnsi="Times New Roman" w:cs="Times New Roman"/>
          <w:color w:val="000000" w:themeColor="text1"/>
          <w:sz w:val="20"/>
          <w:szCs w:val="20"/>
        </w:rPr>
        <w:br/>
        <w:t xml:space="preserve">na zasadach określonych </w:t>
      </w:r>
      <w:r w:rsidRPr="004E50A5">
        <w:rPr>
          <w:rFonts w:ascii="Times New Roman" w:hAnsi="Times New Roman" w:cs="Times New Roman"/>
          <w:b/>
          <w:color w:val="000000" w:themeColor="text1"/>
          <w:sz w:val="20"/>
          <w:szCs w:val="20"/>
        </w:rPr>
        <w:t>w Rozdziale XVI SWZ</w:t>
      </w:r>
      <w:r w:rsidRPr="004E50A5">
        <w:rPr>
          <w:rFonts w:ascii="Times New Roman" w:hAnsi="Times New Roman" w:cs="Times New Roman"/>
          <w:color w:val="000000" w:themeColor="text1"/>
          <w:sz w:val="20"/>
          <w:szCs w:val="20"/>
        </w:rPr>
        <w:t xml:space="preserve"> oraz spełniają określone przez </w:t>
      </w:r>
      <w:r w:rsidR="00596551" w:rsidRPr="004E50A5">
        <w:rPr>
          <w:rFonts w:ascii="Times New Roman" w:hAnsi="Times New Roman" w:cs="Times New Roman"/>
          <w:color w:val="000000" w:themeColor="text1"/>
          <w:sz w:val="20"/>
          <w:szCs w:val="20"/>
        </w:rPr>
        <w:t>z</w:t>
      </w:r>
      <w:r w:rsidRPr="004E50A5">
        <w:rPr>
          <w:rFonts w:ascii="Times New Roman" w:hAnsi="Times New Roman" w:cs="Times New Roman"/>
          <w:color w:val="000000" w:themeColor="text1"/>
          <w:sz w:val="20"/>
          <w:szCs w:val="20"/>
        </w:rPr>
        <w:t>amawiającego warunki</w:t>
      </w:r>
      <w:r w:rsidR="008A3DE0"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highlight w:val="white"/>
        </w:rPr>
        <w:t>udziału w postępowaniu.</w:t>
      </w:r>
    </w:p>
    <w:p w:rsidR="00435A65" w:rsidRPr="004E50A5" w:rsidRDefault="00435A65" w:rsidP="00EA31FC">
      <w:pPr>
        <w:numPr>
          <w:ilvl w:val="0"/>
          <w:numId w:val="22"/>
        </w:numPr>
        <w:spacing w:after="0" w:line="240" w:lineRule="auto"/>
        <w:ind w:left="426" w:right="20"/>
        <w:jc w:val="both"/>
        <w:rPr>
          <w:rFonts w:ascii="Times New Roman" w:hAnsi="Times New Roman" w:cs="Times New Roman"/>
          <w:b/>
          <w:color w:val="000000" w:themeColor="text1"/>
          <w:sz w:val="20"/>
          <w:szCs w:val="20"/>
        </w:rPr>
      </w:pPr>
      <w:r w:rsidRPr="004E50A5">
        <w:rPr>
          <w:rFonts w:ascii="Times New Roman" w:hAnsi="Times New Roman" w:cs="Times New Roman"/>
          <w:b/>
          <w:sz w:val="20"/>
          <w:szCs w:val="20"/>
        </w:rPr>
        <w:t xml:space="preserve">O udzielenie zamówienia mogą ubiegać się </w:t>
      </w:r>
      <w:r w:rsidR="00596551" w:rsidRPr="004E50A5">
        <w:rPr>
          <w:rFonts w:ascii="Times New Roman" w:hAnsi="Times New Roman" w:cs="Times New Roman"/>
          <w:b/>
          <w:sz w:val="20"/>
          <w:szCs w:val="20"/>
        </w:rPr>
        <w:t>w</w:t>
      </w:r>
      <w:r w:rsidRPr="004E50A5">
        <w:rPr>
          <w:rFonts w:ascii="Times New Roman" w:hAnsi="Times New Roman" w:cs="Times New Roman"/>
          <w:b/>
          <w:sz w:val="20"/>
          <w:szCs w:val="20"/>
        </w:rPr>
        <w:t xml:space="preserve">ykonawcy, którzy spełniają warunki udziału </w:t>
      </w:r>
      <w:r w:rsidRPr="004E50A5">
        <w:rPr>
          <w:rFonts w:ascii="Times New Roman" w:hAnsi="Times New Roman" w:cs="Times New Roman"/>
          <w:b/>
          <w:sz w:val="20"/>
          <w:szCs w:val="20"/>
        </w:rPr>
        <w:br/>
        <w:t>w postępowaniu dotyczące:</w:t>
      </w:r>
    </w:p>
    <w:p w:rsidR="00435A65" w:rsidRPr="004E50A5" w:rsidRDefault="00435A65" w:rsidP="00EA31FC">
      <w:pPr>
        <w:pStyle w:val="Akapitzlist"/>
        <w:numPr>
          <w:ilvl w:val="0"/>
          <w:numId w:val="24"/>
        </w:numPr>
        <w:tabs>
          <w:tab w:val="left" w:pos="284"/>
        </w:tabs>
        <w:suppressAutoHyphens/>
        <w:autoSpaceDE w:val="0"/>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b/>
          <w:color w:val="000000" w:themeColor="text1"/>
          <w:sz w:val="20"/>
          <w:szCs w:val="20"/>
        </w:rPr>
        <w:t>zdolności do występowania w obrocie gospodarczym</w:t>
      </w:r>
      <w:r w:rsidRPr="004E50A5">
        <w:rPr>
          <w:rFonts w:ascii="Times New Roman" w:hAnsi="Times New Roman" w:cs="Times New Roman"/>
          <w:color w:val="000000" w:themeColor="text1"/>
          <w:sz w:val="20"/>
          <w:szCs w:val="20"/>
        </w:rPr>
        <w:t xml:space="preserve"> – </w:t>
      </w:r>
      <w:r w:rsidR="00596551" w:rsidRPr="004E50A5">
        <w:rPr>
          <w:rFonts w:ascii="Times New Roman" w:hAnsi="Times New Roman" w:cs="Times New Roman"/>
          <w:color w:val="000000" w:themeColor="text1"/>
          <w:sz w:val="20"/>
          <w:szCs w:val="20"/>
        </w:rPr>
        <w:t>z</w:t>
      </w:r>
      <w:r w:rsidRPr="004E50A5">
        <w:rPr>
          <w:rFonts w:ascii="Times New Roman" w:hAnsi="Times New Roman" w:cs="Times New Roman"/>
          <w:color w:val="000000" w:themeColor="text1"/>
          <w:sz w:val="20"/>
          <w:szCs w:val="20"/>
        </w:rPr>
        <w:t>amawiający nie stawia wymagań</w:t>
      </w:r>
      <w:r w:rsidRPr="004E50A5">
        <w:rPr>
          <w:rFonts w:ascii="Times New Roman" w:hAnsi="Times New Roman" w:cs="Times New Roman"/>
          <w:color w:val="000000" w:themeColor="text1"/>
          <w:sz w:val="20"/>
          <w:szCs w:val="20"/>
        </w:rPr>
        <w:br/>
        <w:t>w zakresie tego warunku;</w:t>
      </w:r>
    </w:p>
    <w:p w:rsidR="005A7BE3" w:rsidRPr="004E50A5" w:rsidRDefault="00435A65" w:rsidP="00EA31FC">
      <w:pPr>
        <w:pStyle w:val="Akapitzlist"/>
        <w:numPr>
          <w:ilvl w:val="0"/>
          <w:numId w:val="24"/>
        </w:numPr>
        <w:tabs>
          <w:tab w:val="left" w:pos="284"/>
        </w:tabs>
        <w:suppressAutoHyphens/>
        <w:autoSpaceDE w:val="0"/>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b/>
          <w:sz w:val="20"/>
          <w:szCs w:val="20"/>
        </w:rPr>
        <w:t xml:space="preserve">uprawnień do prowadzenia określonej działalności gospodarczej lub zawodowej, o ile wynika to </w:t>
      </w:r>
      <w:r w:rsidR="00EA31FC">
        <w:rPr>
          <w:rFonts w:ascii="Times New Roman" w:hAnsi="Times New Roman" w:cs="Times New Roman"/>
          <w:b/>
          <w:sz w:val="20"/>
          <w:szCs w:val="20"/>
        </w:rPr>
        <w:br/>
      </w:r>
      <w:r w:rsidRPr="004E50A5">
        <w:rPr>
          <w:rFonts w:ascii="Times New Roman" w:hAnsi="Times New Roman" w:cs="Times New Roman"/>
          <w:b/>
          <w:sz w:val="20"/>
          <w:szCs w:val="20"/>
        </w:rPr>
        <w:t>z odrębnych przepisów</w:t>
      </w:r>
      <w:r w:rsidR="008A3DE0" w:rsidRPr="004E50A5">
        <w:rPr>
          <w:rFonts w:ascii="Times New Roman" w:hAnsi="Times New Roman" w:cs="Times New Roman"/>
          <w:b/>
          <w:sz w:val="20"/>
          <w:szCs w:val="20"/>
        </w:rPr>
        <w:t xml:space="preserve"> </w:t>
      </w:r>
      <w:r w:rsidR="005A7BE3" w:rsidRPr="004E50A5">
        <w:rPr>
          <w:rFonts w:ascii="Times New Roman" w:hAnsi="Times New Roman" w:cs="Times New Roman"/>
          <w:color w:val="000000" w:themeColor="text1"/>
          <w:sz w:val="20"/>
          <w:szCs w:val="20"/>
        </w:rPr>
        <w:t xml:space="preserve">– </w:t>
      </w:r>
      <w:r w:rsidR="00596551" w:rsidRPr="004E50A5">
        <w:rPr>
          <w:rFonts w:ascii="Times New Roman" w:hAnsi="Times New Roman" w:cs="Times New Roman"/>
          <w:color w:val="000000" w:themeColor="text1"/>
          <w:sz w:val="20"/>
          <w:szCs w:val="20"/>
        </w:rPr>
        <w:t>z</w:t>
      </w:r>
      <w:r w:rsidR="005A7BE3" w:rsidRPr="004E50A5">
        <w:rPr>
          <w:rFonts w:ascii="Times New Roman" w:hAnsi="Times New Roman" w:cs="Times New Roman"/>
          <w:color w:val="000000" w:themeColor="text1"/>
          <w:sz w:val="20"/>
          <w:szCs w:val="20"/>
        </w:rPr>
        <w:t>amawiający nie stawia wymagań</w:t>
      </w:r>
      <w:r w:rsidR="00596551" w:rsidRPr="004E50A5">
        <w:rPr>
          <w:rFonts w:ascii="Times New Roman" w:hAnsi="Times New Roman" w:cs="Times New Roman"/>
          <w:color w:val="000000" w:themeColor="text1"/>
          <w:sz w:val="20"/>
          <w:szCs w:val="20"/>
        </w:rPr>
        <w:t xml:space="preserve"> </w:t>
      </w:r>
      <w:r w:rsidR="005A7BE3" w:rsidRPr="004E50A5">
        <w:rPr>
          <w:rFonts w:ascii="Times New Roman" w:hAnsi="Times New Roman" w:cs="Times New Roman"/>
          <w:color w:val="000000" w:themeColor="text1"/>
          <w:sz w:val="20"/>
          <w:szCs w:val="20"/>
        </w:rPr>
        <w:t>w zakresie tego warunku;</w:t>
      </w:r>
    </w:p>
    <w:p w:rsidR="00435A65" w:rsidRPr="004E50A5" w:rsidRDefault="00435A65" w:rsidP="00EA31FC">
      <w:pPr>
        <w:pStyle w:val="Akapitzlist"/>
        <w:numPr>
          <w:ilvl w:val="0"/>
          <w:numId w:val="24"/>
        </w:numPr>
        <w:tabs>
          <w:tab w:val="left" w:pos="284"/>
        </w:tabs>
        <w:suppressAutoHyphens/>
        <w:autoSpaceDE w:val="0"/>
        <w:spacing w:after="0" w:line="240" w:lineRule="auto"/>
        <w:jc w:val="both"/>
        <w:rPr>
          <w:rFonts w:ascii="Times New Roman" w:hAnsi="Times New Roman" w:cs="Times New Roman"/>
          <w:sz w:val="20"/>
          <w:szCs w:val="20"/>
        </w:rPr>
      </w:pPr>
      <w:r w:rsidRPr="004E50A5">
        <w:rPr>
          <w:rFonts w:ascii="Times New Roman" w:hAnsi="Times New Roman" w:cs="Times New Roman"/>
          <w:b/>
          <w:color w:val="000000" w:themeColor="text1"/>
          <w:sz w:val="20"/>
          <w:szCs w:val="20"/>
        </w:rPr>
        <w:t>sytuacji ekonomicznej lub finansowe</w:t>
      </w:r>
      <w:r w:rsidRPr="004E50A5">
        <w:rPr>
          <w:rFonts w:ascii="Times New Roman" w:hAnsi="Times New Roman" w:cs="Times New Roman"/>
          <w:color w:val="000000" w:themeColor="text1"/>
          <w:sz w:val="20"/>
          <w:szCs w:val="20"/>
        </w:rPr>
        <w:t xml:space="preserve">j – </w:t>
      </w:r>
      <w:r w:rsidR="00596551" w:rsidRPr="004E50A5">
        <w:rPr>
          <w:rFonts w:ascii="Times New Roman" w:hAnsi="Times New Roman" w:cs="Times New Roman"/>
          <w:color w:val="000000" w:themeColor="text1"/>
          <w:sz w:val="20"/>
          <w:szCs w:val="20"/>
        </w:rPr>
        <w:t>z</w:t>
      </w:r>
      <w:r w:rsidRPr="004E50A5">
        <w:rPr>
          <w:rFonts w:ascii="Times New Roman" w:hAnsi="Times New Roman" w:cs="Times New Roman"/>
          <w:color w:val="000000" w:themeColor="text1"/>
          <w:sz w:val="20"/>
          <w:szCs w:val="20"/>
        </w:rPr>
        <w:t>mawiający nie stawia wymagań w zakresie tego warunku;</w:t>
      </w:r>
    </w:p>
    <w:p w:rsidR="008A3DE0" w:rsidRPr="004E50A5" w:rsidRDefault="00435A65" w:rsidP="00EA31FC">
      <w:pPr>
        <w:pStyle w:val="Akapitzlist"/>
        <w:numPr>
          <w:ilvl w:val="0"/>
          <w:numId w:val="24"/>
        </w:numPr>
        <w:tabs>
          <w:tab w:val="left" w:pos="284"/>
        </w:tabs>
        <w:suppressAutoHyphens/>
        <w:autoSpaceDE w:val="0"/>
        <w:spacing w:after="0" w:line="240" w:lineRule="auto"/>
        <w:jc w:val="both"/>
        <w:rPr>
          <w:rFonts w:ascii="Times New Roman" w:hAnsi="Times New Roman" w:cs="Times New Roman"/>
          <w:sz w:val="20"/>
          <w:szCs w:val="20"/>
        </w:rPr>
      </w:pPr>
      <w:r w:rsidRPr="004E50A5">
        <w:rPr>
          <w:rFonts w:ascii="Times New Roman" w:hAnsi="Times New Roman" w:cs="Times New Roman"/>
          <w:b/>
          <w:color w:val="000000" w:themeColor="text1"/>
          <w:sz w:val="20"/>
          <w:szCs w:val="20"/>
        </w:rPr>
        <w:t>zdolności technicznej lub zawodowej</w:t>
      </w:r>
      <w:r w:rsidR="008A3DE0" w:rsidRPr="004E50A5">
        <w:rPr>
          <w:rFonts w:ascii="Times New Roman" w:hAnsi="Times New Roman" w:cs="Times New Roman"/>
          <w:b/>
          <w:color w:val="000000" w:themeColor="text1"/>
          <w:sz w:val="20"/>
          <w:szCs w:val="20"/>
        </w:rPr>
        <w:t xml:space="preserve"> - </w:t>
      </w:r>
      <w:r w:rsidR="00596551" w:rsidRPr="004E50A5">
        <w:rPr>
          <w:rFonts w:ascii="Times New Roman" w:hAnsi="Times New Roman" w:cs="Times New Roman"/>
          <w:color w:val="000000" w:themeColor="text1"/>
          <w:sz w:val="20"/>
          <w:szCs w:val="20"/>
        </w:rPr>
        <w:t>za</w:t>
      </w:r>
      <w:r w:rsidR="008A3DE0" w:rsidRPr="004E50A5">
        <w:rPr>
          <w:rFonts w:ascii="Times New Roman" w:hAnsi="Times New Roman" w:cs="Times New Roman"/>
          <w:color w:val="000000" w:themeColor="text1"/>
          <w:sz w:val="20"/>
          <w:szCs w:val="20"/>
        </w:rPr>
        <w:t>mawiający nie stawia wymagań w zakresie tego warunku;</w:t>
      </w:r>
    </w:p>
    <w:p w:rsidR="00435A65" w:rsidRPr="004E50A5" w:rsidRDefault="00435A65" w:rsidP="00EA31FC">
      <w:pPr>
        <w:pStyle w:val="Akapitzlist"/>
        <w:numPr>
          <w:ilvl w:val="0"/>
          <w:numId w:val="7"/>
        </w:numPr>
        <w:spacing w:after="0" w:line="240" w:lineRule="auto"/>
        <w:ind w:right="23"/>
        <w:jc w:val="both"/>
        <w:rPr>
          <w:rFonts w:ascii="Times New Roman" w:hAnsi="Times New Roman" w:cs="Times New Roman"/>
          <w:sz w:val="20"/>
          <w:szCs w:val="20"/>
        </w:rPr>
      </w:pPr>
      <w:r w:rsidRPr="004E50A5">
        <w:rPr>
          <w:rFonts w:ascii="Times New Roman" w:hAnsi="Times New Roman" w:cs="Times New Roman"/>
          <w:sz w:val="20"/>
          <w:szCs w:val="20"/>
        </w:rPr>
        <w:t xml:space="preserve">Oceniając zdolność techniczną lub zawodową, </w:t>
      </w:r>
      <w:r w:rsidR="00596551" w:rsidRPr="004E50A5">
        <w:rPr>
          <w:rFonts w:ascii="Times New Roman" w:hAnsi="Times New Roman" w:cs="Times New Roman"/>
          <w:sz w:val="20"/>
          <w:szCs w:val="20"/>
        </w:rPr>
        <w:t>z</w:t>
      </w:r>
      <w:r w:rsidRPr="004E50A5">
        <w:rPr>
          <w:rFonts w:ascii="Times New Roman" w:hAnsi="Times New Roman" w:cs="Times New Roman"/>
          <w:sz w:val="20"/>
          <w:szCs w:val="20"/>
        </w:rPr>
        <w:t xml:space="preserve">amawiający może na każdym etapie postępowania, uznać, </w:t>
      </w:r>
      <w:r w:rsidR="00EA31FC">
        <w:rPr>
          <w:rFonts w:ascii="Times New Roman" w:hAnsi="Times New Roman" w:cs="Times New Roman"/>
          <w:sz w:val="20"/>
          <w:szCs w:val="20"/>
        </w:rPr>
        <w:br/>
      </w:r>
      <w:r w:rsidRPr="004E50A5">
        <w:rPr>
          <w:rFonts w:ascii="Times New Roman" w:hAnsi="Times New Roman" w:cs="Times New Roman"/>
          <w:sz w:val="20"/>
          <w:szCs w:val="20"/>
        </w:rPr>
        <w:t xml:space="preserve">że Wykonawca nie posiada wymaganych zdolności, jeżeli posiadanie przez </w:t>
      </w:r>
      <w:r w:rsidR="00596551" w:rsidRPr="004E50A5">
        <w:rPr>
          <w:rFonts w:ascii="Times New Roman" w:hAnsi="Times New Roman" w:cs="Times New Roman"/>
          <w:sz w:val="20"/>
          <w:szCs w:val="20"/>
        </w:rPr>
        <w:t>w</w:t>
      </w:r>
      <w:r w:rsidRPr="004E50A5">
        <w:rPr>
          <w:rFonts w:ascii="Times New Roman" w:hAnsi="Times New Roman" w:cs="Times New Roman"/>
          <w:sz w:val="20"/>
          <w:szCs w:val="20"/>
        </w:rPr>
        <w:t xml:space="preserve">ykonawcę sprzecznych interesów, w szczególności zaangażowanie zasobów technicznych lub zawodowych </w:t>
      </w:r>
      <w:r w:rsidR="00596551" w:rsidRPr="004E50A5">
        <w:rPr>
          <w:rFonts w:ascii="Times New Roman" w:hAnsi="Times New Roman" w:cs="Times New Roman"/>
          <w:sz w:val="20"/>
          <w:szCs w:val="20"/>
        </w:rPr>
        <w:t>w</w:t>
      </w:r>
      <w:r w:rsidRPr="004E50A5">
        <w:rPr>
          <w:rFonts w:ascii="Times New Roman" w:hAnsi="Times New Roman" w:cs="Times New Roman"/>
          <w:sz w:val="20"/>
          <w:szCs w:val="20"/>
        </w:rPr>
        <w:t xml:space="preserve">ykonawcy w inne przedsięwzięcia gospodarcze </w:t>
      </w:r>
      <w:r w:rsidR="00596551" w:rsidRPr="004E50A5">
        <w:rPr>
          <w:rFonts w:ascii="Times New Roman" w:hAnsi="Times New Roman" w:cs="Times New Roman"/>
          <w:sz w:val="20"/>
          <w:szCs w:val="20"/>
        </w:rPr>
        <w:t>w</w:t>
      </w:r>
      <w:r w:rsidRPr="004E50A5">
        <w:rPr>
          <w:rFonts w:ascii="Times New Roman" w:hAnsi="Times New Roman" w:cs="Times New Roman"/>
          <w:sz w:val="20"/>
          <w:szCs w:val="20"/>
        </w:rPr>
        <w:t>ykonawcy może mieć negatywny wpływ na realizację zamówienia.</w:t>
      </w:r>
    </w:p>
    <w:p w:rsidR="00CA7F84" w:rsidRPr="004E50A5" w:rsidRDefault="00CA7F84" w:rsidP="00EA31FC">
      <w:pPr>
        <w:numPr>
          <w:ilvl w:val="0"/>
          <w:numId w:val="36"/>
        </w:numPr>
        <w:spacing w:after="0" w:line="240" w:lineRule="auto"/>
        <w:ind w:left="426" w:right="23" w:hanging="426"/>
        <w:jc w:val="both"/>
        <w:rPr>
          <w:rFonts w:ascii="Times New Roman" w:hAnsi="Times New Roman" w:cs="Times New Roman"/>
          <w:color w:val="000000" w:themeColor="text1"/>
          <w:sz w:val="20"/>
          <w:szCs w:val="20"/>
        </w:rPr>
      </w:pPr>
      <w:r w:rsidRPr="004E50A5">
        <w:rPr>
          <w:rFonts w:ascii="Times New Roman" w:hAnsi="Times New Roman" w:cs="Times New Roman"/>
          <w:bCs/>
          <w:sz w:val="20"/>
          <w:szCs w:val="20"/>
        </w:rPr>
        <w:t>Udostępnienie zasobów</w:t>
      </w:r>
      <w:r w:rsidRPr="004E50A5">
        <w:rPr>
          <w:rFonts w:ascii="Times New Roman" w:hAnsi="Times New Roman" w:cs="Times New Roman"/>
          <w:sz w:val="20"/>
          <w:szCs w:val="20"/>
        </w:rPr>
        <w:t>:</w:t>
      </w:r>
    </w:p>
    <w:p w:rsidR="00CA7F84" w:rsidRPr="004E50A5" w:rsidRDefault="00CA7F84" w:rsidP="00EA31FC">
      <w:pPr>
        <w:pStyle w:val="Akapitzlist"/>
        <w:numPr>
          <w:ilvl w:val="0"/>
          <w:numId w:val="28"/>
        </w:numPr>
        <w:spacing w:after="0" w:line="240" w:lineRule="auto"/>
        <w:ind w:right="23"/>
        <w:jc w:val="both"/>
        <w:rPr>
          <w:rFonts w:ascii="Times New Roman" w:hAnsi="Times New Roman" w:cs="Times New Roman"/>
          <w:sz w:val="20"/>
          <w:szCs w:val="20"/>
        </w:rPr>
      </w:pPr>
      <w:r w:rsidRPr="004E50A5">
        <w:rPr>
          <w:rFonts w:ascii="Times New Roman" w:hAnsi="Times New Roman" w:cs="Times New Roman"/>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CA7F84" w:rsidRPr="004E50A5" w:rsidRDefault="00CA7F84" w:rsidP="00EA31FC">
      <w:pPr>
        <w:pStyle w:val="Akapitzlist"/>
        <w:numPr>
          <w:ilvl w:val="0"/>
          <w:numId w:val="28"/>
        </w:numPr>
        <w:spacing w:after="0" w:line="240" w:lineRule="auto"/>
        <w:ind w:right="23"/>
        <w:jc w:val="both"/>
        <w:rPr>
          <w:rFonts w:ascii="Times New Roman" w:hAnsi="Times New Roman" w:cs="Times New Roman"/>
          <w:sz w:val="20"/>
          <w:szCs w:val="20"/>
        </w:rPr>
      </w:pPr>
      <w:r w:rsidRPr="004E50A5">
        <w:rPr>
          <w:rFonts w:ascii="Times New Roman" w:hAnsi="Times New Roman" w:cs="Times New Roman"/>
          <w:sz w:val="20"/>
          <w:szCs w:val="20"/>
        </w:rPr>
        <w:t xml:space="preserve">W odniesieniu do warunków dotyczących wykształcenia, kwalifikacji zawodowych lub doświadczenia </w:t>
      </w:r>
      <w:r w:rsidR="00596551" w:rsidRPr="004E50A5">
        <w:rPr>
          <w:rFonts w:ascii="Times New Roman" w:hAnsi="Times New Roman" w:cs="Times New Roman"/>
          <w:sz w:val="20"/>
          <w:szCs w:val="20"/>
        </w:rPr>
        <w:t>w</w:t>
      </w:r>
      <w:r w:rsidRPr="004E50A5">
        <w:rPr>
          <w:rFonts w:ascii="Times New Roman" w:hAnsi="Times New Roman" w:cs="Times New Roman"/>
          <w:sz w:val="20"/>
          <w:szCs w:val="20"/>
        </w:rPr>
        <w:t xml:space="preserve">ykonawcy mogą polegać na zdolnościach podmiotów udostępniających zasoby, jeśli podmioty </w:t>
      </w:r>
      <w:r w:rsidR="00EA31FC">
        <w:rPr>
          <w:rFonts w:ascii="Times New Roman" w:hAnsi="Times New Roman" w:cs="Times New Roman"/>
          <w:sz w:val="20"/>
          <w:szCs w:val="20"/>
        </w:rPr>
        <w:br/>
      </w:r>
      <w:r w:rsidRPr="004E50A5">
        <w:rPr>
          <w:rFonts w:ascii="Times New Roman" w:hAnsi="Times New Roman" w:cs="Times New Roman"/>
          <w:sz w:val="20"/>
          <w:szCs w:val="20"/>
        </w:rPr>
        <w:t>te wykonają roboty budowlane lub usługi, do realizacji których te zdolności są wymagane.</w:t>
      </w:r>
    </w:p>
    <w:p w:rsidR="00CA7F84" w:rsidRPr="004E50A5" w:rsidRDefault="00CA7F84" w:rsidP="00EA31FC">
      <w:pPr>
        <w:pStyle w:val="Akapitzlist"/>
        <w:numPr>
          <w:ilvl w:val="0"/>
          <w:numId w:val="28"/>
        </w:numPr>
        <w:spacing w:after="0" w:line="240" w:lineRule="auto"/>
        <w:ind w:right="23"/>
        <w:jc w:val="both"/>
        <w:rPr>
          <w:rFonts w:ascii="Times New Roman" w:hAnsi="Times New Roman" w:cs="Times New Roman"/>
          <w:sz w:val="20"/>
          <w:szCs w:val="20"/>
        </w:rPr>
      </w:pPr>
      <w:r w:rsidRPr="004E50A5">
        <w:rPr>
          <w:rFonts w:ascii="Times New Roman" w:hAnsi="Times New Roman" w:cs="Times New Roman"/>
          <w:sz w:val="20"/>
          <w:szCs w:val="20"/>
        </w:rPr>
        <w:t xml:space="preserve">Wykonawca, który polega na zdolnościach lub sytuacji podmiotów udostępniających zasoby, składa, wraz z wnioskiem o dopuszczenie do udziału w postępowaniu albo </w:t>
      </w:r>
      <w:r w:rsidRPr="004E50A5">
        <w:rPr>
          <w:rFonts w:ascii="Times New Roman" w:hAnsi="Times New Roman" w:cs="Times New Roman"/>
          <w:b/>
          <w:bCs/>
          <w:sz w:val="20"/>
          <w:szCs w:val="20"/>
        </w:rPr>
        <w:t>odpowiednio wraz z ofertą, zobowiązanie podmiotu udostępniającego zasoby do oddania mu do dyspozycji niezbędnych zasobów na potrzeby realizacji danego zamówienia lub inny podmiotowy środek dowodowy potwierdzający,</w:t>
      </w:r>
      <w:r w:rsidR="00EA31FC">
        <w:rPr>
          <w:rFonts w:ascii="Times New Roman" w:hAnsi="Times New Roman" w:cs="Times New Roman"/>
          <w:b/>
          <w:bCs/>
          <w:sz w:val="20"/>
          <w:szCs w:val="20"/>
        </w:rPr>
        <w:br/>
      </w:r>
      <w:r w:rsidRPr="004E50A5">
        <w:rPr>
          <w:rFonts w:ascii="Times New Roman" w:hAnsi="Times New Roman" w:cs="Times New Roman"/>
          <w:b/>
          <w:bCs/>
          <w:sz w:val="20"/>
          <w:szCs w:val="20"/>
        </w:rPr>
        <w:t xml:space="preserve"> że</w:t>
      </w:r>
      <w:r w:rsidR="00596551" w:rsidRPr="004E50A5">
        <w:rPr>
          <w:rFonts w:ascii="Times New Roman" w:hAnsi="Times New Roman" w:cs="Times New Roman"/>
          <w:b/>
          <w:bCs/>
          <w:sz w:val="20"/>
          <w:szCs w:val="20"/>
        </w:rPr>
        <w:t xml:space="preserve"> w</w:t>
      </w:r>
      <w:r w:rsidRPr="004E50A5">
        <w:rPr>
          <w:rFonts w:ascii="Times New Roman" w:hAnsi="Times New Roman" w:cs="Times New Roman"/>
          <w:b/>
          <w:bCs/>
          <w:sz w:val="20"/>
          <w:szCs w:val="20"/>
        </w:rPr>
        <w:t>ykonawca realizując zamówienie, będzie dysponował niezbędnymi zasobami tych podmiotów</w:t>
      </w:r>
      <w:r w:rsidRPr="004E50A5">
        <w:rPr>
          <w:rFonts w:ascii="Times New Roman" w:hAnsi="Times New Roman" w:cs="Times New Roman"/>
          <w:sz w:val="20"/>
          <w:szCs w:val="20"/>
        </w:rPr>
        <w:t>.</w:t>
      </w:r>
    </w:p>
    <w:p w:rsidR="00CA7F84" w:rsidRPr="004E50A5" w:rsidRDefault="00CA7F84" w:rsidP="00EA31FC">
      <w:pPr>
        <w:pStyle w:val="Akapitzlist"/>
        <w:numPr>
          <w:ilvl w:val="0"/>
          <w:numId w:val="28"/>
        </w:numPr>
        <w:spacing w:after="0" w:line="240" w:lineRule="auto"/>
        <w:ind w:right="23"/>
        <w:jc w:val="both"/>
        <w:rPr>
          <w:rFonts w:ascii="Times New Roman" w:hAnsi="Times New Roman" w:cs="Times New Roman"/>
          <w:sz w:val="20"/>
          <w:szCs w:val="20"/>
        </w:rPr>
      </w:pPr>
      <w:r w:rsidRPr="004E50A5">
        <w:rPr>
          <w:rFonts w:ascii="Times New Roman" w:hAnsi="Times New Roman" w:cs="Times New Roman"/>
          <w:bCs/>
          <w:sz w:val="20"/>
          <w:szCs w:val="20"/>
        </w:rPr>
        <w:t>Zobowiązanie podmiotu udostępniającego zasoby</w:t>
      </w:r>
      <w:r w:rsidRPr="004E50A5">
        <w:rPr>
          <w:rFonts w:ascii="Times New Roman" w:hAnsi="Times New Roman" w:cs="Times New Roman"/>
          <w:sz w:val="20"/>
          <w:szCs w:val="20"/>
        </w:rPr>
        <w:t xml:space="preserve">, o którym mowa w </w:t>
      </w:r>
      <w:proofErr w:type="spellStart"/>
      <w:r w:rsidRPr="004E50A5">
        <w:rPr>
          <w:rFonts w:ascii="Times New Roman" w:hAnsi="Times New Roman" w:cs="Times New Roman"/>
          <w:sz w:val="20"/>
          <w:szCs w:val="20"/>
        </w:rPr>
        <w:t>ppkt</w:t>
      </w:r>
      <w:proofErr w:type="spellEnd"/>
      <w:r w:rsidRPr="004E50A5">
        <w:rPr>
          <w:rFonts w:ascii="Times New Roman" w:hAnsi="Times New Roman" w:cs="Times New Roman"/>
          <w:sz w:val="20"/>
          <w:szCs w:val="20"/>
        </w:rPr>
        <w:t xml:space="preserve"> 3,</w:t>
      </w:r>
      <w:r w:rsidR="007913A7" w:rsidRPr="004E50A5">
        <w:rPr>
          <w:rFonts w:ascii="Times New Roman" w:hAnsi="Times New Roman" w:cs="Times New Roman"/>
          <w:sz w:val="20"/>
          <w:szCs w:val="20"/>
        </w:rPr>
        <w:t xml:space="preserve"> </w:t>
      </w:r>
      <w:r w:rsidRPr="004E50A5">
        <w:rPr>
          <w:rFonts w:ascii="Times New Roman" w:hAnsi="Times New Roman" w:cs="Times New Roman"/>
          <w:sz w:val="20"/>
          <w:szCs w:val="20"/>
        </w:rPr>
        <w:t xml:space="preserve">potwierdza, że stosunek łączący </w:t>
      </w:r>
      <w:r w:rsidR="00596551" w:rsidRPr="004E50A5">
        <w:rPr>
          <w:rFonts w:ascii="Times New Roman" w:hAnsi="Times New Roman" w:cs="Times New Roman"/>
          <w:sz w:val="20"/>
          <w:szCs w:val="20"/>
        </w:rPr>
        <w:t>w</w:t>
      </w:r>
      <w:r w:rsidRPr="004E50A5">
        <w:rPr>
          <w:rFonts w:ascii="Times New Roman" w:hAnsi="Times New Roman" w:cs="Times New Roman"/>
          <w:sz w:val="20"/>
          <w:szCs w:val="20"/>
        </w:rPr>
        <w:t>ykonawcę z podmiotami udostępniającymi zasoby gwarantuje rzeczywisty dostęp do tych zasobów oraz określa w szczególności:</w:t>
      </w:r>
    </w:p>
    <w:p w:rsidR="00CA7F84" w:rsidRPr="004E50A5" w:rsidRDefault="00CA7F84" w:rsidP="00EA31FC">
      <w:pPr>
        <w:pStyle w:val="Akapitzlist"/>
        <w:numPr>
          <w:ilvl w:val="0"/>
          <w:numId w:val="29"/>
        </w:numPr>
        <w:spacing w:after="0" w:line="240" w:lineRule="auto"/>
        <w:ind w:right="23"/>
        <w:jc w:val="both"/>
        <w:rPr>
          <w:rFonts w:ascii="Times New Roman" w:hAnsi="Times New Roman" w:cs="Times New Roman"/>
          <w:sz w:val="20"/>
          <w:szCs w:val="20"/>
        </w:rPr>
      </w:pPr>
      <w:r w:rsidRPr="004E50A5">
        <w:rPr>
          <w:rFonts w:ascii="Times New Roman" w:hAnsi="Times New Roman" w:cs="Times New Roman"/>
          <w:sz w:val="20"/>
          <w:szCs w:val="20"/>
        </w:rPr>
        <w:t xml:space="preserve">zakres dostępnych </w:t>
      </w:r>
      <w:r w:rsidR="00596551" w:rsidRPr="004E50A5">
        <w:rPr>
          <w:rFonts w:ascii="Times New Roman" w:hAnsi="Times New Roman" w:cs="Times New Roman"/>
          <w:sz w:val="20"/>
          <w:szCs w:val="20"/>
        </w:rPr>
        <w:t>w</w:t>
      </w:r>
      <w:r w:rsidRPr="004E50A5">
        <w:rPr>
          <w:rFonts w:ascii="Times New Roman" w:hAnsi="Times New Roman" w:cs="Times New Roman"/>
          <w:sz w:val="20"/>
          <w:szCs w:val="20"/>
        </w:rPr>
        <w:t>ykonawcy zasobów podmiotu udostępniającego zasoby;</w:t>
      </w:r>
    </w:p>
    <w:p w:rsidR="00CA7F84" w:rsidRPr="004E50A5" w:rsidRDefault="00CA7F84" w:rsidP="00EA31FC">
      <w:pPr>
        <w:pStyle w:val="Akapitzlist"/>
        <w:numPr>
          <w:ilvl w:val="0"/>
          <w:numId w:val="29"/>
        </w:numPr>
        <w:spacing w:after="0" w:line="240" w:lineRule="auto"/>
        <w:ind w:right="23"/>
        <w:jc w:val="both"/>
        <w:rPr>
          <w:rFonts w:ascii="Times New Roman" w:hAnsi="Times New Roman" w:cs="Times New Roman"/>
          <w:sz w:val="20"/>
          <w:szCs w:val="20"/>
        </w:rPr>
      </w:pPr>
      <w:r w:rsidRPr="004E50A5">
        <w:rPr>
          <w:rFonts w:ascii="Times New Roman" w:hAnsi="Times New Roman" w:cs="Times New Roman"/>
          <w:sz w:val="20"/>
          <w:szCs w:val="20"/>
        </w:rPr>
        <w:t xml:space="preserve">sposób i okres udostępnienia </w:t>
      </w:r>
      <w:r w:rsidR="00596551" w:rsidRPr="004E50A5">
        <w:rPr>
          <w:rFonts w:ascii="Times New Roman" w:hAnsi="Times New Roman" w:cs="Times New Roman"/>
          <w:sz w:val="20"/>
          <w:szCs w:val="20"/>
        </w:rPr>
        <w:t>w</w:t>
      </w:r>
      <w:r w:rsidRPr="004E50A5">
        <w:rPr>
          <w:rFonts w:ascii="Times New Roman" w:hAnsi="Times New Roman" w:cs="Times New Roman"/>
          <w:sz w:val="20"/>
          <w:szCs w:val="20"/>
        </w:rPr>
        <w:t>ykonawcy i wykorzystania przez niego zasobów podmiotu udostępniającego te zasoby przy wykonywaniu zamówienia;</w:t>
      </w:r>
    </w:p>
    <w:p w:rsidR="00CA7F84" w:rsidRPr="004E50A5" w:rsidRDefault="00CA7F84" w:rsidP="00EA31FC">
      <w:pPr>
        <w:pStyle w:val="Akapitzlist"/>
        <w:numPr>
          <w:ilvl w:val="0"/>
          <w:numId w:val="29"/>
        </w:numPr>
        <w:spacing w:after="0" w:line="240" w:lineRule="auto"/>
        <w:ind w:right="23"/>
        <w:jc w:val="both"/>
        <w:rPr>
          <w:rFonts w:ascii="Times New Roman" w:hAnsi="Times New Roman" w:cs="Times New Roman"/>
          <w:sz w:val="20"/>
          <w:szCs w:val="20"/>
        </w:rPr>
      </w:pPr>
      <w:r w:rsidRPr="004E50A5">
        <w:rPr>
          <w:rFonts w:ascii="Times New Roman" w:hAnsi="Times New Roman" w:cs="Times New Roman"/>
          <w:sz w:val="20"/>
          <w:szCs w:val="20"/>
        </w:rPr>
        <w:t xml:space="preserve">czy i w jakim zakresie podmiot udostępniający zasoby, na zdolnościach którego </w:t>
      </w:r>
      <w:r w:rsidR="00596551" w:rsidRPr="004E50A5">
        <w:rPr>
          <w:rFonts w:ascii="Times New Roman" w:hAnsi="Times New Roman" w:cs="Times New Roman"/>
          <w:sz w:val="20"/>
          <w:szCs w:val="20"/>
        </w:rPr>
        <w:t>w</w:t>
      </w:r>
      <w:r w:rsidRPr="004E50A5">
        <w:rPr>
          <w:rFonts w:ascii="Times New Roman" w:hAnsi="Times New Roman" w:cs="Times New Roman"/>
          <w:sz w:val="20"/>
          <w:szCs w:val="20"/>
        </w:rPr>
        <w:t>ykonawca polega w odniesieniu do warunków udziału w postępowaniu dotyczących wykształcenia, kwalifikacji zawodowych lub doświadczenia, zrealizuje roboty budowlane lub usługi, których wskazane zdolności dotyczą.</w:t>
      </w:r>
    </w:p>
    <w:p w:rsidR="00CA7F84" w:rsidRPr="004E50A5" w:rsidRDefault="00CA7F84" w:rsidP="00575A9B">
      <w:pPr>
        <w:pStyle w:val="Akapitzlist"/>
        <w:numPr>
          <w:ilvl w:val="0"/>
          <w:numId w:val="28"/>
        </w:numPr>
        <w:spacing w:after="0" w:line="240" w:lineRule="auto"/>
        <w:ind w:right="23"/>
        <w:jc w:val="both"/>
        <w:rPr>
          <w:rFonts w:ascii="Times New Roman" w:hAnsi="Times New Roman" w:cs="Times New Roman"/>
          <w:sz w:val="20"/>
          <w:szCs w:val="20"/>
        </w:rPr>
      </w:pPr>
      <w:r w:rsidRPr="004E50A5">
        <w:rPr>
          <w:rFonts w:ascii="Times New Roman" w:hAnsi="Times New Roman" w:cs="Times New Roman"/>
          <w:sz w:val="20"/>
          <w:szCs w:val="20"/>
        </w:rPr>
        <w:t xml:space="preserve">Zamawiający ocenia, czy udostępniane </w:t>
      </w:r>
      <w:r w:rsidR="00596551" w:rsidRPr="004E50A5">
        <w:rPr>
          <w:rFonts w:ascii="Times New Roman" w:hAnsi="Times New Roman" w:cs="Times New Roman"/>
          <w:sz w:val="20"/>
          <w:szCs w:val="20"/>
        </w:rPr>
        <w:t>w</w:t>
      </w:r>
      <w:r w:rsidRPr="004E50A5">
        <w:rPr>
          <w:rFonts w:ascii="Times New Roman" w:hAnsi="Times New Roman" w:cs="Times New Roman"/>
          <w:sz w:val="20"/>
          <w:szCs w:val="20"/>
        </w:rPr>
        <w:t xml:space="preserve">ykonawcy przez podmioty udostępniające zasoby zdolności techniczne lub zawodowe lub ich sytuacja finansowa lub ekonomiczna, pozwalają na wykazanie przez </w:t>
      </w:r>
      <w:r w:rsidR="00596551" w:rsidRPr="004E50A5">
        <w:rPr>
          <w:rFonts w:ascii="Times New Roman" w:hAnsi="Times New Roman" w:cs="Times New Roman"/>
          <w:sz w:val="20"/>
          <w:szCs w:val="20"/>
        </w:rPr>
        <w:t>w</w:t>
      </w:r>
      <w:r w:rsidRPr="004E50A5">
        <w:rPr>
          <w:rFonts w:ascii="Times New Roman" w:hAnsi="Times New Roman" w:cs="Times New Roman"/>
          <w:sz w:val="20"/>
          <w:szCs w:val="20"/>
        </w:rPr>
        <w:t xml:space="preserve">ykonawcę spełniania warunków udziału w postępowaniu, o których mowa w art. 112 ust. 2 pkt 4 ustawy </w:t>
      </w:r>
      <w:proofErr w:type="spellStart"/>
      <w:r w:rsidR="00596551" w:rsidRPr="004E50A5">
        <w:rPr>
          <w:rFonts w:ascii="Times New Roman" w:hAnsi="Times New Roman" w:cs="Times New Roman"/>
          <w:sz w:val="20"/>
          <w:szCs w:val="20"/>
        </w:rPr>
        <w:t>P</w:t>
      </w:r>
      <w:r w:rsidRPr="004E50A5">
        <w:rPr>
          <w:rFonts w:ascii="Times New Roman" w:hAnsi="Times New Roman" w:cs="Times New Roman"/>
          <w:sz w:val="20"/>
          <w:szCs w:val="20"/>
        </w:rPr>
        <w:t>zp</w:t>
      </w:r>
      <w:proofErr w:type="spellEnd"/>
      <w:r w:rsidRPr="004E50A5">
        <w:rPr>
          <w:rFonts w:ascii="Times New Roman" w:hAnsi="Times New Roman" w:cs="Times New Roman"/>
          <w:sz w:val="20"/>
          <w:szCs w:val="20"/>
        </w:rPr>
        <w:t>, oraz</w:t>
      </w:r>
      <w:r w:rsidR="00596551" w:rsidRPr="004E50A5">
        <w:rPr>
          <w:rFonts w:ascii="Times New Roman" w:hAnsi="Times New Roman" w:cs="Times New Roman"/>
          <w:sz w:val="20"/>
          <w:szCs w:val="20"/>
        </w:rPr>
        <w:t xml:space="preserve"> </w:t>
      </w:r>
      <w:r w:rsidRPr="004E50A5">
        <w:rPr>
          <w:rFonts w:ascii="Times New Roman" w:hAnsi="Times New Roman" w:cs="Times New Roman"/>
          <w:sz w:val="20"/>
          <w:szCs w:val="20"/>
        </w:rPr>
        <w:t>jeżeli to dotyczy, kryteriów selekcji, a także bada, czy nie</w:t>
      </w:r>
      <w:r w:rsidR="00596551" w:rsidRPr="004E50A5">
        <w:rPr>
          <w:rFonts w:ascii="Times New Roman" w:hAnsi="Times New Roman" w:cs="Times New Roman"/>
          <w:sz w:val="20"/>
          <w:szCs w:val="20"/>
        </w:rPr>
        <w:t xml:space="preserve"> </w:t>
      </w:r>
      <w:r w:rsidRPr="004E50A5">
        <w:rPr>
          <w:rFonts w:ascii="Times New Roman" w:hAnsi="Times New Roman" w:cs="Times New Roman"/>
          <w:sz w:val="20"/>
          <w:szCs w:val="20"/>
        </w:rPr>
        <w:t>zachodzą</w:t>
      </w:r>
      <w:r w:rsidR="00596551" w:rsidRPr="004E50A5">
        <w:rPr>
          <w:rFonts w:ascii="Times New Roman" w:hAnsi="Times New Roman" w:cs="Times New Roman"/>
          <w:sz w:val="20"/>
          <w:szCs w:val="20"/>
        </w:rPr>
        <w:t xml:space="preserve"> </w:t>
      </w:r>
      <w:r w:rsidRPr="004E50A5">
        <w:rPr>
          <w:rFonts w:ascii="Times New Roman" w:hAnsi="Times New Roman" w:cs="Times New Roman"/>
          <w:sz w:val="20"/>
          <w:szCs w:val="20"/>
        </w:rPr>
        <w:t xml:space="preserve">wobec tego podmiotu podstawy wykluczenia, które zostały przewidziane względem </w:t>
      </w:r>
      <w:r w:rsidR="00596551" w:rsidRPr="004E50A5">
        <w:rPr>
          <w:rFonts w:ascii="Times New Roman" w:hAnsi="Times New Roman" w:cs="Times New Roman"/>
          <w:sz w:val="20"/>
          <w:szCs w:val="20"/>
        </w:rPr>
        <w:t>w</w:t>
      </w:r>
      <w:r w:rsidRPr="004E50A5">
        <w:rPr>
          <w:rFonts w:ascii="Times New Roman" w:hAnsi="Times New Roman" w:cs="Times New Roman"/>
          <w:sz w:val="20"/>
          <w:szCs w:val="20"/>
        </w:rPr>
        <w:t>ykonawcy.</w:t>
      </w:r>
    </w:p>
    <w:p w:rsidR="00CA7F84" w:rsidRPr="004E50A5" w:rsidRDefault="00CA7F84" w:rsidP="00575A9B">
      <w:pPr>
        <w:pStyle w:val="Akapitzlist"/>
        <w:numPr>
          <w:ilvl w:val="0"/>
          <w:numId w:val="28"/>
        </w:numPr>
        <w:spacing w:after="0" w:line="240" w:lineRule="auto"/>
        <w:ind w:right="23"/>
        <w:jc w:val="both"/>
        <w:rPr>
          <w:rFonts w:ascii="Times New Roman" w:hAnsi="Times New Roman" w:cs="Times New Roman"/>
          <w:sz w:val="20"/>
          <w:szCs w:val="20"/>
        </w:rPr>
      </w:pPr>
      <w:r w:rsidRPr="004E50A5">
        <w:rPr>
          <w:rFonts w:ascii="Times New Roman" w:hAnsi="Times New Roman" w:cs="Times New Roman"/>
          <w:sz w:val="20"/>
          <w:szCs w:val="20"/>
        </w:rPr>
        <w:t xml:space="preserve">Podmiot, który zobowiązał się do udostępnienia zasobów, odpowiada solidarnie z </w:t>
      </w:r>
      <w:r w:rsidR="00596551" w:rsidRPr="004E50A5">
        <w:rPr>
          <w:rFonts w:ascii="Times New Roman" w:hAnsi="Times New Roman" w:cs="Times New Roman"/>
          <w:sz w:val="20"/>
          <w:szCs w:val="20"/>
        </w:rPr>
        <w:t>w</w:t>
      </w:r>
      <w:r w:rsidRPr="004E50A5">
        <w:rPr>
          <w:rFonts w:ascii="Times New Roman" w:hAnsi="Times New Roman" w:cs="Times New Roman"/>
          <w:sz w:val="20"/>
          <w:szCs w:val="20"/>
        </w:rPr>
        <w:t xml:space="preserve">ykonawcą, który polega na jego sytuacji finansowej lub ekonomicznej, za szkodę poniesioną przez </w:t>
      </w:r>
      <w:r w:rsidR="00907CF2" w:rsidRPr="004E50A5">
        <w:rPr>
          <w:rFonts w:ascii="Times New Roman" w:hAnsi="Times New Roman" w:cs="Times New Roman"/>
          <w:sz w:val="20"/>
          <w:szCs w:val="20"/>
        </w:rPr>
        <w:t>z</w:t>
      </w:r>
      <w:r w:rsidRPr="004E50A5">
        <w:rPr>
          <w:rFonts w:ascii="Times New Roman" w:hAnsi="Times New Roman" w:cs="Times New Roman"/>
          <w:sz w:val="20"/>
          <w:szCs w:val="20"/>
        </w:rPr>
        <w:t>amawiającego powstałą wskutek nieudostępnienia tych zasobów, chyba że za nieudostępnienie zasobów podmiot ten nie ponosi winy.</w:t>
      </w:r>
    </w:p>
    <w:p w:rsidR="00CA7F84" w:rsidRPr="004E50A5" w:rsidRDefault="00CA7F84" w:rsidP="00575A9B">
      <w:pPr>
        <w:pStyle w:val="Akapitzlist"/>
        <w:numPr>
          <w:ilvl w:val="0"/>
          <w:numId w:val="28"/>
        </w:numPr>
        <w:spacing w:after="0" w:line="240" w:lineRule="auto"/>
        <w:ind w:right="23"/>
        <w:jc w:val="both"/>
        <w:rPr>
          <w:rFonts w:ascii="Times New Roman" w:hAnsi="Times New Roman" w:cs="Times New Roman"/>
          <w:sz w:val="20"/>
          <w:szCs w:val="20"/>
        </w:rPr>
      </w:pPr>
      <w:r w:rsidRPr="004E50A5">
        <w:rPr>
          <w:rFonts w:ascii="Times New Roman" w:hAnsi="Times New Roman" w:cs="Times New Roman"/>
          <w:sz w:val="20"/>
          <w:szCs w:val="20"/>
        </w:rPr>
        <w:t>Zamawiający może zastrzec obowiązek osobistego wykonania przez wykonawcę kluczowych zadań dotyczących:</w:t>
      </w:r>
    </w:p>
    <w:p w:rsidR="00CA7F84" w:rsidRPr="004E50A5" w:rsidRDefault="00CA7F84" w:rsidP="00575A9B">
      <w:pPr>
        <w:pStyle w:val="Akapitzlist"/>
        <w:numPr>
          <w:ilvl w:val="0"/>
          <w:numId w:val="30"/>
        </w:numPr>
        <w:spacing w:after="0" w:line="240" w:lineRule="auto"/>
        <w:ind w:right="23"/>
        <w:jc w:val="both"/>
        <w:rPr>
          <w:rFonts w:ascii="Times New Roman" w:hAnsi="Times New Roman" w:cs="Times New Roman"/>
          <w:sz w:val="20"/>
          <w:szCs w:val="20"/>
        </w:rPr>
      </w:pPr>
      <w:r w:rsidRPr="004E50A5">
        <w:rPr>
          <w:rFonts w:ascii="Times New Roman" w:hAnsi="Times New Roman" w:cs="Times New Roman"/>
          <w:sz w:val="20"/>
          <w:szCs w:val="20"/>
        </w:rPr>
        <w:t>zamówień na roboty budowlane lub usługi lub,</w:t>
      </w:r>
    </w:p>
    <w:p w:rsidR="00CA7F84" w:rsidRPr="004E50A5" w:rsidRDefault="00CA7F84" w:rsidP="00575A9B">
      <w:pPr>
        <w:pStyle w:val="Akapitzlist"/>
        <w:numPr>
          <w:ilvl w:val="0"/>
          <w:numId w:val="30"/>
        </w:numPr>
        <w:spacing w:after="0" w:line="240" w:lineRule="auto"/>
        <w:ind w:right="23"/>
        <w:jc w:val="both"/>
        <w:rPr>
          <w:rFonts w:ascii="Times New Roman" w:hAnsi="Times New Roman" w:cs="Times New Roman"/>
          <w:sz w:val="20"/>
          <w:szCs w:val="20"/>
        </w:rPr>
      </w:pPr>
      <w:r w:rsidRPr="004E50A5">
        <w:rPr>
          <w:rFonts w:ascii="Times New Roman" w:hAnsi="Times New Roman" w:cs="Times New Roman"/>
          <w:sz w:val="20"/>
          <w:szCs w:val="20"/>
        </w:rPr>
        <w:t>prac związanych z rozmieszczeniem i instalacją, w ramach zamówienia na dostawy.</w:t>
      </w:r>
    </w:p>
    <w:p w:rsidR="00CA7F84" w:rsidRPr="004E50A5" w:rsidRDefault="00CA7F84" w:rsidP="00575A9B">
      <w:pPr>
        <w:pStyle w:val="Akapitzlist"/>
        <w:numPr>
          <w:ilvl w:val="0"/>
          <w:numId w:val="31"/>
        </w:numPr>
        <w:spacing w:after="0" w:line="240" w:lineRule="auto"/>
        <w:ind w:right="23"/>
        <w:jc w:val="both"/>
        <w:rPr>
          <w:rFonts w:ascii="Times New Roman" w:hAnsi="Times New Roman" w:cs="Times New Roman"/>
          <w:sz w:val="20"/>
          <w:szCs w:val="20"/>
        </w:rPr>
      </w:pPr>
      <w:r w:rsidRPr="004E50A5">
        <w:rPr>
          <w:rFonts w:ascii="Times New Roman" w:hAnsi="Times New Roman" w:cs="Times New Roman"/>
          <w:sz w:val="20"/>
          <w:szCs w:val="20"/>
        </w:rPr>
        <w:t xml:space="preserve">Jeżeli zdolności techniczne lub zawodowe, sytuacja ekonomiczna lub finansowa podmiotu udostępniającego zasoby nie potwierdzają spełniania przez </w:t>
      </w:r>
      <w:r w:rsidR="00907CF2" w:rsidRPr="004E50A5">
        <w:rPr>
          <w:rFonts w:ascii="Times New Roman" w:hAnsi="Times New Roman" w:cs="Times New Roman"/>
          <w:sz w:val="20"/>
          <w:szCs w:val="20"/>
        </w:rPr>
        <w:t>w</w:t>
      </w:r>
      <w:r w:rsidRPr="004E50A5">
        <w:rPr>
          <w:rFonts w:ascii="Times New Roman" w:hAnsi="Times New Roman" w:cs="Times New Roman"/>
          <w:sz w:val="20"/>
          <w:szCs w:val="20"/>
        </w:rPr>
        <w:t xml:space="preserve">ykonawcę warunków udziału </w:t>
      </w:r>
      <w:r w:rsidRPr="004E50A5">
        <w:rPr>
          <w:rFonts w:ascii="Times New Roman" w:hAnsi="Times New Roman" w:cs="Times New Roman"/>
          <w:sz w:val="20"/>
          <w:szCs w:val="20"/>
        </w:rPr>
        <w:br/>
        <w:t>w postępowaniu lub zachodzą</w:t>
      </w:r>
      <w:r w:rsidR="00907CF2" w:rsidRPr="004E50A5">
        <w:rPr>
          <w:rFonts w:ascii="Times New Roman" w:hAnsi="Times New Roman" w:cs="Times New Roman"/>
          <w:sz w:val="20"/>
          <w:szCs w:val="20"/>
        </w:rPr>
        <w:t xml:space="preserve"> </w:t>
      </w:r>
      <w:r w:rsidRPr="004E50A5">
        <w:rPr>
          <w:rFonts w:ascii="Times New Roman" w:hAnsi="Times New Roman" w:cs="Times New Roman"/>
          <w:sz w:val="20"/>
          <w:szCs w:val="20"/>
        </w:rPr>
        <w:t xml:space="preserve">wobec tego podmiotu podstawy wykluczenia, </w:t>
      </w:r>
      <w:r w:rsidR="00907CF2" w:rsidRPr="004E50A5">
        <w:rPr>
          <w:rFonts w:ascii="Times New Roman" w:hAnsi="Times New Roman" w:cs="Times New Roman"/>
          <w:sz w:val="20"/>
          <w:szCs w:val="20"/>
        </w:rPr>
        <w:t>z</w:t>
      </w:r>
      <w:r w:rsidRPr="004E50A5">
        <w:rPr>
          <w:rFonts w:ascii="Times New Roman" w:hAnsi="Times New Roman" w:cs="Times New Roman"/>
          <w:sz w:val="20"/>
          <w:szCs w:val="20"/>
        </w:rPr>
        <w:t xml:space="preserve">amawiający żąda, aby </w:t>
      </w:r>
      <w:r w:rsidR="00907CF2" w:rsidRPr="004E50A5">
        <w:rPr>
          <w:rFonts w:ascii="Times New Roman" w:hAnsi="Times New Roman" w:cs="Times New Roman"/>
          <w:sz w:val="20"/>
          <w:szCs w:val="20"/>
        </w:rPr>
        <w:t>w</w:t>
      </w:r>
      <w:r w:rsidRPr="004E50A5">
        <w:rPr>
          <w:rFonts w:ascii="Times New Roman" w:hAnsi="Times New Roman" w:cs="Times New Roman"/>
          <w:sz w:val="20"/>
          <w:szCs w:val="20"/>
        </w:rPr>
        <w:t xml:space="preserve">ykonawca w terminie określonym przez </w:t>
      </w:r>
      <w:r w:rsidR="00907CF2" w:rsidRPr="004E50A5">
        <w:rPr>
          <w:rFonts w:ascii="Times New Roman" w:hAnsi="Times New Roman" w:cs="Times New Roman"/>
          <w:sz w:val="20"/>
          <w:szCs w:val="20"/>
        </w:rPr>
        <w:t>z</w:t>
      </w:r>
      <w:r w:rsidRPr="004E50A5">
        <w:rPr>
          <w:rFonts w:ascii="Times New Roman" w:hAnsi="Times New Roman" w:cs="Times New Roman"/>
          <w:sz w:val="20"/>
          <w:szCs w:val="20"/>
        </w:rPr>
        <w:t>amawiającego zastąpił ten podmiot innym podmiotem lub podmiotami albo wykazał, że samodzielnie spełnia warunki udziału w postępowaniu.</w:t>
      </w:r>
    </w:p>
    <w:p w:rsidR="00F365FC" w:rsidRPr="004E50A5" w:rsidRDefault="00CA7F84" w:rsidP="00575A9B">
      <w:pPr>
        <w:pStyle w:val="Akapitzlist"/>
        <w:numPr>
          <w:ilvl w:val="0"/>
          <w:numId w:val="31"/>
        </w:numPr>
        <w:spacing w:after="0" w:line="240" w:lineRule="auto"/>
        <w:ind w:left="714" w:right="23" w:hanging="357"/>
        <w:jc w:val="both"/>
        <w:rPr>
          <w:rFonts w:ascii="Times New Roman" w:hAnsi="Times New Roman" w:cs="Times New Roman"/>
          <w:sz w:val="20"/>
          <w:szCs w:val="20"/>
        </w:rPr>
      </w:pPr>
      <w:r w:rsidRPr="004E50A5">
        <w:rPr>
          <w:rFonts w:ascii="Times New Roman" w:hAnsi="Times New Roman" w:cs="Times New Roman"/>
          <w:sz w:val="20"/>
          <w:szCs w:val="20"/>
        </w:rPr>
        <w:t xml:space="preserve">Wykonawca nie może, po upływie terminu składania wniosków o dopuszczenie do udziału </w:t>
      </w:r>
      <w:r w:rsidRPr="004E50A5">
        <w:rPr>
          <w:rFonts w:ascii="Times New Roman" w:hAnsi="Times New Roman" w:cs="Times New Roman"/>
          <w:sz w:val="20"/>
          <w:szCs w:val="20"/>
        </w:rPr>
        <w:br/>
        <w:t xml:space="preserve">w postępowaniu albo ofert, powoływać się na zdolności lub sytuację podmiotów udostępniających zasoby, </w:t>
      </w:r>
      <w:r w:rsidRPr="004E50A5">
        <w:rPr>
          <w:rFonts w:ascii="Times New Roman" w:hAnsi="Times New Roman" w:cs="Times New Roman"/>
          <w:sz w:val="20"/>
          <w:szCs w:val="20"/>
        </w:rPr>
        <w:lastRenderedPageBreak/>
        <w:t>jeżeli na etapie składania wniosków o dopuszczenie do udziału w postępowaniu albo ofert nie polegał on w danym zakresie na zdolnościach lub sytuacji podmiotów udostępniających zasoby.</w:t>
      </w:r>
    </w:p>
    <w:p w:rsidR="00DE7E1D" w:rsidRPr="0096682D" w:rsidRDefault="00DE7E1D" w:rsidP="0096682D">
      <w:pPr>
        <w:spacing w:after="0" w:line="360" w:lineRule="auto"/>
        <w:ind w:right="20"/>
        <w:jc w:val="both"/>
        <w:rPr>
          <w:rFonts w:ascii="Times New Roman" w:hAnsi="Times New Roman" w:cs="Times New Roman"/>
          <w:sz w:val="20"/>
          <w:szCs w:val="20"/>
        </w:rPr>
      </w:pPr>
    </w:p>
    <w:p w:rsidR="002735EB" w:rsidRPr="004E50A5" w:rsidRDefault="00872A66" w:rsidP="00DE7E1D">
      <w:pPr>
        <w:pStyle w:val="Akapitzlist"/>
        <w:numPr>
          <w:ilvl w:val="0"/>
          <w:numId w:val="2"/>
        </w:numPr>
        <w:spacing w:after="0"/>
        <w:ind w:hanging="90"/>
        <w:rPr>
          <w:rFonts w:ascii="Times New Roman" w:hAnsi="Times New Roman" w:cs="Times New Roman"/>
          <w:b/>
          <w:color w:val="000000" w:themeColor="text1"/>
          <w:sz w:val="20"/>
          <w:szCs w:val="20"/>
        </w:rPr>
      </w:pPr>
      <w:r w:rsidRPr="004E50A5">
        <w:rPr>
          <w:rFonts w:ascii="Times New Roman" w:hAnsi="Times New Roman" w:cs="Times New Roman"/>
          <w:b/>
          <w:sz w:val="20"/>
          <w:szCs w:val="20"/>
        </w:rPr>
        <w:t>Wykaz podmiotowych środków dowodowych</w:t>
      </w:r>
      <w:r w:rsidR="00907CF2" w:rsidRPr="004E50A5">
        <w:rPr>
          <w:rFonts w:ascii="Times New Roman" w:hAnsi="Times New Roman" w:cs="Times New Roman"/>
          <w:b/>
          <w:sz w:val="20"/>
          <w:szCs w:val="20"/>
        </w:rPr>
        <w:t xml:space="preserve"> – </w:t>
      </w:r>
      <w:r w:rsidR="00907CF2" w:rsidRPr="004E50A5">
        <w:rPr>
          <w:rFonts w:ascii="Times New Roman" w:hAnsi="Times New Roman" w:cs="Times New Roman"/>
          <w:b/>
          <w:sz w:val="20"/>
          <w:szCs w:val="20"/>
          <w:u w:val="single"/>
        </w:rPr>
        <w:t>nie dotyczy</w:t>
      </w:r>
    </w:p>
    <w:p w:rsidR="00892E4A" w:rsidRPr="004E50A5" w:rsidRDefault="00892E4A" w:rsidP="00DE7E1D">
      <w:pPr>
        <w:pStyle w:val="Akapitzlist"/>
        <w:spacing w:after="0"/>
        <w:rPr>
          <w:rFonts w:ascii="Times New Roman" w:hAnsi="Times New Roman" w:cs="Times New Roman"/>
          <w:b/>
          <w:color w:val="000000" w:themeColor="text1"/>
          <w:sz w:val="20"/>
          <w:szCs w:val="20"/>
        </w:rPr>
      </w:pPr>
    </w:p>
    <w:p w:rsidR="002735EB" w:rsidRPr="004E50A5" w:rsidRDefault="002735EB" w:rsidP="00575A9B">
      <w:pPr>
        <w:pStyle w:val="Akapitzlist"/>
        <w:numPr>
          <w:ilvl w:val="0"/>
          <w:numId w:val="23"/>
        </w:numPr>
        <w:spacing w:after="0" w:line="240" w:lineRule="auto"/>
        <w:ind w:hanging="357"/>
        <w:jc w:val="both"/>
        <w:rPr>
          <w:rFonts w:ascii="Times New Roman" w:hAnsi="Times New Roman" w:cs="Times New Roman"/>
          <w:bCs/>
          <w:color w:val="000000" w:themeColor="text1"/>
          <w:sz w:val="20"/>
          <w:szCs w:val="20"/>
        </w:rPr>
      </w:pPr>
      <w:r w:rsidRPr="004E50A5">
        <w:rPr>
          <w:rFonts w:ascii="Times New Roman" w:hAnsi="Times New Roman" w:cs="Times New Roman"/>
          <w:b/>
          <w:color w:val="000000" w:themeColor="text1"/>
          <w:sz w:val="20"/>
          <w:szCs w:val="20"/>
        </w:rPr>
        <w:t xml:space="preserve">W celu potwierdzenia przez </w:t>
      </w:r>
      <w:r w:rsidR="00907CF2" w:rsidRPr="004E50A5">
        <w:rPr>
          <w:rFonts w:ascii="Times New Roman" w:hAnsi="Times New Roman" w:cs="Times New Roman"/>
          <w:b/>
          <w:color w:val="000000" w:themeColor="text1"/>
          <w:sz w:val="20"/>
          <w:szCs w:val="20"/>
        </w:rPr>
        <w:t>w</w:t>
      </w:r>
      <w:r w:rsidRPr="004E50A5">
        <w:rPr>
          <w:rFonts w:ascii="Times New Roman" w:hAnsi="Times New Roman" w:cs="Times New Roman"/>
          <w:b/>
          <w:color w:val="000000" w:themeColor="text1"/>
          <w:sz w:val="20"/>
          <w:szCs w:val="20"/>
        </w:rPr>
        <w:t xml:space="preserve">ykonawcę warunków udziału w postępowaniu dotyczących zdolności technicznej lub zawodowej, </w:t>
      </w:r>
      <w:r w:rsidR="00907CF2" w:rsidRPr="004E50A5">
        <w:rPr>
          <w:rFonts w:ascii="Times New Roman" w:hAnsi="Times New Roman" w:cs="Times New Roman"/>
          <w:b/>
          <w:color w:val="000000" w:themeColor="text1"/>
          <w:sz w:val="20"/>
          <w:szCs w:val="20"/>
        </w:rPr>
        <w:t>z</w:t>
      </w:r>
      <w:r w:rsidRPr="004E50A5">
        <w:rPr>
          <w:rFonts w:ascii="Times New Roman" w:hAnsi="Times New Roman" w:cs="Times New Roman"/>
          <w:b/>
          <w:color w:val="000000" w:themeColor="text1"/>
          <w:sz w:val="20"/>
          <w:szCs w:val="20"/>
        </w:rPr>
        <w:t xml:space="preserve">amawiający będzie żądał </w:t>
      </w:r>
      <w:r w:rsidR="00795F34" w:rsidRPr="004E50A5">
        <w:rPr>
          <w:rFonts w:ascii="Times New Roman" w:hAnsi="Times New Roman" w:cs="Times New Roman"/>
          <w:b/>
          <w:color w:val="000000" w:themeColor="text1"/>
          <w:sz w:val="20"/>
          <w:szCs w:val="20"/>
        </w:rPr>
        <w:t>(</w:t>
      </w:r>
      <w:r w:rsidRPr="004E50A5">
        <w:rPr>
          <w:rFonts w:ascii="Times New Roman" w:hAnsi="Times New Roman" w:cs="Times New Roman"/>
          <w:b/>
          <w:color w:val="000000" w:themeColor="text1"/>
          <w:sz w:val="20"/>
          <w:szCs w:val="20"/>
        </w:rPr>
        <w:t>na wezwanie</w:t>
      </w:r>
      <w:r w:rsidR="00795F34" w:rsidRPr="004E50A5">
        <w:rPr>
          <w:rFonts w:ascii="Times New Roman" w:hAnsi="Times New Roman" w:cs="Times New Roman"/>
          <w:b/>
          <w:color w:val="000000" w:themeColor="text1"/>
          <w:sz w:val="20"/>
          <w:szCs w:val="20"/>
        </w:rPr>
        <w:t>)</w:t>
      </w:r>
      <w:r w:rsidRPr="004E50A5">
        <w:rPr>
          <w:rFonts w:ascii="Times New Roman" w:hAnsi="Times New Roman" w:cs="Times New Roman"/>
          <w:b/>
          <w:color w:val="000000" w:themeColor="text1"/>
          <w:sz w:val="20"/>
          <w:szCs w:val="20"/>
        </w:rPr>
        <w:t xml:space="preserve"> od </w:t>
      </w:r>
      <w:r w:rsidR="00907CF2" w:rsidRPr="004E50A5">
        <w:rPr>
          <w:rFonts w:ascii="Times New Roman" w:hAnsi="Times New Roman" w:cs="Times New Roman"/>
          <w:b/>
          <w:color w:val="000000" w:themeColor="text1"/>
          <w:sz w:val="20"/>
          <w:szCs w:val="20"/>
        </w:rPr>
        <w:t>w</w:t>
      </w:r>
      <w:r w:rsidRPr="004E50A5">
        <w:rPr>
          <w:rFonts w:ascii="Times New Roman" w:hAnsi="Times New Roman" w:cs="Times New Roman"/>
          <w:b/>
          <w:color w:val="000000" w:themeColor="text1"/>
          <w:sz w:val="20"/>
          <w:szCs w:val="20"/>
        </w:rPr>
        <w:t xml:space="preserve">ykonawcy, którego oferta zostanie najwyżej oceniona do złożenia w wyznaczonym przez </w:t>
      </w:r>
      <w:r w:rsidR="00907CF2" w:rsidRPr="004E50A5">
        <w:rPr>
          <w:rFonts w:ascii="Times New Roman" w:hAnsi="Times New Roman" w:cs="Times New Roman"/>
          <w:b/>
          <w:color w:val="000000" w:themeColor="text1"/>
          <w:sz w:val="20"/>
          <w:szCs w:val="20"/>
        </w:rPr>
        <w:t>z</w:t>
      </w:r>
      <w:r w:rsidRPr="004E50A5">
        <w:rPr>
          <w:rFonts w:ascii="Times New Roman" w:hAnsi="Times New Roman" w:cs="Times New Roman"/>
          <w:b/>
          <w:color w:val="000000" w:themeColor="text1"/>
          <w:sz w:val="20"/>
          <w:szCs w:val="20"/>
        </w:rPr>
        <w:t xml:space="preserve">amawiającego terminie, nie krótszym niż </w:t>
      </w:r>
      <w:r w:rsidR="00907CF2" w:rsidRPr="004E50A5">
        <w:rPr>
          <w:rFonts w:ascii="Times New Roman" w:hAnsi="Times New Roman" w:cs="Times New Roman"/>
          <w:b/>
          <w:color w:val="000000" w:themeColor="text1"/>
          <w:sz w:val="20"/>
          <w:szCs w:val="20"/>
        </w:rPr>
        <w:t xml:space="preserve"> </w:t>
      </w:r>
      <w:r w:rsidRPr="004E50A5">
        <w:rPr>
          <w:rFonts w:ascii="Times New Roman" w:hAnsi="Times New Roman" w:cs="Times New Roman"/>
          <w:b/>
          <w:color w:val="000000" w:themeColor="text1"/>
          <w:sz w:val="20"/>
          <w:szCs w:val="20"/>
        </w:rPr>
        <w:t>5 dni aktualnych na dzień złożenia podmiotowych środków dowodowych</w:t>
      </w:r>
      <w:r w:rsidR="002D4ED1" w:rsidRPr="004E50A5">
        <w:rPr>
          <w:rFonts w:ascii="Times New Roman" w:hAnsi="Times New Roman" w:cs="Times New Roman"/>
          <w:b/>
          <w:color w:val="000000" w:themeColor="text1"/>
          <w:sz w:val="20"/>
          <w:szCs w:val="20"/>
        </w:rPr>
        <w:t>.</w:t>
      </w:r>
    </w:p>
    <w:p w:rsidR="002735EB" w:rsidRPr="004E50A5" w:rsidRDefault="002735EB" w:rsidP="00575A9B">
      <w:pPr>
        <w:pStyle w:val="Akapitzlist"/>
        <w:numPr>
          <w:ilvl w:val="0"/>
          <w:numId w:val="23"/>
        </w:numPr>
        <w:spacing w:after="0" w:line="240" w:lineRule="auto"/>
        <w:ind w:hanging="357"/>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Podmiotowe środki dowodowe oraz inne dokumenty lu</w:t>
      </w:r>
      <w:r w:rsidR="0096682D">
        <w:rPr>
          <w:rFonts w:ascii="Times New Roman" w:hAnsi="Times New Roman" w:cs="Times New Roman"/>
          <w:color w:val="000000" w:themeColor="text1"/>
          <w:sz w:val="20"/>
          <w:szCs w:val="20"/>
        </w:rPr>
        <w:t xml:space="preserve">b oświadczenia, o których mowa </w:t>
      </w:r>
      <w:r w:rsidRPr="004E50A5">
        <w:rPr>
          <w:rFonts w:ascii="Times New Roman" w:hAnsi="Times New Roman" w:cs="Times New Roman"/>
          <w:color w:val="000000" w:themeColor="text1"/>
          <w:sz w:val="20"/>
          <w:szCs w:val="20"/>
        </w:rPr>
        <w:t xml:space="preserve">w rozporządzeniu, </w:t>
      </w:r>
      <w:r w:rsidR="00907CF2" w:rsidRPr="004E50A5">
        <w:rPr>
          <w:rFonts w:ascii="Times New Roman" w:hAnsi="Times New Roman" w:cs="Times New Roman"/>
          <w:color w:val="000000" w:themeColor="text1"/>
          <w:sz w:val="20"/>
          <w:szCs w:val="20"/>
        </w:rPr>
        <w:t>w</w:t>
      </w:r>
      <w:r w:rsidRPr="004E50A5">
        <w:rPr>
          <w:rFonts w:ascii="Times New Roman" w:hAnsi="Times New Roman" w:cs="Times New Roman"/>
          <w:color w:val="000000" w:themeColor="text1"/>
          <w:sz w:val="20"/>
          <w:szCs w:val="20"/>
        </w:rPr>
        <w:t>ykonawca składa w formie elektronicznej, w postaci elektronicznej opatrzone podpisem zaufanym lub elektronicznym podpisem osobistym, w formie pisemnej lub w formie dokumentowej, w zakresie i w sposób określony w przepisach wydanych na podstawie art. 70 ustawy.</w:t>
      </w:r>
    </w:p>
    <w:p w:rsidR="004C1522" w:rsidRPr="004E50A5" w:rsidRDefault="002735EB" w:rsidP="00575A9B">
      <w:pPr>
        <w:pStyle w:val="Akapitzlist"/>
        <w:numPr>
          <w:ilvl w:val="0"/>
          <w:numId w:val="23"/>
        </w:numPr>
        <w:spacing w:after="0" w:line="240" w:lineRule="auto"/>
        <w:ind w:hanging="357"/>
        <w:jc w:val="both"/>
        <w:rPr>
          <w:rFonts w:ascii="Times New Roman" w:hAnsi="Times New Roman" w:cs="Times New Roman"/>
          <w:bCs/>
          <w:color w:val="000000" w:themeColor="text1"/>
          <w:sz w:val="20"/>
          <w:szCs w:val="20"/>
          <w:u w:val="single"/>
        </w:rPr>
      </w:pPr>
      <w:r w:rsidRPr="004E50A5">
        <w:rPr>
          <w:rFonts w:ascii="Times New Roman" w:hAnsi="Times New Roman" w:cs="Times New Roman"/>
          <w:b/>
          <w:color w:val="000000" w:themeColor="text1"/>
          <w:sz w:val="20"/>
          <w:szCs w:val="20"/>
          <w:u w:val="single"/>
        </w:rPr>
        <w:t>Jeżeli podmiotowy środek dowodowy</w:t>
      </w:r>
      <w:r w:rsidRPr="004E50A5">
        <w:rPr>
          <w:rFonts w:ascii="Times New Roman" w:hAnsi="Times New Roman" w:cs="Times New Roman"/>
          <w:b/>
          <w:color w:val="000000" w:themeColor="text1"/>
          <w:sz w:val="20"/>
          <w:szCs w:val="20"/>
        </w:rPr>
        <w:t xml:space="preserve">/ </w:t>
      </w:r>
      <w:r w:rsidRPr="004E50A5">
        <w:rPr>
          <w:rFonts w:ascii="Times New Roman" w:hAnsi="Times New Roman" w:cs="Times New Roman"/>
          <w:b/>
          <w:color w:val="000000" w:themeColor="text1"/>
          <w:sz w:val="20"/>
          <w:szCs w:val="20"/>
          <w:u w:val="single"/>
        </w:rPr>
        <w:t>oraz inny dokument lub oświadczenie został sporządzony jako dokument elektroniczny</w:t>
      </w:r>
      <w:r w:rsidR="00907CF2" w:rsidRPr="004E50A5">
        <w:rPr>
          <w:rFonts w:ascii="Times New Roman" w:hAnsi="Times New Roman" w:cs="Times New Roman"/>
          <w:b/>
          <w:color w:val="000000" w:themeColor="text1"/>
          <w:sz w:val="20"/>
          <w:szCs w:val="20"/>
          <w:u w:val="single"/>
        </w:rPr>
        <w:t xml:space="preserve"> </w:t>
      </w:r>
      <w:r w:rsidRPr="004E50A5">
        <w:rPr>
          <w:rFonts w:ascii="Times New Roman" w:hAnsi="Times New Roman" w:cs="Times New Roman"/>
          <w:b/>
          <w:color w:val="000000" w:themeColor="text1"/>
          <w:sz w:val="20"/>
          <w:szCs w:val="20"/>
          <w:u w:val="single"/>
        </w:rPr>
        <w:t>oraz wystawiony przez upoważnione podmioty</w:t>
      </w:r>
      <w:r w:rsidRPr="004E50A5">
        <w:rPr>
          <w:rFonts w:ascii="Times New Roman" w:hAnsi="Times New Roman" w:cs="Times New Roman"/>
          <w:bCs/>
          <w:color w:val="000000" w:themeColor="text1"/>
          <w:sz w:val="20"/>
          <w:szCs w:val="20"/>
        </w:rPr>
        <w:t>:</w:t>
      </w:r>
    </w:p>
    <w:p w:rsidR="002735EB" w:rsidRPr="004E50A5" w:rsidRDefault="004C1522" w:rsidP="00575A9B">
      <w:pPr>
        <w:pStyle w:val="Akapitzlist"/>
        <w:numPr>
          <w:ilvl w:val="0"/>
          <w:numId w:val="32"/>
        </w:numPr>
        <w:spacing w:after="0" w:line="240" w:lineRule="auto"/>
        <w:ind w:hanging="357"/>
        <w:jc w:val="both"/>
        <w:rPr>
          <w:rFonts w:ascii="Times New Roman" w:hAnsi="Times New Roman" w:cs="Times New Roman"/>
          <w:bCs/>
          <w:color w:val="000000" w:themeColor="text1"/>
          <w:sz w:val="20"/>
          <w:szCs w:val="20"/>
          <w:u w:val="single"/>
        </w:rPr>
      </w:pPr>
      <w:r w:rsidRPr="004E50A5">
        <w:rPr>
          <w:rFonts w:ascii="Times New Roman" w:hAnsi="Times New Roman" w:cs="Times New Roman"/>
          <w:color w:val="000000" w:themeColor="text1"/>
          <w:sz w:val="20"/>
          <w:szCs w:val="20"/>
        </w:rPr>
        <w:t>p</w:t>
      </w:r>
      <w:r w:rsidR="002735EB" w:rsidRPr="004E50A5">
        <w:rPr>
          <w:rFonts w:ascii="Times New Roman" w:hAnsi="Times New Roman" w:cs="Times New Roman"/>
          <w:color w:val="000000" w:themeColor="text1"/>
          <w:sz w:val="20"/>
          <w:szCs w:val="20"/>
        </w:rPr>
        <w:t>rzekazuje się ten dokument</w:t>
      </w:r>
      <w:r w:rsidRPr="004E50A5">
        <w:rPr>
          <w:rFonts w:ascii="Times New Roman" w:hAnsi="Times New Roman" w:cs="Times New Roman"/>
          <w:color w:val="000000" w:themeColor="text1"/>
          <w:sz w:val="20"/>
          <w:szCs w:val="20"/>
        </w:rPr>
        <w:t>.</w:t>
      </w:r>
    </w:p>
    <w:p w:rsidR="002735EB" w:rsidRPr="004E50A5" w:rsidRDefault="002735EB" w:rsidP="00B96A5F">
      <w:pPr>
        <w:spacing w:after="0" w:line="240" w:lineRule="auto"/>
        <w:ind w:left="357" w:right="20"/>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2735EB" w:rsidRPr="004E50A5" w:rsidRDefault="002735EB" w:rsidP="00575A9B">
      <w:pPr>
        <w:pStyle w:val="Akapitzlist"/>
        <w:numPr>
          <w:ilvl w:val="0"/>
          <w:numId w:val="23"/>
        </w:numPr>
        <w:spacing w:after="0" w:line="240" w:lineRule="auto"/>
        <w:ind w:left="357" w:right="20"/>
        <w:jc w:val="both"/>
        <w:rPr>
          <w:rFonts w:ascii="Times New Roman" w:hAnsi="Times New Roman" w:cs="Times New Roman"/>
          <w:color w:val="000000" w:themeColor="text1"/>
          <w:sz w:val="20"/>
          <w:szCs w:val="20"/>
        </w:rPr>
      </w:pPr>
      <w:r w:rsidRPr="004E50A5">
        <w:rPr>
          <w:rFonts w:ascii="Times New Roman" w:hAnsi="Times New Roman" w:cs="Times New Roman"/>
          <w:b/>
          <w:color w:val="000000" w:themeColor="text1"/>
          <w:sz w:val="20"/>
          <w:szCs w:val="20"/>
        </w:rPr>
        <w:t xml:space="preserve">Jeżeli podmiotowy środek dowodowy oraz inny dokument lub oświadczenie zostały sporządzone jako dokument w postaci papierowej </w:t>
      </w:r>
      <w:r w:rsidRPr="004E50A5">
        <w:rPr>
          <w:rFonts w:ascii="Times New Roman" w:hAnsi="Times New Roman" w:cs="Times New Roman"/>
          <w:color w:val="000000" w:themeColor="text1"/>
          <w:sz w:val="20"/>
          <w:szCs w:val="20"/>
        </w:rPr>
        <w:t>i opatrzone własnoręcznym podpisem, przekazuje się cyfrowe odwzorowanie tego dokumentu (tj. skan) opatrzone kwalifikowanym podpisem elektronicznym, podpisem zaufanym lub elektronicznym podpisem osobistym.</w:t>
      </w:r>
    </w:p>
    <w:p w:rsidR="002735EB" w:rsidRPr="004E50A5" w:rsidRDefault="002735EB" w:rsidP="00575A9B">
      <w:pPr>
        <w:pStyle w:val="Akapitzlist"/>
        <w:numPr>
          <w:ilvl w:val="0"/>
          <w:numId w:val="23"/>
        </w:numPr>
        <w:spacing w:after="0" w:line="240" w:lineRule="auto"/>
        <w:ind w:left="357"/>
        <w:jc w:val="both"/>
        <w:rPr>
          <w:rFonts w:ascii="Times New Roman" w:hAnsi="Times New Roman" w:cs="Times New Roman"/>
          <w:color w:val="000000" w:themeColor="text1"/>
          <w:sz w:val="20"/>
          <w:szCs w:val="20"/>
        </w:rPr>
      </w:pPr>
      <w:r w:rsidRPr="004E50A5">
        <w:rPr>
          <w:rFonts w:ascii="Times New Roman" w:hAnsi="Times New Roman" w:cs="Times New Roman"/>
          <w:b/>
          <w:color w:val="000000" w:themeColor="text1"/>
          <w:sz w:val="20"/>
          <w:szCs w:val="20"/>
        </w:rPr>
        <w:t>Jeżeli podmiotowy środek dowodowy oraz inny dokument lub oświadczenie zostały sporządzone jako dokumenty elektroniczne</w:t>
      </w:r>
      <w:r w:rsidRPr="004E50A5">
        <w:rPr>
          <w:rFonts w:ascii="Times New Roman" w:hAnsi="Times New Roman" w:cs="Times New Roman"/>
          <w:color w:val="000000" w:themeColor="text1"/>
          <w:sz w:val="20"/>
          <w:szCs w:val="20"/>
        </w:rPr>
        <w:t xml:space="preserve"> oraz wystawione/sporządzone przez wykonawcę, wykonawców wspólnie ubiegających się o udzielenie zamówienia, podmiot udostępniający zasoby na zasadach określonych w art. 118 </w:t>
      </w:r>
      <w:r w:rsidR="001F1496" w:rsidRPr="004E50A5">
        <w:rPr>
          <w:rFonts w:ascii="Times New Roman" w:hAnsi="Times New Roman" w:cs="Times New Roman"/>
          <w:color w:val="000000" w:themeColor="text1"/>
          <w:sz w:val="20"/>
          <w:szCs w:val="20"/>
        </w:rPr>
        <w:t xml:space="preserve">ustawy </w:t>
      </w:r>
      <w:proofErr w:type="spellStart"/>
      <w:r w:rsidR="001F1496" w:rsidRPr="004E50A5">
        <w:rPr>
          <w:rFonts w:ascii="Times New Roman" w:hAnsi="Times New Roman" w:cs="Times New Roman"/>
          <w:color w:val="000000" w:themeColor="text1"/>
          <w:sz w:val="20"/>
          <w:szCs w:val="20"/>
        </w:rPr>
        <w:t>P</w:t>
      </w:r>
      <w:r w:rsidRPr="004E50A5">
        <w:rPr>
          <w:rFonts w:ascii="Times New Roman" w:hAnsi="Times New Roman" w:cs="Times New Roman"/>
          <w:color w:val="000000" w:themeColor="text1"/>
          <w:sz w:val="20"/>
          <w:szCs w:val="20"/>
        </w:rPr>
        <w:t>zp</w:t>
      </w:r>
      <w:proofErr w:type="spellEnd"/>
      <w:r w:rsidRPr="004E50A5">
        <w:rPr>
          <w:rFonts w:ascii="Times New Roman" w:hAnsi="Times New Roman" w:cs="Times New Roman"/>
          <w:color w:val="000000" w:themeColor="text1"/>
          <w:sz w:val="20"/>
          <w:szCs w:val="20"/>
        </w:rPr>
        <w:t xml:space="preserve"> lub podwykonawcę niebędącego podmiotem udostępniającym zasoby:</w:t>
      </w:r>
    </w:p>
    <w:p w:rsidR="002735EB" w:rsidRDefault="002735EB" w:rsidP="00575A9B">
      <w:pPr>
        <w:pStyle w:val="Akapitzlist"/>
        <w:numPr>
          <w:ilvl w:val="0"/>
          <w:numId w:val="32"/>
        </w:numPr>
        <w:spacing w:after="0" w:line="240" w:lineRule="auto"/>
        <w:ind w:left="714" w:hanging="357"/>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dokumenty te przekazuje się w postaci elektronicznej i opatruje się kwalifikowanym podpisem elektronicznym, podpisem zaufanym lub elektronicznym podpisem osobistym.</w:t>
      </w:r>
    </w:p>
    <w:p w:rsidR="0096682D" w:rsidRPr="004E50A5" w:rsidRDefault="0096682D" w:rsidP="0096682D">
      <w:pPr>
        <w:pStyle w:val="Akapitzlist"/>
        <w:spacing w:after="0" w:line="240" w:lineRule="auto"/>
        <w:ind w:left="714"/>
        <w:jc w:val="both"/>
        <w:rPr>
          <w:rFonts w:ascii="Times New Roman" w:hAnsi="Times New Roman" w:cs="Times New Roman"/>
          <w:color w:val="000000" w:themeColor="text1"/>
          <w:sz w:val="20"/>
          <w:szCs w:val="20"/>
        </w:rPr>
      </w:pPr>
    </w:p>
    <w:p w:rsidR="002735EB" w:rsidRPr="004E50A5" w:rsidRDefault="002735EB" w:rsidP="004C1522">
      <w:pPr>
        <w:pStyle w:val="Akapitzlist"/>
        <w:numPr>
          <w:ilvl w:val="0"/>
          <w:numId w:val="2"/>
        </w:numPr>
        <w:ind w:hanging="272"/>
        <w:rPr>
          <w:rFonts w:ascii="Times New Roman" w:hAnsi="Times New Roman" w:cs="Times New Roman"/>
          <w:b/>
          <w:color w:val="000000" w:themeColor="text1"/>
          <w:sz w:val="20"/>
          <w:szCs w:val="20"/>
        </w:rPr>
      </w:pPr>
      <w:r w:rsidRPr="004E50A5">
        <w:rPr>
          <w:rFonts w:ascii="Times New Roman" w:hAnsi="Times New Roman" w:cs="Times New Roman"/>
          <w:b/>
          <w:color w:val="000000" w:themeColor="text1"/>
          <w:sz w:val="20"/>
          <w:szCs w:val="20"/>
        </w:rPr>
        <w:t>Sposób obliczenia ceny</w:t>
      </w:r>
    </w:p>
    <w:p w:rsidR="004C1522" w:rsidRPr="004E50A5" w:rsidRDefault="004C1522" w:rsidP="004C1522">
      <w:pPr>
        <w:pStyle w:val="Akapitzlist"/>
        <w:ind w:left="360"/>
        <w:jc w:val="both"/>
        <w:rPr>
          <w:rFonts w:ascii="Times New Roman" w:hAnsi="Times New Roman" w:cs="Times New Roman"/>
          <w:color w:val="000000" w:themeColor="text1"/>
          <w:sz w:val="20"/>
          <w:szCs w:val="20"/>
        </w:rPr>
      </w:pPr>
    </w:p>
    <w:p w:rsidR="00BA3411" w:rsidRPr="00BA3411" w:rsidRDefault="006F7DF0" w:rsidP="006F7DF0">
      <w:pPr>
        <w:pStyle w:val="Akapitzlist"/>
        <w:numPr>
          <w:ilvl w:val="0"/>
          <w:numId w:val="35"/>
        </w:numPr>
        <w:jc w:val="both"/>
        <w:rPr>
          <w:rFonts w:ascii="Times New Roman" w:hAnsi="Times New Roman" w:cs="Times New Roman"/>
          <w:color w:val="000000" w:themeColor="text1"/>
          <w:sz w:val="20"/>
          <w:szCs w:val="20"/>
        </w:rPr>
      </w:pPr>
      <w:r w:rsidRPr="006F7DF0">
        <w:rPr>
          <w:rFonts w:ascii="Times New Roman" w:hAnsi="Times New Roman" w:cs="Times New Roman"/>
          <w:color w:val="000000" w:themeColor="text1"/>
          <w:sz w:val="20"/>
          <w:szCs w:val="20"/>
        </w:rPr>
        <w:t>Do obliczenia ceny oferty niezbędne jest wypełnienie wykazu/cennika asortymentowo-ilościowego załącznik nr: 1, 2, 3, 4, 5, 6, 7 i 8 do SWZ – stanowiącego integral</w:t>
      </w:r>
      <w:r>
        <w:rPr>
          <w:rFonts w:ascii="Times New Roman" w:hAnsi="Times New Roman" w:cs="Times New Roman"/>
          <w:color w:val="000000" w:themeColor="text1"/>
          <w:sz w:val="20"/>
          <w:szCs w:val="20"/>
        </w:rPr>
        <w:t xml:space="preserve">ną część Formularza Ofertowego - </w:t>
      </w:r>
      <w:r w:rsidR="00315D2E" w:rsidRPr="0096682D">
        <w:rPr>
          <w:rFonts w:ascii="Times New Roman" w:hAnsi="Times New Roman" w:cs="Times New Roman"/>
          <w:sz w:val="20"/>
          <w:szCs w:val="20"/>
        </w:rPr>
        <w:t>zgodnie ze składaną ofertą częściową</w:t>
      </w:r>
      <w:r w:rsidR="000317E9">
        <w:rPr>
          <w:rFonts w:ascii="Times New Roman" w:hAnsi="Times New Roman" w:cs="Times New Roman"/>
          <w:sz w:val="20"/>
          <w:szCs w:val="20"/>
        </w:rPr>
        <w:t>, w wykazie cenniku należy wypełnić:</w:t>
      </w:r>
    </w:p>
    <w:p w:rsidR="00BA3411" w:rsidRPr="00BA3411" w:rsidRDefault="000317E9" w:rsidP="00BA3411">
      <w:pPr>
        <w:pStyle w:val="Akapitzlist"/>
        <w:numPr>
          <w:ilvl w:val="0"/>
          <w:numId w:val="32"/>
        </w:numPr>
        <w:jc w:val="both"/>
        <w:rPr>
          <w:rFonts w:ascii="Times New Roman" w:hAnsi="Times New Roman" w:cs="Times New Roman"/>
          <w:color w:val="000000" w:themeColor="text1"/>
          <w:sz w:val="20"/>
          <w:szCs w:val="20"/>
        </w:rPr>
      </w:pPr>
      <w:r>
        <w:rPr>
          <w:rFonts w:ascii="Times New Roman" w:hAnsi="Times New Roman" w:cs="Times New Roman"/>
          <w:sz w:val="20"/>
          <w:szCs w:val="20"/>
        </w:rPr>
        <w:t>w</w:t>
      </w:r>
      <w:r w:rsidR="00BA3411">
        <w:rPr>
          <w:rFonts w:ascii="Times New Roman" w:hAnsi="Times New Roman" w:cs="Times New Roman"/>
          <w:sz w:val="20"/>
          <w:szCs w:val="20"/>
        </w:rPr>
        <w:t xml:space="preserve"> tabeli kolumnę </w:t>
      </w:r>
      <w:r w:rsidR="00BA3411" w:rsidRPr="00BA3411">
        <w:rPr>
          <w:rFonts w:ascii="Times New Roman" w:hAnsi="Times New Roman" w:cs="Times New Roman"/>
          <w:sz w:val="20"/>
          <w:szCs w:val="20"/>
        </w:rPr>
        <w:t xml:space="preserve">nr 5 </w:t>
      </w:r>
      <w:r w:rsidR="00BA3411">
        <w:rPr>
          <w:rFonts w:ascii="Times New Roman" w:hAnsi="Times New Roman" w:cs="Times New Roman"/>
          <w:sz w:val="20"/>
          <w:szCs w:val="20"/>
        </w:rPr>
        <w:t xml:space="preserve">- </w:t>
      </w:r>
      <w:r w:rsidR="00BA3411" w:rsidRPr="00BA3411">
        <w:rPr>
          <w:rFonts w:ascii="Times New Roman" w:hAnsi="Times New Roman" w:cs="Times New Roman"/>
          <w:sz w:val="20"/>
          <w:szCs w:val="20"/>
        </w:rPr>
        <w:t>Wykonawca wypełnia kolumnę określając rodzaj oferowanych materiałów eksploatacyjnych (nazwę producenta/symbol*) jednoznacznie określając produkt oraz dokonuje prawidłowego wyboru zaznaczając odpowiednio „oryginał” lub „zamiennik” przy każdym elemencie oferty</w:t>
      </w:r>
    </w:p>
    <w:p w:rsidR="00BA3411" w:rsidRDefault="000317E9" w:rsidP="00BA3411">
      <w:pPr>
        <w:pStyle w:val="Akapitzlist"/>
        <w:numPr>
          <w:ilvl w:val="0"/>
          <w:numId w:val="32"/>
        </w:numPr>
        <w:jc w:val="both"/>
        <w:rPr>
          <w:rFonts w:ascii="Times New Roman" w:hAnsi="Times New Roman" w:cs="Times New Roman"/>
          <w:color w:val="000000" w:themeColor="text1"/>
          <w:sz w:val="20"/>
          <w:szCs w:val="20"/>
        </w:rPr>
      </w:pPr>
      <w:r>
        <w:rPr>
          <w:rFonts w:ascii="Times New Roman" w:hAnsi="Times New Roman" w:cs="Times New Roman"/>
          <w:sz w:val="20"/>
          <w:szCs w:val="20"/>
        </w:rPr>
        <w:t>w</w:t>
      </w:r>
      <w:r w:rsidR="00BA3411">
        <w:rPr>
          <w:rFonts w:ascii="Times New Roman" w:hAnsi="Times New Roman" w:cs="Times New Roman"/>
          <w:sz w:val="20"/>
          <w:szCs w:val="20"/>
        </w:rPr>
        <w:t xml:space="preserve"> tabeli kolumnę </w:t>
      </w:r>
      <w:r w:rsidR="00BA3411" w:rsidRPr="00BA3411">
        <w:rPr>
          <w:rFonts w:ascii="Times New Roman" w:hAnsi="Times New Roman" w:cs="Times New Roman"/>
          <w:sz w:val="20"/>
          <w:szCs w:val="20"/>
        </w:rPr>
        <w:t xml:space="preserve">nr </w:t>
      </w:r>
      <w:r w:rsidR="00BA3411">
        <w:rPr>
          <w:rFonts w:ascii="Times New Roman" w:hAnsi="Times New Roman" w:cs="Times New Roman"/>
          <w:sz w:val="20"/>
          <w:szCs w:val="20"/>
        </w:rPr>
        <w:t>6</w:t>
      </w:r>
      <w:r w:rsidR="00BA3411" w:rsidRPr="00BA3411">
        <w:rPr>
          <w:rFonts w:ascii="Times New Roman" w:hAnsi="Times New Roman" w:cs="Times New Roman"/>
          <w:sz w:val="20"/>
          <w:szCs w:val="20"/>
        </w:rPr>
        <w:t xml:space="preserve"> </w:t>
      </w:r>
      <w:r w:rsidR="00BA3411">
        <w:rPr>
          <w:rFonts w:ascii="Times New Roman" w:hAnsi="Times New Roman" w:cs="Times New Roman"/>
          <w:sz w:val="20"/>
          <w:szCs w:val="20"/>
        </w:rPr>
        <w:t xml:space="preserve">- </w:t>
      </w:r>
      <w:r w:rsidR="00BA3411" w:rsidRPr="00BA3411">
        <w:rPr>
          <w:rFonts w:ascii="Times New Roman" w:hAnsi="Times New Roman" w:cs="Times New Roman"/>
          <w:color w:val="000000" w:themeColor="text1"/>
          <w:sz w:val="20"/>
          <w:szCs w:val="20"/>
        </w:rPr>
        <w:t>Cena jednostkowa</w:t>
      </w:r>
      <w:r w:rsidR="00BA3411">
        <w:rPr>
          <w:rFonts w:ascii="Times New Roman" w:hAnsi="Times New Roman" w:cs="Times New Roman"/>
          <w:color w:val="000000" w:themeColor="text1"/>
          <w:sz w:val="20"/>
          <w:szCs w:val="20"/>
        </w:rPr>
        <w:t xml:space="preserve"> brutto</w:t>
      </w:r>
      <w:r w:rsidR="004A5F74">
        <w:rPr>
          <w:rFonts w:ascii="Times New Roman" w:hAnsi="Times New Roman" w:cs="Times New Roman"/>
          <w:color w:val="000000" w:themeColor="text1"/>
          <w:sz w:val="20"/>
          <w:szCs w:val="20"/>
        </w:rPr>
        <w:t xml:space="preserve"> </w:t>
      </w:r>
      <w:r w:rsidR="00BA3411" w:rsidRPr="00BA3411">
        <w:rPr>
          <w:rFonts w:ascii="Times New Roman" w:hAnsi="Times New Roman" w:cs="Times New Roman"/>
          <w:color w:val="000000" w:themeColor="text1"/>
          <w:sz w:val="20"/>
          <w:szCs w:val="20"/>
        </w:rPr>
        <w:t xml:space="preserve"> - za jedną sztukę</w:t>
      </w:r>
    </w:p>
    <w:p w:rsidR="00BA3411" w:rsidRDefault="000317E9" w:rsidP="004A5F74">
      <w:pPr>
        <w:pStyle w:val="Akapitzlist"/>
        <w:numPr>
          <w:ilvl w:val="0"/>
          <w:numId w:val="32"/>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w:t>
      </w:r>
      <w:r w:rsidR="00BA3411" w:rsidRPr="00BA3411">
        <w:rPr>
          <w:rFonts w:ascii="Times New Roman" w:hAnsi="Times New Roman" w:cs="Times New Roman"/>
          <w:color w:val="000000" w:themeColor="text1"/>
          <w:sz w:val="20"/>
          <w:szCs w:val="20"/>
        </w:rPr>
        <w:t xml:space="preserve"> tabeli kolumnę nr </w:t>
      </w:r>
      <w:r w:rsidR="004A5F74">
        <w:rPr>
          <w:rFonts w:ascii="Times New Roman" w:hAnsi="Times New Roman" w:cs="Times New Roman"/>
          <w:color w:val="000000" w:themeColor="text1"/>
          <w:sz w:val="20"/>
          <w:szCs w:val="20"/>
        </w:rPr>
        <w:t>8</w:t>
      </w:r>
      <w:r w:rsidR="00BA3411" w:rsidRPr="00BA3411">
        <w:rPr>
          <w:rFonts w:ascii="Times New Roman" w:hAnsi="Times New Roman" w:cs="Times New Roman"/>
          <w:color w:val="000000" w:themeColor="text1"/>
          <w:sz w:val="20"/>
          <w:szCs w:val="20"/>
        </w:rPr>
        <w:t xml:space="preserve"> -</w:t>
      </w:r>
      <w:r w:rsidR="004A5F74" w:rsidRPr="004A5F74">
        <w:t xml:space="preserve"> </w:t>
      </w:r>
      <w:r w:rsidR="004A5F74">
        <w:rPr>
          <w:rFonts w:ascii="Times New Roman" w:hAnsi="Times New Roman" w:cs="Times New Roman"/>
          <w:color w:val="000000" w:themeColor="text1"/>
          <w:sz w:val="20"/>
          <w:szCs w:val="20"/>
        </w:rPr>
        <w:t>Wartość ogółem brutto</w:t>
      </w:r>
    </w:p>
    <w:p w:rsidR="004A5F74" w:rsidRDefault="000317E9" w:rsidP="004A5F74">
      <w:pPr>
        <w:pStyle w:val="Akapitzlist"/>
        <w:numPr>
          <w:ilvl w:val="0"/>
          <w:numId w:val="32"/>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ł</w:t>
      </w:r>
      <w:r w:rsidR="004A5F74">
        <w:rPr>
          <w:rFonts w:ascii="Times New Roman" w:hAnsi="Times New Roman" w:cs="Times New Roman"/>
          <w:color w:val="000000" w:themeColor="text1"/>
          <w:sz w:val="20"/>
          <w:szCs w:val="20"/>
        </w:rPr>
        <w:t>ączną</w:t>
      </w:r>
      <w:r w:rsidR="004A5F74" w:rsidRPr="004A5F74">
        <w:rPr>
          <w:rFonts w:ascii="Times New Roman" w:hAnsi="Times New Roman" w:cs="Times New Roman"/>
          <w:color w:val="000000" w:themeColor="text1"/>
          <w:sz w:val="20"/>
          <w:szCs w:val="20"/>
        </w:rPr>
        <w:t xml:space="preserve"> wartość brutto (poz. 1 ÷ 15),</w:t>
      </w:r>
    </w:p>
    <w:p w:rsidR="00BA3411" w:rsidRPr="00FF603B" w:rsidRDefault="004A5F74" w:rsidP="00FF603B">
      <w:pPr>
        <w:pStyle w:val="Akapitzlist"/>
        <w:numPr>
          <w:ilvl w:val="0"/>
          <w:numId w:val="32"/>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Wykonawca zobowiązany jest podać należny podatek Vat</w:t>
      </w:r>
    </w:p>
    <w:p w:rsidR="00CD7B8B" w:rsidRPr="00CD7B8B" w:rsidRDefault="00CD7B8B" w:rsidP="00CD7B8B">
      <w:pPr>
        <w:pStyle w:val="Akapitzlist"/>
        <w:numPr>
          <w:ilvl w:val="0"/>
          <w:numId w:val="35"/>
        </w:numPr>
        <w:rPr>
          <w:rFonts w:ascii="Times New Roman" w:hAnsi="Times New Roman" w:cs="Times New Roman"/>
          <w:color w:val="000000" w:themeColor="text1"/>
          <w:sz w:val="20"/>
          <w:szCs w:val="20"/>
        </w:rPr>
      </w:pPr>
      <w:r w:rsidRPr="00CD7B8B">
        <w:rPr>
          <w:rFonts w:ascii="Times New Roman" w:hAnsi="Times New Roman" w:cs="Times New Roman"/>
          <w:color w:val="000000" w:themeColor="text1"/>
          <w:sz w:val="20"/>
          <w:szCs w:val="20"/>
        </w:rPr>
        <w:t xml:space="preserve">Wyliczona przez Wykonawcę cena oferty musi obejmować wykonanie całości przedmiotu zamówienia zgodnie z wymaganiami zawartymi w SWZ, zawierać wszystkie koszty realizacji przedmiotu Umowy, w tym w szczególności koszty produktów, ich dostawy, transportu, rozładunku, opakowania, czynności związanych z przygotowaniem dostawy oraz ubezpieczenie na czas transportu, a także należne opłaty wynikające z polskiego prawa podatkowego i celnego itp. oraz inne koszty poniesione przez Wykonawcę w związku z realizacją przedmiotu Umowy, w tym koszty związane z udzieloną gwarancją.  </w:t>
      </w:r>
    </w:p>
    <w:p w:rsidR="004C1522" w:rsidRPr="000317E9" w:rsidRDefault="004C1522" w:rsidP="006E1DF5">
      <w:pPr>
        <w:pStyle w:val="Akapitzlist"/>
        <w:numPr>
          <w:ilvl w:val="0"/>
          <w:numId w:val="35"/>
        </w:numPr>
        <w:jc w:val="both"/>
        <w:rPr>
          <w:rFonts w:ascii="Times New Roman" w:hAnsi="Times New Roman" w:cs="Times New Roman"/>
          <w:color w:val="000000" w:themeColor="text1"/>
          <w:sz w:val="20"/>
          <w:szCs w:val="20"/>
        </w:rPr>
      </w:pPr>
      <w:r w:rsidRPr="000317E9">
        <w:rPr>
          <w:rFonts w:ascii="Times New Roman" w:hAnsi="Times New Roman" w:cs="Times New Roman"/>
          <w:sz w:val="20"/>
          <w:szCs w:val="20"/>
        </w:rPr>
        <w:t xml:space="preserve">Cena musi być wyrażona w złotych polskich z dokładnością </w:t>
      </w:r>
      <w:r w:rsidR="00315D2E" w:rsidRPr="000317E9">
        <w:rPr>
          <w:rFonts w:ascii="Times New Roman" w:hAnsi="Times New Roman" w:cs="Times New Roman"/>
          <w:sz w:val="20"/>
          <w:szCs w:val="20"/>
        </w:rPr>
        <w:t>do dwóch miejsc po przecinku</w:t>
      </w:r>
      <w:r w:rsidR="00CD7B8B">
        <w:rPr>
          <w:rFonts w:ascii="Times New Roman" w:hAnsi="Times New Roman" w:cs="Times New Roman"/>
          <w:sz w:val="20"/>
          <w:szCs w:val="20"/>
        </w:rPr>
        <w:t>,</w:t>
      </w:r>
      <w:r w:rsidR="00CF7002" w:rsidRPr="000317E9">
        <w:rPr>
          <w:rFonts w:ascii="Times New Roman" w:hAnsi="Times New Roman" w:cs="Times New Roman"/>
          <w:sz w:val="20"/>
          <w:szCs w:val="20"/>
        </w:rPr>
        <w:t xml:space="preserve"> </w:t>
      </w:r>
      <w:r w:rsidR="004A5F74" w:rsidRPr="000317E9">
        <w:rPr>
          <w:rFonts w:ascii="Times New Roman" w:hAnsi="Times New Roman" w:cs="Times New Roman"/>
          <w:color w:val="000000" w:themeColor="text1"/>
          <w:sz w:val="20"/>
          <w:szCs w:val="20"/>
        </w:rPr>
        <w:t xml:space="preserve">Wykonawca zobowiązany jest podać </w:t>
      </w:r>
      <w:r w:rsidRPr="000317E9">
        <w:rPr>
          <w:rFonts w:ascii="Times New Roman" w:hAnsi="Times New Roman" w:cs="Times New Roman"/>
          <w:color w:val="000000" w:themeColor="text1"/>
          <w:sz w:val="20"/>
          <w:szCs w:val="20"/>
        </w:rPr>
        <w:t>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w:t>
      </w:r>
      <w:r w:rsidR="005D05D7" w:rsidRPr="000317E9">
        <w:rPr>
          <w:rFonts w:ascii="Times New Roman" w:hAnsi="Times New Roman" w:cs="Times New Roman"/>
          <w:color w:val="000000" w:themeColor="text1"/>
          <w:sz w:val="20"/>
          <w:szCs w:val="20"/>
        </w:rPr>
        <w:t xml:space="preserve"> </w:t>
      </w:r>
      <w:r w:rsidRPr="000317E9">
        <w:rPr>
          <w:rFonts w:ascii="Times New Roman" w:hAnsi="Times New Roman" w:cs="Times New Roman"/>
          <w:color w:val="000000" w:themeColor="text1"/>
          <w:sz w:val="20"/>
          <w:szCs w:val="20"/>
        </w:rPr>
        <w:t xml:space="preserve">1 pkt 10 </w:t>
      </w:r>
      <w:proofErr w:type="spellStart"/>
      <w:r w:rsidR="002F05E9" w:rsidRPr="000317E9">
        <w:rPr>
          <w:rFonts w:ascii="Times New Roman" w:hAnsi="Times New Roman" w:cs="Times New Roman"/>
          <w:color w:val="000000" w:themeColor="text1"/>
          <w:sz w:val="20"/>
          <w:szCs w:val="20"/>
        </w:rPr>
        <w:t>P</w:t>
      </w:r>
      <w:r w:rsidRPr="000317E9">
        <w:rPr>
          <w:rFonts w:ascii="Times New Roman" w:hAnsi="Times New Roman" w:cs="Times New Roman"/>
          <w:color w:val="000000" w:themeColor="text1"/>
          <w:sz w:val="20"/>
          <w:szCs w:val="20"/>
        </w:rPr>
        <w:t>zp</w:t>
      </w:r>
      <w:proofErr w:type="spellEnd"/>
      <w:r w:rsidR="005D05D7" w:rsidRPr="000317E9">
        <w:rPr>
          <w:rFonts w:ascii="Times New Roman" w:hAnsi="Times New Roman" w:cs="Times New Roman"/>
          <w:color w:val="000000" w:themeColor="text1"/>
          <w:sz w:val="20"/>
          <w:szCs w:val="20"/>
        </w:rPr>
        <w:t xml:space="preserve"> </w:t>
      </w:r>
      <w:r w:rsidRPr="000317E9">
        <w:rPr>
          <w:rFonts w:ascii="Times New Roman" w:hAnsi="Times New Roman" w:cs="Times New Roman"/>
          <w:color w:val="000000" w:themeColor="text1"/>
          <w:sz w:val="20"/>
          <w:szCs w:val="20"/>
        </w:rPr>
        <w:t>w związku z a</w:t>
      </w:r>
      <w:r w:rsidR="005D05D7" w:rsidRPr="000317E9">
        <w:rPr>
          <w:rFonts w:ascii="Times New Roman" w:hAnsi="Times New Roman" w:cs="Times New Roman"/>
          <w:color w:val="000000" w:themeColor="text1"/>
          <w:sz w:val="20"/>
          <w:szCs w:val="20"/>
        </w:rPr>
        <w:t>r</w:t>
      </w:r>
      <w:r w:rsidRPr="000317E9">
        <w:rPr>
          <w:rFonts w:ascii="Times New Roman" w:hAnsi="Times New Roman" w:cs="Times New Roman"/>
          <w:color w:val="000000" w:themeColor="text1"/>
          <w:sz w:val="20"/>
          <w:szCs w:val="20"/>
        </w:rPr>
        <w:t xml:space="preserve">t. 223 ust. 2 pkt 3 </w:t>
      </w:r>
      <w:proofErr w:type="spellStart"/>
      <w:r w:rsidR="002F05E9" w:rsidRPr="000317E9">
        <w:rPr>
          <w:rFonts w:ascii="Times New Roman" w:hAnsi="Times New Roman" w:cs="Times New Roman"/>
          <w:color w:val="000000" w:themeColor="text1"/>
          <w:sz w:val="20"/>
          <w:szCs w:val="20"/>
        </w:rPr>
        <w:t>P</w:t>
      </w:r>
      <w:r w:rsidRPr="000317E9">
        <w:rPr>
          <w:rFonts w:ascii="Times New Roman" w:hAnsi="Times New Roman" w:cs="Times New Roman"/>
          <w:color w:val="000000" w:themeColor="text1"/>
          <w:sz w:val="20"/>
          <w:szCs w:val="20"/>
        </w:rPr>
        <w:t>zp</w:t>
      </w:r>
      <w:proofErr w:type="spellEnd"/>
      <w:r w:rsidRPr="000317E9">
        <w:rPr>
          <w:rFonts w:ascii="Times New Roman" w:hAnsi="Times New Roman" w:cs="Times New Roman"/>
          <w:color w:val="000000" w:themeColor="text1"/>
          <w:sz w:val="20"/>
          <w:szCs w:val="20"/>
        </w:rPr>
        <w:t>).</w:t>
      </w:r>
    </w:p>
    <w:p w:rsidR="004C1522" w:rsidRPr="004E50A5" w:rsidRDefault="004C1522" w:rsidP="00467DB3">
      <w:pPr>
        <w:pStyle w:val="Akapitzlist"/>
        <w:spacing w:after="0" w:line="240" w:lineRule="auto"/>
        <w:ind w:left="360"/>
        <w:jc w:val="both"/>
        <w:rPr>
          <w:rFonts w:ascii="Times New Roman" w:hAnsi="Times New Roman" w:cs="Times New Roman"/>
          <w:sz w:val="20"/>
          <w:szCs w:val="20"/>
        </w:rPr>
      </w:pPr>
    </w:p>
    <w:p w:rsidR="002F05E9" w:rsidRPr="004E50A5" w:rsidRDefault="002F05E9" w:rsidP="00467DB3">
      <w:pPr>
        <w:pStyle w:val="Akapitzlist"/>
        <w:spacing w:after="0" w:line="240" w:lineRule="auto"/>
        <w:ind w:left="360"/>
        <w:jc w:val="both"/>
        <w:rPr>
          <w:rFonts w:ascii="Times New Roman" w:hAnsi="Times New Roman" w:cs="Times New Roman"/>
          <w:sz w:val="20"/>
          <w:szCs w:val="20"/>
        </w:rPr>
      </w:pPr>
    </w:p>
    <w:p w:rsidR="004C1522" w:rsidRPr="004E50A5" w:rsidRDefault="004C1522" w:rsidP="00467DB3">
      <w:pPr>
        <w:pStyle w:val="Akapitzlist"/>
        <w:numPr>
          <w:ilvl w:val="0"/>
          <w:numId w:val="2"/>
        </w:numPr>
        <w:spacing w:after="0" w:line="240" w:lineRule="auto"/>
        <w:ind w:left="756" w:hanging="378"/>
        <w:rPr>
          <w:rFonts w:ascii="Times New Roman" w:hAnsi="Times New Roman" w:cs="Times New Roman"/>
          <w:b/>
          <w:sz w:val="20"/>
          <w:szCs w:val="20"/>
        </w:rPr>
      </w:pPr>
      <w:r w:rsidRPr="004E50A5">
        <w:rPr>
          <w:rFonts w:ascii="Times New Roman" w:hAnsi="Times New Roman" w:cs="Times New Roman"/>
          <w:b/>
          <w:sz w:val="20"/>
          <w:szCs w:val="20"/>
        </w:rPr>
        <w:t>Opis kryteriów oceny ofert, wraz z podaniem wag tych kryteriów i sposobu oceny ofert</w:t>
      </w:r>
      <w:r w:rsidR="006012AA" w:rsidRPr="004E50A5">
        <w:rPr>
          <w:rFonts w:ascii="Times New Roman" w:hAnsi="Times New Roman" w:cs="Times New Roman"/>
          <w:b/>
          <w:sz w:val="20"/>
          <w:szCs w:val="20"/>
        </w:rPr>
        <w:t>.</w:t>
      </w:r>
    </w:p>
    <w:p w:rsidR="00FC18D7" w:rsidRPr="004E50A5" w:rsidRDefault="00FC18D7" w:rsidP="00467DB3">
      <w:pPr>
        <w:pStyle w:val="Akapitzlist"/>
        <w:suppressAutoHyphens/>
        <w:autoSpaceDE w:val="0"/>
        <w:autoSpaceDN w:val="0"/>
        <w:adjustRightInd w:val="0"/>
        <w:spacing w:after="0" w:line="240" w:lineRule="auto"/>
        <w:ind w:left="0"/>
        <w:jc w:val="both"/>
        <w:rPr>
          <w:rFonts w:ascii="Times New Roman" w:hAnsi="Times New Roman" w:cs="Times New Roman"/>
          <w:bCs/>
          <w:sz w:val="20"/>
          <w:szCs w:val="20"/>
        </w:rPr>
      </w:pPr>
    </w:p>
    <w:p w:rsidR="004C1522" w:rsidRDefault="004C1522"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4E50A5">
        <w:rPr>
          <w:rFonts w:ascii="Times New Roman" w:hAnsi="Times New Roman" w:cs="Times New Roman"/>
          <w:bCs/>
          <w:sz w:val="20"/>
          <w:szCs w:val="20"/>
        </w:rPr>
        <w:t xml:space="preserve">Oferty zostaną ocenione przez </w:t>
      </w:r>
      <w:r w:rsidR="002F05E9" w:rsidRPr="004E50A5">
        <w:rPr>
          <w:rFonts w:ascii="Times New Roman" w:hAnsi="Times New Roman" w:cs="Times New Roman"/>
          <w:bCs/>
          <w:sz w:val="20"/>
          <w:szCs w:val="20"/>
        </w:rPr>
        <w:t>z</w:t>
      </w:r>
      <w:r w:rsidRPr="004E50A5">
        <w:rPr>
          <w:rFonts w:ascii="Times New Roman" w:hAnsi="Times New Roman" w:cs="Times New Roman"/>
          <w:bCs/>
          <w:sz w:val="20"/>
          <w:szCs w:val="20"/>
        </w:rPr>
        <w:t>amawiającego w oparciu o następujące kryteria i ich znaczenie</w:t>
      </w:r>
      <w:r w:rsidRPr="004E50A5">
        <w:rPr>
          <w:rFonts w:ascii="Times New Roman" w:hAnsi="Times New Roman" w:cs="Times New Roman"/>
          <w:sz w:val="20"/>
          <w:szCs w:val="20"/>
        </w:rPr>
        <w:t>:</w:t>
      </w:r>
    </w:p>
    <w:p w:rsidR="006F7DF0" w:rsidRPr="00FF603B" w:rsidRDefault="006F7DF0" w:rsidP="006E1DF5">
      <w:pPr>
        <w:pStyle w:val="Akapitzlist"/>
        <w:suppressAutoHyphens/>
        <w:autoSpaceDE w:val="0"/>
        <w:autoSpaceDN w:val="0"/>
        <w:adjustRightInd w:val="0"/>
        <w:spacing w:after="0" w:line="240" w:lineRule="auto"/>
        <w:ind w:left="57" w:right="57"/>
        <w:jc w:val="both"/>
        <w:rPr>
          <w:rFonts w:ascii="Times New Roman" w:hAnsi="Times New Roman" w:cs="Times New Roman"/>
          <w:b/>
          <w:sz w:val="20"/>
          <w:szCs w:val="20"/>
        </w:rPr>
      </w:pPr>
    </w:p>
    <w:p w:rsidR="00CD7B8B" w:rsidRDefault="00CD7B8B" w:rsidP="006E1DF5">
      <w:pPr>
        <w:suppressAutoHyphens/>
        <w:autoSpaceDE w:val="0"/>
        <w:autoSpaceDN w:val="0"/>
        <w:adjustRightInd w:val="0"/>
        <w:spacing w:after="0" w:line="240" w:lineRule="auto"/>
        <w:ind w:left="57" w:right="57"/>
        <w:jc w:val="both"/>
        <w:rPr>
          <w:rFonts w:ascii="Times New Roman" w:hAnsi="Times New Roman" w:cs="Times New Roman"/>
          <w:b/>
          <w:sz w:val="20"/>
          <w:szCs w:val="20"/>
        </w:rPr>
      </w:pPr>
      <w:r w:rsidRPr="00FF603B">
        <w:rPr>
          <w:rFonts w:ascii="Times New Roman" w:hAnsi="Times New Roman" w:cs="Times New Roman"/>
          <w:b/>
          <w:sz w:val="20"/>
          <w:szCs w:val="20"/>
        </w:rPr>
        <w:t>A.</w:t>
      </w:r>
      <w:r w:rsidRPr="00FF603B">
        <w:rPr>
          <w:rFonts w:ascii="Times New Roman" w:hAnsi="Times New Roman" w:cs="Times New Roman"/>
          <w:b/>
          <w:sz w:val="20"/>
          <w:szCs w:val="20"/>
        </w:rPr>
        <w:tab/>
        <w:t>Dla zadań nr: 1÷ 7</w:t>
      </w:r>
    </w:p>
    <w:p w:rsidR="00FF603B" w:rsidRPr="00FF603B" w:rsidRDefault="00FF603B" w:rsidP="006E1DF5">
      <w:pPr>
        <w:suppressAutoHyphens/>
        <w:autoSpaceDE w:val="0"/>
        <w:autoSpaceDN w:val="0"/>
        <w:adjustRightInd w:val="0"/>
        <w:spacing w:after="0" w:line="240" w:lineRule="auto"/>
        <w:ind w:left="57" w:right="57"/>
        <w:jc w:val="both"/>
        <w:rPr>
          <w:rFonts w:ascii="Times New Roman" w:hAnsi="Times New Roman" w:cs="Times New Roman"/>
          <w:b/>
          <w:sz w:val="20"/>
          <w:szCs w:val="20"/>
        </w:rPr>
      </w:pPr>
    </w:p>
    <w:p w:rsidR="00CD7B8B" w:rsidRPr="00CD7B8B" w:rsidRDefault="00CD7B8B" w:rsidP="0067037E">
      <w:pPr>
        <w:pStyle w:val="Akapitzlist"/>
        <w:numPr>
          <w:ilvl w:val="0"/>
          <w:numId w:val="62"/>
        </w:numPr>
        <w:suppressAutoHyphens/>
        <w:autoSpaceDE w:val="0"/>
        <w:autoSpaceDN w:val="0"/>
        <w:adjustRightInd w:val="0"/>
        <w:spacing w:after="0" w:line="240" w:lineRule="auto"/>
        <w:ind w:right="57"/>
        <w:jc w:val="both"/>
        <w:rPr>
          <w:rFonts w:ascii="Times New Roman" w:hAnsi="Times New Roman" w:cs="Times New Roman"/>
          <w:sz w:val="20"/>
          <w:szCs w:val="20"/>
        </w:rPr>
      </w:pPr>
      <w:r w:rsidRPr="00CD7B8B">
        <w:rPr>
          <w:rFonts w:ascii="Times New Roman" w:hAnsi="Times New Roman" w:cs="Times New Roman"/>
          <w:sz w:val="20"/>
          <w:szCs w:val="20"/>
        </w:rPr>
        <w:t>Kryterium I</w:t>
      </w:r>
    </w:p>
    <w:p w:rsidR="006E1DF5" w:rsidRDefault="00CD7B8B" w:rsidP="0067037E">
      <w:pPr>
        <w:pStyle w:val="Akapitzlist"/>
        <w:numPr>
          <w:ilvl w:val="0"/>
          <w:numId w:val="59"/>
        </w:numPr>
        <w:suppressAutoHyphens/>
        <w:autoSpaceDE w:val="0"/>
        <w:autoSpaceDN w:val="0"/>
        <w:adjustRightInd w:val="0"/>
        <w:spacing w:after="0" w:line="240" w:lineRule="auto"/>
        <w:ind w:left="57" w:right="57" w:firstLine="0"/>
        <w:jc w:val="both"/>
        <w:rPr>
          <w:rFonts w:ascii="Times New Roman" w:hAnsi="Times New Roman" w:cs="Times New Roman"/>
          <w:sz w:val="20"/>
          <w:szCs w:val="20"/>
        </w:rPr>
      </w:pPr>
      <w:r w:rsidRPr="00CD7B8B">
        <w:rPr>
          <w:rFonts w:ascii="Times New Roman" w:hAnsi="Times New Roman" w:cs="Times New Roman"/>
          <w:sz w:val="20"/>
          <w:szCs w:val="20"/>
        </w:rPr>
        <w:t>cena „C” - 60 %</w:t>
      </w:r>
    </w:p>
    <w:p w:rsidR="006E1DF5" w:rsidRDefault="00CD7B8B" w:rsidP="0067037E">
      <w:pPr>
        <w:pStyle w:val="Akapitzlist"/>
        <w:numPr>
          <w:ilvl w:val="0"/>
          <w:numId w:val="59"/>
        </w:numPr>
        <w:suppressAutoHyphens/>
        <w:autoSpaceDE w:val="0"/>
        <w:autoSpaceDN w:val="0"/>
        <w:adjustRightInd w:val="0"/>
        <w:spacing w:after="0" w:line="240" w:lineRule="auto"/>
        <w:ind w:left="57" w:right="57" w:firstLine="0"/>
        <w:jc w:val="both"/>
        <w:rPr>
          <w:rFonts w:ascii="Times New Roman" w:hAnsi="Times New Roman" w:cs="Times New Roman"/>
          <w:sz w:val="20"/>
          <w:szCs w:val="20"/>
        </w:rPr>
      </w:pPr>
      <w:r w:rsidRPr="006E1DF5">
        <w:rPr>
          <w:rFonts w:ascii="Times New Roman" w:hAnsi="Times New Roman" w:cs="Times New Roman"/>
          <w:sz w:val="20"/>
          <w:szCs w:val="20"/>
        </w:rPr>
        <w:t>jakość  oferowanych materiałów eksploatacyjnych „J” - 20 %</w:t>
      </w:r>
    </w:p>
    <w:p w:rsidR="00CD7B8B" w:rsidRDefault="00CD7B8B" w:rsidP="0067037E">
      <w:pPr>
        <w:pStyle w:val="Akapitzlist"/>
        <w:numPr>
          <w:ilvl w:val="0"/>
          <w:numId w:val="59"/>
        </w:numPr>
        <w:suppressAutoHyphens/>
        <w:autoSpaceDE w:val="0"/>
        <w:autoSpaceDN w:val="0"/>
        <w:adjustRightInd w:val="0"/>
        <w:spacing w:after="0" w:line="240" w:lineRule="auto"/>
        <w:ind w:left="57" w:right="57" w:firstLine="0"/>
        <w:jc w:val="both"/>
        <w:rPr>
          <w:rFonts w:ascii="Times New Roman" w:hAnsi="Times New Roman" w:cs="Times New Roman"/>
          <w:sz w:val="20"/>
          <w:szCs w:val="20"/>
        </w:rPr>
      </w:pPr>
      <w:r w:rsidRPr="006E1DF5">
        <w:rPr>
          <w:rFonts w:ascii="Times New Roman" w:hAnsi="Times New Roman" w:cs="Times New Roman"/>
          <w:sz w:val="20"/>
          <w:szCs w:val="20"/>
        </w:rPr>
        <w:t>termin dostawy częściowej „T”- 20 %</w:t>
      </w:r>
    </w:p>
    <w:p w:rsidR="006E1DF5" w:rsidRPr="006E1DF5" w:rsidRDefault="006E1DF5"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6E1DF5" w:rsidRDefault="00CD7B8B" w:rsidP="006E1DF5">
      <w:pPr>
        <w:suppressAutoHyphens/>
        <w:autoSpaceDE w:val="0"/>
        <w:autoSpaceDN w:val="0"/>
        <w:adjustRightInd w:val="0"/>
        <w:spacing w:after="0" w:line="240" w:lineRule="auto"/>
        <w:ind w:left="57" w:right="57"/>
        <w:jc w:val="both"/>
        <w:rPr>
          <w:rFonts w:ascii="Times New Roman" w:hAnsi="Times New Roman" w:cs="Times New Roman"/>
          <w:b/>
          <w:sz w:val="20"/>
          <w:szCs w:val="20"/>
        </w:rPr>
      </w:pPr>
      <w:r w:rsidRPr="006E1DF5">
        <w:rPr>
          <w:rFonts w:ascii="Times New Roman" w:hAnsi="Times New Roman" w:cs="Times New Roman"/>
          <w:b/>
          <w:sz w:val="20"/>
          <w:szCs w:val="20"/>
        </w:rPr>
        <w:t>B.</w:t>
      </w:r>
      <w:r w:rsidRPr="006E1DF5">
        <w:rPr>
          <w:rFonts w:ascii="Times New Roman" w:hAnsi="Times New Roman" w:cs="Times New Roman"/>
          <w:b/>
          <w:sz w:val="20"/>
          <w:szCs w:val="20"/>
        </w:rPr>
        <w:tab/>
        <w:t>Dla zadania nr 8</w:t>
      </w:r>
    </w:p>
    <w:p w:rsidR="006E1DF5" w:rsidRDefault="006E1DF5"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CD7B8B" w:rsidRDefault="00CD7B8B" w:rsidP="0067037E">
      <w:pPr>
        <w:pStyle w:val="Akapitzlist"/>
        <w:numPr>
          <w:ilvl w:val="0"/>
          <w:numId w:val="62"/>
        </w:numPr>
        <w:suppressAutoHyphens/>
        <w:autoSpaceDE w:val="0"/>
        <w:autoSpaceDN w:val="0"/>
        <w:adjustRightInd w:val="0"/>
        <w:spacing w:after="0" w:line="240" w:lineRule="auto"/>
        <w:ind w:right="57"/>
        <w:jc w:val="both"/>
        <w:rPr>
          <w:rFonts w:ascii="Times New Roman" w:hAnsi="Times New Roman" w:cs="Times New Roman"/>
          <w:sz w:val="20"/>
          <w:szCs w:val="20"/>
        </w:rPr>
      </w:pPr>
      <w:r w:rsidRPr="00CD7B8B">
        <w:rPr>
          <w:rFonts w:ascii="Times New Roman" w:hAnsi="Times New Roman" w:cs="Times New Roman"/>
          <w:sz w:val="20"/>
          <w:szCs w:val="20"/>
        </w:rPr>
        <w:t xml:space="preserve">Kryterium II (o podwyższonej punktacji dla oferowanych materiałów </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eksploatacyjnych polecanych przez Producenta urządzenia)</w:t>
      </w:r>
    </w:p>
    <w:p w:rsidR="006E1DF5" w:rsidRDefault="00CD7B8B" w:rsidP="0067037E">
      <w:pPr>
        <w:pStyle w:val="Akapitzlist"/>
        <w:numPr>
          <w:ilvl w:val="0"/>
          <w:numId w:val="60"/>
        </w:numPr>
        <w:suppressAutoHyphens/>
        <w:autoSpaceDE w:val="0"/>
        <w:autoSpaceDN w:val="0"/>
        <w:adjustRightInd w:val="0"/>
        <w:spacing w:after="0" w:line="240" w:lineRule="auto"/>
        <w:ind w:left="57" w:right="57" w:firstLine="0"/>
        <w:jc w:val="both"/>
        <w:rPr>
          <w:rFonts w:ascii="Times New Roman" w:hAnsi="Times New Roman" w:cs="Times New Roman"/>
          <w:sz w:val="20"/>
          <w:szCs w:val="20"/>
        </w:rPr>
      </w:pPr>
      <w:r w:rsidRPr="00CD7B8B">
        <w:rPr>
          <w:rFonts w:ascii="Times New Roman" w:hAnsi="Times New Roman" w:cs="Times New Roman"/>
          <w:sz w:val="20"/>
          <w:szCs w:val="20"/>
        </w:rPr>
        <w:t>cena „C” - 60 %</w:t>
      </w:r>
    </w:p>
    <w:p w:rsidR="00CD7B8B" w:rsidRDefault="00CD7B8B" w:rsidP="0067037E">
      <w:pPr>
        <w:pStyle w:val="Akapitzlist"/>
        <w:numPr>
          <w:ilvl w:val="0"/>
          <w:numId w:val="60"/>
        </w:numPr>
        <w:suppressAutoHyphens/>
        <w:autoSpaceDE w:val="0"/>
        <w:autoSpaceDN w:val="0"/>
        <w:adjustRightInd w:val="0"/>
        <w:spacing w:after="0" w:line="240" w:lineRule="auto"/>
        <w:ind w:left="57" w:right="57" w:firstLine="0"/>
        <w:jc w:val="both"/>
        <w:rPr>
          <w:rFonts w:ascii="Times New Roman" w:hAnsi="Times New Roman" w:cs="Times New Roman"/>
          <w:sz w:val="20"/>
          <w:szCs w:val="20"/>
        </w:rPr>
      </w:pPr>
      <w:r w:rsidRPr="006E1DF5">
        <w:rPr>
          <w:rFonts w:ascii="Times New Roman" w:hAnsi="Times New Roman" w:cs="Times New Roman"/>
          <w:sz w:val="20"/>
          <w:szCs w:val="20"/>
        </w:rPr>
        <w:t>jakość oferowanych materiałów eksploatacyjnych „J” - 40 %</w:t>
      </w:r>
    </w:p>
    <w:p w:rsidR="006E1DF5" w:rsidRDefault="006E1DF5"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6E1DF5" w:rsidRDefault="00CD7B8B"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Przy dokonywaniu oceny komisja przetargowa posłuży się następującymi wzorami:</w:t>
      </w:r>
    </w:p>
    <w:p w:rsidR="006E1DF5" w:rsidRPr="006E1DF5" w:rsidRDefault="006E1DF5" w:rsidP="006E1DF5">
      <w:pPr>
        <w:pStyle w:val="Akapitzlist"/>
        <w:suppressAutoHyphens/>
        <w:autoSpaceDE w:val="0"/>
        <w:autoSpaceDN w:val="0"/>
        <w:adjustRightInd w:val="0"/>
        <w:spacing w:after="0" w:line="240" w:lineRule="auto"/>
        <w:ind w:left="57" w:right="57"/>
        <w:jc w:val="both"/>
        <w:rPr>
          <w:rFonts w:ascii="Times New Roman" w:hAnsi="Times New Roman" w:cs="Times New Roman"/>
          <w:b/>
          <w:sz w:val="20"/>
          <w:szCs w:val="20"/>
        </w:rPr>
      </w:pPr>
    </w:p>
    <w:p w:rsidR="00CD7B8B" w:rsidRDefault="00CD7B8B" w:rsidP="006E1DF5">
      <w:pPr>
        <w:suppressAutoHyphens/>
        <w:autoSpaceDE w:val="0"/>
        <w:autoSpaceDN w:val="0"/>
        <w:adjustRightInd w:val="0"/>
        <w:spacing w:after="0" w:line="240" w:lineRule="auto"/>
        <w:ind w:left="57" w:right="57"/>
        <w:jc w:val="both"/>
        <w:rPr>
          <w:rFonts w:ascii="Times New Roman" w:hAnsi="Times New Roman" w:cs="Times New Roman"/>
          <w:b/>
          <w:sz w:val="20"/>
          <w:szCs w:val="20"/>
        </w:rPr>
      </w:pPr>
      <w:r w:rsidRPr="006E1DF5">
        <w:rPr>
          <w:rFonts w:ascii="Times New Roman" w:hAnsi="Times New Roman" w:cs="Times New Roman"/>
          <w:b/>
          <w:sz w:val="20"/>
          <w:szCs w:val="20"/>
        </w:rPr>
        <w:t>A)</w:t>
      </w:r>
      <w:r w:rsidRPr="006E1DF5">
        <w:rPr>
          <w:rFonts w:ascii="Times New Roman" w:hAnsi="Times New Roman" w:cs="Times New Roman"/>
          <w:b/>
          <w:sz w:val="20"/>
          <w:szCs w:val="20"/>
        </w:rPr>
        <w:tab/>
        <w:t>KRYTERIUM I - dla zadań nr: 1÷7</w:t>
      </w:r>
    </w:p>
    <w:p w:rsidR="006E1DF5" w:rsidRPr="006E1DF5" w:rsidRDefault="006E1DF5" w:rsidP="006E1DF5">
      <w:pPr>
        <w:suppressAutoHyphens/>
        <w:autoSpaceDE w:val="0"/>
        <w:autoSpaceDN w:val="0"/>
        <w:adjustRightInd w:val="0"/>
        <w:spacing w:after="0" w:line="240" w:lineRule="auto"/>
        <w:ind w:left="57" w:right="57"/>
        <w:jc w:val="both"/>
        <w:rPr>
          <w:rFonts w:ascii="Times New Roman" w:hAnsi="Times New Roman" w:cs="Times New Roman"/>
          <w:b/>
          <w:sz w:val="20"/>
          <w:szCs w:val="20"/>
        </w:rPr>
      </w:pP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a)</w:t>
      </w:r>
      <w:r w:rsidRPr="00CD7B8B">
        <w:rPr>
          <w:rFonts w:ascii="Times New Roman" w:hAnsi="Times New Roman" w:cs="Times New Roman"/>
          <w:sz w:val="20"/>
          <w:szCs w:val="20"/>
        </w:rPr>
        <w:tab/>
        <w:t xml:space="preserve">kryterium - cena „C”: </w:t>
      </w:r>
    </w:p>
    <w:p w:rsidR="00CD7B8B" w:rsidRPr="006E1DF5"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6E1DF5"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 xml:space="preserve">        CN</w:t>
      </w:r>
    </w:p>
    <w:p w:rsidR="00CD7B8B" w:rsidRPr="006E1DF5"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C = -------- x 60 pkt.</w:t>
      </w:r>
    </w:p>
    <w:p w:rsidR="00CD7B8B" w:rsidRPr="006E1DF5" w:rsidRDefault="006E1DF5"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 xml:space="preserve">        </w:t>
      </w:r>
      <w:r w:rsidR="00CD7B8B" w:rsidRPr="006E1DF5">
        <w:rPr>
          <w:rFonts w:ascii="Times New Roman" w:hAnsi="Times New Roman" w:cs="Times New Roman"/>
          <w:sz w:val="20"/>
          <w:szCs w:val="20"/>
        </w:rPr>
        <w:t>CO</w:t>
      </w:r>
    </w:p>
    <w:p w:rsidR="00CD7B8B" w:rsidRPr="006E1DF5"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ab/>
      </w:r>
      <w:r w:rsidRPr="006E1DF5">
        <w:rPr>
          <w:rFonts w:ascii="Times New Roman" w:hAnsi="Times New Roman" w:cs="Times New Roman"/>
          <w:sz w:val="20"/>
          <w:szCs w:val="20"/>
        </w:rPr>
        <w:tab/>
      </w:r>
      <w:r w:rsidRPr="006E1DF5">
        <w:rPr>
          <w:rFonts w:ascii="Times New Roman" w:hAnsi="Times New Roman" w:cs="Times New Roman"/>
          <w:sz w:val="20"/>
          <w:szCs w:val="20"/>
        </w:rPr>
        <w:tab/>
      </w:r>
      <w:r w:rsidRPr="006E1DF5">
        <w:rPr>
          <w:rFonts w:ascii="Times New Roman" w:hAnsi="Times New Roman" w:cs="Times New Roman"/>
          <w:sz w:val="20"/>
          <w:szCs w:val="20"/>
        </w:rPr>
        <w:tab/>
      </w:r>
    </w:p>
    <w:p w:rsidR="00CD7B8B" w:rsidRPr="006E1DF5"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gdzie:</w:t>
      </w:r>
    </w:p>
    <w:p w:rsidR="00CD7B8B" w:rsidRPr="006E1DF5"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C - wartość punktowa ocenianej oferty dla kryterium „Cena”,</w:t>
      </w:r>
    </w:p>
    <w:p w:rsidR="00CD7B8B" w:rsidRPr="006E1DF5"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CN - najniższa cena ofertowa (brutto) badanego zadania spośród wszystkich ofert podlegających ocenie,</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CO  - cena oferty</w:t>
      </w:r>
      <w:r w:rsidRPr="00CD7B8B">
        <w:rPr>
          <w:rFonts w:ascii="Times New Roman" w:hAnsi="Times New Roman" w:cs="Times New Roman"/>
          <w:sz w:val="20"/>
          <w:szCs w:val="20"/>
        </w:rPr>
        <w:t xml:space="preserve"> ocenianej (brutto).</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b)</w:t>
      </w:r>
      <w:r w:rsidRPr="00CD7B8B">
        <w:rPr>
          <w:rFonts w:ascii="Times New Roman" w:hAnsi="Times New Roman" w:cs="Times New Roman"/>
          <w:sz w:val="20"/>
          <w:szCs w:val="20"/>
        </w:rPr>
        <w:tab/>
        <w:t>kryterium – jakość oferowanych materiałów eksploatacyjnych „J”</w:t>
      </w:r>
    </w:p>
    <w:p w:rsidR="006E1DF5" w:rsidRDefault="006E1DF5"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6E1DF5" w:rsidRDefault="00CD7B8B"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Wykonawca zobowiązany jest wypełnić cennik ofertowy (wykaz/cennik asortymentowo-ilościowy).</w:t>
      </w:r>
    </w:p>
    <w:p w:rsidR="00CD7B8B" w:rsidRPr="006E1DF5" w:rsidRDefault="00CD7B8B"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W kolumnie 5 cennika ofertowego należy odpowiednio wpisać do rubryki:</w:t>
      </w:r>
    </w:p>
    <w:p w:rsidR="00CD7B8B" w:rsidRPr="006E1DF5" w:rsidRDefault="00CD7B8B"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&lt;oznaczenie oferowanego materiału eksploatacyjnego / &gt;dane oferowanego materiału eksploatacyjnego, czyli nazwę Producenta i symbol oferowanego produktu – polecanego przez Producenta urządzenia lub zamiennika.</w:t>
      </w:r>
    </w:p>
    <w:p w:rsidR="006E1DF5" w:rsidRDefault="006E1DF5"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6E1DF5" w:rsidRDefault="00CD7B8B"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Pod pojęciem polecanego przez Producenta materiału eksploatacyjnego (tzn. oryginalnego materiału eksploatacyjnego wyprodukowanego przez Producenta urządzenia, dla którego są one przeznaczone),  rozumie się towar określony przez Zamawiającego w wykazie OPZ - czyli towar, którego Producent wskazany jest w kolumnie 1 oraz posiadający symbol polecanego materiału eksploatacyjnego z kolumny 4.</w:t>
      </w:r>
    </w:p>
    <w:p w:rsidR="006E1DF5" w:rsidRDefault="006E1DF5"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6E1DF5" w:rsidRDefault="00CD7B8B"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 xml:space="preserve">W przypadku zaoferowania polecanego przez Producenta materiału eksploatacyjnego dane te należy wpisać </w:t>
      </w:r>
      <w:r w:rsidR="006E1DF5">
        <w:rPr>
          <w:rFonts w:ascii="Times New Roman" w:hAnsi="Times New Roman" w:cs="Times New Roman"/>
          <w:sz w:val="20"/>
          <w:szCs w:val="20"/>
        </w:rPr>
        <w:br/>
      </w:r>
      <w:r w:rsidRPr="006E1DF5">
        <w:rPr>
          <w:rFonts w:ascii="Times New Roman" w:hAnsi="Times New Roman" w:cs="Times New Roman"/>
          <w:sz w:val="20"/>
          <w:szCs w:val="20"/>
        </w:rPr>
        <w:t>w odpowiedni wiersz wykazu/cennika asortymentowo-ilościowego w kolumnie 5 - Producent i symbol oraz dokonać prawidłowego wyboru kluczowego słowa „oryginał”.</w:t>
      </w:r>
    </w:p>
    <w:p w:rsidR="006E1DF5" w:rsidRDefault="006E1DF5"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6E1DF5" w:rsidRDefault="00CD7B8B"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W przypadku oferowania materiału zamiennego w kolumnie 5 należy wpisać dane zamiennika (Producent i symbol) spełniającego wymogi określone w SWZ i Opisie przedmiotu zamiennika oraz dokonać prawidłowego wyboru kluczowego słowa „zamiennik”.</w:t>
      </w:r>
    </w:p>
    <w:p w:rsidR="006E1DF5" w:rsidRDefault="006E1DF5"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6E1DF5" w:rsidRDefault="00CD7B8B"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 xml:space="preserve">Za zaoferowanie polecanego przez Producenta urządzenia każdego materiału eksploatacyjnego Zamawiający przyzna 1 pkt., natomiast za każdy materiał zamienny Zamawiający przyzna 0 pkt. Maksymalna liczba materiałów eksploatacyjnych polecanych przez Producenta urządzenia w ramach ocenianego zadania wynika z sumy ilości materiałów eksploatacyjnych ujętych w pozycjach badanego zadania na podstawie czego została również ona wskazana w druku - wykaz/cennik asortymentowo-ilościowy. Końcowa ocena wartości punktowej /J/ za kryterium </w:t>
      </w:r>
      <w:r w:rsidRPr="006E1DF5">
        <w:rPr>
          <w:rFonts w:ascii="Times New Roman" w:hAnsi="Times New Roman" w:cs="Times New Roman"/>
          <w:sz w:val="20"/>
          <w:szCs w:val="20"/>
        </w:rPr>
        <w:lastRenderedPageBreak/>
        <w:t>jakość oferowanych materiałów eksploatacyjnych zostanie przyznana wówczas z zastosowaniem następujących zasad:</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 xml:space="preserve">      LOPMP</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J = -------- x 20 pkt.</w:t>
      </w:r>
    </w:p>
    <w:p w:rsidR="00CD7B8B" w:rsidRPr="00CD7B8B" w:rsidRDefault="006E1DF5"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Pr>
          <w:rFonts w:ascii="Times New Roman" w:hAnsi="Times New Roman" w:cs="Times New Roman"/>
          <w:sz w:val="20"/>
          <w:szCs w:val="20"/>
        </w:rPr>
        <w:t xml:space="preserve">       </w:t>
      </w:r>
      <w:r w:rsidR="00CD7B8B" w:rsidRPr="00CD7B8B">
        <w:rPr>
          <w:rFonts w:ascii="Times New Roman" w:hAnsi="Times New Roman" w:cs="Times New Roman"/>
          <w:sz w:val="20"/>
          <w:szCs w:val="20"/>
        </w:rPr>
        <w:t>LMAX</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ab/>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gdzie:</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J - Wartość punktowa ocenianej oferty dla kryterium „Jakość oferowanych materiałów eksploatacyjnych”</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LOPMP - liczba oferowanych polecanych przez producenta urządzenia materiałów eksploatacyjnych badanej oferty w ocenianym zadaniu.</w:t>
      </w:r>
    </w:p>
    <w:p w:rsid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 xml:space="preserve">LMAX  - maksymalna liczba materiałów eksploatacyjnych polecanych przez producenta urządzenia </w:t>
      </w:r>
      <w:r w:rsidR="006E1DF5">
        <w:rPr>
          <w:rFonts w:ascii="Times New Roman" w:hAnsi="Times New Roman" w:cs="Times New Roman"/>
          <w:sz w:val="20"/>
          <w:szCs w:val="20"/>
        </w:rPr>
        <w:br/>
      </w:r>
      <w:r w:rsidRPr="00CD7B8B">
        <w:rPr>
          <w:rFonts w:ascii="Times New Roman" w:hAnsi="Times New Roman" w:cs="Times New Roman"/>
          <w:sz w:val="20"/>
          <w:szCs w:val="20"/>
        </w:rPr>
        <w:t>w ramach ocenianego zadania wynikająca z sumy ilości materiałów ujętych w pozycjach badanego zadania.</w:t>
      </w:r>
    </w:p>
    <w:p w:rsidR="006E1DF5" w:rsidRPr="00CD7B8B" w:rsidRDefault="006E1DF5"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6E1DF5" w:rsidRDefault="00CD7B8B"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c)</w:t>
      </w:r>
      <w:r w:rsidRPr="006E1DF5">
        <w:rPr>
          <w:rFonts w:ascii="Times New Roman" w:hAnsi="Times New Roman" w:cs="Times New Roman"/>
          <w:sz w:val="20"/>
          <w:szCs w:val="20"/>
        </w:rPr>
        <w:tab/>
        <w:t>kryterium - termin dostawy częściowej „T”</w:t>
      </w:r>
    </w:p>
    <w:p w:rsidR="006E1DF5" w:rsidRPr="00CD7B8B" w:rsidRDefault="006E1DF5"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Wykonawca zobowiązany jest w tym celu wypełnić druk cennika ofertowego - odpowiednio wpisując do znajdującego się pod tabelą oświadczenia z miejscem przeznaczonym do wpisania &lt;Terminu dostawy częściowej&gt; deklarowanego w liczbie dni kalendarzowych w jakim Wykonawca zobowiązuje się dostarczyć przedmiot zamówienia licząc od dnia następnego po dniu otrzymania pisemnego zamówienia (zapotrzebowania), jednak nie dłużej niż 8 dni kalendarzowych.</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Proponowane kryteria wyboru ofert:</w:t>
      </w:r>
    </w:p>
    <w:p w:rsidR="00F06A5D" w:rsidRDefault="00CD7B8B" w:rsidP="0067037E">
      <w:pPr>
        <w:pStyle w:val="Akapitzlist"/>
        <w:numPr>
          <w:ilvl w:val="0"/>
          <w:numId w:val="62"/>
        </w:numPr>
        <w:suppressAutoHyphens/>
        <w:autoSpaceDE w:val="0"/>
        <w:autoSpaceDN w:val="0"/>
        <w:adjustRightInd w:val="0"/>
        <w:spacing w:after="0" w:line="240" w:lineRule="auto"/>
        <w:ind w:right="57"/>
        <w:jc w:val="both"/>
        <w:rPr>
          <w:rFonts w:ascii="Times New Roman" w:hAnsi="Times New Roman" w:cs="Times New Roman"/>
          <w:sz w:val="20"/>
          <w:szCs w:val="20"/>
        </w:rPr>
      </w:pPr>
      <w:r w:rsidRPr="00F06A5D">
        <w:rPr>
          <w:rFonts w:ascii="Times New Roman" w:hAnsi="Times New Roman" w:cs="Times New Roman"/>
          <w:sz w:val="20"/>
          <w:szCs w:val="20"/>
        </w:rPr>
        <w:t>oferta zawierająca 8 dni kalendarzowych deklarowanego „Terminu dostawy częściowej” – 0 punktów,</w:t>
      </w:r>
    </w:p>
    <w:p w:rsidR="00F06A5D" w:rsidRDefault="00CD7B8B" w:rsidP="0067037E">
      <w:pPr>
        <w:pStyle w:val="Akapitzlist"/>
        <w:numPr>
          <w:ilvl w:val="0"/>
          <w:numId w:val="62"/>
        </w:numPr>
        <w:suppressAutoHyphens/>
        <w:autoSpaceDE w:val="0"/>
        <w:autoSpaceDN w:val="0"/>
        <w:adjustRightInd w:val="0"/>
        <w:spacing w:after="0" w:line="240" w:lineRule="auto"/>
        <w:ind w:right="57"/>
        <w:jc w:val="both"/>
        <w:rPr>
          <w:rFonts w:ascii="Times New Roman" w:hAnsi="Times New Roman" w:cs="Times New Roman"/>
          <w:sz w:val="20"/>
          <w:szCs w:val="20"/>
        </w:rPr>
      </w:pPr>
      <w:r w:rsidRPr="00F06A5D">
        <w:rPr>
          <w:rFonts w:ascii="Times New Roman" w:hAnsi="Times New Roman" w:cs="Times New Roman"/>
          <w:sz w:val="20"/>
          <w:szCs w:val="20"/>
        </w:rPr>
        <w:t>oferta zawierająca od 6 do 7 dni kalendarzowych deklarowanego „Terminu dostawy częściowej” – 5 punktów,</w:t>
      </w:r>
    </w:p>
    <w:p w:rsidR="00F06A5D" w:rsidRDefault="00CD7B8B" w:rsidP="0067037E">
      <w:pPr>
        <w:pStyle w:val="Akapitzlist"/>
        <w:numPr>
          <w:ilvl w:val="0"/>
          <w:numId w:val="62"/>
        </w:numPr>
        <w:suppressAutoHyphens/>
        <w:autoSpaceDE w:val="0"/>
        <w:autoSpaceDN w:val="0"/>
        <w:adjustRightInd w:val="0"/>
        <w:spacing w:after="0" w:line="240" w:lineRule="auto"/>
        <w:ind w:right="57"/>
        <w:jc w:val="both"/>
        <w:rPr>
          <w:rFonts w:ascii="Times New Roman" w:hAnsi="Times New Roman" w:cs="Times New Roman"/>
          <w:sz w:val="20"/>
          <w:szCs w:val="20"/>
        </w:rPr>
      </w:pPr>
      <w:r w:rsidRPr="00F06A5D">
        <w:rPr>
          <w:rFonts w:ascii="Times New Roman" w:hAnsi="Times New Roman" w:cs="Times New Roman"/>
          <w:sz w:val="20"/>
          <w:szCs w:val="20"/>
        </w:rPr>
        <w:t>oferta zawierająca od 4 do 5 dni kalendarzowych deklarowanego „Terminu dostawy częściowej” – 10 punktów,</w:t>
      </w:r>
    </w:p>
    <w:p w:rsidR="00CD7B8B" w:rsidRPr="00F06A5D" w:rsidRDefault="00CD7B8B" w:rsidP="0067037E">
      <w:pPr>
        <w:pStyle w:val="Akapitzlist"/>
        <w:numPr>
          <w:ilvl w:val="0"/>
          <w:numId w:val="62"/>
        </w:numPr>
        <w:suppressAutoHyphens/>
        <w:autoSpaceDE w:val="0"/>
        <w:autoSpaceDN w:val="0"/>
        <w:adjustRightInd w:val="0"/>
        <w:spacing w:after="0" w:line="240" w:lineRule="auto"/>
        <w:ind w:right="57"/>
        <w:jc w:val="both"/>
        <w:rPr>
          <w:rFonts w:ascii="Times New Roman" w:hAnsi="Times New Roman" w:cs="Times New Roman"/>
          <w:sz w:val="20"/>
          <w:szCs w:val="20"/>
        </w:rPr>
      </w:pPr>
      <w:r w:rsidRPr="00F06A5D">
        <w:rPr>
          <w:rFonts w:ascii="Times New Roman" w:hAnsi="Times New Roman" w:cs="Times New Roman"/>
          <w:sz w:val="20"/>
          <w:szCs w:val="20"/>
        </w:rPr>
        <w:t xml:space="preserve">oferta zawierająca od 1 do 3 dni kalendarzowych deklarowanego „Terminu dostawy częściowej” – 20 punktów. </w:t>
      </w:r>
      <w:r w:rsidRPr="00F06A5D">
        <w:rPr>
          <w:rFonts w:ascii="Times New Roman" w:hAnsi="Times New Roman" w:cs="Times New Roman"/>
          <w:sz w:val="20"/>
          <w:szCs w:val="20"/>
        </w:rPr>
        <w:tab/>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Maksymalny termin dostawy częściowej wynosi 8 dni kalendarzowych.</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W przypadku gdy Wykonawca zadeklaruje „Termin dostawy częściowej” dłuższy niż 8 dni kalendarzowych oferta Wykonawcy będzie podlegała odrzuceniu.</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Zamawiający wymaga podania „Terminu dostawy częściowej” w pełnych dniach (liczbie całkowitej).</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6E1DF5" w:rsidRDefault="00CD7B8B"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d)</w:t>
      </w:r>
      <w:r w:rsidRPr="006E1DF5">
        <w:rPr>
          <w:rFonts w:ascii="Times New Roman" w:hAnsi="Times New Roman" w:cs="Times New Roman"/>
          <w:sz w:val="20"/>
          <w:szCs w:val="20"/>
        </w:rPr>
        <w:tab/>
        <w:t>Łączna ilość punktów ocenianej oferty (łączna punktacja)</w:t>
      </w:r>
    </w:p>
    <w:p w:rsidR="006E1DF5" w:rsidRDefault="006E1DF5"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6E1DF5" w:rsidRDefault="00CD7B8B" w:rsidP="0067037E">
      <w:pPr>
        <w:pStyle w:val="Akapitzlist"/>
        <w:numPr>
          <w:ilvl w:val="0"/>
          <w:numId w:val="63"/>
        </w:numPr>
        <w:suppressAutoHyphens/>
        <w:autoSpaceDE w:val="0"/>
        <w:autoSpaceDN w:val="0"/>
        <w:adjustRightInd w:val="0"/>
        <w:spacing w:after="0" w:line="240" w:lineRule="auto"/>
        <w:ind w:right="57"/>
        <w:jc w:val="both"/>
        <w:rPr>
          <w:rFonts w:ascii="Times New Roman" w:hAnsi="Times New Roman" w:cs="Times New Roman"/>
          <w:sz w:val="20"/>
          <w:szCs w:val="20"/>
        </w:rPr>
      </w:pPr>
      <w:r w:rsidRPr="006E1DF5">
        <w:rPr>
          <w:rFonts w:ascii="Times New Roman" w:hAnsi="Times New Roman" w:cs="Times New Roman"/>
          <w:sz w:val="20"/>
          <w:szCs w:val="20"/>
        </w:rPr>
        <w:t>Uzyskana w ten sposób wartość punktowa zostanie wykorzystana do wzoru łącznej wartości punktów ocenianej oferty.</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Łączna ilość punktów ocenianej oferty (ocena końcowa)</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W = C +J +T</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gdzie:</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W - ocena końcowa,</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C - punkty za cenę,</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J - punkty za jakość oferowanych materiałów eksploatacyjnych</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T - punkty za termin dostawy częściowej</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F06A5D" w:rsidRDefault="00CD7B8B" w:rsidP="0067037E">
      <w:pPr>
        <w:pStyle w:val="Akapitzlist"/>
        <w:numPr>
          <w:ilvl w:val="0"/>
          <w:numId w:val="63"/>
        </w:numPr>
        <w:suppressAutoHyphens/>
        <w:autoSpaceDE w:val="0"/>
        <w:autoSpaceDN w:val="0"/>
        <w:adjustRightInd w:val="0"/>
        <w:spacing w:after="0" w:line="240" w:lineRule="auto"/>
        <w:ind w:right="57"/>
        <w:jc w:val="both"/>
        <w:rPr>
          <w:rFonts w:ascii="Times New Roman" w:hAnsi="Times New Roman" w:cs="Times New Roman"/>
          <w:sz w:val="20"/>
          <w:szCs w:val="20"/>
        </w:rPr>
      </w:pPr>
      <w:r w:rsidRPr="00CD7B8B">
        <w:rPr>
          <w:rFonts w:ascii="Times New Roman" w:hAnsi="Times New Roman" w:cs="Times New Roman"/>
          <w:sz w:val="20"/>
          <w:szCs w:val="20"/>
        </w:rPr>
        <w:t>Za ofertę najkorzystniejszą uznana zostanie oferta, która uzyska najwi</w:t>
      </w:r>
      <w:r w:rsidR="00F06A5D">
        <w:rPr>
          <w:rFonts w:ascii="Times New Roman" w:hAnsi="Times New Roman" w:cs="Times New Roman"/>
          <w:sz w:val="20"/>
          <w:szCs w:val="20"/>
        </w:rPr>
        <w:t>ększą wartość punktową w ocenie</w:t>
      </w:r>
    </w:p>
    <w:p w:rsidR="00F06A5D" w:rsidRPr="00F06A5D" w:rsidRDefault="00CD7B8B" w:rsidP="00F06A5D">
      <w:pPr>
        <w:suppressAutoHyphens/>
        <w:autoSpaceDE w:val="0"/>
        <w:autoSpaceDN w:val="0"/>
        <w:adjustRightInd w:val="0"/>
        <w:spacing w:after="0" w:line="240" w:lineRule="auto"/>
        <w:ind w:right="57"/>
        <w:jc w:val="both"/>
        <w:rPr>
          <w:rFonts w:ascii="Times New Roman" w:hAnsi="Times New Roman" w:cs="Times New Roman"/>
          <w:sz w:val="20"/>
          <w:szCs w:val="20"/>
        </w:rPr>
      </w:pPr>
      <w:r w:rsidRPr="00F06A5D">
        <w:rPr>
          <w:rFonts w:ascii="Times New Roman" w:hAnsi="Times New Roman" w:cs="Times New Roman"/>
          <w:sz w:val="20"/>
          <w:szCs w:val="20"/>
        </w:rPr>
        <w:t xml:space="preserve">końcowej w ramach danego zadania. </w:t>
      </w:r>
    </w:p>
    <w:p w:rsidR="00F06A5D" w:rsidRDefault="00CD7B8B" w:rsidP="0067037E">
      <w:pPr>
        <w:pStyle w:val="Akapitzlist"/>
        <w:numPr>
          <w:ilvl w:val="0"/>
          <w:numId w:val="63"/>
        </w:numPr>
        <w:suppressAutoHyphens/>
        <w:autoSpaceDE w:val="0"/>
        <w:autoSpaceDN w:val="0"/>
        <w:adjustRightInd w:val="0"/>
        <w:spacing w:after="0" w:line="240" w:lineRule="auto"/>
        <w:ind w:right="57"/>
        <w:jc w:val="both"/>
        <w:rPr>
          <w:rFonts w:ascii="Times New Roman" w:hAnsi="Times New Roman" w:cs="Times New Roman"/>
          <w:sz w:val="20"/>
          <w:szCs w:val="20"/>
        </w:rPr>
      </w:pPr>
      <w:r w:rsidRPr="00F06A5D">
        <w:rPr>
          <w:rFonts w:ascii="Times New Roman" w:hAnsi="Times New Roman" w:cs="Times New Roman"/>
          <w:sz w:val="20"/>
          <w:szCs w:val="20"/>
        </w:rPr>
        <w:t>W celu obliczenia punktów wyniki poszczególnych działań matematycznych będą zaokrąg</w:t>
      </w:r>
      <w:r w:rsidR="00F06A5D">
        <w:rPr>
          <w:rFonts w:ascii="Times New Roman" w:hAnsi="Times New Roman" w:cs="Times New Roman"/>
          <w:sz w:val="20"/>
          <w:szCs w:val="20"/>
        </w:rPr>
        <w:t>lane do dwóch</w:t>
      </w:r>
    </w:p>
    <w:p w:rsidR="00F06A5D" w:rsidRPr="00F06A5D" w:rsidRDefault="00CD7B8B" w:rsidP="00F06A5D">
      <w:pPr>
        <w:suppressAutoHyphens/>
        <w:autoSpaceDE w:val="0"/>
        <w:autoSpaceDN w:val="0"/>
        <w:adjustRightInd w:val="0"/>
        <w:spacing w:after="0" w:line="240" w:lineRule="auto"/>
        <w:ind w:right="57"/>
        <w:jc w:val="both"/>
        <w:rPr>
          <w:rFonts w:ascii="Times New Roman" w:hAnsi="Times New Roman" w:cs="Times New Roman"/>
          <w:sz w:val="20"/>
          <w:szCs w:val="20"/>
        </w:rPr>
      </w:pPr>
      <w:r w:rsidRPr="00F06A5D">
        <w:rPr>
          <w:rFonts w:ascii="Times New Roman" w:hAnsi="Times New Roman" w:cs="Times New Roman"/>
          <w:sz w:val="20"/>
          <w:szCs w:val="20"/>
        </w:rPr>
        <w:t xml:space="preserve">miejsc po przecinku. </w:t>
      </w:r>
    </w:p>
    <w:p w:rsidR="00F06A5D" w:rsidRDefault="00CD7B8B" w:rsidP="0067037E">
      <w:pPr>
        <w:pStyle w:val="Akapitzlist"/>
        <w:numPr>
          <w:ilvl w:val="0"/>
          <w:numId w:val="63"/>
        </w:numPr>
        <w:suppressAutoHyphens/>
        <w:autoSpaceDE w:val="0"/>
        <w:autoSpaceDN w:val="0"/>
        <w:adjustRightInd w:val="0"/>
        <w:spacing w:after="0" w:line="240" w:lineRule="auto"/>
        <w:ind w:right="57"/>
        <w:jc w:val="both"/>
        <w:rPr>
          <w:rFonts w:ascii="Times New Roman" w:hAnsi="Times New Roman" w:cs="Times New Roman"/>
          <w:sz w:val="20"/>
          <w:szCs w:val="20"/>
        </w:rPr>
      </w:pPr>
      <w:r w:rsidRPr="00F06A5D">
        <w:rPr>
          <w:rFonts w:ascii="Times New Roman" w:hAnsi="Times New Roman" w:cs="Times New Roman"/>
          <w:sz w:val="20"/>
          <w:szCs w:val="20"/>
        </w:rPr>
        <w:t>W toku oceny ofert Zamawiający może żądać od Wykonawcy pisemny</w:t>
      </w:r>
      <w:r w:rsidR="00F06A5D">
        <w:rPr>
          <w:rFonts w:ascii="Times New Roman" w:hAnsi="Times New Roman" w:cs="Times New Roman"/>
          <w:sz w:val="20"/>
          <w:szCs w:val="20"/>
        </w:rPr>
        <w:t>ch wyjaśnień dotyczących treści</w:t>
      </w:r>
    </w:p>
    <w:p w:rsidR="00F06A5D" w:rsidRPr="00F06A5D" w:rsidRDefault="00CD7B8B" w:rsidP="00F06A5D">
      <w:pPr>
        <w:suppressAutoHyphens/>
        <w:autoSpaceDE w:val="0"/>
        <w:autoSpaceDN w:val="0"/>
        <w:adjustRightInd w:val="0"/>
        <w:spacing w:after="0" w:line="240" w:lineRule="auto"/>
        <w:ind w:right="57"/>
        <w:jc w:val="both"/>
        <w:rPr>
          <w:rFonts w:ascii="Times New Roman" w:hAnsi="Times New Roman" w:cs="Times New Roman"/>
          <w:sz w:val="20"/>
          <w:szCs w:val="20"/>
        </w:rPr>
      </w:pPr>
      <w:r w:rsidRPr="00F06A5D">
        <w:rPr>
          <w:rFonts w:ascii="Times New Roman" w:hAnsi="Times New Roman" w:cs="Times New Roman"/>
          <w:sz w:val="20"/>
          <w:szCs w:val="20"/>
        </w:rPr>
        <w:t xml:space="preserve">złożonej oferty. </w:t>
      </w:r>
    </w:p>
    <w:p w:rsidR="00F06A5D" w:rsidRDefault="00CD7B8B" w:rsidP="0067037E">
      <w:pPr>
        <w:pStyle w:val="Akapitzlist"/>
        <w:numPr>
          <w:ilvl w:val="0"/>
          <w:numId w:val="63"/>
        </w:numPr>
        <w:suppressAutoHyphens/>
        <w:autoSpaceDE w:val="0"/>
        <w:autoSpaceDN w:val="0"/>
        <w:adjustRightInd w:val="0"/>
        <w:spacing w:after="0" w:line="240" w:lineRule="auto"/>
        <w:ind w:right="57"/>
        <w:jc w:val="both"/>
        <w:rPr>
          <w:rFonts w:ascii="Times New Roman" w:hAnsi="Times New Roman" w:cs="Times New Roman"/>
          <w:sz w:val="20"/>
          <w:szCs w:val="20"/>
        </w:rPr>
      </w:pPr>
      <w:r w:rsidRPr="00F06A5D">
        <w:rPr>
          <w:rFonts w:ascii="Times New Roman" w:hAnsi="Times New Roman" w:cs="Times New Roman"/>
          <w:sz w:val="20"/>
          <w:szCs w:val="20"/>
        </w:rPr>
        <w:t>Zamawiający udzieli zamówienia Wykonawcy, którego oferta</w:t>
      </w:r>
      <w:r w:rsidR="00F06A5D">
        <w:rPr>
          <w:rFonts w:ascii="Times New Roman" w:hAnsi="Times New Roman" w:cs="Times New Roman"/>
          <w:sz w:val="20"/>
          <w:szCs w:val="20"/>
        </w:rPr>
        <w:t xml:space="preserve"> odpowiada wszystkim wymaganiom</w:t>
      </w:r>
    </w:p>
    <w:p w:rsidR="00F06A5D" w:rsidRDefault="00CD7B8B" w:rsidP="00F06A5D">
      <w:pPr>
        <w:suppressAutoHyphens/>
        <w:autoSpaceDE w:val="0"/>
        <w:autoSpaceDN w:val="0"/>
        <w:adjustRightInd w:val="0"/>
        <w:spacing w:after="0" w:line="240" w:lineRule="auto"/>
        <w:ind w:right="57"/>
        <w:jc w:val="both"/>
        <w:rPr>
          <w:rFonts w:ascii="Times New Roman" w:hAnsi="Times New Roman" w:cs="Times New Roman"/>
          <w:sz w:val="20"/>
          <w:szCs w:val="20"/>
        </w:rPr>
      </w:pPr>
      <w:r w:rsidRPr="00F06A5D">
        <w:rPr>
          <w:rFonts w:ascii="Times New Roman" w:hAnsi="Times New Roman" w:cs="Times New Roman"/>
          <w:sz w:val="20"/>
          <w:szCs w:val="20"/>
        </w:rPr>
        <w:lastRenderedPageBreak/>
        <w:t xml:space="preserve">przedstawionym w ustawie </w:t>
      </w:r>
      <w:proofErr w:type="spellStart"/>
      <w:r w:rsidRPr="00F06A5D">
        <w:rPr>
          <w:rFonts w:ascii="Times New Roman" w:hAnsi="Times New Roman" w:cs="Times New Roman"/>
          <w:sz w:val="20"/>
          <w:szCs w:val="20"/>
        </w:rPr>
        <w:t>Pzp</w:t>
      </w:r>
      <w:proofErr w:type="spellEnd"/>
      <w:r w:rsidRPr="00F06A5D">
        <w:rPr>
          <w:rFonts w:ascii="Times New Roman" w:hAnsi="Times New Roman" w:cs="Times New Roman"/>
          <w:sz w:val="20"/>
          <w:szCs w:val="20"/>
        </w:rPr>
        <w:t xml:space="preserve"> oraz SWZ i została oceniona, jako najkorzystniejsza w ramach danego zadania </w:t>
      </w:r>
      <w:r w:rsidR="00FA1FE4">
        <w:rPr>
          <w:rFonts w:ascii="Times New Roman" w:hAnsi="Times New Roman" w:cs="Times New Roman"/>
          <w:sz w:val="20"/>
          <w:szCs w:val="20"/>
        </w:rPr>
        <w:br/>
      </w:r>
      <w:r w:rsidRPr="00F06A5D">
        <w:rPr>
          <w:rFonts w:ascii="Times New Roman" w:hAnsi="Times New Roman" w:cs="Times New Roman"/>
          <w:sz w:val="20"/>
          <w:szCs w:val="20"/>
        </w:rPr>
        <w:t>w oparciu o podane wyżej kryteria wyboru tych zadań.</w:t>
      </w:r>
    </w:p>
    <w:p w:rsidR="009108F4" w:rsidRPr="009108F4" w:rsidRDefault="009108F4" w:rsidP="009108F4">
      <w:pPr>
        <w:pStyle w:val="Akapitzlist"/>
        <w:numPr>
          <w:ilvl w:val="0"/>
          <w:numId w:val="66"/>
        </w:numPr>
        <w:suppressAutoHyphens/>
        <w:autoSpaceDE w:val="0"/>
        <w:autoSpaceDN w:val="0"/>
        <w:adjustRightInd w:val="0"/>
        <w:spacing w:after="0" w:line="240" w:lineRule="auto"/>
        <w:ind w:right="57"/>
        <w:jc w:val="both"/>
        <w:rPr>
          <w:rFonts w:ascii="Times New Roman" w:hAnsi="Times New Roman" w:cs="Times New Roman"/>
          <w:sz w:val="20"/>
          <w:szCs w:val="20"/>
        </w:rPr>
      </w:pPr>
      <w:r w:rsidRPr="009108F4">
        <w:rPr>
          <w:rFonts w:ascii="Times New Roman" w:hAnsi="Times New Roman" w:cs="Times New Roman"/>
          <w:sz w:val="20"/>
          <w:szCs w:val="20"/>
        </w:rPr>
        <w:t>Jeżeli nie będzie można wybrać oferty najkorzystniejszej z uwagi na fakt, że dwie lub więcej ofert</w:t>
      </w:r>
    </w:p>
    <w:p w:rsidR="009108F4" w:rsidRPr="009108F4" w:rsidRDefault="009108F4" w:rsidP="009108F4">
      <w:pPr>
        <w:suppressAutoHyphens/>
        <w:autoSpaceDE w:val="0"/>
        <w:autoSpaceDN w:val="0"/>
        <w:adjustRightInd w:val="0"/>
        <w:spacing w:after="0" w:line="240" w:lineRule="auto"/>
        <w:ind w:right="57"/>
        <w:jc w:val="both"/>
        <w:rPr>
          <w:rFonts w:ascii="Times New Roman" w:hAnsi="Times New Roman" w:cs="Times New Roman"/>
          <w:sz w:val="20"/>
          <w:szCs w:val="20"/>
        </w:rPr>
      </w:pPr>
      <w:r w:rsidRPr="009108F4">
        <w:rPr>
          <w:rFonts w:ascii="Times New Roman" w:hAnsi="Times New Roman" w:cs="Times New Roman"/>
          <w:sz w:val="20"/>
          <w:szCs w:val="20"/>
        </w:rPr>
        <w:t>przedstawia taki sam bilans ceny lub kosztu i innych kryteriów oceny ofert, zamawiający spośród tych ofert wybierze ofertę, która otrzymała najwyższą ocenę w kryterium o najwyższej wadze.</w:t>
      </w:r>
      <w:r w:rsidR="00D37E71">
        <w:rPr>
          <w:rFonts w:ascii="Times New Roman" w:hAnsi="Times New Roman" w:cs="Times New Roman"/>
          <w:sz w:val="20"/>
          <w:szCs w:val="20"/>
        </w:rPr>
        <w:t xml:space="preserve"> </w:t>
      </w:r>
      <w:r w:rsidRPr="009108F4">
        <w:rPr>
          <w:rFonts w:ascii="Times New Roman" w:hAnsi="Times New Roman" w:cs="Times New Roman"/>
          <w:sz w:val="20"/>
          <w:szCs w:val="20"/>
        </w:rPr>
        <w:t>Jeżeli oferty otrzymają taką samą ocenę w kryterium o najwyższej wadze, zamawiający wybierze ofertę z najniższą ceną.</w:t>
      </w:r>
    </w:p>
    <w:p w:rsidR="006E1DF5" w:rsidRPr="009108F4" w:rsidRDefault="009108F4" w:rsidP="009108F4">
      <w:pPr>
        <w:suppressAutoHyphens/>
        <w:autoSpaceDE w:val="0"/>
        <w:autoSpaceDN w:val="0"/>
        <w:adjustRightInd w:val="0"/>
        <w:spacing w:after="0" w:line="240" w:lineRule="auto"/>
        <w:ind w:right="57"/>
        <w:jc w:val="both"/>
        <w:rPr>
          <w:rFonts w:ascii="Times New Roman" w:hAnsi="Times New Roman" w:cs="Times New Roman"/>
          <w:sz w:val="20"/>
          <w:szCs w:val="20"/>
        </w:rPr>
      </w:pPr>
      <w:r w:rsidRPr="009108F4">
        <w:rPr>
          <w:rFonts w:ascii="Times New Roman" w:hAnsi="Times New Roman" w:cs="Times New Roman"/>
          <w:sz w:val="20"/>
          <w:szCs w:val="20"/>
        </w:rPr>
        <w:t xml:space="preserve">Jeżeli nie będzie można dokonać wyboru oferty spośród ww. przypadków, zamawiający wezwie wykonawców, którzy złożą te oferty, do złożenia w terminie określonym przez zamawiającego ofert dodatkowych zawierających nową cenę.    </w:t>
      </w:r>
    </w:p>
    <w:p w:rsidR="009108F4" w:rsidRPr="006E1DF5" w:rsidRDefault="009108F4" w:rsidP="006E1DF5">
      <w:pPr>
        <w:suppressAutoHyphens/>
        <w:autoSpaceDE w:val="0"/>
        <w:autoSpaceDN w:val="0"/>
        <w:adjustRightInd w:val="0"/>
        <w:spacing w:after="0" w:line="240" w:lineRule="auto"/>
        <w:ind w:left="57" w:right="57"/>
        <w:jc w:val="both"/>
        <w:rPr>
          <w:rFonts w:ascii="Times New Roman" w:hAnsi="Times New Roman" w:cs="Times New Roman"/>
          <w:b/>
          <w:sz w:val="20"/>
          <w:szCs w:val="20"/>
        </w:rPr>
      </w:pPr>
    </w:p>
    <w:p w:rsidR="00CD7B8B" w:rsidRDefault="00CD7B8B" w:rsidP="006E1DF5">
      <w:pPr>
        <w:suppressAutoHyphens/>
        <w:autoSpaceDE w:val="0"/>
        <w:autoSpaceDN w:val="0"/>
        <w:adjustRightInd w:val="0"/>
        <w:spacing w:after="0" w:line="240" w:lineRule="auto"/>
        <w:ind w:left="57" w:right="57"/>
        <w:jc w:val="both"/>
        <w:rPr>
          <w:rFonts w:ascii="Times New Roman" w:hAnsi="Times New Roman" w:cs="Times New Roman"/>
          <w:b/>
          <w:sz w:val="20"/>
          <w:szCs w:val="20"/>
        </w:rPr>
      </w:pPr>
      <w:r w:rsidRPr="006E1DF5">
        <w:rPr>
          <w:rFonts w:ascii="Times New Roman" w:hAnsi="Times New Roman" w:cs="Times New Roman"/>
          <w:b/>
          <w:sz w:val="20"/>
          <w:szCs w:val="20"/>
        </w:rPr>
        <w:t>B)</w:t>
      </w:r>
      <w:r w:rsidRPr="006E1DF5">
        <w:rPr>
          <w:rFonts w:ascii="Times New Roman" w:hAnsi="Times New Roman" w:cs="Times New Roman"/>
          <w:b/>
          <w:sz w:val="20"/>
          <w:szCs w:val="20"/>
        </w:rPr>
        <w:tab/>
        <w:t>KRYTERIUM II - dla zadania nr 8</w:t>
      </w:r>
    </w:p>
    <w:p w:rsidR="006E1DF5" w:rsidRPr="006E1DF5" w:rsidRDefault="006E1DF5" w:rsidP="006E1DF5">
      <w:pPr>
        <w:suppressAutoHyphens/>
        <w:autoSpaceDE w:val="0"/>
        <w:autoSpaceDN w:val="0"/>
        <w:adjustRightInd w:val="0"/>
        <w:spacing w:after="0" w:line="240" w:lineRule="auto"/>
        <w:ind w:left="57" w:right="57"/>
        <w:jc w:val="both"/>
        <w:rPr>
          <w:rFonts w:ascii="Times New Roman" w:hAnsi="Times New Roman" w:cs="Times New Roman"/>
          <w:b/>
          <w:sz w:val="20"/>
          <w:szCs w:val="20"/>
        </w:rPr>
      </w:pP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o podwyższonej punktacji dla oferowanych materiałów eksploatacyjnych polecanych przez Producenta urządzeń.</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Zamawiający w ramach zdania nr 8 wymaga, aby Wykonawca składając ofertę zobowiązał się dostarczyć przedmiot zamówienia w terminie nieprzekraczającym 6 dni kalendarzowych od daty otrzymania pisemnego zapotrzebowania. W przypadku gdy Wykonawca wskaże w treści oferty „Termin dostawy częściowej” dłuższy niż 6 dni kalendarzowych oferta Wykonawcy będzie podlegała odrzuceniu.</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Wykonawca zobowiązany jest w tym celu wypełnić druk cennika ofertowego - odpowiednio wpisując do znajdującego się pod tabelą oświadczenia z miejscem przeznaczonym do wpisania &lt;Terminu dostawy częściowej&gt; deklarowanego w liczbie dni kalendarzowych w jakim Wykonawca zobowiązuje się dostarczyć przedmiot zamówienia od daty otrzymania pisemnego zapotrzebowania, jednak nie dłużej niż 6 dni kalendarzowych.</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6E1DF5" w:rsidRDefault="00CD7B8B"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a)</w:t>
      </w:r>
      <w:r w:rsidRPr="006E1DF5">
        <w:rPr>
          <w:rFonts w:ascii="Times New Roman" w:hAnsi="Times New Roman" w:cs="Times New Roman"/>
          <w:sz w:val="20"/>
          <w:szCs w:val="20"/>
        </w:rPr>
        <w:tab/>
        <w:t xml:space="preserve">kryterium - cena „C”: </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 xml:space="preserve">       CN</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C = -------- x 60 pkt.</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 xml:space="preserve">          CO</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ab/>
        <w:t xml:space="preserve"> gdzie:</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C - wartość punktowa ocenianej oferty dla kryterium „Cena”,</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CN - najniższa cena ofertowa (brutto) badanego zadania spośród wszystkich ofert podlegających ocenie,</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CO  - cena oferty ocenianej (brutto).</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6E1DF5" w:rsidRDefault="00CD7B8B"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b)</w:t>
      </w:r>
      <w:r w:rsidRPr="006E1DF5">
        <w:rPr>
          <w:rFonts w:ascii="Times New Roman" w:hAnsi="Times New Roman" w:cs="Times New Roman"/>
          <w:sz w:val="20"/>
          <w:szCs w:val="20"/>
        </w:rPr>
        <w:tab/>
        <w:t>kryterium jakość oferowanych materiałów eksploatacyjnych „J”</w:t>
      </w:r>
    </w:p>
    <w:p w:rsidR="006E1DF5" w:rsidRDefault="006E1DF5"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6E1DF5" w:rsidRDefault="00CD7B8B"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 xml:space="preserve">Wykonawca zobowiązany jest wypełnić cennik ofertowy (wykaz/ cennik </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asortymentowo-ilościowy).</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W kolumnie 5 cennika ofertowego należy odpowiednio wpisać do rubryki:</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&lt;oznaczenie oferowanego materiału eksploatacyjnego / &gt;dane oferowanego materiału eksploatacyjnego, czyli Producenta i symbol oferowanego produktu – polecanego przez Producenta urządzenia lub zamiennika.</w:t>
      </w:r>
    </w:p>
    <w:p w:rsidR="00CD7B8B" w:rsidRPr="006E1DF5" w:rsidRDefault="00CD7B8B"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Pod pojęciem polecanego przez Producenta materiału eksploatacyjnego (tzn. oryginalnego materiału eksploatacyjnego wyprodukowanego przez Producenta urządzenia, dla którego są one przeznaczone),   rozumie się towar określony przez Zamawiającego w wykazie OPZ - czyli towar, którego Producent wskazany jest w kolumnie 1 oraz posiadający symbol polecanego materiału eksploatacyjnego z kolumny 4.</w:t>
      </w:r>
    </w:p>
    <w:p w:rsidR="006E1DF5" w:rsidRDefault="006E1DF5"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6E1DF5" w:rsidRDefault="00CD7B8B"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W przypadku zaoferowania polecanego przez Producenta urządzenia materiału eksploatacyjnego dane te należy wpisać w odpowiedni wiersz wykazu/cennika asortymentowo-ilościowego w kolumnie 5 - Producent i symbol oraz dokonać prawidłowego wyboru kluczowego słowa „oryginał”.</w:t>
      </w:r>
    </w:p>
    <w:p w:rsidR="006E1DF5" w:rsidRDefault="006E1DF5"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6E1DF5" w:rsidRDefault="00CD7B8B"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W przypadku oferowania materiału zamiennego w kolumnie 5 należy wpisać dane zamiennika (Producent i symbol) spełniającego wymogi określone w SWZ i Opisie przedmiotu zamiennika oraz dokonać prawidłowego wyboru słowa kluczowego „zamiennik”.</w:t>
      </w:r>
    </w:p>
    <w:p w:rsidR="006E1DF5" w:rsidRDefault="006E1DF5"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6E1DF5" w:rsidRDefault="00CD7B8B"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Za oferowanie polecanego przez Producenta urządzenia każdego materiału eksploatacyjnego Zamawiający przyzna 1 pkt., natomiast za każdy materiał zamienny Zamawiający przyzna 0 pkt. Maksymalna liczba materiałów eksploatacyjnych polecanych przez Producenta urządzenia w ramach ocenianego zadania wynika z sumy ilości materiałów ujętych w pozycjach badanego zadania na podstawie czego została również ona wskazana w druku -wykaz/cennik asortymentowo-ilościowy. Końcowa ocena wartości punktowej /J/ za kryterium jakość oferowanych materiałów eksploatacyjnych zostanie przyznana wówczas z zastosowaniem następujących zasad:</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lastRenderedPageBreak/>
        <w:t xml:space="preserve">      LOPMP</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J = ---------- x 40 pkt.</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 xml:space="preserve">         LMAX</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ab/>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gdzie:</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J - Wartość punktowa ocenianej oferty dla kryterium „Jakość oferowanych materiałów eksploatacyjnych”</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LOPMP - liczba oferowanych polecanych przez producenta urządzenia materiałów eksploatacyjnych badanej oferty w ocenianym zadaniu.</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LMAX  - maksymalna liczba materiałów eksploatacyjnych polecanych przez producenta urządzenia w ramach ocenianego zadania wynikająca z sumy ilości materiałów ujętych w pozycjach badanego zadania.</w:t>
      </w:r>
    </w:p>
    <w:p w:rsidR="006E1DF5" w:rsidRDefault="006E1DF5"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6E1DF5" w:rsidRDefault="00CD7B8B" w:rsidP="006E1DF5">
      <w:pPr>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6E1DF5">
        <w:rPr>
          <w:rFonts w:ascii="Times New Roman" w:hAnsi="Times New Roman" w:cs="Times New Roman"/>
          <w:sz w:val="20"/>
          <w:szCs w:val="20"/>
        </w:rPr>
        <w:t>c)</w:t>
      </w:r>
      <w:r w:rsidRPr="006E1DF5">
        <w:rPr>
          <w:rFonts w:ascii="Times New Roman" w:hAnsi="Times New Roman" w:cs="Times New Roman"/>
          <w:sz w:val="20"/>
          <w:szCs w:val="20"/>
        </w:rPr>
        <w:tab/>
        <w:t>Łączna ilość punktów ocenianej oferty (łączna punktacja)</w:t>
      </w:r>
    </w:p>
    <w:p w:rsidR="00CD7B8B" w:rsidRPr="00CD7B8B" w:rsidRDefault="00CD7B8B" w:rsidP="0067037E">
      <w:pPr>
        <w:pStyle w:val="Akapitzlist"/>
        <w:numPr>
          <w:ilvl w:val="0"/>
          <w:numId w:val="61"/>
        </w:numPr>
        <w:suppressAutoHyphens/>
        <w:autoSpaceDE w:val="0"/>
        <w:autoSpaceDN w:val="0"/>
        <w:adjustRightInd w:val="0"/>
        <w:spacing w:after="0" w:line="240" w:lineRule="auto"/>
        <w:ind w:left="57" w:right="57" w:firstLine="0"/>
        <w:jc w:val="both"/>
        <w:rPr>
          <w:rFonts w:ascii="Times New Roman" w:hAnsi="Times New Roman" w:cs="Times New Roman"/>
          <w:sz w:val="20"/>
          <w:szCs w:val="20"/>
        </w:rPr>
      </w:pPr>
      <w:r w:rsidRPr="00CD7B8B">
        <w:rPr>
          <w:rFonts w:ascii="Times New Roman" w:hAnsi="Times New Roman" w:cs="Times New Roman"/>
          <w:sz w:val="20"/>
          <w:szCs w:val="20"/>
        </w:rPr>
        <w:t>Uzyskana w ten sposób wartość punktowa zostanie wykorzystana do wzoru     łącznej wartości punktów ocenianej oferty.</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Łączna ilość punktów ocenianej oferty (ocena końcowa)</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W = C + J</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gdzie:</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W - ocena końcowa,</w:t>
      </w:r>
    </w:p>
    <w:p w:rsidR="00CD7B8B" w:rsidRPr="00CD7B8B" w:rsidRDefault="00CD7B8B" w:rsidP="006E1DF5">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C - punkty za cenę,</w:t>
      </w:r>
    </w:p>
    <w:p w:rsidR="00346C59" w:rsidRDefault="00CD7B8B" w:rsidP="00346C59">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CD7B8B">
        <w:rPr>
          <w:rFonts w:ascii="Times New Roman" w:hAnsi="Times New Roman" w:cs="Times New Roman"/>
          <w:sz w:val="20"/>
          <w:szCs w:val="20"/>
        </w:rPr>
        <w:t>J - punkty za jakość oferowan</w:t>
      </w:r>
      <w:r w:rsidR="00346C59">
        <w:rPr>
          <w:rFonts w:ascii="Times New Roman" w:hAnsi="Times New Roman" w:cs="Times New Roman"/>
          <w:sz w:val="20"/>
          <w:szCs w:val="20"/>
        </w:rPr>
        <w:t>ych materiałów eksploatacyjnych</w:t>
      </w:r>
    </w:p>
    <w:p w:rsidR="00346C59" w:rsidRDefault="00346C59" w:rsidP="00346C59">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p>
    <w:p w:rsidR="006E1DF5" w:rsidRDefault="00CD7B8B" w:rsidP="00346C59">
      <w:pPr>
        <w:pStyle w:val="Akapitzlist"/>
        <w:suppressAutoHyphens/>
        <w:autoSpaceDE w:val="0"/>
        <w:autoSpaceDN w:val="0"/>
        <w:adjustRightInd w:val="0"/>
        <w:spacing w:after="0" w:line="240" w:lineRule="auto"/>
        <w:ind w:left="57" w:right="57"/>
        <w:jc w:val="both"/>
        <w:rPr>
          <w:rFonts w:ascii="Times New Roman" w:hAnsi="Times New Roman" w:cs="Times New Roman"/>
          <w:sz w:val="20"/>
          <w:szCs w:val="20"/>
        </w:rPr>
      </w:pPr>
      <w:r w:rsidRPr="005D4152">
        <w:rPr>
          <w:rFonts w:ascii="Times New Roman" w:hAnsi="Times New Roman" w:cs="Times New Roman"/>
          <w:sz w:val="20"/>
          <w:szCs w:val="20"/>
        </w:rPr>
        <w:t xml:space="preserve">Za ofertę najkorzystniejszą uznana zostanie oferta, która uzyska największą wartość punktową w ocenie końcowej w ramach danego zadania. </w:t>
      </w:r>
    </w:p>
    <w:p w:rsidR="005D4152" w:rsidRPr="005D4152" w:rsidRDefault="005D4152" w:rsidP="005D4152">
      <w:pPr>
        <w:suppressAutoHyphens/>
        <w:autoSpaceDE w:val="0"/>
        <w:autoSpaceDN w:val="0"/>
        <w:adjustRightInd w:val="0"/>
        <w:spacing w:after="0" w:line="240" w:lineRule="auto"/>
        <w:ind w:right="57"/>
        <w:jc w:val="both"/>
        <w:rPr>
          <w:rFonts w:ascii="Times New Roman" w:hAnsi="Times New Roman" w:cs="Times New Roman"/>
          <w:sz w:val="20"/>
          <w:szCs w:val="20"/>
        </w:rPr>
      </w:pPr>
    </w:p>
    <w:p w:rsidR="00DC172E" w:rsidRDefault="00DC172E" w:rsidP="00EE0643">
      <w:pPr>
        <w:autoSpaceDN w:val="0"/>
        <w:spacing w:after="0" w:line="240" w:lineRule="auto"/>
        <w:jc w:val="both"/>
        <w:rPr>
          <w:rFonts w:ascii="Times New Roman" w:eastAsia="Times New Roman" w:hAnsi="Times New Roman" w:cs="Times New Roman"/>
          <w:b/>
          <w:bCs/>
          <w:color w:val="000000"/>
          <w:sz w:val="20"/>
          <w:szCs w:val="20"/>
          <w:u w:val="single"/>
          <w:lang w:eastAsia="pl-PL"/>
        </w:rPr>
      </w:pPr>
      <w:r w:rsidRPr="00F0397B">
        <w:rPr>
          <w:rFonts w:ascii="Times New Roman" w:eastAsia="Times New Roman" w:hAnsi="Times New Roman" w:cs="Times New Roman"/>
          <w:b/>
          <w:bCs/>
          <w:color w:val="000000"/>
          <w:sz w:val="20"/>
          <w:szCs w:val="20"/>
          <w:u w:val="single"/>
          <w:lang w:eastAsia="pl-PL"/>
        </w:rPr>
        <w:t>UWAGA!</w:t>
      </w:r>
    </w:p>
    <w:p w:rsidR="009108F4" w:rsidRPr="00F0397B" w:rsidRDefault="009108F4" w:rsidP="00EE0643">
      <w:pPr>
        <w:autoSpaceDN w:val="0"/>
        <w:spacing w:after="0" w:line="240" w:lineRule="auto"/>
        <w:jc w:val="both"/>
        <w:rPr>
          <w:rFonts w:ascii="Times New Roman" w:eastAsia="NSimSun" w:hAnsi="Times New Roman" w:cs="Times New Roman"/>
          <w:kern w:val="3"/>
          <w:sz w:val="20"/>
          <w:szCs w:val="20"/>
          <w:u w:val="single"/>
          <w:lang w:eastAsia="zh-CN" w:bidi="hi-IN"/>
        </w:rPr>
      </w:pPr>
    </w:p>
    <w:p w:rsidR="00F0397B" w:rsidRPr="00F0397B" w:rsidRDefault="00DC172E" w:rsidP="00EE0643">
      <w:pPr>
        <w:pStyle w:val="Akapitzlist"/>
        <w:numPr>
          <w:ilvl w:val="0"/>
          <w:numId w:val="64"/>
        </w:numPr>
        <w:ind w:left="357" w:firstLine="0"/>
        <w:jc w:val="both"/>
        <w:rPr>
          <w:rFonts w:ascii="Times New Roman" w:hAnsi="Times New Roman" w:cs="Times New Roman"/>
          <w:color w:val="FF0000"/>
          <w:sz w:val="20"/>
          <w:szCs w:val="20"/>
        </w:rPr>
      </w:pPr>
      <w:r w:rsidRPr="00F0397B">
        <w:rPr>
          <w:rFonts w:ascii="Times New Roman" w:hAnsi="Times New Roman" w:cs="Times New Roman"/>
          <w:sz w:val="20"/>
          <w:szCs w:val="20"/>
        </w:rPr>
        <w:t xml:space="preserve">Wykonawcy, składając oferty dodatkowe, nie mogą zaoferować cen wyższych niż zaoferowane </w:t>
      </w:r>
      <w:r w:rsidR="00FA1FE4">
        <w:rPr>
          <w:rFonts w:ascii="Times New Roman" w:hAnsi="Times New Roman" w:cs="Times New Roman"/>
          <w:sz w:val="20"/>
          <w:szCs w:val="20"/>
        </w:rPr>
        <w:br/>
      </w:r>
      <w:r w:rsidRPr="00F0397B">
        <w:rPr>
          <w:rFonts w:ascii="Times New Roman" w:hAnsi="Times New Roman" w:cs="Times New Roman"/>
          <w:sz w:val="20"/>
          <w:szCs w:val="20"/>
        </w:rPr>
        <w:t>w uprzednio złożonych przez nich ofertach.</w:t>
      </w:r>
    </w:p>
    <w:p w:rsidR="00F0397B" w:rsidRPr="00F0397B" w:rsidRDefault="004C1522" w:rsidP="00EE0643">
      <w:pPr>
        <w:pStyle w:val="Akapitzlist"/>
        <w:numPr>
          <w:ilvl w:val="0"/>
          <w:numId w:val="64"/>
        </w:numPr>
        <w:jc w:val="both"/>
        <w:rPr>
          <w:rFonts w:ascii="Times New Roman" w:hAnsi="Times New Roman" w:cs="Times New Roman"/>
          <w:color w:val="FF0000"/>
          <w:sz w:val="20"/>
          <w:szCs w:val="20"/>
        </w:rPr>
      </w:pPr>
      <w:r w:rsidRPr="00F0397B">
        <w:rPr>
          <w:rFonts w:ascii="Times New Roman" w:hAnsi="Times New Roman" w:cs="Times New Roman"/>
          <w:sz w:val="20"/>
          <w:szCs w:val="20"/>
        </w:rPr>
        <w:t xml:space="preserve">W toku badania i oceny ofert </w:t>
      </w:r>
      <w:r w:rsidR="004435AE" w:rsidRPr="00F0397B">
        <w:rPr>
          <w:rFonts w:ascii="Times New Roman" w:hAnsi="Times New Roman" w:cs="Times New Roman"/>
          <w:sz w:val="20"/>
          <w:szCs w:val="20"/>
        </w:rPr>
        <w:t>z</w:t>
      </w:r>
      <w:r w:rsidRPr="00F0397B">
        <w:rPr>
          <w:rFonts w:ascii="Times New Roman" w:hAnsi="Times New Roman" w:cs="Times New Roman"/>
          <w:sz w:val="20"/>
          <w:szCs w:val="20"/>
        </w:rPr>
        <w:t xml:space="preserve">amawiający może żądać od </w:t>
      </w:r>
      <w:r w:rsidR="004435AE" w:rsidRPr="00F0397B">
        <w:rPr>
          <w:rFonts w:ascii="Times New Roman" w:hAnsi="Times New Roman" w:cs="Times New Roman"/>
          <w:sz w:val="20"/>
          <w:szCs w:val="20"/>
        </w:rPr>
        <w:t>w</w:t>
      </w:r>
      <w:r w:rsidRPr="00F0397B">
        <w:rPr>
          <w:rFonts w:ascii="Times New Roman" w:hAnsi="Times New Roman" w:cs="Times New Roman"/>
          <w:sz w:val="20"/>
          <w:szCs w:val="20"/>
        </w:rPr>
        <w:t>ykonawców wyjaśnień dotyczących treści złożonych ofert lub innych składanych dokumentów lub oświadczeń.</w:t>
      </w:r>
    </w:p>
    <w:p w:rsidR="00F0397B" w:rsidRPr="00F0397B" w:rsidRDefault="004C1522" w:rsidP="00EE0643">
      <w:pPr>
        <w:pStyle w:val="Akapitzlist"/>
        <w:numPr>
          <w:ilvl w:val="0"/>
          <w:numId w:val="64"/>
        </w:numPr>
        <w:jc w:val="both"/>
        <w:rPr>
          <w:rFonts w:ascii="Times New Roman" w:hAnsi="Times New Roman" w:cs="Times New Roman"/>
          <w:color w:val="FF0000"/>
          <w:sz w:val="20"/>
          <w:szCs w:val="20"/>
        </w:rPr>
      </w:pPr>
      <w:r w:rsidRPr="00F0397B">
        <w:rPr>
          <w:rFonts w:ascii="Times New Roman" w:hAnsi="Times New Roman" w:cs="Times New Roman"/>
          <w:sz w:val="20"/>
          <w:szCs w:val="20"/>
        </w:rPr>
        <w:t xml:space="preserve">Wykonawcy są zobowiązani do przedstawienia wyjaśnień w terminie wskazanym przez </w:t>
      </w:r>
      <w:r w:rsidR="004435AE" w:rsidRPr="00F0397B">
        <w:rPr>
          <w:rFonts w:ascii="Times New Roman" w:hAnsi="Times New Roman" w:cs="Times New Roman"/>
          <w:sz w:val="20"/>
          <w:szCs w:val="20"/>
        </w:rPr>
        <w:t>z</w:t>
      </w:r>
      <w:r w:rsidRPr="00F0397B">
        <w:rPr>
          <w:rFonts w:ascii="Times New Roman" w:hAnsi="Times New Roman" w:cs="Times New Roman"/>
          <w:sz w:val="20"/>
          <w:szCs w:val="20"/>
        </w:rPr>
        <w:t>amawiającego.</w:t>
      </w:r>
    </w:p>
    <w:p w:rsidR="004C1522" w:rsidRPr="00F0397B" w:rsidRDefault="004C1522" w:rsidP="00EE0643">
      <w:pPr>
        <w:pStyle w:val="Akapitzlist"/>
        <w:numPr>
          <w:ilvl w:val="0"/>
          <w:numId w:val="64"/>
        </w:numPr>
        <w:jc w:val="both"/>
        <w:rPr>
          <w:rFonts w:ascii="Times New Roman" w:hAnsi="Times New Roman" w:cs="Times New Roman"/>
          <w:color w:val="FF0000"/>
          <w:sz w:val="20"/>
          <w:szCs w:val="20"/>
        </w:rPr>
      </w:pPr>
      <w:r w:rsidRPr="00F0397B">
        <w:rPr>
          <w:rFonts w:ascii="Times New Roman" w:hAnsi="Times New Roman" w:cs="Times New Roman"/>
          <w:sz w:val="20"/>
          <w:szCs w:val="20"/>
        </w:rPr>
        <w:t>Zamawiający poprawi w ofercie:</w:t>
      </w:r>
    </w:p>
    <w:p w:rsidR="004C1522" w:rsidRPr="004E50A5" w:rsidRDefault="004C1522" w:rsidP="00EE0643">
      <w:pPr>
        <w:pStyle w:val="Akapitzlist"/>
        <w:numPr>
          <w:ilvl w:val="0"/>
          <w:numId w:val="19"/>
        </w:numPr>
        <w:spacing w:after="0" w:line="240" w:lineRule="auto"/>
        <w:ind w:left="752"/>
        <w:jc w:val="both"/>
        <w:rPr>
          <w:rFonts w:ascii="Times New Roman" w:hAnsi="Times New Roman" w:cs="Times New Roman"/>
          <w:sz w:val="20"/>
          <w:szCs w:val="20"/>
        </w:rPr>
      </w:pPr>
      <w:r w:rsidRPr="004E50A5">
        <w:rPr>
          <w:rFonts w:ascii="Times New Roman" w:hAnsi="Times New Roman" w:cs="Times New Roman"/>
          <w:sz w:val="20"/>
          <w:szCs w:val="20"/>
        </w:rPr>
        <w:t>oczywiste omyłki pisarskie,</w:t>
      </w:r>
    </w:p>
    <w:p w:rsidR="004C1522" w:rsidRPr="004E50A5" w:rsidRDefault="004C1522" w:rsidP="00EE0643">
      <w:pPr>
        <w:pStyle w:val="Akapitzlist"/>
        <w:numPr>
          <w:ilvl w:val="0"/>
          <w:numId w:val="19"/>
        </w:numPr>
        <w:spacing w:after="0" w:line="240" w:lineRule="auto"/>
        <w:ind w:left="752"/>
        <w:jc w:val="both"/>
        <w:rPr>
          <w:rFonts w:ascii="Times New Roman" w:hAnsi="Times New Roman" w:cs="Times New Roman"/>
          <w:sz w:val="20"/>
          <w:szCs w:val="20"/>
        </w:rPr>
      </w:pPr>
      <w:r w:rsidRPr="004E50A5">
        <w:rPr>
          <w:rFonts w:ascii="Times New Roman" w:hAnsi="Times New Roman" w:cs="Times New Roman"/>
          <w:sz w:val="20"/>
          <w:szCs w:val="20"/>
        </w:rPr>
        <w:t>oczywiste omyłki rachunkowe, z uwzględnieniem konsekwencji rachunkowych dokonanych poprawek,</w:t>
      </w:r>
    </w:p>
    <w:p w:rsidR="004C1522" w:rsidRPr="00F0397B" w:rsidRDefault="004C1522" w:rsidP="00EE0643">
      <w:pPr>
        <w:pStyle w:val="Akapitzlist"/>
        <w:numPr>
          <w:ilvl w:val="0"/>
          <w:numId w:val="19"/>
        </w:numPr>
        <w:spacing w:after="0" w:line="240" w:lineRule="auto"/>
        <w:ind w:left="752"/>
        <w:jc w:val="both"/>
        <w:rPr>
          <w:rFonts w:ascii="Times New Roman" w:hAnsi="Times New Roman" w:cs="Times New Roman"/>
          <w:sz w:val="20"/>
          <w:szCs w:val="20"/>
        </w:rPr>
      </w:pPr>
      <w:r w:rsidRPr="004E50A5">
        <w:rPr>
          <w:rFonts w:ascii="Times New Roman" w:hAnsi="Times New Roman" w:cs="Times New Roman"/>
          <w:sz w:val="20"/>
          <w:szCs w:val="20"/>
        </w:rPr>
        <w:t>inne omyłki polegające na niezgodności oferty z dokumentami zamówienia, niepowodujące istotnych zmian w treści oferty</w:t>
      </w:r>
      <w:r w:rsidR="00F0397B">
        <w:rPr>
          <w:rFonts w:ascii="Times New Roman" w:hAnsi="Times New Roman" w:cs="Times New Roman"/>
          <w:sz w:val="20"/>
          <w:szCs w:val="20"/>
        </w:rPr>
        <w:t xml:space="preserve"> </w:t>
      </w:r>
      <w:r w:rsidRPr="00F0397B">
        <w:rPr>
          <w:rFonts w:ascii="Times New Roman" w:hAnsi="Times New Roman" w:cs="Times New Roman"/>
          <w:sz w:val="20"/>
          <w:szCs w:val="20"/>
        </w:rPr>
        <w:t xml:space="preserve">- niezwłocznie zawiadamiając o tym </w:t>
      </w:r>
      <w:r w:rsidR="004435AE" w:rsidRPr="00F0397B">
        <w:rPr>
          <w:rFonts w:ascii="Times New Roman" w:hAnsi="Times New Roman" w:cs="Times New Roman"/>
          <w:sz w:val="20"/>
          <w:szCs w:val="20"/>
        </w:rPr>
        <w:t>w</w:t>
      </w:r>
      <w:r w:rsidRPr="00F0397B">
        <w:rPr>
          <w:rFonts w:ascii="Times New Roman" w:hAnsi="Times New Roman" w:cs="Times New Roman"/>
          <w:sz w:val="20"/>
          <w:szCs w:val="20"/>
        </w:rPr>
        <w:t>ykonawcę, którego oferta została poprawiana.</w:t>
      </w:r>
    </w:p>
    <w:p w:rsidR="004C1522" w:rsidRPr="004E50A5" w:rsidRDefault="004C1522" w:rsidP="00EE0643">
      <w:pPr>
        <w:pStyle w:val="Akapitzlist"/>
        <w:numPr>
          <w:ilvl w:val="0"/>
          <w:numId w:val="24"/>
        </w:numPr>
        <w:spacing w:after="0" w:line="240" w:lineRule="auto"/>
        <w:ind w:left="357" w:firstLine="0"/>
        <w:jc w:val="both"/>
        <w:rPr>
          <w:rFonts w:ascii="Times New Roman" w:hAnsi="Times New Roman" w:cs="Times New Roman"/>
          <w:sz w:val="20"/>
          <w:szCs w:val="20"/>
        </w:rPr>
      </w:pPr>
      <w:r w:rsidRPr="004E50A5">
        <w:rPr>
          <w:rFonts w:ascii="Times New Roman" w:hAnsi="Times New Roman" w:cs="Times New Roman"/>
          <w:sz w:val="20"/>
          <w:szCs w:val="20"/>
        </w:rPr>
        <w:t xml:space="preserve">W przypadku powstania u </w:t>
      </w:r>
      <w:r w:rsidR="004435AE" w:rsidRPr="004E50A5">
        <w:rPr>
          <w:rFonts w:ascii="Times New Roman" w:hAnsi="Times New Roman" w:cs="Times New Roman"/>
          <w:sz w:val="20"/>
          <w:szCs w:val="20"/>
        </w:rPr>
        <w:t>z</w:t>
      </w:r>
      <w:r w:rsidRPr="004E50A5">
        <w:rPr>
          <w:rFonts w:ascii="Times New Roman" w:hAnsi="Times New Roman" w:cs="Times New Roman"/>
          <w:sz w:val="20"/>
          <w:szCs w:val="20"/>
        </w:rPr>
        <w:t xml:space="preserve">amawiającego obowiązku podatkowego, </w:t>
      </w:r>
      <w:r w:rsidR="004435AE" w:rsidRPr="004E50A5">
        <w:rPr>
          <w:rFonts w:ascii="Times New Roman" w:hAnsi="Times New Roman" w:cs="Times New Roman"/>
          <w:sz w:val="20"/>
          <w:szCs w:val="20"/>
        </w:rPr>
        <w:t>z</w:t>
      </w:r>
      <w:r w:rsidRPr="004E50A5">
        <w:rPr>
          <w:rFonts w:ascii="Times New Roman" w:hAnsi="Times New Roman" w:cs="Times New Roman"/>
          <w:sz w:val="20"/>
          <w:szCs w:val="20"/>
        </w:rPr>
        <w:t xml:space="preserve">amawiający doliczy </w:t>
      </w:r>
      <w:r w:rsidRPr="004E50A5">
        <w:rPr>
          <w:rFonts w:ascii="Times New Roman" w:hAnsi="Times New Roman" w:cs="Times New Roman"/>
          <w:sz w:val="20"/>
          <w:szCs w:val="20"/>
        </w:rPr>
        <w:br/>
        <w:t>na podstawie art. 225</w:t>
      </w:r>
      <w:r w:rsidR="00617124" w:rsidRPr="004E50A5">
        <w:rPr>
          <w:rFonts w:ascii="Times New Roman" w:hAnsi="Times New Roman" w:cs="Times New Roman"/>
          <w:sz w:val="20"/>
          <w:szCs w:val="20"/>
        </w:rPr>
        <w:t xml:space="preserve"> ustawy</w:t>
      </w:r>
      <w:r w:rsidRPr="004E50A5">
        <w:rPr>
          <w:rFonts w:ascii="Times New Roman" w:hAnsi="Times New Roman" w:cs="Times New Roman"/>
          <w:sz w:val="20"/>
          <w:szCs w:val="20"/>
        </w:rPr>
        <w:t xml:space="preserve"> </w:t>
      </w:r>
      <w:proofErr w:type="spellStart"/>
      <w:r w:rsidR="004435AE" w:rsidRPr="004E50A5">
        <w:rPr>
          <w:rFonts w:ascii="Times New Roman" w:hAnsi="Times New Roman" w:cs="Times New Roman"/>
          <w:sz w:val="20"/>
          <w:szCs w:val="20"/>
        </w:rPr>
        <w:t>P</w:t>
      </w:r>
      <w:r w:rsidRPr="004E50A5">
        <w:rPr>
          <w:rFonts w:ascii="Times New Roman" w:hAnsi="Times New Roman" w:cs="Times New Roman"/>
          <w:sz w:val="20"/>
          <w:szCs w:val="20"/>
        </w:rPr>
        <w:t>zp</w:t>
      </w:r>
      <w:proofErr w:type="spellEnd"/>
      <w:r w:rsidRPr="004E50A5">
        <w:rPr>
          <w:rFonts w:ascii="Times New Roman" w:hAnsi="Times New Roman" w:cs="Times New Roman"/>
          <w:sz w:val="20"/>
          <w:szCs w:val="20"/>
        </w:rPr>
        <w:t xml:space="preserve"> do przedstawionej w ofercie ceny, kwotę podatku od towarów i usług.</w:t>
      </w:r>
    </w:p>
    <w:p w:rsidR="00A250E4" w:rsidRDefault="004C1522" w:rsidP="00EE0643">
      <w:pPr>
        <w:pStyle w:val="Akapitzlist"/>
        <w:numPr>
          <w:ilvl w:val="0"/>
          <w:numId w:val="24"/>
        </w:numPr>
        <w:spacing w:after="0" w:line="240" w:lineRule="auto"/>
        <w:jc w:val="both"/>
        <w:rPr>
          <w:rFonts w:ascii="Times New Roman" w:hAnsi="Times New Roman" w:cs="Times New Roman"/>
          <w:sz w:val="20"/>
          <w:szCs w:val="20"/>
        </w:rPr>
      </w:pPr>
      <w:r w:rsidRPr="004E50A5">
        <w:rPr>
          <w:rFonts w:ascii="Times New Roman" w:hAnsi="Times New Roman" w:cs="Times New Roman"/>
          <w:sz w:val="20"/>
          <w:szCs w:val="20"/>
        </w:rPr>
        <w:t>Zamawiający na etapie oceny ofert będzie żądał wyjaśnień dotyczących r</w:t>
      </w:r>
      <w:r w:rsidR="00A250E4">
        <w:rPr>
          <w:rFonts w:ascii="Times New Roman" w:hAnsi="Times New Roman" w:cs="Times New Roman"/>
          <w:sz w:val="20"/>
          <w:szCs w:val="20"/>
        </w:rPr>
        <w:t>ażąco niskiej ceny na podstawie</w:t>
      </w:r>
    </w:p>
    <w:p w:rsidR="004C1522" w:rsidRPr="00A250E4" w:rsidRDefault="004C1522" w:rsidP="00EE0643">
      <w:pPr>
        <w:spacing w:after="0" w:line="240" w:lineRule="auto"/>
        <w:ind w:left="360"/>
        <w:jc w:val="both"/>
        <w:rPr>
          <w:rFonts w:ascii="Times New Roman" w:hAnsi="Times New Roman" w:cs="Times New Roman"/>
          <w:sz w:val="20"/>
          <w:szCs w:val="20"/>
        </w:rPr>
      </w:pPr>
      <w:r w:rsidRPr="00A250E4">
        <w:rPr>
          <w:rFonts w:ascii="Times New Roman" w:hAnsi="Times New Roman" w:cs="Times New Roman"/>
          <w:sz w:val="20"/>
          <w:szCs w:val="20"/>
        </w:rPr>
        <w:t xml:space="preserve">art. 224 ust.1 lub ust. 2 ustawy </w:t>
      </w:r>
      <w:proofErr w:type="spellStart"/>
      <w:r w:rsidR="004435AE" w:rsidRPr="00A250E4">
        <w:rPr>
          <w:rFonts w:ascii="Times New Roman" w:hAnsi="Times New Roman" w:cs="Times New Roman"/>
          <w:sz w:val="20"/>
          <w:szCs w:val="20"/>
        </w:rPr>
        <w:t>P</w:t>
      </w:r>
      <w:r w:rsidRPr="00A250E4">
        <w:rPr>
          <w:rFonts w:ascii="Times New Roman" w:hAnsi="Times New Roman" w:cs="Times New Roman"/>
          <w:sz w:val="20"/>
          <w:szCs w:val="20"/>
        </w:rPr>
        <w:t>zp</w:t>
      </w:r>
      <w:proofErr w:type="spellEnd"/>
      <w:r w:rsidRPr="00A250E4">
        <w:rPr>
          <w:rFonts w:ascii="Times New Roman" w:hAnsi="Times New Roman" w:cs="Times New Roman"/>
          <w:sz w:val="20"/>
          <w:szCs w:val="20"/>
        </w:rPr>
        <w:t>.</w:t>
      </w:r>
    </w:p>
    <w:p w:rsidR="00F0397B" w:rsidRDefault="004C1522" w:rsidP="00EE0643">
      <w:pPr>
        <w:pStyle w:val="Akapitzlist"/>
        <w:numPr>
          <w:ilvl w:val="0"/>
          <w:numId w:val="24"/>
        </w:numPr>
        <w:spacing w:after="0" w:line="240" w:lineRule="auto"/>
        <w:jc w:val="both"/>
        <w:rPr>
          <w:rFonts w:ascii="Times New Roman" w:hAnsi="Times New Roman" w:cs="Times New Roman"/>
          <w:sz w:val="20"/>
          <w:szCs w:val="20"/>
        </w:rPr>
      </w:pPr>
      <w:r w:rsidRPr="004E50A5">
        <w:rPr>
          <w:rFonts w:ascii="Times New Roman" w:hAnsi="Times New Roman" w:cs="Times New Roman"/>
          <w:sz w:val="20"/>
          <w:szCs w:val="20"/>
        </w:rPr>
        <w:t>Zamawiający wybiera najkorzystniejszą ofertę w terminie związania ofertą.</w:t>
      </w:r>
    </w:p>
    <w:p w:rsidR="00A250E4" w:rsidRDefault="004C1522" w:rsidP="00EE0643">
      <w:pPr>
        <w:pStyle w:val="Akapitzlist"/>
        <w:numPr>
          <w:ilvl w:val="0"/>
          <w:numId w:val="24"/>
        </w:numPr>
        <w:spacing w:after="0" w:line="240" w:lineRule="auto"/>
        <w:jc w:val="both"/>
        <w:rPr>
          <w:rFonts w:ascii="Times New Roman" w:hAnsi="Times New Roman" w:cs="Times New Roman"/>
          <w:sz w:val="20"/>
          <w:szCs w:val="20"/>
        </w:rPr>
      </w:pPr>
      <w:r w:rsidRPr="00F0397B">
        <w:rPr>
          <w:rFonts w:ascii="Times New Roman" w:hAnsi="Times New Roman" w:cs="Times New Roman"/>
          <w:sz w:val="20"/>
          <w:szCs w:val="20"/>
        </w:rPr>
        <w:t xml:space="preserve">Jeżeli termin związania ofertą upłynie przed wyborem najkorzystniejszej oferty, </w:t>
      </w:r>
      <w:r w:rsidR="004435AE" w:rsidRPr="00F0397B">
        <w:rPr>
          <w:rFonts w:ascii="Times New Roman" w:hAnsi="Times New Roman" w:cs="Times New Roman"/>
          <w:sz w:val="20"/>
          <w:szCs w:val="20"/>
        </w:rPr>
        <w:t>z</w:t>
      </w:r>
      <w:r w:rsidR="00A250E4">
        <w:rPr>
          <w:rFonts w:ascii="Times New Roman" w:hAnsi="Times New Roman" w:cs="Times New Roman"/>
          <w:sz w:val="20"/>
          <w:szCs w:val="20"/>
        </w:rPr>
        <w:t>amawiający wezwie</w:t>
      </w:r>
    </w:p>
    <w:p w:rsidR="00F0397B" w:rsidRPr="00A250E4" w:rsidRDefault="004435AE" w:rsidP="00EE0643">
      <w:pPr>
        <w:spacing w:after="0" w:line="240" w:lineRule="auto"/>
        <w:ind w:left="360"/>
        <w:jc w:val="both"/>
        <w:rPr>
          <w:rFonts w:ascii="Times New Roman" w:hAnsi="Times New Roman" w:cs="Times New Roman"/>
          <w:sz w:val="20"/>
          <w:szCs w:val="20"/>
        </w:rPr>
      </w:pPr>
      <w:r w:rsidRPr="00A250E4">
        <w:rPr>
          <w:rFonts w:ascii="Times New Roman" w:hAnsi="Times New Roman" w:cs="Times New Roman"/>
          <w:sz w:val="20"/>
          <w:szCs w:val="20"/>
        </w:rPr>
        <w:t>w</w:t>
      </w:r>
      <w:r w:rsidR="004C1522" w:rsidRPr="00A250E4">
        <w:rPr>
          <w:rFonts w:ascii="Times New Roman" w:hAnsi="Times New Roman" w:cs="Times New Roman"/>
          <w:sz w:val="20"/>
          <w:szCs w:val="20"/>
        </w:rPr>
        <w:t xml:space="preserve">ykonawcę, którego oferta otrzymała najwyższą ocenę do wyrażenia w wyznaczonym przez </w:t>
      </w:r>
      <w:r w:rsidRPr="00A250E4">
        <w:rPr>
          <w:rFonts w:ascii="Times New Roman" w:hAnsi="Times New Roman" w:cs="Times New Roman"/>
          <w:sz w:val="20"/>
          <w:szCs w:val="20"/>
        </w:rPr>
        <w:t>z</w:t>
      </w:r>
      <w:r w:rsidR="004C1522" w:rsidRPr="00A250E4">
        <w:rPr>
          <w:rFonts w:ascii="Times New Roman" w:hAnsi="Times New Roman" w:cs="Times New Roman"/>
          <w:sz w:val="20"/>
          <w:szCs w:val="20"/>
        </w:rPr>
        <w:t>amawiającego terminie pisemnej zgody na wybór jego oferty.</w:t>
      </w:r>
    </w:p>
    <w:p w:rsidR="00A250E4" w:rsidRDefault="004C1522" w:rsidP="00EE0643">
      <w:pPr>
        <w:pStyle w:val="Akapitzlist"/>
        <w:numPr>
          <w:ilvl w:val="0"/>
          <w:numId w:val="24"/>
        </w:numPr>
        <w:spacing w:after="0" w:line="240" w:lineRule="auto"/>
        <w:jc w:val="both"/>
        <w:rPr>
          <w:rFonts w:ascii="Times New Roman" w:hAnsi="Times New Roman" w:cs="Times New Roman"/>
          <w:sz w:val="20"/>
          <w:szCs w:val="20"/>
        </w:rPr>
      </w:pPr>
      <w:r w:rsidRPr="00F0397B">
        <w:rPr>
          <w:rFonts w:ascii="Times New Roman" w:hAnsi="Times New Roman" w:cs="Times New Roman"/>
          <w:sz w:val="20"/>
          <w:szCs w:val="20"/>
        </w:rPr>
        <w:t xml:space="preserve">W przypadku braku zgody, o której mowa w ust. </w:t>
      </w:r>
      <w:r w:rsidR="00F0397B">
        <w:rPr>
          <w:rFonts w:ascii="Times New Roman" w:hAnsi="Times New Roman" w:cs="Times New Roman"/>
          <w:sz w:val="20"/>
          <w:szCs w:val="20"/>
        </w:rPr>
        <w:t>8</w:t>
      </w:r>
      <w:r w:rsidRPr="00F0397B">
        <w:rPr>
          <w:rFonts w:ascii="Times New Roman" w:hAnsi="Times New Roman" w:cs="Times New Roman"/>
          <w:sz w:val="20"/>
          <w:szCs w:val="20"/>
        </w:rPr>
        <w:t xml:space="preserve"> oferta podlega odrzuceniu, a </w:t>
      </w:r>
      <w:r w:rsidR="004435AE" w:rsidRPr="00F0397B">
        <w:rPr>
          <w:rFonts w:ascii="Times New Roman" w:hAnsi="Times New Roman" w:cs="Times New Roman"/>
          <w:sz w:val="20"/>
          <w:szCs w:val="20"/>
        </w:rPr>
        <w:t>z</w:t>
      </w:r>
      <w:r w:rsidR="00A250E4">
        <w:rPr>
          <w:rFonts w:ascii="Times New Roman" w:hAnsi="Times New Roman" w:cs="Times New Roman"/>
          <w:sz w:val="20"/>
          <w:szCs w:val="20"/>
        </w:rPr>
        <w:t>amawiający zwraca się</w:t>
      </w:r>
    </w:p>
    <w:p w:rsidR="00F0397B" w:rsidRPr="00A250E4" w:rsidRDefault="004C1522" w:rsidP="00EE0643">
      <w:pPr>
        <w:spacing w:after="0" w:line="240" w:lineRule="auto"/>
        <w:ind w:left="360"/>
        <w:jc w:val="both"/>
        <w:rPr>
          <w:rFonts w:ascii="Times New Roman" w:hAnsi="Times New Roman" w:cs="Times New Roman"/>
          <w:sz w:val="20"/>
          <w:szCs w:val="20"/>
        </w:rPr>
      </w:pPr>
      <w:r w:rsidRPr="00A250E4">
        <w:rPr>
          <w:rFonts w:ascii="Times New Roman" w:hAnsi="Times New Roman" w:cs="Times New Roman"/>
          <w:sz w:val="20"/>
          <w:szCs w:val="20"/>
        </w:rPr>
        <w:t xml:space="preserve">o wyrażenie takiej zgody do kolejnego </w:t>
      </w:r>
      <w:r w:rsidR="004435AE" w:rsidRPr="00A250E4">
        <w:rPr>
          <w:rFonts w:ascii="Times New Roman" w:hAnsi="Times New Roman" w:cs="Times New Roman"/>
          <w:sz w:val="20"/>
          <w:szCs w:val="20"/>
        </w:rPr>
        <w:t>w</w:t>
      </w:r>
      <w:r w:rsidRPr="00A250E4">
        <w:rPr>
          <w:rFonts w:ascii="Times New Roman" w:hAnsi="Times New Roman" w:cs="Times New Roman"/>
          <w:sz w:val="20"/>
          <w:szCs w:val="20"/>
        </w:rPr>
        <w:t>ykonawcy, którego oferta została najwyżej oceniona, chyba że zachodzą przesłanki unieważnienia postępowania.</w:t>
      </w:r>
    </w:p>
    <w:p w:rsidR="00F0397B" w:rsidRDefault="004C1522" w:rsidP="00EE0643">
      <w:pPr>
        <w:pStyle w:val="Akapitzlist"/>
        <w:numPr>
          <w:ilvl w:val="0"/>
          <w:numId w:val="24"/>
        </w:numPr>
        <w:spacing w:after="0" w:line="240" w:lineRule="auto"/>
        <w:jc w:val="both"/>
        <w:rPr>
          <w:rFonts w:ascii="Times New Roman" w:hAnsi="Times New Roman" w:cs="Times New Roman"/>
          <w:sz w:val="20"/>
          <w:szCs w:val="20"/>
        </w:rPr>
      </w:pPr>
      <w:r w:rsidRPr="00F0397B">
        <w:rPr>
          <w:rFonts w:ascii="Times New Roman" w:hAnsi="Times New Roman" w:cs="Times New Roman"/>
          <w:sz w:val="20"/>
          <w:szCs w:val="20"/>
        </w:rPr>
        <w:t>Zamawiający odrzuci oferty w przypadkac</w:t>
      </w:r>
      <w:r w:rsidR="00617124" w:rsidRPr="00F0397B">
        <w:rPr>
          <w:rFonts w:ascii="Times New Roman" w:hAnsi="Times New Roman" w:cs="Times New Roman"/>
          <w:sz w:val="20"/>
          <w:szCs w:val="20"/>
        </w:rPr>
        <w:t xml:space="preserve">h określonych w art. 226 ust. 1 ustawy </w:t>
      </w:r>
      <w:proofErr w:type="spellStart"/>
      <w:r w:rsidR="00617124" w:rsidRPr="00F0397B">
        <w:rPr>
          <w:rFonts w:ascii="Times New Roman" w:hAnsi="Times New Roman" w:cs="Times New Roman"/>
          <w:sz w:val="20"/>
          <w:szCs w:val="20"/>
        </w:rPr>
        <w:t>Pzp</w:t>
      </w:r>
      <w:proofErr w:type="spellEnd"/>
      <w:r w:rsidR="00617124" w:rsidRPr="00F0397B">
        <w:rPr>
          <w:rFonts w:ascii="Times New Roman" w:hAnsi="Times New Roman" w:cs="Times New Roman"/>
          <w:sz w:val="20"/>
          <w:szCs w:val="20"/>
        </w:rPr>
        <w:t>.</w:t>
      </w:r>
    </w:p>
    <w:p w:rsidR="00A250E4" w:rsidRPr="00A250E4" w:rsidRDefault="004C1522" w:rsidP="00EE0643">
      <w:pPr>
        <w:pStyle w:val="Akapitzlist"/>
        <w:numPr>
          <w:ilvl w:val="0"/>
          <w:numId w:val="24"/>
        </w:numPr>
        <w:spacing w:after="0" w:line="240" w:lineRule="auto"/>
        <w:jc w:val="both"/>
        <w:rPr>
          <w:rFonts w:ascii="Times New Roman" w:hAnsi="Times New Roman" w:cs="Times New Roman"/>
          <w:sz w:val="20"/>
          <w:szCs w:val="20"/>
        </w:rPr>
      </w:pPr>
      <w:r w:rsidRPr="00F0397B">
        <w:rPr>
          <w:rFonts w:ascii="Times New Roman" w:hAnsi="Times New Roman" w:cs="Times New Roman"/>
          <w:color w:val="000000" w:themeColor="text1"/>
          <w:sz w:val="20"/>
          <w:szCs w:val="20"/>
        </w:rPr>
        <w:t>Zamawiający wybiera najkorzystniejszą ofertę na podstawie kry</w:t>
      </w:r>
      <w:r w:rsidR="00A250E4">
        <w:rPr>
          <w:rFonts w:ascii="Times New Roman" w:hAnsi="Times New Roman" w:cs="Times New Roman"/>
          <w:color w:val="000000" w:themeColor="text1"/>
          <w:sz w:val="20"/>
          <w:szCs w:val="20"/>
        </w:rPr>
        <w:t xml:space="preserve">teriów oceny ofert określonych </w:t>
      </w:r>
    </w:p>
    <w:p w:rsidR="00F0397B" w:rsidRPr="00A250E4" w:rsidRDefault="004C1522" w:rsidP="00EE0643">
      <w:pPr>
        <w:spacing w:after="0" w:line="240" w:lineRule="auto"/>
        <w:ind w:left="360"/>
        <w:jc w:val="both"/>
        <w:rPr>
          <w:rFonts w:ascii="Times New Roman" w:hAnsi="Times New Roman" w:cs="Times New Roman"/>
          <w:sz w:val="20"/>
          <w:szCs w:val="20"/>
        </w:rPr>
      </w:pPr>
      <w:r w:rsidRPr="00A250E4">
        <w:rPr>
          <w:rFonts w:ascii="Times New Roman" w:hAnsi="Times New Roman" w:cs="Times New Roman"/>
          <w:color w:val="000000" w:themeColor="text1"/>
          <w:sz w:val="20"/>
          <w:szCs w:val="20"/>
        </w:rPr>
        <w:t>w dokumentach zamówienia.</w:t>
      </w:r>
    </w:p>
    <w:p w:rsidR="00A250E4" w:rsidRDefault="004C1522" w:rsidP="00EE0643">
      <w:pPr>
        <w:pStyle w:val="Akapitzlist"/>
        <w:numPr>
          <w:ilvl w:val="0"/>
          <w:numId w:val="24"/>
        </w:numPr>
        <w:spacing w:after="0" w:line="240" w:lineRule="auto"/>
        <w:jc w:val="both"/>
        <w:rPr>
          <w:rFonts w:ascii="Times New Roman" w:hAnsi="Times New Roman" w:cs="Times New Roman"/>
          <w:sz w:val="20"/>
          <w:szCs w:val="20"/>
        </w:rPr>
      </w:pPr>
      <w:r w:rsidRPr="00F0397B">
        <w:rPr>
          <w:rFonts w:ascii="Times New Roman" w:hAnsi="Times New Roman" w:cs="Times New Roman"/>
          <w:sz w:val="20"/>
          <w:szCs w:val="20"/>
        </w:rPr>
        <w:t xml:space="preserve">Niezwłocznie po wyborze najkorzystniejszej oferty </w:t>
      </w:r>
      <w:r w:rsidR="00C525D2" w:rsidRPr="00F0397B">
        <w:rPr>
          <w:rFonts w:ascii="Times New Roman" w:hAnsi="Times New Roman" w:cs="Times New Roman"/>
          <w:sz w:val="20"/>
          <w:szCs w:val="20"/>
        </w:rPr>
        <w:t>z</w:t>
      </w:r>
      <w:r w:rsidRPr="00F0397B">
        <w:rPr>
          <w:rFonts w:ascii="Times New Roman" w:hAnsi="Times New Roman" w:cs="Times New Roman"/>
          <w:sz w:val="20"/>
          <w:szCs w:val="20"/>
        </w:rPr>
        <w:t xml:space="preserve">amawiający informuje równocześnie </w:t>
      </w:r>
      <w:r w:rsidR="00C525D2" w:rsidRPr="00F0397B">
        <w:rPr>
          <w:rFonts w:ascii="Times New Roman" w:hAnsi="Times New Roman" w:cs="Times New Roman"/>
          <w:sz w:val="20"/>
          <w:szCs w:val="20"/>
        </w:rPr>
        <w:t>w</w:t>
      </w:r>
      <w:r w:rsidR="00A250E4">
        <w:rPr>
          <w:rFonts w:ascii="Times New Roman" w:hAnsi="Times New Roman" w:cs="Times New Roman"/>
          <w:sz w:val="20"/>
          <w:szCs w:val="20"/>
        </w:rPr>
        <w:t>ykonawców,</w:t>
      </w:r>
    </w:p>
    <w:p w:rsidR="004C1522" w:rsidRPr="00A250E4" w:rsidRDefault="004C1522" w:rsidP="00EE0643">
      <w:pPr>
        <w:spacing w:after="0" w:line="240" w:lineRule="auto"/>
        <w:ind w:left="360"/>
        <w:jc w:val="both"/>
        <w:rPr>
          <w:rFonts w:ascii="Times New Roman" w:hAnsi="Times New Roman" w:cs="Times New Roman"/>
          <w:sz w:val="20"/>
          <w:szCs w:val="20"/>
        </w:rPr>
      </w:pPr>
      <w:r w:rsidRPr="00A250E4">
        <w:rPr>
          <w:rFonts w:ascii="Times New Roman" w:hAnsi="Times New Roman" w:cs="Times New Roman"/>
          <w:sz w:val="20"/>
          <w:szCs w:val="20"/>
        </w:rPr>
        <w:t>którzy złożyli oferty o:</w:t>
      </w:r>
    </w:p>
    <w:p w:rsidR="004C1522" w:rsidRPr="004E50A5" w:rsidRDefault="004C1522" w:rsidP="00EE0643">
      <w:pPr>
        <w:pStyle w:val="Akapitzlist"/>
        <w:numPr>
          <w:ilvl w:val="0"/>
          <w:numId w:val="34"/>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sz w:val="20"/>
          <w:szCs w:val="20"/>
        </w:rPr>
        <w:t xml:space="preserve">wyborze najkorzystniejszej oferty, podając nazwę albo imię i nazwisko, siedzibę albo miejsce zamieszkania, jeżeli jest miejscem wykonywania działalności </w:t>
      </w:r>
      <w:r w:rsidR="00C525D2" w:rsidRPr="004E50A5">
        <w:rPr>
          <w:rFonts w:ascii="Times New Roman" w:hAnsi="Times New Roman" w:cs="Times New Roman"/>
          <w:sz w:val="20"/>
          <w:szCs w:val="20"/>
        </w:rPr>
        <w:t>w</w:t>
      </w:r>
      <w:r w:rsidRPr="004E50A5">
        <w:rPr>
          <w:rFonts w:ascii="Times New Roman" w:hAnsi="Times New Roman" w:cs="Times New Roman"/>
          <w:sz w:val="20"/>
          <w:szCs w:val="20"/>
        </w:rPr>
        <w:t xml:space="preserve">ykonawcy, którego ofertę wybrano, oraz nazwy albo imiona i nazwiska, siedziby albo miejsca zamieszkania, jeżeli są miejscami wykonywania działalności </w:t>
      </w:r>
      <w:r w:rsidR="00C525D2" w:rsidRPr="004E50A5">
        <w:rPr>
          <w:rFonts w:ascii="Times New Roman" w:hAnsi="Times New Roman" w:cs="Times New Roman"/>
          <w:sz w:val="20"/>
          <w:szCs w:val="20"/>
        </w:rPr>
        <w:t>w</w:t>
      </w:r>
      <w:r w:rsidRPr="004E50A5">
        <w:rPr>
          <w:rFonts w:ascii="Times New Roman" w:hAnsi="Times New Roman" w:cs="Times New Roman"/>
          <w:sz w:val="20"/>
          <w:szCs w:val="20"/>
        </w:rPr>
        <w:t>ykonawców, którzy złożyli oferty, a także punktację przyznaną ofertom w każdym kryterium oceny ofert i łączną punktację,</w:t>
      </w:r>
    </w:p>
    <w:p w:rsidR="004C1522" w:rsidRPr="004E50A5" w:rsidRDefault="004C1522" w:rsidP="00EE0643">
      <w:pPr>
        <w:pStyle w:val="Akapitzlist"/>
        <w:numPr>
          <w:ilvl w:val="0"/>
          <w:numId w:val="34"/>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sz w:val="20"/>
          <w:szCs w:val="20"/>
        </w:rPr>
        <w:lastRenderedPageBreak/>
        <w:t>Wykonawcach, których oferty zostały odrzucone – podając uzasadnienie faktyczne i prawne.</w:t>
      </w:r>
    </w:p>
    <w:p w:rsidR="00A250E4" w:rsidRPr="00A250E4" w:rsidRDefault="004C1522" w:rsidP="00EE0643">
      <w:pPr>
        <w:pStyle w:val="Akapitzlist"/>
        <w:numPr>
          <w:ilvl w:val="0"/>
          <w:numId w:val="24"/>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sz w:val="20"/>
          <w:szCs w:val="20"/>
        </w:rPr>
        <w:t xml:space="preserve">Zamawiający udostępnia niezwłocznie informacje, o których mowa w ust. </w:t>
      </w:r>
      <w:r w:rsidR="00C525D2" w:rsidRPr="004E50A5">
        <w:rPr>
          <w:rFonts w:ascii="Times New Roman" w:hAnsi="Times New Roman" w:cs="Times New Roman"/>
          <w:sz w:val="20"/>
          <w:szCs w:val="20"/>
        </w:rPr>
        <w:t>1</w:t>
      </w:r>
      <w:r w:rsidR="00F0397B">
        <w:rPr>
          <w:rFonts w:ascii="Times New Roman" w:hAnsi="Times New Roman" w:cs="Times New Roman"/>
          <w:sz w:val="20"/>
          <w:szCs w:val="20"/>
        </w:rPr>
        <w:t>2</w:t>
      </w:r>
      <w:r w:rsidRPr="004E50A5">
        <w:rPr>
          <w:rFonts w:ascii="Times New Roman" w:hAnsi="Times New Roman" w:cs="Times New Roman"/>
          <w:sz w:val="20"/>
          <w:szCs w:val="20"/>
        </w:rPr>
        <w:t xml:space="preserve"> pkt </w:t>
      </w:r>
      <w:r w:rsidR="00F0397B">
        <w:rPr>
          <w:rFonts w:ascii="Times New Roman" w:hAnsi="Times New Roman" w:cs="Times New Roman"/>
          <w:sz w:val="20"/>
          <w:szCs w:val="20"/>
        </w:rPr>
        <w:t>a</w:t>
      </w:r>
      <w:r w:rsidR="00A250E4">
        <w:rPr>
          <w:rFonts w:ascii="Times New Roman" w:hAnsi="Times New Roman" w:cs="Times New Roman"/>
          <w:sz w:val="20"/>
          <w:szCs w:val="20"/>
        </w:rPr>
        <w:t>, na stronie internetowej</w:t>
      </w:r>
    </w:p>
    <w:p w:rsidR="004C1522" w:rsidRPr="00A250E4" w:rsidRDefault="004C1522" w:rsidP="00EE0643">
      <w:pPr>
        <w:spacing w:after="0" w:line="240" w:lineRule="auto"/>
        <w:ind w:left="360"/>
        <w:jc w:val="both"/>
        <w:rPr>
          <w:rFonts w:ascii="Times New Roman" w:hAnsi="Times New Roman" w:cs="Times New Roman"/>
          <w:color w:val="000000" w:themeColor="text1"/>
          <w:sz w:val="20"/>
          <w:szCs w:val="20"/>
        </w:rPr>
      </w:pPr>
      <w:r w:rsidRPr="00A250E4">
        <w:rPr>
          <w:rFonts w:ascii="Times New Roman" w:hAnsi="Times New Roman" w:cs="Times New Roman"/>
          <w:sz w:val="20"/>
          <w:szCs w:val="20"/>
        </w:rPr>
        <w:t>prowadzonego postępowania.</w:t>
      </w:r>
    </w:p>
    <w:p w:rsidR="00A250E4" w:rsidRPr="00A250E4" w:rsidRDefault="004C1522" w:rsidP="00EE0643">
      <w:pPr>
        <w:pStyle w:val="Akapitzlist"/>
        <w:numPr>
          <w:ilvl w:val="0"/>
          <w:numId w:val="24"/>
        </w:num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sz w:val="20"/>
          <w:szCs w:val="20"/>
        </w:rPr>
        <w:t xml:space="preserve">Zamawiający może nie ujawniać informacji, o których mowa w ust. </w:t>
      </w:r>
      <w:r w:rsidR="00C525D2" w:rsidRPr="004E50A5">
        <w:rPr>
          <w:rFonts w:ascii="Times New Roman" w:hAnsi="Times New Roman" w:cs="Times New Roman"/>
          <w:sz w:val="20"/>
          <w:szCs w:val="20"/>
        </w:rPr>
        <w:t>1</w:t>
      </w:r>
      <w:r w:rsidR="00F0397B">
        <w:rPr>
          <w:rFonts w:ascii="Times New Roman" w:hAnsi="Times New Roman" w:cs="Times New Roman"/>
          <w:sz w:val="20"/>
          <w:szCs w:val="20"/>
        </w:rPr>
        <w:t>2</w:t>
      </w:r>
      <w:r w:rsidR="00A250E4">
        <w:rPr>
          <w:rFonts w:ascii="Times New Roman" w:hAnsi="Times New Roman" w:cs="Times New Roman"/>
          <w:sz w:val="20"/>
          <w:szCs w:val="20"/>
        </w:rPr>
        <w:t>, jeżeli ich ujawnienie byłoby</w:t>
      </w:r>
    </w:p>
    <w:p w:rsidR="004C1522" w:rsidRPr="00A250E4" w:rsidRDefault="004C1522" w:rsidP="00EE0643">
      <w:pPr>
        <w:spacing w:after="0" w:line="240" w:lineRule="auto"/>
        <w:ind w:left="360"/>
        <w:jc w:val="both"/>
        <w:rPr>
          <w:rFonts w:ascii="Times New Roman" w:hAnsi="Times New Roman" w:cs="Times New Roman"/>
          <w:color w:val="000000" w:themeColor="text1"/>
          <w:sz w:val="20"/>
          <w:szCs w:val="20"/>
        </w:rPr>
      </w:pPr>
      <w:r w:rsidRPr="00A250E4">
        <w:rPr>
          <w:rFonts w:ascii="Times New Roman" w:hAnsi="Times New Roman" w:cs="Times New Roman"/>
          <w:sz w:val="20"/>
          <w:szCs w:val="20"/>
        </w:rPr>
        <w:t>sprzeczne z ważnym interesem publicznym.</w:t>
      </w:r>
    </w:p>
    <w:p w:rsidR="002735EB" w:rsidRPr="004E50A5" w:rsidRDefault="002735EB" w:rsidP="00EE0643">
      <w:pPr>
        <w:pStyle w:val="Akapitzlist"/>
        <w:jc w:val="both"/>
        <w:rPr>
          <w:rFonts w:ascii="Times New Roman" w:hAnsi="Times New Roman" w:cs="Times New Roman"/>
          <w:color w:val="000000" w:themeColor="text1"/>
          <w:sz w:val="20"/>
          <w:szCs w:val="20"/>
        </w:rPr>
      </w:pPr>
    </w:p>
    <w:p w:rsidR="00C525D2" w:rsidRPr="004E50A5" w:rsidRDefault="00C525D2" w:rsidP="002735EB">
      <w:pPr>
        <w:pStyle w:val="Akapitzlist"/>
        <w:jc w:val="both"/>
        <w:rPr>
          <w:rFonts w:ascii="Times New Roman" w:hAnsi="Times New Roman" w:cs="Times New Roman"/>
          <w:color w:val="000000" w:themeColor="text1"/>
          <w:sz w:val="20"/>
          <w:szCs w:val="20"/>
        </w:rPr>
      </w:pPr>
    </w:p>
    <w:p w:rsidR="002735EB" w:rsidRPr="004E50A5" w:rsidRDefault="002735EB" w:rsidP="00981A5E">
      <w:pPr>
        <w:pStyle w:val="Akapitzlist"/>
        <w:numPr>
          <w:ilvl w:val="0"/>
          <w:numId w:val="2"/>
        </w:numPr>
        <w:ind w:hanging="244"/>
        <w:jc w:val="both"/>
        <w:rPr>
          <w:rFonts w:ascii="Times New Roman" w:hAnsi="Times New Roman" w:cs="Times New Roman"/>
          <w:b/>
          <w:color w:val="000000" w:themeColor="text1"/>
          <w:sz w:val="20"/>
          <w:szCs w:val="20"/>
        </w:rPr>
      </w:pPr>
      <w:r w:rsidRPr="004E50A5">
        <w:rPr>
          <w:rFonts w:ascii="Times New Roman" w:hAnsi="Times New Roman" w:cs="Times New Roman"/>
          <w:b/>
          <w:color w:val="000000" w:themeColor="text1"/>
          <w:sz w:val="20"/>
          <w:szCs w:val="20"/>
        </w:rPr>
        <w:t xml:space="preserve">Informacje o formalnościach, jakie muszą zostać dopełnione po wyborze oferty </w:t>
      </w:r>
      <w:r w:rsidRPr="004E50A5">
        <w:rPr>
          <w:rFonts w:ascii="Times New Roman" w:hAnsi="Times New Roman" w:cs="Times New Roman"/>
          <w:b/>
          <w:color w:val="000000" w:themeColor="text1"/>
          <w:sz w:val="20"/>
          <w:szCs w:val="20"/>
        </w:rPr>
        <w:br/>
        <w:t>w celu zawarcia umowy w sprawie zamówienia publicznego</w:t>
      </w:r>
    </w:p>
    <w:p w:rsidR="002735EB" w:rsidRPr="004E50A5" w:rsidRDefault="002735EB" w:rsidP="00FE6E0C">
      <w:pPr>
        <w:pStyle w:val="Akapitzlist"/>
        <w:numPr>
          <w:ilvl w:val="0"/>
          <w:numId w:val="10"/>
        </w:numPr>
        <w:spacing w:line="240" w:lineRule="auto"/>
        <w:ind w:left="378" w:hanging="364"/>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Zamawiający zawiera umowę w sprawie zamówienia publicznego, z uwzględnieniem art. 577</w:t>
      </w:r>
      <w:r w:rsidR="00C525D2" w:rsidRPr="004E50A5">
        <w:rPr>
          <w:rFonts w:ascii="Times New Roman" w:hAnsi="Times New Roman" w:cs="Times New Roman"/>
          <w:color w:val="000000" w:themeColor="text1"/>
          <w:sz w:val="20"/>
          <w:szCs w:val="20"/>
        </w:rPr>
        <w:t xml:space="preserve"> ustawy </w:t>
      </w:r>
      <w:proofErr w:type="spellStart"/>
      <w:r w:rsidR="00C525D2" w:rsidRPr="004E50A5">
        <w:rPr>
          <w:rFonts w:ascii="Times New Roman" w:hAnsi="Times New Roman" w:cs="Times New Roman"/>
          <w:color w:val="000000" w:themeColor="text1"/>
          <w:sz w:val="20"/>
          <w:szCs w:val="20"/>
        </w:rPr>
        <w:t>P</w:t>
      </w:r>
      <w:r w:rsidRPr="004E50A5">
        <w:rPr>
          <w:rFonts w:ascii="Times New Roman" w:hAnsi="Times New Roman" w:cs="Times New Roman"/>
          <w:color w:val="000000" w:themeColor="text1"/>
          <w:sz w:val="20"/>
          <w:szCs w:val="20"/>
        </w:rPr>
        <w:t>zp</w:t>
      </w:r>
      <w:proofErr w:type="spellEnd"/>
      <w:r w:rsidRPr="004E50A5">
        <w:rPr>
          <w:rFonts w:ascii="Times New Roman" w:hAnsi="Times New Roman" w:cs="Times New Roman"/>
          <w:color w:val="000000" w:themeColor="text1"/>
          <w:sz w:val="20"/>
          <w:szCs w:val="20"/>
        </w:rPr>
        <w:t>,</w:t>
      </w:r>
      <w:r w:rsidR="00EE0643">
        <w:rPr>
          <w:rFonts w:ascii="Times New Roman" w:hAnsi="Times New Roman" w:cs="Times New Roman"/>
          <w:color w:val="000000" w:themeColor="text1"/>
          <w:sz w:val="20"/>
          <w:szCs w:val="20"/>
        </w:rPr>
        <w:br/>
      </w:r>
      <w:r w:rsidRPr="004E50A5">
        <w:rPr>
          <w:rFonts w:ascii="Times New Roman" w:hAnsi="Times New Roman" w:cs="Times New Roman"/>
          <w:color w:val="000000" w:themeColor="text1"/>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w:t>
      </w:r>
    </w:p>
    <w:p w:rsidR="002735EB" w:rsidRPr="004E50A5" w:rsidRDefault="002735EB" w:rsidP="00FE6E0C">
      <w:pPr>
        <w:pStyle w:val="Akapitzlist"/>
        <w:numPr>
          <w:ilvl w:val="0"/>
          <w:numId w:val="10"/>
        </w:numPr>
        <w:spacing w:line="240" w:lineRule="auto"/>
        <w:ind w:left="378" w:hanging="364"/>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Zamawiający może zawrzeć umowę w sprawie zamówienia publicznego przed upływem terminu, </w:t>
      </w:r>
      <w:r w:rsidR="00981A5E" w:rsidRPr="004E50A5">
        <w:rPr>
          <w:rFonts w:ascii="Times New Roman" w:hAnsi="Times New Roman" w:cs="Times New Roman"/>
          <w:color w:val="000000" w:themeColor="text1"/>
          <w:sz w:val="20"/>
          <w:szCs w:val="20"/>
        </w:rPr>
        <w:br/>
      </w:r>
      <w:r w:rsidRPr="004E50A5">
        <w:rPr>
          <w:rFonts w:ascii="Times New Roman" w:hAnsi="Times New Roman" w:cs="Times New Roman"/>
          <w:color w:val="000000" w:themeColor="text1"/>
          <w:sz w:val="20"/>
          <w:szCs w:val="20"/>
        </w:rPr>
        <w:t xml:space="preserve">o którym mowa w </w:t>
      </w:r>
      <w:r w:rsidR="00403FF1" w:rsidRPr="004E50A5">
        <w:rPr>
          <w:rFonts w:ascii="Times New Roman" w:hAnsi="Times New Roman" w:cs="Times New Roman"/>
          <w:color w:val="000000" w:themeColor="text1"/>
          <w:sz w:val="20"/>
          <w:szCs w:val="20"/>
        </w:rPr>
        <w:t>pkt</w:t>
      </w:r>
      <w:r w:rsidR="00F9579C" w:rsidRPr="004E50A5">
        <w:rPr>
          <w:rFonts w:ascii="Times New Roman" w:hAnsi="Times New Roman" w:cs="Times New Roman"/>
          <w:color w:val="000000" w:themeColor="text1"/>
          <w:sz w:val="20"/>
          <w:szCs w:val="20"/>
        </w:rPr>
        <w:t>.</w:t>
      </w:r>
      <w:r w:rsidRPr="004E50A5">
        <w:rPr>
          <w:rFonts w:ascii="Times New Roman" w:hAnsi="Times New Roman" w:cs="Times New Roman"/>
          <w:color w:val="000000" w:themeColor="text1"/>
          <w:sz w:val="20"/>
          <w:szCs w:val="20"/>
        </w:rPr>
        <w:t xml:space="preserve"> 1, jeżeli w postępowaniu o udzielenie zmówienia złożono tylko jedną ofertę.</w:t>
      </w:r>
    </w:p>
    <w:p w:rsidR="002735EB" w:rsidRPr="004E50A5" w:rsidRDefault="002735EB" w:rsidP="00FE6E0C">
      <w:pPr>
        <w:pStyle w:val="Akapitzlist"/>
        <w:numPr>
          <w:ilvl w:val="0"/>
          <w:numId w:val="10"/>
        </w:numPr>
        <w:spacing w:line="240" w:lineRule="auto"/>
        <w:ind w:left="378" w:hanging="364"/>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Wykonawca, którego oferta została wybrana jako najkorzystniejsza, zostanie poinformowany przez zamawiającego o miejscu i terminie zawarcia umowy.</w:t>
      </w:r>
    </w:p>
    <w:p w:rsidR="002735EB" w:rsidRPr="004E50A5" w:rsidRDefault="002735EB" w:rsidP="00FE6E0C">
      <w:pPr>
        <w:pStyle w:val="Akapitzlist"/>
        <w:numPr>
          <w:ilvl w:val="0"/>
          <w:numId w:val="10"/>
        </w:numPr>
        <w:spacing w:line="240" w:lineRule="auto"/>
        <w:ind w:left="378" w:hanging="364"/>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Wykonawca, o którym mowa w </w:t>
      </w:r>
      <w:r w:rsidR="00981A5E" w:rsidRPr="004E50A5">
        <w:rPr>
          <w:rFonts w:ascii="Times New Roman" w:hAnsi="Times New Roman" w:cs="Times New Roman"/>
          <w:color w:val="000000" w:themeColor="text1"/>
          <w:sz w:val="20"/>
          <w:szCs w:val="20"/>
        </w:rPr>
        <w:t>pkt</w:t>
      </w:r>
      <w:r w:rsidR="00F9579C" w:rsidRPr="004E50A5">
        <w:rPr>
          <w:rFonts w:ascii="Times New Roman" w:hAnsi="Times New Roman" w:cs="Times New Roman"/>
          <w:color w:val="000000" w:themeColor="text1"/>
          <w:sz w:val="20"/>
          <w:szCs w:val="20"/>
        </w:rPr>
        <w:t>.</w:t>
      </w:r>
      <w:r w:rsidR="00981A5E"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3 ma obowiązek zawrzeć umowę w sprawie zamówienia na warunkach określonych w projektowan</w:t>
      </w:r>
      <w:r w:rsidR="00EB15F6">
        <w:rPr>
          <w:rFonts w:ascii="Times New Roman" w:hAnsi="Times New Roman" w:cs="Times New Roman"/>
          <w:color w:val="000000" w:themeColor="text1"/>
          <w:sz w:val="20"/>
          <w:szCs w:val="20"/>
        </w:rPr>
        <w:t>ych postanowieniach umowy, który stanowi</w:t>
      </w:r>
      <w:r w:rsidRPr="004E50A5">
        <w:rPr>
          <w:rFonts w:ascii="Times New Roman" w:hAnsi="Times New Roman" w:cs="Times New Roman"/>
          <w:color w:val="000000" w:themeColor="text1"/>
          <w:sz w:val="20"/>
          <w:szCs w:val="20"/>
        </w:rPr>
        <w:t xml:space="preserve"> </w:t>
      </w:r>
      <w:r w:rsidR="001D2B7C" w:rsidRPr="004E50A5">
        <w:rPr>
          <w:rFonts w:ascii="Times New Roman" w:hAnsi="Times New Roman" w:cs="Times New Roman"/>
          <w:b/>
          <w:color w:val="0070C0"/>
          <w:sz w:val="20"/>
          <w:szCs w:val="20"/>
        </w:rPr>
        <w:t>Z</w:t>
      </w:r>
      <w:r w:rsidRPr="004E50A5">
        <w:rPr>
          <w:rFonts w:ascii="Times New Roman" w:hAnsi="Times New Roman" w:cs="Times New Roman"/>
          <w:b/>
          <w:bCs/>
          <w:color w:val="0070C0"/>
          <w:sz w:val="20"/>
          <w:szCs w:val="20"/>
        </w:rPr>
        <w:t xml:space="preserve">ałącznik nr </w:t>
      </w:r>
      <w:r w:rsidR="00EE0643">
        <w:rPr>
          <w:rFonts w:ascii="Times New Roman" w:hAnsi="Times New Roman" w:cs="Times New Roman"/>
          <w:b/>
          <w:bCs/>
          <w:color w:val="0070C0"/>
          <w:sz w:val="20"/>
          <w:szCs w:val="20"/>
        </w:rPr>
        <w:t xml:space="preserve">13 </w:t>
      </w:r>
      <w:r w:rsidR="00EB15F6">
        <w:rPr>
          <w:rFonts w:ascii="Times New Roman" w:hAnsi="Times New Roman" w:cs="Times New Roman"/>
          <w:b/>
          <w:bCs/>
          <w:color w:val="0070C0"/>
          <w:sz w:val="20"/>
          <w:szCs w:val="20"/>
        </w:rPr>
        <w:t xml:space="preserve">do </w:t>
      </w:r>
      <w:r w:rsidRPr="004E50A5">
        <w:rPr>
          <w:rFonts w:ascii="Times New Roman" w:hAnsi="Times New Roman" w:cs="Times New Roman"/>
          <w:b/>
          <w:bCs/>
          <w:color w:val="0070C0"/>
          <w:sz w:val="20"/>
          <w:szCs w:val="20"/>
        </w:rPr>
        <w:t>SWZ</w:t>
      </w:r>
      <w:r w:rsidRPr="004E50A5">
        <w:rPr>
          <w:rFonts w:ascii="Times New Roman" w:hAnsi="Times New Roman" w:cs="Times New Roman"/>
          <w:color w:val="000000" w:themeColor="text1"/>
          <w:sz w:val="20"/>
          <w:szCs w:val="20"/>
        </w:rPr>
        <w:t>. Umowa zostanie uzupełniona o zapisy wynikające ze złożonej oferty.</w:t>
      </w:r>
    </w:p>
    <w:p w:rsidR="002735EB" w:rsidRPr="004E50A5" w:rsidRDefault="002735EB" w:rsidP="00FE6E0C">
      <w:pPr>
        <w:pStyle w:val="Akapitzlist"/>
        <w:numPr>
          <w:ilvl w:val="0"/>
          <w:numId w:val="10"/>
        </w:numPr>
        <w:spacing w:line="240" w:lineRule="auto"/>
        <w:ind w:left="378" w:hanging="364"/>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Przed podpisaniem umowy </w:t>
      </w:r>
      <w:r w:rsidR="00F9579C" w:rsidRPr="004E50A5">
        <w:rPr>
          <w:rFonts w:ascii="Times New Roman" w:hAnsi="Times New Roman" w:cs="Times New Roman"/>
          <w:color w:val="000000" w:themeColor="text1"/>
          <w:sz w:val="20"/>
          <w:szCs w:val="20"/>
        </w:rPr>
        <w:t>w</w:t>
      </w:r>
      <w:r w:rsidRPr="004E50A5">
        <w:rPr>
          <w:rFonts w:ascii="Times New Roman" w:hAnsi="Times New Roman" w:cs="Times New Roman"/>
          <w:color w:val="000000" w:themeColor="text1"/>
          <w:sz w:val="20"/>
          <w:szCs w:val="20"/>
        </w:rPr>
        <w:t xml:space="preserve">ykonawcy wspólnie ubiegający się o udzielenie zamówienia </w:t>
      </w:r>
      <w:r w:rsidRPr="004E50A5">
        <w:rPr>
          <w:rFonts w:ascii="Times New Roman" w:hAnsi="Times New Roman" w:cs="Times New Roman"/>
          <w:color w:val="000000" w:themeColor="text1"/>
          <w:sz w:val="20"/>
          <w:szCs w:val="20"/>
        </w:rPr>
        <w:br/>
        <w:t>(w przypadku wyboru</w:t>
      </w:r>
      <w:r w:rsidR="00F9579C"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color w:val="000000" w:themeColor="text1"/>
          <w:sz w:val="20"/>
          <w:szCs w:val="20"/>
        </w:rPr>
        <w:t xml:space="preserve">oferty jako najkorzystniejszej) przedstawią zamawiającemu kopię umowy regulującej współpracę tych </w:t>
      </w:r>
      <w:r w:rsidR="00F9579C" w:rsidRPr="004E50A5">
        <w:rPr>
          <w:rFonts w:ascii="Times New Roman" w:hAnsi="Times New Roman" w:cs="Times New Roman"/>
          <w:color w:val="000000" w:themeColor="text1"/>
          <w:sz w:val="20"/>
          <w:szCs w:val="20"/>
        </w:rPr>
        <w:t>w</w:t>
      </w:r>
      <w:r w:rsidRPr="004E50A5">
        <w:rPr>
          <w:rFonts w:ascii="Times New Roman" w:hAnsi="Times New Roman" w:cs="Times New Roman"/>
          <w:color w:val="000000" w:themeColor="text1"/>
          <w:sz w:val="20"/>
          <w:szCs w:val="20"/>
        </w:rPr>
        <w:t>ykonawców.</w:t>
      </w:r>
    </w:p>
    <w:p w:rsidR="002735EB" w:rsidRPr="004E50A5" w:rsidRDefault="002735EB" w:rsidP="00FE6E0C">
      <w:pPr>
        <w:pStyle w:val="Akapitzlist"/>
        <w:numPr>
          <w:ilvl w:val="0"/>
          <w:numId w:val="10"/>
        </w:numPr>
        <w:spacing w:line="240" w:lineRule="auto"/>
        <w:ind w:left="378" w:hanging="364"/>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Jeżeli </w:t>
      </w:r>
      <w:r w:rsidR="00FE6E0C" w:rsidRPr="004E50A5">
        <w:rPr>
          <w:rFonts w:ascii="Times New Roman" w:hAnsi="Times New Roman" w:cs="Times New Roman"/>
          <w:color w:val="000000" w:themeColor="text1"/>
          <w:sz w:val="20"/>
          <w:szCs w:val="20"/>
        </w:rPr>
        <w:t>w</w:t>
      </w:r>
      <w:r w:rsidRPr="004E50A5">
        <w:rPr>
          <w:rFonts w:ascii="Times New Roman" w:hAnsi="Times New Roman" w:cs="Times New Roman"/>
          <w:color w:val="000000" w:themeColor="text1"/>
          <w:sz w:val="20"/>
          <w:szCs w:val="20"/>
        </w:rPr>
        <w:t>ykonawca, którego ofert</w:t>
      </w:r>
      <w:r w:rsidR="00AD56CA" w:rsidRPr="004E50A5">
        <w:rPr>
          <w:rFonts w:ascii="Times New Roman" w:hAnsi="Times New Roman" w:cs="Times New Roman"/>
          <w:color w:val="000000" w:themeColor="text1"/>
          <w:sz w:val="20"/>
          <w:szCs w:val="20"/>
        </w:rPr>
        <w:t>a</w:t>
      </w:r>
      <w:r w:rsidRPr="004E50A5">
        <w:rPr>
          <w:rFonts w:ascii="Times New Roman" w:hAnsi="Times New Roman" w:cs="Times New Roman"/>
          <w:color w:val="000000" w:themeColor="text1"/>
          <w:sz w:val="20"/>
          <w:szCs w:val="20"/>
        </w:rPr>
        <w:t xml:space="preserve"> została wybrana jako</w:t>
      </w:r>
      <w:r w:rsidR="004E76B4">
        <w:rPr>
          <w:rFonts w:ascii="Times New Roman" w:hAnsi="Times New Roman" w:cs="Times New Roman"/>
          <w:color w:val="000000" w:themeColor="text1"/>
          <w:sz w:val="20"/>
          <w:szCs w:val="20"/>
        </w:rPr>
        <w:t xml:space="preserve"> najkorzystniejsza, uchyla się </w:t>
      </w:r>
      <w:r w:rsidRPr="004E50A5">
        <w:rPr>
          <w:rFonts w:ascii="Times New Roman" w:hAnsi="Times New Roman" w:cs="Times New Roman"/>
          <w:color w:val="000000" w:themeColor="text1"/>
          <w:sz w:val="20"/>
          <w:szCs w:val="20"/>
        </w:rPr>
        <w:t xml:space="preserve">od zawarcia umowy </w:t>
      </w:r>
      <w:r w:rsidR="004E76B4">
        <w:rPr>
          <w:rFonts w:ascii="Times New Roman" w:hAnsi="Times New Roman" w:cs="Times New Roman"/>
          <w:color w:val="000000" w:themeColor="text1"/>
          <w:sz w:val="20"/>
          <w:szCs w:val="20"/>
        </w:rPr>
        <w:br/>
      </w:r>
      <w:r w:rsidRPr="004E50A5">
        <w:rPr>
          <w:rFonts w:ascii="Times New Roman" w:hAnsi="Times New Roman" w:cs="Times New Roman"/>
          <w:color w:val="000000" w:themeColor="text1"/>
          <w:sz w:val="20"/>
          <w:szCs w:val="20"/>
        </w:rPr>
        <w:t xml:space="preserve">w sprawie zamówienia publicznego </w:t>
      </w:r>
      <w:r w:rsidR="00FE6E0C" w:rsidRPr="004E50A5">
        <w:rPr>
          <w:rFonts w:ascii="Times New Roman" w:hAnsi="Times New Roman" w:cs="Times New Roman"/>
          <w:color w:val="000000" w:themeColor="text1"/>
          <w:sz w:val="20"/>
          <w:szCs w:val="20"/>
        </w:rPr>
        <w:t>z</w:t>
      </w:r>
      <w:r w:rsidRPr="004E50A5">
        <w:rPr>
          <w:rFonts w:ascii="Times New Roman" w:hAnsi="Times New Roman" w:cs="Times New Roman"/>
          <w:color w:val="000000" w:themeColor="text1"/>
          <w:sz w:val="20"/>
          <w:szCs w:val="20"/>
        </w:rPr>
        <w:t xml:space="preserve">amawiający może dokonać ponownego badania i oceny ofert spośród pozostałych w postępowaniu </w:t>
      </w:r>
      <w:r w:rsidR="00FE6E0C" w:rsidRPr="004E50A5">
        <w:rPr>
          <w:rFonts w:ascii="Times New Roman" w:hAnsi="Times New Roman" w:cs="Times New Roman"/>
          <w:color w:val="000000" w:themeColor="text1"/>
          <w:sz w:val="20"/>
          <w:szCs w:val="20"/>
        </w:rPr>
        <w:t>w</w:t>
      </w:r>
      <w:r w:rsidRPr="004E50A5">
        <w:rPr>
          <w:rFonts w:ascii="Times New Roman" w:hAnsi="Times New Roman" w:cs="Times New Roman"/>
          <w:color w:val="000000" w:themeColor="text1"/>
          <w:sz w:val="20"/>
          <w:szCs w:val="20"/>
        </w:rPr>
        <w:t>ykonawców oraz wybrać najkorzystniejszą ofertę albo unieważnić postępowanie.</w:t>
      </w:r>
    </w:p>
    <w:p w:rsidR="002735EB" w:rsidRPr="004E50A5" w:rsidRDefault="002735EB" w:rsidP="002735EB">
      <w:pPr>
        <w:pStyle w:val="Akapitzlist"/>
        <w:jc w:val="both"/>
        <w:rPr>
          <w:rFonts w:ascii="Times New Roman" w:hAnsi="Times New Roman" w:cs="Times New Roman"/>
          <w:color w:val="000000" w:themeColor="text1"/>
          <w:sz w:val="20"/>
          <w:szCs w:val="20"/>
        </w:rPr>
      </w:pPr>
    </w:p>
    <w:p w:rsidR="00FE6E0C" w:rsidRPr="004E50A5" w:rsidRDefault="00FE6E0C" w:rsidP="002735EB">
      <w:pPr>
        <w:pStyle w:val="Akapitzlist"/>
        <w:jc w:val="both"/>
        <w:rPr>
          <w:rFonts w:ascii="Times New Roman" w:hAnsi="Times New Roman" w:cs="Times New Roman"/>
          <w:color w:val="000000" w:themeColor="text1"/>
          <w:sz w:val="20"/>
          <w:szCs w:val="20"/>
        </w:rPr>
      </w:pPr>
    </w:p>
    <w:p w:rsidR="002735EB" w:rsidRPr="004E50A5" w:rsidRDefault="002735EB" w:rsidP="00AD56CA">
      <w:pPr>
        <w:pStyle w:val="Akapitzlist"/>
        <w:numPr>
          <w:ilvl w:val="0"/>
          <w:numId w:val="2"/>
        </w:numPr>
        <w:ind w:left="728" w:hanging="154"/>
        <w:jc w:val="both"/>
        <w:rPr>
          <w:rFonts w:ascii="Times New Roman" w:hAnsi="Times New Roman" w:cs="Times New Roman"/>
          <w:b/>
          <w:color w:val="000000" w:themeColor="text1"/>
          <w:sz w:val="20"/>
          <w:szCs w:val="20"/>
        </w:rPr>
      </w:pPr>
      <w:r w:rsidRPr="004E50A5">
        <w:rPr>
          <w:rFonts w:ascii="Times New Roman" w:hAnsi="Times New Roman" w:cs="Times New Roman"/>
          <w:b/>
          <w:color w:val="000000" w:themeColor="text1"/>
          <w:sz w:val="20"/>
          <w:szCs w:val="20"/>
        </w:rPr>
        <w:t xml:space="preserve">Pouczenie o środkach ochrony prawnej przysługujących </w:t>
      </w:r>
      <w:r w:rsidR="00AD56CA" w:rsidRPr="004E50A5">
        <w:rPr>
          <w:rFonts w:ascii="Times New Roman" w:hAnsi="Times New Roman" w:cs="Times New Roman"/>
          <w:b/>
          <w:color w:val="000000" w:themeColor="text1"/>
          <w:sz w:val="20"/>
          <w:szCs w:val="20"/>
        </w:rPr>
        <w:t>W</w:t>
      </w:r>
      <w:r w:rsidRPr="004E50A5">
        <w:rPr>
          <w:rFonts w:ascii="Times New Roman" w:hAnsi="Times New Roman" w:cs="Times New Roman"/>
          <w:b/>
          <w:color w:val="000000" w:themeColor="text1"/>
          <w:sz w:val="20"/>
          <w:szCs w:val="20"/>
        </w:rPr>
        <w:t>ykonawcy</w:t>
      </w:r>
    </w:p>
    <w:p w:rsidR="002735EB" w:rsidRPr="004E50A5" w:rsidRDefault="002735EB" w:rsidP="002735EB">
      <w:pPr>
        <w:pStyle w:val="Akapitzlist"/>
        <w:ind w:left="1440"/>
        <w:jc w:val="both"/>
        <w:rPr>
          <w:rFonts w:ascii="Times New Roman" w:hAnsi="Times New Roman" w:cs="Times New Roman"/>
          <w:b/>
          <w:color w:val="000000" w:themeColor="text1"/>
          <w:sz w:val="20"/>
          <w:szCs w:val="20"/>
        </w:rPr>
      </w:pPr>
    </w:p>
    <w:p w:rsidR="00781488" w:rsidRPr="004E50A5" w:rsidRDefault="00781488" w:rsidP="00064C5D">
      <w:pPr>
        <w:pStyle w:val="Akapitzlist"/>
        <w:numPr>
          <w:ilvl w:val="0"/>
          <w:numId w:val="11"/>
        </w:numPr>
        <w:ind w:left="360"/>
        <w:jc w:val="both"/>
        <w:rPr>
          <w:rFonts w:ascii="Times New Roman" w:hAnsi="Times New Roman" w:cs="Times New Roman"/>
          <w:sz w:val="20"/>
          <w:szCs w:val="20"/>
        </w:rPr>
      </w:pPr>
      <w:r w:rsidRPr="004E50A5">
        <w:rPr>
          <w:rFonts w:ascii="Times New Roman" w:hAnsi="Times New Roman" w:cs="Times New Roman"/>
          <w:sz w:val="20"/>
          <w:szCs w:val="20"/>
        </w:rPr>
        <w:t xml:space="preserve">Środki ochrony prawnej przysługują Wykonawcy, jeżeli ma lub miał interes w uzyskaniu zamówienia oraz poniósł lub może ponieść szkodę w wyniku naruszenia przez Zamawiającego przepisów </w:t>
      </w:r>
      <w:r w:rsidR="00FE6E0C" w:rsidRPr="004E50A5">
        <w:rPr>
          <w:rFonts w:ascii="Times New Roman" w:hAnsi="Times New Roman" w:cs="Times New Roman"/>
          <w:sz w:val="20"/>
          <w:szCs w:val="20"/>
        </w:rPr>
        <w:t xml:space="preserve">ustawy </w:t>
      </w:r>
      <w:proofErr w:type="spellStart"/>
      <w:r w:rsidR="00FE6E0C" w:rsidRPr="004E50A5">
        <w:rPr>
          <w:rFonts w:ascii="Times New Roman" w:hAnsi="Times New Roman" w:cs="Times New Roman"/>
          <w:sz w:val="20"/>
          <w:szCs w:val="20"/>
        </w:rPr>
        <w:t>P</w:t>
      </w:r>
      <w:r w:rsidRPr="004E50A5">
        <w:rPr>
          <w:rFonts w:ascii="Times New Roman" w:hAnsi="Times New Roman" w:cs="Times New Roman"/>
          <w:sz w:val="20"/>
          <w:szCs w:val="20"/>
        </w:rPr>
        <w:t>zp</w:t>
      </w:r>
      <w:proofErr w:type="spellEnd"/>
      <w:r w:rsidRPr="004E50A5">
        <w:rPr>
          <w:rFonts w:ascii="Times New Roman" w:hAnsi="Times New Roman" w:cs="Times New Roman"/>
          <w:sz w:val="20"/>
          <w:szCs w:val="20"/>
        </w:rPr>
        <w:t>.</w:t>
      </w:r>
    </w:p>
    <w:p w:rsidR="00781488" w:rsidRPr="004E50A5" w:rsidRDefault="00781488" w:rsidP="00FE6E0C">
      <w:pPr>
        <w:pStyle w:val="Akapitzlist"/>
        <w:numPr>
          <w:ilvl w:val="0"/>
          <w:numId w:val="11"/>
        </w:numPr>
        <w:spacing w:after="0" w:line="240" w:lineRule="auto"/>
        <w:ind w:left="360"/>
        <w:jc w:val="both"/>
        <w:rPr>
          <w:rFonts w:ascii="Times New Roman" w:hAnsi="Times New Roman" w:cs="Times New Roman"/>
          <w:bCs/>
          <w:sz w:val="20"/>
          <w:szCs w:val="20"/>
        </w:rPr>
      </w:pPr>
      <w:r w:rsidRPr="004E50A5">
        <w:rPr>
          <w:rFonts w:ascii="Times New Roman" w:hAnsi="Times New Roman" w:cs="Times New Roman"/>
          <w:b/>
          <w:sz w:val="20"/>
          <w:szCs w:val="20"/>
        </w:rPr>
        <w:t>Odwołanie przysługuje na</w:t>
      </w:r>
      <w:r w:rsidRPr="004E50A5">
        <w:rPr>
          <w:rFonts w:ascii="Times New Roman" w:hAnsi="Times New Roman" w:cs="Times New Roman"/>
          <w:bCs/>
          <w:sz w:val="20"/>
          <w:szCs w:val="20"/>
        </w:rPr>
        <w:t>:</w:t>
      </w:r>
    </w:p>
    <w:p w:rsidR="00781488" w:rsidRPr="004E50A5" w:rsidRDefault="00781488" w:rsidP="00FE6E0C">
      <w:pPr>
        <w:spacing w:after="0" w:line="240" w:lineRule="auto"/>
        <w:ind w:left="742" w:hanging="364"/>
        <w:jc w:val="both"/>
        <w:rPr>
          <w:rFonts w:ascii="Times New Roman" w:hAnsi="Times New Roman" w:cs="Times New Roman"/>
          <w:sz w:val="20"/>
          <w:szCs w:val="20"/>
        </w:rPr>
      </w:pPr>
      <w:r w:rsidRPr="004E50A5">
        <w:rPr>
          <w:rFonts w:ascii="Times New Roman" w:hAnsi="Times New Roman" w:cs="Times New Roman"/>
          <w:sz w:val="20"/>
          <w:szCs w:val="20"/>
        </w:rPr>
        <w:t xml:space="preserve">2.1. niezgodną z przepisami ustawy czynność </w:t>
      </w:r>
      <w:r w:rsidR="00FE6E0C" w:rsidRPr="004E50A5">
        <w:rPr>
          <w:rFonts w:ascii="Times New Roman" w:hAnsi="Times New Roman" w:cs="Times New Roman"/>
          <w:sz w:val="20"/>
          <w:szCs w:val="20"/>
        </w:rPr>
        <w:t>z</w:t>
      </w:r>
      <w:r w:rsidRPr="004E50A5">
        <w:rPr>
          <w:rFonts w:ascii="Times New Roman" w:hAnsi="Times New Roman" w:cs="Times New Roman"/>
          <w:sz w:val="20"/>
          <w:szCs w:val="20"/>
        </w:rPr>
        <w:t>amawiającego, podjętą</w:t>
      </w:r>
      <w:r w:rsidR="00FE6E0C" w:rsidRPr="004E50A5">
        <w:rPr>
          <w:rFonts w:ascii="Times New Roman" w:hAnsi="Times New Roman" w:cs="Times New Roman"/>
          <w:sz w:val="20"/>
          <w:szCs w:val="20"/>
        </w:rPr>
        <w:t xml:space="preserve"> </w:t>
      </w:r>
      <w:r w:rsidRPr="004E50A5">
        <w:rPr>
          <w:rFonts w:ascii="Times New Roman" w:hAnsi="Times New Roman" w:cs="Times New Roman"/>
          <w:sz w:val="20"/>
          <w:szCs w:val="20"/>
        </w:rPr>
        <w:t>w postępowaniu o udzielenie zamówienia, w tym na projektowane postanowienie umowy;</w:t>
      </w:r>
    </w:p>
    <w:p w:rsidR="00781488" w:rsidRPr="004E50A5" w:rsidRDefault="00781488" w:rsidP="00FE6E0C">
      <w:pPr>
        <w:spacing w:after="0" w:line="240" w:lineRule="auto"/>
        <w:ind w:left="714" w:hanging="350"/>
        <w:jc w:val="both"/>
        <w:rPr>
          <w:rFonts w:ascii="Times New Roman" w:hAnsi="Times New Roman" w:cs="Times New Roman"/>
          <w:sz w:val="20"/>
          <w:szCs w:val="20"/>
        </w:rPr>
      </w:pPr>
      <w:r w:rsidRPr="004E50A5">
        <w:rPr>
          <w:rFonts w:ascii="Times New Roman" w:hAnsi="Times New Roman" w:cs="Times New Roman"/>
          <w:sz w:val="20"/>
          <w:szCs w:val="20"/>
        </w:rPr>
        <w:t xml:space="preserve">2.2. zaniechanie czynności w postępowaniu o udzielenie zamówienia, do której </w:t>
      </w:r>
      <w:r w:rsidR="00FE6E0C" w:rsidRPr="004E50A5">
        <w:rPr>
          <w:rFonts w:ascii="Times New Roman" w:hAnsi="Times New Roman" w:cs="Times New Roman"/>
          <w:sz w:val="20"/>
          <w:szCs w:val="20"/>
        </w:rPr>
        <w:t>z</w:t>
      </w:r>
      <w:r w:rsidRPr="004E50A5">
        <w:rPr>
          <w:rFonts w:ascii="Times New Roman" w:hAnsi="Times New Roman" w:cs="Times New Roman"/>
          <w:sz w:val="20"/>
          <w:szCs w:val="20"/>
        </w:rPr>
        <w:t>amawiający był obowiązany na podstawie ustawy.</w:t>
      </w:r>
    </w:p>
    <w:p w:rsidR="00781488" w:rsidRPr="004E50A5" w:rsidRDefault="00781488" w:rsidP="00FE6E0C">
      <w:pPr>
        <w:pStyle w:val="Akapitzlist"/>
        <w:numPr>
          <w:ilvl w:val="0"/>
          <w:numId w:val="11"/>
        </w:numPr>
        <w:spacing w:after="0" w:line="240" w:lineRule="auto"/>
        <w:ind w:left="360"/>
        <w:jc w:val="both"/>
        <w:rPr>
          <w:rFonts w:ascii="Times New Roman" w:hAnsi="Times New Roman" w:cs="Times New Roman"/>
          <w:sz w:val="20"/>
          <w:szCs w:val="20"/>
        </w:rPr>
      </w:pPr>
      <w:r w:rsidRPr="004E50A5">
        <w:rPr>
          <w:rFonts w:ascii="Times New Roman" w:hAnsi="Times New Roman" w:cs="Times New Roman"/>
          <w:sz w:val="20"/>
          <w:szCs w:val="20"/>
        </w:rPr>
        <w:t xml:space="preserve">Odwołanie wnosi się do Prezesa Krajowej Izby Odwoławczej w formie pisemnej albo elektronicznej albo </w:t>
      </w:r>
      <w:r w:rsidR="00BB6002">
        <w:rPr>
          <w:rFonts w:ascii="Times New Roman" w:hAnsi="Times New Roman" w:cs="Times New Roman"/>
          <w:sz w:val="20"/>
          <w:szCs w:val="20"/>
        </w:rPr>
        <w:br/>
      </w:r>
      <w:r w:rsidRPr="004E50A5">
        <w:rPr>
          <w:rFonts w:ascii="Times New Roman" w:hAnsi="Times New Roman" w:cs="Times New Roman"/>
          <w:sz w:val="20"/>
          <w:szCs w:val="20"/>
        </w:rPr>
        <w:t>w postaci elektronicznej opatrzone podpisem zaufanym.</w:t>
      </w:r>
    </w:p>
    <w:p w:rsidR="00781488" w:rsidRPr="004E50A5" w:rsidRDefault="00781488" w:rsidP="00FE6E0C">
      <w:pPr>
        <w:pStyle w:val="Akapitzlist"/>
        <w:numPr>
          <w:ilvl w:val="0"/>
          <w:numId w:val="11"/>
        </w:numPr>
        <w:spacing w:after="0" w:line="240" w:lineRule="auto"/>
        <w:ind w:left="360"/>
        <w:jc w:val="both"/>
        <w:rPr>
          <w:rFonts w:ascii="Times New Roman" w:hAnsi="Times New Roman" w:cs="Times New Roman"/>
          <w:sz w:val="20"/>
          <w:szCs w:val="20"/>
        </w:rPr>
      </w:pPr>
      <w:r w:rsidRPr="004E50A5">
        <w:rPr>
          <w:rFonts w:ascii="Times New Roman" w:hAnsi="Times New Roman" w:cs="Times New Roman"/>
          <w:sz w:val="20"/>
          <w:szCs w:val="20"/>
        </w:rPr>
        <w:t xml:space="preserve">Na orzeczenie Krajowej Izby Odwoławczej oraz postanowienie Prezesa Krajowej Izby Odwoławczej, o którym mowa w art. 519 ust.1 </w:t>
      </w:r>
      <w:r w:rsidR="00FE6E0C" w:rsidRPr="004E50A5">
        <w:rPr>
          <w:rFonts w:ascii="Times New Roman" w:hAnsi="Times New Roman" w:cs="Times New Roman"/>
          <w:sz w:val="20"/>
          <w:szCs w:val="20"/>
        </w:rPr>
        <w:t xml:space="preserve">ustawy </w:t>
      </w:r>
      <w:proofErr w:type="spellStart"/>
      <w:r w:rsidR="00FE6E0C" w:rsidRPr="004E50A5">
        <w:rPr>
          <w:rFonts w:ascii="Times New Roman" w:hAnsi="Times New Roman" w:cs="Times New Roman"/>
          <w:sz w:val="20"/>
          <w:szCs w:val="20"/>
        </w:rPr>
        <w:t>P</w:t>
      </w:r>
      <w:r w:rsidRPr="004E50A5">
        <w:rPr>
          <w:rFonts w:ascii="Times New Roman" w:hAnsi="Times New Roman" w:cs="Times New Roman"/>
          <w:sz w:val="20"/>
          <w:szCs w:val="20"/>
        </w:rPr>
        <w:t>zp</w:t>
      </w:r>
      <w:proofErr w:type="spellEnd"/>
      <w:r w:rsidRPr="004E50A5">
        <w:rPr>
          <w:rFonts w:ascii="Times New Roman" w:hAnsi="Times New Roman" w:cs="Times New Roman"/>
          <w:sz w:val="20"/>
          <w:szCs w:val="20"/>
        </w:rPr>
        <w:t>, stronom oraz uczestnikom postępowania odwoławczego przysługuje skarga do sądu. Skargę wnosi się</w:t>
      </w:r>
      <w:r w:rsidR="00FE6E0C" w:rsidRPr="004E50A5">
        <w:rPr>
          <w:rFonts w:ascii="Times New Roman" w:hAnsi="Times New Roman" w:cs="Times New Roman"/>
          <w:sz w:val="20"/>
          <w:szCs w:val="20"/>
        </w:rPr>
        <w:t xml:space="preserve"> </w:t>
      </w:r>
      <w:r w:rsidRPr="004E50A5">
        <w:rPr>
          <w:rFonts w:ascii="Times New Roman" w:hAnsi="Times New Roman" w:cs="Times New Roman"/>
          <w:sz w:val="20"/>
          <w:szCs w:val="20"/>
        </w:rPr>
        <w:t xml:space="preserve">do Sądu Okręgowego w Warszawie </w:t>
      </w:r>
      <w:r w:rsidR="00E55B8F" w:rsidRPr="004E50A5">
        <w:rPr>
          <w:rFonts w:ascii="Times New Roman" w:hAnsi="Times New Roman" w:cs="Times New Roman"/>
          <w:sz w:val="20"/>
          <w:szCs w:val="20"/>
        </w:rPr>
        <w:t xml:space="preserve">XXIII Wydział Gospodarczy Odwoławczy </w:t>
      </w:r>
      <w:r w:rsidR="00BB6002">
        <w:rPr>
          <w:rFonts w:ascii="Times New Roman" w:hAnsi="Times New Roman" w:cs="Times New Roman"/>
          <w:sz w:val="20"/>
          <w:szCs w:val="20"/>
        </w:rPr>
        <w:br/>
      </w:r>
      <w:r w:rsidR="00E55B8F" w:rsidRPr="004E50A5">
        <w:rPr>
          <w:rFonts w:ascii="Times New Roman" w:hAnsi="Times New Roman" w:cs="Times New Roman"/>
          <w:sz w:val="20"/>
          <w:szCs w:val="20"/>
        </w:rPr>
        <w:t>i Zamówień Publicznych</w:t>
      </w:r>
      <w:r w:rsidRPr="004E50A5">
        <w:rPr>
          <w:rFonts w:ascii="Times New Roman" w:hAnsi="Times New Roman" w:cs="Times New Roman"/>
          <w:sz w:val="20"/>
          <w:szCs w:val="20"/>
        </w:rPr>
        <w:t xml:space="preserve"> za pośrednictwem Prezesa Krajowej Izby Odwoławczej.</w:t>
      </w:r>
    </w:p>
    <w:p w:rsidR="00781488" w:rsidRPr="004E50A5" w:rsidRDefault="00781488" w:rsidP="00FE6E0C">
      <w:pPr>
        <w:pStyle w:val="Akapitzlist"/>
        <w:numPr>
          <w:ilvl w:val="0"/>
          <w:numId w:val="11"/>
        </w:numPr>
        <w:spacing w:after="0" w:line="240" w:lineRule="auto"/>
        <w:ind w:left="360"/>
        <w:jc w:val="both"/>
        <w:rPr>
          <w:rFonts w:ascii="Times New Roman" w:hAnsi="Times New Roman" w:cs="Times New Roman"/>
          <w:sz w:val="20"/>
          <w:szCs w:val="20"/>
        </w:rPr>
      </w:pPr>
      <w:r w:rsidRPr="004E50A5">
        <w:rPr>
          <w:rFonts w:ascii="Times New Roman" w:hAnsi="Times New Roman" w:cs="Times New Roman"/>
          <w:sz w:val="20"/>
          <w:szCs w:val="20"/>
        </w:rPr>
        <w:t>Szczegółowe informacje dotyczące środków ochrony prawnej określone są w Dziale IX „Środki ochrony prawnej”</w:t>
      </w:r>
      <w:r w:rsidR="00096C69" w:rsidRPr="004E50A5">
        <w:rPr>
          <w:rFonts w:ascii="Times New Roman" w:hAnsi="Times New Roman" w:cs="Times New Roman"/>
          <w:sz w:val="20"/>
          <w:szCs w:val="20"/>
        </w:rPr>
        <w:t xml:space="preserve"> ustawy </w:t>
      </w:r>
      <w:proofErr w:type="spellStart"/>
      <w:r w:rsidR="00096C69" w:rsidRPr="004E50A5">
        <w:rPr>
          <w:rFonts w:ascii="Times New Roman" w:hAnsi="Times New Roman" w:cs="Times New Roman"/>
          <w:sz w:val="20"/>
          <w:szCs w:val="20"/>
        </w:rPr>
        <w:t>P</w:t>
      </w:r>
      <w:r w:rsidRPr="004E50A5">
        <w:rPr>
          <w:rFonts w:ascii="Times New Roman" w:hAnsi="Times New Roman" w:cs="Times New Roman"/>
          <w:sz w:val="20"/>
          <w:szCs w:val="20"/>
        </w:rPr>
        <w:t>zp</w:t>
      </w:r>
      <w:proofErr w:type="spellEnd"/>
      <w:r w:rsidRPr="004E50A5">
        <w:rPr>
          <w:rFonts w:ascii="Times New Roman" w:hAnsi="Times New Roman" w:cs="Times New Roman"/>
          <w:sz w:val="20"/>
          <w:szCs w:val="20"/>
        </w:rPr>
        <w:t>.</w:t>
      </w:r>
    </w:p>
    <w:p w:rsidR="002735EB" w:rsidRPr="004E50A5" w:rsidRDefault="002735EB" w:rsidP="00781488">
      <w:pPr>
        <w:pStyle w:val="Akapitzlist"/>
        <w:numPr>
          <w:ilvl w:val="0"/>
          <w:numId w:val="2"/>
        </w:numPr>
        <w:ind w:left="756" w:hanging="98"/>
        <w:jc w:val="both"/>
        <w:rPr>
          <w:rFonts w:ascii="Times New Roman" w:hAnsi="Times New Roman" w:cs="Times New Roman"/>
          <w:b/>
          <w:color w:val="000000" w:themeColor="text1"/>
          <w:sz w:val="20"/>
          <w:szCs w:val="20"/>
        </w:rPr>
      </w:pPr>
      <w:r w:rsidRPr="004E50A5">
        <w:rPr>
          <w:rFonts w:ascii="Times New Roman" w:hAnsi="Times New Roman" w:cs="Times New Roman"/>
          <w:b/>
          <w:color w:val="000000" w:themeColor="text1"/>
          <w:sz w:val="20"/>
          <w:szCs w:val="20"/>
        </w:rPr>
        <w:t>Klauzula Informacyjna dotycząca przetwarzania danych osobowych</w:t>
      </w:r>
    </w:p>
    <w:p w:rsidR="003523C8" w:rsidRPr="004E50A5" w:rsidRDefault="003523C8" w:rsidP="00E55B8F">
      <w:pPr>
        <w:shd w:val="clear" w:color="auto" w:fill="FFFFFF"/>
        <w:spacing w:after="0" w:line="240" w:lineRule="auto"/>
        <w:jc w:val="center"/>
        <w:outlineLvl w:val="2"/>
        <w:rPr>
          <w:rFonts w:ascii="Times New Roman" w:hAnsi="Times New Roman" w:cs="Times New Roman"/>
          <w:color w:val="4A4A4A"/>
          <w:sz w:val="20"/>
          <w:szCs w:val="20"/>
          <w:lang w:eastAsia="pl-PL"/>
        </w:rPr>
      </w:pPr>
      <w:r w:rsidRPr="004E50A5">
        <w:rPr>
          <w:rFonts w:ascii="Times New Roman" w:hAnsi="Times New Roman" w:cs="Times New Roman"/>
          <w:color w:val="4A4A4A"/>
          <w:sz w:val="20"/>
          <w:szCs w:val="20"/>
          <w:lang w:eastAsia="pl-PL"/>
        </w:rPr>
        <w:t>DANE OSOBOWE PRZETWARZANE W TRYBIE RODO W KWP Z SIEDZIBĄ W RADOMIU</w:t>
      </w:r>
    </w:p>
    <w:p w:rsidR="003523C8" w:rsidRPr="004E50A5" w:rsidRDefault="003523C8" w:rsidP="00E55B8F">
      <w:pPr>
        <w:shd w:val="clear" w:color="auto" w:fill="FFFFFF"/>
        <w:spacing w:after="0" w:line="240" w:lineRule="auto"/>
        <w:jc w:val="center"/>
        <w:outlineLvl w:val="2"/>
        <w:rPr>
          <w:rFonts w:ascii="Times New Roman" w:hAnsi="Times New Roman" w:cs="Times New Roman"/>
          <w:color w:val="4A4A4A"/>
          <w:sz w:val="20"/>
          <w:szCs w:val="20"/>
          <w:lang w:eastAsia="pl-PL"/>
        </w:rPr>
      </w:pPr>
      <w:r w:rsidRPr="004E50A5">
        <w:rPr>
          <w:rFonts w:ascii="Times New Roman" w:hAnsi="Times New Roman" w:cs="Times New Roman"/>
          <w:color w:val="4A4A4A"/>
          <w:sz w:val="20"/>
          <w:szCs w:val="20"/>
          <w:lang w:eastAsia="pl-PL"/>
        </w:rPr>
        <w:t>( POSTĘPOWANIE O UDZIELENIE ZAMÓWIENIA PUBLICZNEGO)</w:t>
      </w:r>
    </w:p>
    <w:p w:rsidR="00E55B8F" w:rsidRPr="004E50A5" w:rsidRDefault="00E55B8F" w:rsidP="00E55B8F">
      <w:pPr>
        <w:shd w:val="clear" w:color="auto" w:fill="FFFFFF"/>
        <w:spacing w:after="0" w:line="240" w:lineRule="auto"/>
        <w:rPr>
          <w:rFonts w:ascii="Times New Roman" w:hAnsi="Times New Roman" w:cs="Times New Roman"/>
          <w:color w:val="000000"/>
          <w:sz w:val="20"/>
          <w:szCs w:val="20"/>
          <w:lang w:eastAsia="pl-PL"/>
        </w:rPr>
      </w:pPr>
    </w:p>
    <w:p w:rsidR="00E55B8F" w:rsidRPr="004E50A5" w:rsidRDefault="003523C8" w:rsidP="00E55B8F">
      <w:pPr>
        <w:shd w:val="clear" w:color="auto" w:fill="FFFFFF"/>
        <w:spacing w:after="0" w:line="240" w:lineRule="auto"/>
        <w:jc w:val="both"/>
        <w:rPr>
          <w:rFonts w:ascii="Times New Roman" w:hAnsi="Times New Roman" w:cs="Times New Roman"/>
          <w:color w:val="000000"/>
          <w:sz w:val="20"/>
          <w:szCs w:val="20"/>
          <w:lang w:eastAsia="pl-PL"/>
        </w:rPr>
      </w:pPr>
      <w:r w:rsidRPr="004E50A5">
        <w:rPr>
          <w:rFonts w:ascii="Times New Roman" w:hAnsi="Times New Roman" w:cs="Times New Roman"/>
          <w:color w:val="000000"/>
          <w:sz w:val="20"/>
          <w:szCs w:val="20"/>
          <w:lang w:eastAsia="pl-PL"/>
        </w:rPr>
        <w:t>Szanowna Pani/Szanowny Panie</w:t>
      </w:r>
      <w:r w:rsidR="00E55B8F" w:rsidRPr="004E50A5">
        <w:rPr>
          <w:rFonts w:ascii="Times New Roman" w:hAnsi="Times New Roman" w:cs="Times New Roman"/>
          <w:color w:val="000000"/>
          <w:sz w:val="20"/>
          <w:szCs w:val="20"/>
          <w:lang w:eastAsia="pl-PL"/>
        </w:rPr>
        <w:t>,</w:t>
      </w:r>
    </w:p>
    <w:p w:rsidR="003523C8" w:rsidRPr="004E50A5" w:rsidRDefault="003523C8" w:rsidP="00E55B8F">
      <w:pPr>
        <w:shd w:val="clear" w:color="auto" w:fill="FFFFFF"/>
        <w:spacing w:after="0" w:line="240" w:lineRule="auto"/>
        <w:jc w:val="both"/>
        <w:rPr>
          <w:rFonts w:ascii="Times New Roman" w:hAnsi="Times New Roman" w:cs="Times New Roman"/>
          <w:color w:val="000000"/>
          <w:sz w:val="20"/>
          <w:szCs w:val="20"/>
          <w:lang w:eastAsia="pl-PL"/>
        </w:rPr>
      </w:pPr>
      <w:r w:rsidRPr="004E50A5">
        <w:rPr>
          <w:rFonts w:ascii="Times New Roman" w:hAnsi="Times New Roman" w:cs="Times New Roman"/>
          <w:color w:val="000000"/>
          <w:sz w:val="20"/>
          <w:szCs w:val="2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3523C8" w:rsidRPr="004E50A5" w:rsidRDefault="003523C8" w:rsidP="00E55B8F">
      <w:pPr>
        <w:shd w:val="clear" w:color="auto" w:fill="FFFFFF"/>
        <w:spacing w:after="0" w:line="240" w:lineRule="auto"/>
        <w:jc w:val="both"/>
        <w:rPr>
          <w:rFonts w:ascii="Times New Roman" w:hAnsi="Times New Roman" w:cs="Times New Roman"/>
          <w:color w:val="000000"/>
          <w:sz w:val="20"/>
          <w:szCs w:val="20"/>
          <w:lang w:eastAsia="pl-PL"/>
        </w:rPr>
      </w:pPr>
      <w:r w:rsidRPr="004E50A5">
        <w:rPr>
          <w:rFonts w:ascii="Times New Roman" w:hAnsi="Times New Roman" w:cs="Times New Roman"/>
          <w:color w:val="000000"/>
          <w:sz w:val="20"/>
          <w:szCs w:val="20"/>
          <w:lang w:eastAsia="pl-PL"/>
        </w:rPr>
        <w:br/>
        <w:t>1. Administratorem Pani/Pana danych osobowych jest Komendant Wojewódzki Policji z siedzibą w Radomiu:</w:t>
      </w:r>
      <w:r w:rsidRPr="004E50A5">
        <w:rPr>
          <w:rFonts w:ascii="Times New Roman" w:hAnsi="Times New Roman" w:cs="Times New Roman"/>
          <w:color w:val="000000"/>
          <w:sz w:val="20"/>
          <w:szCs w:val="20"/>
          <w:lang w:eastAsia="pl-PL"/>
        </w:rPr>
        <w:br/>
        <w:t>- adres: ul. 11-go Listopada 37/59, 26-600 Radom</w:t>
      </w:r>
    </w:p>
    <w:p w:rsidR="003523C8" w:rsidRPr="004E50A5" w:rsidRDefault="003523C8" w:rsidP="00E55B8F">
      <w:pPr>
        <w:shd w:val="clear" w:color="auto" w:fill="FFFFFF"/>
        <w:spacing w:after="0" w:line="240" w:lineRule="auto"/>
        <w:jc w:val="both"/>
        <w:rPr>
          <w:rFonts w:ascii="Times New Roman" w:hAnsi="Times New Roman" w:cs="Times New Roman"/>
          <w:color w:val="000000"/>
          <w:sz w:val="20"/>
          <w:szCs w:val="20"/>
          <w:lang w:eastAsia="pl-PL"/>
        </w:rPr>
      </w:pPr>
      <w:r w:rsidRPr="004E50A5">
        <w:rPr>
          <w:rFonts w:ascii="Times New Roman" w:hAnsi="Times New Roman" w:cs="Times New Roman"/>
          <w:color w:val="000000"/>
          <w:sz w:val="20"/>
          <w:szCs w:val="20"/>
          <w:lang w:eastAsia="pl-PL"/>
        </w:rPr>
        <w:lastRenderedPageBreak/>
        <w:t>2. Nadzór nad prawidłowym przetwarzaniem danych osobowych w Komendzie Wojewódzkiej Policji z siedzibą w Radomiu sprawuje inspektor ochrony danych:</w:t>
      </w:r>
    </w:p>
    <w:p w:rsidR="00E55B8F" w:rsidRPr="004E50A5" w:rsidRDefault="003523C8" w:rsidP="00E55B8F">
      <w:pPr>
        <w:shd w:val="clear" w:color="auto" w:fill="FFFFFF"/>
        <w:spacing w:after="0" w:line="240" w:lineRule="auto"/>
        <w:jc w:val="both"/>
        <w:rPr>
          <w:rFonts w:ascii="Times New Roman" w:hAnsi="Times New Roman" w:cs="Times New Roman"/>
          <w:color w:val="000000"/>
          <w:sz w:val="20"/>
          <w:szCs w:val="20"/>
          <w:lang w:eastAsia="pl-PL"/>
        </w:rPr>
      </w:pPr>
      <w:r w:rsidRPr="004E50A5">
        <w:rPr>
          <w:rFonts w:ascii="Times New Roman" w:hAnsi="Times New Roman" w:cs="Times New Roman"/>
          <w:color w:val="000000"/>
          <w:sz w:val="20"/>
          <w:szCs w:val="20"/>
          <w:lang w:eastAsia="pl-PL"/>
        </w:rPr>
        <w:t>Sylwia Fila</w:t>
      </w:r>
    </w:p>
    <w:p w:rsidR="00E55B8F" w:rsidRPr="004E50A5" w:rsidRDefault="003523C8" w:rsidP="00E55B8F">
      <w:pPr>
        <w:shd w:val="clear" w:color="auto" w:fill="FFFFFF"/>
        <w:spacing w:after="0" w:line="240" w:lineRule="auto"/>
        <w:jc w:val="both"/>
        <w:rPr>
          <w:rFonts w:ascii="Times New Roman" w:hAnsi="Times New Roman" w:cs="Times New Roman"/>
          <w:color w:val="000000"/>
          <w:sz w:val="20"/>
          <w:szCs w:val="20"/>
          <w:lang w:eastAsia="pl-PL"/>
        </w:rPr>
      </w:pPr>
      <w:r w:rsidRPr="004E50A5">
        <w:rPr>
          <w:rFonts w:ascii="Times New Roman" w:hAnsi="Times New Roman" w:cs="Times New Roman"/>
          <w:color w:val="000000"/>
          <w:sz w:val="20"/>
          <w:szCs w:val="20"/>
          <w:lang w:eastAsia="pl-PL"/>
        </w:rPr>
        <w:t>- adres: ul. 11-go Listopada 37/59, 26-600 Radom</w:t>
      </w:r>
      <w:r w:rsidR="00E55B8F" w:rsidRPr="004E50A5">
        <w:rPr>
          <w:rFonts w:ascii="Times New Roman" w:hAnsi="Times New Roman" w:cs="Times New Roman"/>
          <w:color w:val="000000"/>
          <w:sz w:val="20"/>
          <w:szCs w:val="20"/>
          <w:lang w:eastAsia="pl-PL"/>
        </w:rPr>
        <w:t xml:space="preserve"> </w:t>
      </w:r>
    </w:p>
    <w:p w:rsidR="003523C8" w:rsidRPr="004E50A5" w:rsidRDefault="003523C8" w:rsidP="00E55B8F">
      <w:pPr>
        <w:shd w:val="clear" w:color="auto" w:fill="FFFFFF"/>
        <w:spacing w:after="0" w:line="240" w:lineRule="auto"/>
        <w:jc w:val="both"/>
        <w:rPr>
          <w:rFonts w:ascii="Times New Roman" w:hAnsi="Times New Roman" w:cs="Times New Roman"/>
          <w:color w:val="0070C0"/>
          <w:sz w:val="20"/>
          <w:szCs w:val="20"/>
          <w:lang w:eastAsia="pl-PL"/>
        </w:rPr>
      </w:pPr>
      <w:r w:rsidRPr="004E50A5">
        <w:rPr>
          <w:rFonts w:ascii="Times New Roman" w:hAnsi="Times New Roman" w:cs="Times New Roman"/>
          <w:color w:val="000000"/>
          <w:sz w:val="20"/>
          <w:szCs w:val="20"/>
          <w:lang w:eastAsia="pl-PL"/>
        </w:rPr>
        <w:t xml:space="preserve">- e-mail: </w:t>
      </w:r>
      <w:hyperlink r:id="rId23" w:history="1">
        <w:r w:rsidRPr="004E50A5">
          <w:rPr>
            <w:rStyle w:val="Hipercze"/>
            <w:rFonts w:ascii="Times New Roman" w:hAnsi="Times New Roman" w:cs="Times New Roman"/>
            <w:color w:val="0070C0"/>
            <w:sz w:val="20"/>
            <w:szCs w:val="20"/>
            <w:lang w:eastAsia="pl-PL"/>
          </w:rPr>
          <w:t>iod.kwp@ra.policja.gov.pl</w:t>
        </w:r>
      </w:hyperlink>
    </w:p>
    <w:p w:rsidR="003523C8" w:rsidRPr="004E50A5" w:rsidRDefault="003523C8" w:rsidP="00E55B8F">
      <w:pPr>
        <w:shd w:val="clear" w:color="auto" w:fill="FFFFFF"/>
        <w:spacing w:after="0" w:line="240" w:lineRule="auto"/>
        <w:jc w:val="both"/>
        <w:rPr>
          <w:rFonts w:ascii="Times New Roman" w:hAnsi="Times New Roman" w:cs="Times New Roman"/>
          <w:color w:val="000000"/>
          <w:sz w:val="20"/>
          <w:szCs w:val="20"/>
          <w:lang w:eastAsia="pl-PL"/>
        </w:rPr>
      </w:pPr>
      <w:r w:rsidRPr="004E50A5">
        <w:rPr>
          <w:rFonts w:ascii="Times New Roman" w:hAnsi="Times New Roman" w:cs="Times New Roman"/>
          <w:color w:val="000000"/>
          <w:sz w:val="20"/>
          <w:szCs w:val="20"/>
          <w:lang w:eastAsia="pl-PL"/>
        </w:rPr>
        <w:br/>
        <w:t>3. Cel i okres przetwarzania danych osobowych w Komendzie Wojewódzkiej Policji z siedzibą w Radomiu.</w:t>
      </w:r>
    </w:p>
    <w:p w:rsidR="003523C8" w:rsidRPr="004E50A5" w:rsidRDefault="003523C8" w:rsidP="00E55B8F">
      <w:pPr>
        <w:shd w:val="clear" w:color="auto" w:fill="FFFFFF"/>
        <w:spacing w:after="0" w:line="240" w:lineRule="auto"/>
        <w:jc w:val="both"/>
        <w:rPr>
          <w:rFonts w:ascii="Times New Roman" w:hAnsi="Times New Roman" w:cs="Times New Roman"/>
          <w:color w:val="000000"/>
          <w:sz w:val="20"/>
          <w:szCs w:val="20"/>
          <w:lang w:eastAsia="pl-PL"/>
        </w:rPr>
      </w:pPr>
      <w:r w:rsidRPr="004E50A5">
        <w:rPr>
          <w:rFonts w:ascii="Times New Roman" w:hAnsi="Times New Roman" w:cs="Times New Roman"/>
          <w:color w:val="000000"/>
          <w:sz w:val="20"/>
          <w:szCs w:val="20"/>
          <w:lang w:eastAsia="pl-PL"/>
        </w:rPr>
        <w:t xml:space="preserve">W KWP z siedzibą w Radomiu dane osobowe przetwarza się wyłącznie w konkretnych, wyraźnych i prawnie uzasadnionych celach i nie przetwarza się ich dalej w sposób niezgodny z tymi celami. </w:t>
      </w:r>
    </w:p>
    <w:p w:rsidR="003523C8" w:rsidRPr="004E50A5" w:rsidRDefault="003523C8" w:rsidP="00E55B8F">
      <w:pPr>
        <w:shd w:val="clear" w:color="auto" w:fill="FFFFFF"/>
        <w:spacing w:after="0" w:line="240" w:lineRule="auto"/>
        <w:jc w:val="both"/>
        <w:rPr>
          <w:rFonts w:ascii="Times New Roman" w:hAnsi="Times New Roman" w:cs="Times New Roman"/>
          <w:color w:val="000000"/>
          <w:sz w:val="20"/>
          <w:szCs w:val="20"/>
          <w:lang w:eastAsia="pl-PL"/>
        </w:rPr>
      </w:pPr>
      <w:r w:rsidRPr="004E50A5">
        <w:rPr>
          <w:rFonts w:ascii="Times New Roman" w:hAnsi="Times New Roman" w:cs="Times New Roman"/>
          <w:color w:val="000000"/>
          <w:sz w:val="20"/>
          <w:szCs w:val="20"/>
          <w:lang w:eastAsia="pl-PL"/>
        </w:rPr>
        <w:t>Przetwarzanie danych jest  niezbędne do wypełnienia obowiązku prawnego ciążącego na administratorze</w:t>
      </w:r>
      <w:r w:rsidR="00BB6002">
        <w:rPr>
          <w:rFonts w:ascii="Times New Roman" w:hAnsi="Times New Roman" w:cs="Times New Roman"/>
          <w:color w:val="000000"/>
          <w:sz w:val="20"/>
          <w:szCs w:val="20"/>
          <w:lang w:eastAsia="pl-PL"/>
        </w:rPr>
        <w:br/>
      </w:r>
      <w:r w:rsidRPr="004E50A5">
        <w:rPr>
          <w:rFonts w:ascii="Times New Roman" w:hAnsi="Times New Roman" w:cs="Times New Roman"/>
          <w:color w:val="000000"/>
          <w:sz w:val="20"/>
          <w:szCs w:val="20"/>
          <w:lang w:eastAsia="pl-PL"/>
        </w:rPr>
        <w:t xml:space="preserve"> (art. 6 ust.1 lit. c RODO) zgodnie z:</w:t>
      </w:r>
    </w:p>
    <w:p w:rsidR="003523C8" w:rsidRPr="004E50A5" w:rsidRDefault="003523C8" w:rsidP="00E55B8F">
      <w:pPr>
        <w:shd w:val="clear" w:color="auto" w:fill="FFFFFF"/>
        <w:spacing w:after="0" w:line="240" w:lineRule="auto"/>
        <w:jc w:val="both"/>
        <w:rPr>
          <w:rFonts w:ascii="Times New Roman" w:hAnsi="Times New Roman" w:cs="Times New Roman"/>
          <w:color w:val="000000"/>
          <w:sz w:val="20"/>
          <w:szCs w:val="20"/>
          <w:lang w:eastAsia="pl-PL"/>
        </w:rPr>
      </w:pPr>
      <w:r w:rsidRPr="004E50A5">
        <w:rPr>
          <w:rFonts w:ascii="Times New Roman" w:hAnsi="Times New Roman" w:cs="Times New Roman"/>
          <w:color w:val="000000"/>
          <w:sz w:val="20"/>
          <w:szCs w:val="20"/>
          <w:lang w:eastAsia="pl-PL"/>
        </w:rPr>
        <w:t xml:space="preserve">Ustawą z dnia 11 września 2019 r.  Prawo zamówień publicznych – dalej zwaną ustawą </w:t>
      </w:r>
      <w:proofErr w:type="spellStart"/>
      <w:r w:rsidRPr="004E50A5">
        <w:rPr>
          <w:rFonts w:ascii="Times New Roman" w:hAnsi="Times New Roman" w:cs="Times New Roman"/>
          <w:color w:val="000000"/>
          <w:sz w:val="20"/>
          <w:szCs w:val="20"/>
          <w:lang w:eastAsia="pl-PL"/>
        </w:rPr>
        <w:t>Pzp</w:t>
      </w:r>
      <w:proofErr w:type="spellEnd"/>
      <w:r w:rsidRPr="004E50A5">
        <w:rPr>
          <w:rFonts w:ascii="Times New Roman" w:hAnsi="Times New Roman" w:cs="Times New Roman"/>
          <w:color w:val="000000"/>
          <w:sz w:val="20"/>
          <w:szCs w:val="20"/>
          <w:lang w:eastAsia="pl-PL"/>
        </w:rPr>
        <w:t>,</w:t>
      </w:r>
    </w:p>
    <w:p w:rsidR="003523C8" w:rsidRPr="004E50A5" w:rsidRDefault="003523C8" w:rsidP="00E55B8F">
      <w:pPr>
        <w:shd w:val="clear" w:color="auto" w:fill="FFFFFF"/>
        <w:spacing w:after="0" w:line="240" w:lineRule="auto"/>
        <w:jc w:val="both"/>
        <w:rPr>
          <w:rFonts w:ascii="Times New Roman" w:hAnsi="Times New Roman" w:cs="Times New Roman"/>
          <w:color w:val="000000"/>
          <w:sz w:val="20"/>
          <w:szCs w:val="20"/>
          <w:lang w:eastAsia="pl-PL"/>
        </w:rPr>
      </w:pPr>
      <w:r w:rsidRPr="004E50A5">
        <w:rPr>
          <w:rFonts w:ascii="Times New Roman" w:hAnsi="Times New Roman" w:cs="Times New Roman"/>
          <w:color w:val="000000"/>
          <w:sz w:val="20"/>
          <w:szCs w:val="20"/>
          <w:lang w:eastAsia="pl-PL"/>
        </w:rPr>
        <w:t xml:space="preserve">Rozporządzeniem Ministra Rozwoju, Pracy i Technologii z dnia 23 grudnia 2020 r. w sprawie podmiotowych środków dowodowych oraz innych dokumentów lub oświadczeń, jakich może żądać zamawiający od wykonawcy, </w:t>
      </w:r>
    </w:p>
    <w:p w:rsidR="003523C8" w:rsidRPr="004E50A5" w:rsidRDefault="003523C8" w:rsidP="00E55B8F">
      <w:pPr>
        <w:shd w:val="clear" w:color="auto" w:fill="FFFFFF"/>
        <w:spacing w:after="0" w:line="240" w:lineRule="auto"/>
        <w:jc w:val="both"/>
        <w:rPr>
          <w:rFonts w:ascii="Times New Roman" w:hAnsi="Times New Roman" w:cs="Times New Roman"/>
          <w:color w:val="000000"/>
          <w:sz w:val="20"/>
          <w:szCs w:val="20"/>
          <w:lang w:eastAsia="pl-PL"/>
        </w:rPr>
      </w:pPr>
      <w:r w:rsidRPr="004E50A5">
        <w:rPr>
          <w:rFonts w:ascii="Times New Roman" w:hAnsi="Times New Roman" w:cs="Times New Roman"/>
          <w:color w:val="000000"/>
          <w:sz w:val="20"/>
          <w:szCs w:val="20"/>
          <w:lang w:eastAsia="pl-PL"/>
        </w:rPr>
        <w:t xml:space="preserve">Dyrektywą Parlamentu Europejskiego i Rady 2014/24/UE z dnia 26 lutego 2014 r. w sprawie zamówień publicznych, uchylająca dyrektywę 2004/18/WE </w:t>
      </w:r>
    </w:p>
    <w:p w:rsidR="003523C8" w:rsidRPr="004E50A5" w:rsidRDefault="003523C8" w:rsidP="00E55B8F">
      <w:pPr>
        <w:shd w:val="clear" w:color="auto" w:fill="FFFFFF"/>
        <w:spacing w:after="0" w:line="240" w:lineRule="auto"/>
        <w:jc w:val="both"/>
        <w:rPr>
          <w:rFonts w:ascii="Times New Roman" w:hAnsi="Times New Roman" w:cs="Times New Roman"/>
          <w:color w:val="000000"/>
          <w:sz w:val="20"/>
          <w:szCs w:val="20"/>
          <w:lang w:eastAsia="pl-PL"/>
        </w:rPr>
      </w:pPr>
    </w:p>
    <w:p w:rsidR="003523C8" w:rsidRPr="004E50A5" w:rsidRDefault="003523C8" w:rsidP="00E55B8F">
      <w:pPr>
        <w:shd w:val="clear" w:color="auto" w:fill="FFFFFF"/>
        <w:spacing w:after="0" w:line="240" w:lineRule="auto"/>
        <w:jc w:val="both"/>
        <w:rPr>
          <w:rFonts w:ascii="Times New Roman" w:hAnsi="Times New Roman" w:cs="Times New Roman"/>
          <w:color w:val="000000"/>
          <w:sz w:val="20"/>
          <w:szCs w:val="20"/>
          <w:lang w:eastAsia="pl-PL"/>
        </w:rPr>
      </w:pPr>
      <w:r w:rsidRPr="004E50A5">
        <w:rPr>
          <w:rFonts w:ascii="Times New Roman" w:hAnsi="Times New Roman" w:cs="Times New Roman"/>
          <w:color w:val="000000"/>
          <w:sz w:val="20"/>
          <w:szCs w:val="20"/>
          <w:lang w:eastAsia="pl-PL"/>
        </w:rPr>
        <w:t>Okres przetwarzania danych osobowych wynika bezpośrednio z przepisów prawa i jest adekwatny do celów.</w:t>
      </w:r>
    </w:p>
    <w:p w:rsidR="00E55B8F" w:rsidRPr="004E50A5" w:rsidRDefault="00E55B8F" w:rsidP="00E55B8F">
      <w:pPr>
        <w:shd w:val="clear" w:color="auto" w:fill="FFFFFF"/>
        <w:spacing w:after="0" w:line="240" w:lineRule="auto"/>
        <w:jc w:val="both"/>
        <w:rPr>
          <w:rFonts w:ascii="Times New Roman" w:hAnsi="Times New Roman" w:cs="Times New Roman"/>
          <w:color w:val="000000"/>
          <w:sz w:val="20"/>
          <w:szCs w:val="20"/>
          <w:lang w:eastAsia="pl-PL"/>
        </w:rPr>
      </w:pPr>
    </w:p>
    <w:p w:rsidR="003523C8" w:rsidRPr="004E50A5" w:rsidRDefault="003523C8" w:rsidP="00E55B8F">
      <w:pPr>
        <w:shd w:val="clear" w:color="auto" w:fill="FFFFFF"/>
        <w:spacing w:after="0" w:line="240" w:lineRule="auto"/>
        <w:rPr>
          <w:rFonts w:ascii="Times New Roman" w:hAnsi="Times New Roman" w:cs="Times New Roman"/>
          <w:color w:val="000000"/>
          <w:sz w:val="20"/>
          <w:szCs w:val="20"/>
          <w:lang w:eastAsia="pl-PL"/>
        </w:rPr>
      </w:pPr>
      <w:r w:rsidRPr="004E50A5">
        <w:rPr>
          <w:rFonts w:ascii="Times New Roman" w:hAnsi="Times New Roman" w:cs="Times New Roman"/>
          <w:color w:val="000000"/>
          <w:sz w:val="20"/>
          <w:szCs w:val="20"/>
          <w:lang w:eastAsia="pl-PL"/>
        </w:rPr>
        <w:t>4. Odbiorcy danych osobowych.</w:t>
      </w:r>
    </w:p>
    <w:p w:rsidR="003523C8" w:rsidRPr="004E50A5" w:rsidRDefault="003523C8" w:rsidP="00E55B8F">
      <w:pPr>
        <w:shd w:val="clear" w:color="auto" w:fill="FFFFFF"/>
        <w:spacing w:after="0" w:line="240" w:lineRule="auto"/>
        <w:jc w:val="both"/>
        <w:rPr>
          <w:rFonts w:ascii="Times New Roman" w:hAnsi="Times New Roman" w:cs="Times New Roman"/>
          <w:color w:val="000000"/>
          <w:sz w:val="20"/>
          <w:szCs w:val="20"/>
          <w:lang w:eastAsia="pl-PL"/>
        </w:rPr>
      </w:pPr>
      <w:r w:rsidRPr="004E50A5">
        <w:rPr>
          <w:rFonts w:ascii="Times New Roman" w:hAnsi="Times New Roman" w:cs="Times New Roman"/>
          <w:color w:val="000000"/>
          <w:sz w:val="20"/>
          <w:szCs w:val="2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00E55B8F" w:rsidRPr="004E50A5">
        <w:rPr>
          <w:rFonts w:ascii="Times New Roman" w:hAnsi="Times New Roman" w:cs="Times New Roman"/>
          <w:color w:val="000000"/>
          <w:sz w:val="20"/>
          <w:szCs w:val="20"/>
          <w:lang w:eastAsia="pl-PL"/>
        </w:rPr>
        <w:t xml:space="preserve"> </w:t>
      </w:r>
      <w:r w:rsidRPr="004E50A5">
        <w:rPr>
          <w:rFonts w:ascii="Times New Roman" w:hAnsi="Times New Roman" w:cs="Times New Roman"/>
          <w:color w:val="000000"/>
          <w:sz w:val="20"/>
          <w:szCs w:val="20"/>
          <w:lang w:eastAsia="pl-PL"/>
        </w:rPr>
        <w:t>Dane będą udostępniane uprawnionym podmiotom jedynie w celu umożliwienia korzystania ze środków ochrony prawnej oraz tylko do upływu terminu na ich wniesienie.</w:t>
      </w:r>
    </w:p>
    <w:p w:rsidR="003523C8" w:rsidRPr="004E50A5" w:rsidRDefault="003523C8" w:rsidP="00E55B8F">
      <w:pPr>
        <w:shd w:val="clear" w:color="auto" w:fill="FFFFFF"/>
        <w:spacing w:after="0" w:line="240" w:lineRule="auto"/>
        <w:jc w:val="both"/>
        <w:rPr>
          <w:rFonts w:ascii="Times New Roman" w:hAnsi="Times New Roman" w:cs="Times New Roman"/>
          <w:color w:val="000000"/>
          <w:sz w:val="20"/>
          <w:szCs w:val="20"/>
          <w:lang w:eastAsia="pl-PL"/>
        </w:rPr>
      </w:pPr>
      <w:r w:rsidRPr="004E50A5">
        <w:rPr>
          <w:rFonts w:ascii="Times New Roman" w:hAnsi="Times New Roman" w:cs="Times New Roman"/>
          <w:color w:val="000000"/>
          <w:sz w:val="20"/>
          <w:szCs w:val="20"/>
          <w:lang w:eastAsia="pl-PL"/>
        </w:rPr>
        <w:t>5. Osobom, których dane są przetwarzane zgodnie z RODO przysługuje:</w:t>
      </w:r>
    </w:p>
    <w:p w:rsidR="00E55B8F" w:rsidRPr="004E50A5" w:rsidRDefault="003523C8" w:rsidP="0067037E">
      <w:pPr>
        <w:pStyle w:val="Bezodstpw"/>
        <w:numPr>
          <w:ilvl w:val="0"/>
          <w:numId w:val="41"/>
        </w:numPr>
        <w:jc w:val="both"/>
        <w:rPr>
          <w:rFonts w:ascii="Times New Roman" w:hAnsi="Times New Roman" w:cs="Times New Roman"/>
          <w:sz w:val="20"/>
          <w:szCs w:val="20"/>
          <w:lang w:eastAsia="pl-PL"/>
        </w:rPr>
      </w:pPr>
      <w:r w:rsidRPr="004E50A5">
        <w:rPr>
          <w:rFonts w:ascii="Times New Roman" w:hAnsi="Times New Roman" w:cs="Times New Roman"/>
          <w:sz w:val="20"/>
          <w:szCs w:val="20"/>
          <w:lang w:eastAsia="pl-PL"/>
        </w:rPr>
        <w:t>prawo dostępu do własnych danych osobowych na zasada</w:t>
      </w:r>
      <w:r w:rsidR="00E55B8F" w:rsidRPr="004E50A5">
        <w:rPr>
          <w:rFonts w:ascii="Times New Roman" w:hAnsi="Times New Roman" w:cs="Times New Roman"/>
          <w:sz w:val="20"/>
          <w:szCs w:val="20"/>
          <w:lang w:eastAsia="pl-PL"/>
        </w:rPr>
        <w:t xml:space="preserve">ch określonych w ustawie </w:t>
      </w:r>
      <w:proofErr w:type="spellStart"/>
      <w:r w:rsidR="00E55B8F" w:rsidRPr="004E50A5">
        <w:rPr>
          <w:rFonts w:ascii="Times New Roman" w:hAnsi="Times New Roman" w:cs="Times New Roman"/>
          <w:sz w:val="20"/>
          <w:szCs w:val="20"/>
          <w:lang w:eastAsia="pl-PL"/>
        </w:rPr>
        <w:t>Pzp</w:t>
      </w:r>
      <w:proofErr w:type="spellEnd"/>
      <w:r w:rsidR="00E55B8F" w:rsidRPr="004E50A5">
        <w:rPr>
          <w:rFonts w:ascii="Times New Roman" w:hAnsi="Times New Roman" w:cs="Times New Roman"/>
          <w:sz w:val="20"/>
          <w:szCs w:val="20"/>
          <w:lang w:eastAsia="pl-PL"/>
        </w:rPr>
        <w:t>,</w:t>
      </w:r>
    </w:p>
    <w:p w:rsidR="003523C8" w:rsidRPr="004E50A5" w:rsidRDefault="003523C8" w:rsidP="0067037E">
      <w:pPr>
        <w:pStyle w:val="Bezodstpw"/>
        <w:numPr>
          <w:ilvl w:val="0"/>
          <w:numId w:val="41"/>
        </w:numPr>
        <w:jc w:val="both"/>
        <w:rPr>
          <w:rFonts w:ascii="Times New Roman" w:hAnsi="Times New Roman" w:cs="Times New Roman"/>
          <w:sz w:val="20"/>
          <w:szCs w:val="20"/>
          <w:lang w:eastAsia="pl-PL"/>
        </w:rPr>
      </w:pPr>
      <w:r w:rsidRPr="004E50A5">
        <w:rPr>
          <w:rFonts w:ascii="Times New Roman" w:hAnsi="Times New Roman" w:cs="Times New Roman"/>
          <w:sz w:val="20"/>
          <w:szCs w:val="20"/>
          <w:lang w:eastAsia="pl-PL"/>
        </w:rPr>
        <w:t>prawo do żądania od administratora sprostowania, uzupełnienia danych, jednak</w:t>
      </w:r>
      <w:r w:rsidR="00E55B8F" w:rsidRPr="004E50A5">
        <w:rPr>
          <w:rFonts w:ascii="Times New Roman" w:hAnsi="Times New Roman" w:cs="Times New Roman"/>
          <w:sz w:val="20"/>
          <w:szCs w:val="20"/>
          <w:lang w:eastAsia="pl-PL"/>
        </w:rPr>
        <w:t xml:space="preserve"> </w:t>
      </w:r>
      <w:r w:rsidRPr="004E50A5">
        <w:rPr>
          <w:rFonts w:ascii="Times New Roman" w:hAnsi="Times New Roman" w:cs="Times New Roman"/>
          <w:sz w:val="20"/>
          <w:szCs w:val="20"/>
          <w:lang w:eastAsia="pl-PL"/>
        </w:rPr>
        <w:t xml:space="preserve">nie może ono skutkować zmianą wyniku postępowania o udzielenie zamówienia ani zmianą postanowień umowy w sprawie zamówienia publicznego w zakresie niezgodnym z ustawą </w:t>
      </w:r>
      <w:proofErr w:type="spellStart"/>
      <w:r w:rsidRPr="004E50A5">
        <w:rPr>
          <w:rFonts w:ascii="Times New Roman" w:hAnsi="Times New Roman" w:cs="Times New Roman"/>
          <w:sz w:val="20"/>
          <w:szCs w:val="20"/>
          <w:lang w:eastAsia="pl-PL"/>
        </w:rPr>
        <w:t>Pzp</w:t>
      </w:r>
      <w:proofErr w:type="spellEnd"/>
      <w:r w:rsidRPr="004E50A5">
        <w:rPr>
          <w:rFonts w:ascii="Times New Roman" w:hAnsi="Times New Roman" w:cs="Times New Roman"/>
          <w:sz w:val="20"/>
          <w:szCs w:val="20"/>
          <w:lang w:eastAsia="pl-PL"/>
        </w:rPr>
        <w:t xml:space="preserve">, </w:t>
      </w:r>
    </w:p>
    <w:p w:rsidR="003523C8" w:rsidRPr="004E50A5" w:rsidRDefault="003523C8" w:rsidP="0067037E">
      <w:pPr>
        <w:pStyle w:val="Bezodstpw"/>
        <w:numPr>
          <w:ilvl w:val="0"/>
          <w:numId w:val="41"/>
        </w:numPr>
        <w:jc w:val="both"/>
        <w:rPr>
          <w:rFonts w:ascii="Times New Roman" w:hAnsi="Times New Roman" w:cs="Times New Roman"/>
          <w:sz w:val="20"/>
          <w:szCs w:val="20"/>
          <w:lang w:eastAsia="pl-PL"/>
        </w:rPr>
      </w:pPr>
      <w:r w:rsidRPr="004E50A5">
        <w:rPr>
          <w:rFonts w:ascii="Times New Roman" w:hAnsi="Times New Roman" w:cs="Times New Roman"/>
          <w:sz w:val="20"/>
          <w:szCs w:val="20"/>
          <w:lang w:eastAsia="pl-PL"/>
        </w:rPr>
        <w:t xml:space="preserve">prawo do ograniczenia przetwarzania własnych danych osobowych, ale to nie może  ograniczać przetwarzania danych osobowych do czasu zakończenia postępowania, </w:t>
      </w:r>
    </w:p>
    <w:p w:rsidR="003523C8" w:rsidRPr="004E50A5" w:rsidRDefault="003523C8" w:rsidP="0067037E">
      <w:pPr>
        <w:pStyle w:val="Bezodstpw"/>
        <w:numPr>
          <w:ilvl w:val="0"/>
          <w:numId w:val="41"/>
        </w:numPr>
        <w:jc w:val="both"/>
        <w:rPr>
          <w:rFonts w:ascii="Times New Roman" w:hAnsi="Times New Roman" w:cs="Times New Roman"/>
          <w:sz w:val="20"/>
          <w:szCs w:val="20"/>
          <w:lang w:eastAsia="pl-PL"/>
        </w:rPr>
      </w:pPr>
      <w:r w:rsidRPr="004E50A5">
        <w:rPr>
          <w:rFonts w:ascii="Times New Roman" w:hAnsi="Times New Roman" w:cs="Times New Roman"/>
          <w:sz w:val="20"/>
          <w:szCs w:val="20"/>
          <w:lang w:eastAsia="pl-PL"/>
        </w:rPr>
        <w:t>prawo do wniesienia sprzeciwu wobec przetwarzania w sytuacjach przewidzianych prawem,</w:t>
      </w:r>
    </w:p>
    <w:p w:rsidR="003523C8" w:rsidRPr="004E50A5" w:rsidRDefault="003523C8" w:rsidP="0067037E">
      <w:pPr>
        <w:pStyle w:val="Bezodstpw"/>
        <w:numPr>
          <w:ilvl w:val="0"/>
          <w:numId w:val="41"/>
        </w:numPr>
        <w:jc w:val="both"/>
        <w:rPr>
          <w:rFonts w:ascii="Times New Roman" w:hAnsi="Times New Roman" w:cs="Times New Roman"/>
          <w:sz w:val="20"/>
          <w:szCs w:val="20"/>
          <w:lang w:eastAsia="pl-PL"/>
        </w:rPr>
      </w:pPr>
      <w:r w:rsidRPr="004E50A5">
        <w:rPr>
          <w:rFonts w:ascii="Times New Roman" w:hAnsi="Times New Roman" w:cs="Times New Roman"/>
          <w:sz w:val="20"/>
          <w:szCs w:val="20"/>
          <w:lang w:eastAsia="pl-PL"/>
        </w:rPr>
        <w:t>prawo do wniesienia skargi do organu nadzorczego, którym jest Prezes Urzędu Ochrony Danych Osobowych, w przypadku uznania, że przetwarzanie danych osobowych narusza przepisy RODO.</w:t>
      </w:r>
    </w:p>
    <w:p w:rsidR="003523C8" w:rsidRPr="004E50A5" w:rsidRDefault="003523C8" w:rsidP="00E55B8F">
      <w:pPr>
        <w:shd w:val="clear" w:color="auto" w:fill="FFFFFF"/>
        <w:spacing w:after="0" w:line="240" w:lineRule="auto"/>
        <w:jc w:val="both"/>
        <w:rPr>
          <w:rFonts w:ascii="Times New Roman" w:hAnsi="Times New Roman" w:cs="Times New Roman"/>
          <w:color w:val="000000"/>
          <w:sz w:val="20"/>
          <w:szCs w:val="20"/>
          <w:lang w:eastAsia="pl-PL"/>
        </w:rPr>
      </w:pPr>
      <w:r w:rsidRPr="004E50A5">
        <w:rPr>
          <w:rFonts w:ascii="Times New Roman" w:hAnsi="Times New Roman" w:cs="Times New Roman"/>
          <w:color w:val="000000"/>
          <w:sz w:val="20"/>
          <w:szCs w:val="20"/>
          <w:lang w:eastAsia="pl-PL"/>
        </w:rPr>
        <w:br/>
        <w:t>6. Przy przetwarzaniu danych osobowych w trybie RODO nie występuje zautomatyzowane podejmowanie decyzji o przetwarzaniu danych osobowych, w tym profilowanie.</w:t>
      </w:r>
    </w:p>
    <w:p w:rsidR="00781488" w:rsidRPr="004E50A5" w:rsidRDefault="00781488" w:rsidP="002735EB">
      <w:pPr>
        <w:spacing w:after="0" w:line="240" w:lineRule="auto"/>
        <w:jc w:val="both"/>
        <w:rPr>
          <w:rFonts w:ascii="Times New Roman" w:hAnsi="Times New Roman" w:cs="Times New Roman"/>
          <w:b/>
          <w:bCs/>
          <w:color w:val="000000" w:themeColor="text1"/>
          <w:sz w:val="20"/>
          <w:szCs w:val="20"/>
        </w:rPr>
      </w:pPr>
    </w:p>
    <w:p w:rsidR="00D204A8" w:rsidRPr="004E50A5" w:rsidRDefault="00D204A8" w:rsidP="002735EB">
      <w:pPr>
        <w:spacing w:after="0" w:line="240" w:lineRule="auto"/>
        <w:jc w:val="both"/>
        <w:rPr>
          <w:rFonts w:ascii="Times New Roman" w:hAnsi="Times New Roman" w:cs="Times New Roman"/>
          <w:b/>
          <w:bCs/>
          <w:color w:val="000000" w:themeColor="text1"/>
          <w:sz w:val="20"/>
          <w:szCs w:val="20"/>
        </w:rPr>
      </w:pPr>
    </w:p>
    <w:p w:rsidR="002735EB" w:rsidRPr="004E50A5" w:rsidRDefault="002735EB" w:rsidP="00781488">
      <w:pPr>
        <w:pStyle w:val="Akapitzlist"/>
        <w:numPr>
          <w:ilvl w:val="0"/>
          <w:numId w:val="2"/>
        </w:numPr>
        <w:spacing w:line="360" w:lineRule="auto"/>
        <w:ind w:left="770" w:hanging="196"/>
        <w:jc w:val="both"/>
        <w:rPr>
          <w:rFonts w:ascii="Times New Roman" w:hAnsi="Times New Roman" w:cs="Times New Roman"/>
          <w:b/>
          <w:color w:val="000000" w:themeColor="text1"/>
          <w:sz w:val="20"/>
          <w:szCs w:val="20"/>
        </w:rPr>
      </w:pPr>
      <w:r w:rsidRPr="004E50A5">
        <w:rPr>
          <w:rFonts w:ascii="Times New Roman" w:hAnsi="Times New Roman" w:cs="Times New Roman"/>
          <w:b/>
          <w:color w:val="000000" w:themeColor="text1"/>
          <w:sz w:val="20"/>
          <w:szCs w:val="20"/>
        </w:rPr>
        <w:t xml:space="preserve">Inne istotne informacje dotyczące postępowania </w:t>
      </w:r>
    </w:p>
    <w:p w:rsidR="00942069" w:rsidRPr="004E50A5" w:rsidRDefault="002735EB" w:rsidP="00A27150">
      <w:pPr>
        <w:pStyle w:val="Akapitzlist"/>
        <w:numPr>
          <w:ilvl w:val="0"/>
          <w:numId w:val="21"/>
        </w:numPr>
        <w:jc w:val="both"/>
        <w:rPr>
          <w:rFonts w:ascii="Times New Roman" w:hAnsi="Times New Roman" w:cs="Times New Roman"/>
          <w:bCs/>
          <w:color w:val="000000" w:themeColor="text1"/>
          <w:sz w:val="20"/>
          <w:szCs w:val="20"/>
        </w:rPr>
      </w:pPr>
      <w:r w:rsidRPr="004E50A5">
        <w:rPr>
          <w:rFonts w:ascii="Times New Roman" w:hAnsi="Times New Roman" w:cs="Times New Roman"/>
          <w:bCs/>
          <w:color w:val="000000" w:themeColor="text1"/>
          <w:sz w:val="20"/>
          <w:szCs w:val="20"/>
        </w:rPr>
        <w:t xml:space="preserve">Zamawiający </w:t>
      </w:r>
      <w:r w:rsidR="00942069" w:rsidRPr="004E50A5">
        <w:rPr>
          <w:rFonts w:ascii="Times New Roman" w:hAnsi="Times New Roman" w:cs="Times New Roman"/>
          <w:bCs/>
          <w:color w:val="000000" w:themeColor="text1"/>
          <w:sz w:val="20"/>
          <w:szCs w:val="20"/>
        </w:rPr>
        <w:t>przewiduje wyb</w:t>
      </w:r>
      <w:r w:rsidR="00CD00E7" w:rsidRPr="004E50A5">
        <w:rPr>
          <w:rFonts w:ascii="Times New Roman" w:hAnsi="Times New Roman" w:cs="Times New Roman"/>
          <w:bCs/>
          <w:color w:val="000000" w:themeColor="text1"/>
          <w:sz w:val="20"/>
          <w:szCs w:val="20"/>
        </w:rPr>
        <w:t>ór</w:t>
      </w:r>
      <w:r w:rsidR="00942069" w:rsidRPr="004E50A5">
        <w:rPr>
          <w:rFonts w:ascii="Times New Roman" w:hAnsi="Times New Roman" w:cs="Times New Roman"/>
          <w:bCs/>
          <w:color w:val="000000" w:themeColor="text1"/>
          <w:sz w:val="20"/>
          <w:szCs w:val="20"/>
        </w:rPr>
        <w:t xml:space="preserve"> najkorzystniejszej oferty</w:t>
      </w:r>
      <w:r w:rsidR="001A1877" w:rsidRPr="004E50A5">
        <w:rPr>
          <w:rFonts w:ascii="Times New Roman" w:hAnsi="Times New Roman" w:cs="Times New Roman"/>
          <w:bCs/>
          <w:color w:val="000000" w:themeColor="text1"/>
          <w:sz w:val="20"/>
          <w:szCs w:val="20"/>
        </w:rPr>
        <w:t>:</w:t>
      </w:r>
      <w:r w:rsidR="00942069" w:rsidRPr="004E50A5">
        <w:rPr>
          <w:rFonts w:ascii="Times New Roman" w:hAnsi="Times New Roman" w:cs="Times New Roman"/>
          <w:bCs/>
          <w:color w:val="000000" w:themeColor="text1"/>
          <w:sz w:val="20"/>
          <w:szCs w:val="20"/>
        </w:rPr>
        <w:t xml:space="preserve"> </w:t>
      </w:r>
      <w:r w:rsidR="00CD00E7" w:rsidRPr="004E50A5">
        <w:rPr>
          <w:rFonts w:ascii="Times New Roman" w:hAnsi="Times New Roman" w:cs="Times New Roman"/>
          <w:b/>
          <w:bCs/>
          <w:color w:val="000000" w:themeColor="text1"/>
          <w:sz w:val="20"/>
          <w:szCs w:val="20"/>
        </w:rPr>
        <w:t>bez</w:t>
      </w:r>
      <w:r w:rsidR="00CD00E7" w:rsidRPr="004E50A5">
        <w:rPr>
          <w:rFonts w:ascii="Times New Roman" w:hAnsi="Times New Roman" w:cs="Times New Roman"/>
          <w:bCs/>
          <w:color w:val="000000" w:themeColor="text1"/>
          <w:sz w:val="20"/>
          <w:szCs w:val="20"/>
        </w:rPr>
        <w:t xml:space="preserve"> </w:t>
      </w:r>
      <w:r w:rsidR="00942069" w:rsidRPr="004E50A5">
        <w:rPr>
          <w:rFonts w:ascii="Times New Roman" w:hAnsi="Times New Roman" w:cs="Times New Roman"/>
          <w:b/>
          <w:color w:val="000000" w:themeColor="text1"/>
          <w:sz w:val="20"/>
          <w:szCs w:val="20"/>
        </w:rPr>
        <w:t>możliwości prowadzenia negocjacji</w:t>
      </w:r>
      <w:r w:rsidR="00942069" w:rsidRPr="004E50A5">
        <w:rPr>
          <w:rFonts w:ascii="Times New Roman" w:hAnsi="Times New Roman" w:cs="Times New Roman"/>
          <w:bCs/>
          <w:color w:val="000000" w:themeColor="text1"/>
          <w:sz w:val="20"/>
          <w:szCs w:val="20"/>
        </w:rPr>
        <w:t>.</w:t>
      </w:r>
    </w:p>
    <w:p w:rsidR="00942069" w:rsidRPr="004E50A5" w:rsidRDefault="00942069" w:rsidP="00A27150">
      <w:pPr>
        <w:pStyle w:val="Akapitzlist"/>
        <w:numPr>
          <w:ilvl w:val="0"/>
          <w:numId w:val="21"/>
        </w:numPr>
        <w:rPr>
          <w:rFonts w:ascii="Times New Roman" w:hAnsi="Times New Roman" w:cs="Times New Roman"/>
          <w:bCs/>
          <w:color w:val="000000" w:themeColor="text1"/>
          <w:sz w:val="20"/>
          <w:szCs w:val="20"/>
        </w:rPr>
      </w:pPr>
      <w:r w:rsidRPr="004E50A5">
        <w:rPr>
          <w:rFonts w:ascii="Times New Roman" w:hAnsi="Times New Roman" w:cs="Times New Roman"/>
          <w:bCs/>
          <w:color w:val="000000" w:themeColor="text1"/>
          <w:sz w:val="20"/>
          <w:szCs w:val="20"/>
        </w:rPr>
        <w:t xml:space="preserve">Zamawiający przewiduje składanie ofert częściowych: </w:t>
      </w:r>
      <w:r w:rsidRPr="004E50A5">
        <w:rPr>
          <w:rFonts w:ascii="Times New Roman" w:hAnsi="Times New Roman" w:cs="Times New Roman"/>
          <w:b/>
          <w:color w:val="000000" w:themeColor="text1"/>
          <w:sz w:val="20"/>
          <w:szCs w:val="20"/>
        </w:rPr>
        <w:t>TAK</w:t>
      </w:r>
      <w:r w:rsidR="0029207A" w:rsidRPr="004E50A5">
        <w:rPr>
          <w:rFonts w:ascii="Times New Roman" w:hAnsi="Times New Roman" w:cs="Times New Roman"/>
          <w:bCs/>
          <w:color w:val="000000" w:themeColor="text1"/>
          <w:sz w:val="20"/>
          <w:szCs w:val="20"/>
        </w:rPr>
        <w:t>.</w:t>
      </w:r>
    </w:p>
    <w:p w:rsidR="00CC54CE" w:rsidRPr="004E50A5" w:rsidRDefault="002735EB" w:rsidP="00A27150">
      <w:pPr>
        <w:pStyle w:val="Akapitzlist"/>
        <w:numPr>
          <w:ilvl w:val="0"/>
          <w:numId w:val="21"/>
        </w:numPr>
        <w:rPr>
          <w:rFonts w:ascii="Times New Roman" w:hAnsi="Times New Roman" w:cs="Times New Roman"/>
          <w:bCs/>
          <w:color w:val="000000" w:themeColor="text1"/>
          <w:sz w:val="20"/>
          <w:szCs w:val="20"/>
        </w:rPr>
      </w:pPr>
      <w:r w:rsidRPr="004E50A5">
        <w:rPr>
          <w:rFonts w:ascii="Times New Roman" w:hAnsi="Times New Roman" w:cs="Times New Roman"/>
          <w:bCs/>
          <w:color w:val="000000" w:themeColor="text1"/>
          <w:sz w:val="20"/>
          <w:szCs w:val="20"/>
        </w:rPr>
        <w:t xml:space="preserve">Liczba części </w:t>
      </w:r>
      <w:r w:rsidR="00A72C4A">
        <w:rPr>
          <w:rFonts w:ascii="Times New Roman" w:hAnsi="Times New Roman" w:cs="Times New Roman"/>
          <w:bCs/>
          <w:color w:val="000000" w:themeColor="text1"/>
          <w:sz w:val="20"/>
          <w:szCs w:val="20"/>
        </w:rPr>
        <w:t xml:space="preserve">(zadań) </w:t>
      </w:r>
      <w:r w:rsidRPr="004E50A5">
        <w:rPr>
          <w:rFonts w:ascii="Times New Roman" w:hAnsi="Times New Roman" w:cs="Times New Roman"/>
          <w:bCs/>
          <w:color w:val="000000" w:themeColor="text1"/>
          <w:sz w:val="20"/>
          <w:szCs w:val="20"/>
        </w:rPr>
        <w:t xml:space="preserve">zamówienia zgodnie z dokumentami zamówienia wynosi: </w:t>
      </w:r>
      <w:r w:rsidR="00BB6002">
        <w:rPr>
          <w:rFonts w:ascii="Times New Roman" w:hAnsi="Times New Roman" w:cs="Times New Roman"/>
          <w:b/>
          <w:bCs/>
          <w:color w:val="000000" w:themeColor="text1"/>
          <w:sz w:val="20"/>
          <w:szCs w:val="20"/>
        </w:rPr>
        <w:t>8</w:t>
      </w:r>
    </w:p>
    <w:p w:rsidR="00BB6002" w:rsidRPr="00BB6002" w:rsidRDefault="00BB6002" w:rsidP="00BB6002">
      <w:pPr>
        <w:autoSpaceDE w:val="0"/>
        <w:autoSpaceDN w:val="0"/>
        <w:adjustRightInd w:val="0"/>
        <w:spacing w:after="0" w:line="276" w:lineRule="auto"/>
        <w:jc w:val="both"/>
        <w:rPr>
          <w:rFonts w:ascii="Times New Roman" w:eastAsia="ArialBlack" w:hAnsi="Times New Roman" w:cs="Times New Roman"/>
          <w:b/>
          <w:sz w:val="20"/>
          <w:szCs w:val="20"/>
          <w:lang w:eastAsia="pl-PL"/>
        </w:rPr>
      </w:pPr>
      <w:r>
        <w:rPr>
          <w:rFonts w:ascii="Times New Roman" w:eastAsia="ArialBlack" w:hAnsi="Times New Roman" w:cs="Times New Roman"/>
          <w:b/>
          <w:sz w:val="20"/>
          <w:szCs w:val="20"/>
          <w:lang w:eastAsia="pl-PL"/>
        </w:rPr>
        <w:t xml:space="preserve">Część 1 - </w:t>
      </w:r>
      <w:r w:rsidRPr="00BB6002">
        <w:rPr>
          <w:rFonts w:ascii="Times New Roman" w:eastAsia="ArialBlack" w:hAnsi="Times New Roman" w:cs="Times New Roman"/>
          <w:b/>
          <w:sz w:val="20"/>
          <w:szCs w:val="20"/>
          <w:lang w:eastAsia="pl-PL"/>
        </w:rPr>
        <w:t>Zadanie Nr 1</w:t>
      </w:r>
      <w:r w:rsidRPr="00BB6002">
        <w:rPr>
          <w:rFonts w:ascii="Times New Roman" w:eastAsia="ArialBlack" w:hAnsi="Times New Roman" w:cs="Times New Roman"/>
          <w:sz w:val="20"/>
          <w:szCs w:val="20"/>
          <w:lang w:eastAsia="pl-PL"/>
        </w:rPr>
        <w:t xml:space="preserve"> – Zakup wraz z dostarczeniem materiałów eksploatacyjnych oraz akcesoriów do urządzeń drukujących dla potrzeb jednostek Policji w garnizonie mazowieckim – </w:t>
      </w:r>
      <w:r w:rsidRPr="00BB6002">
        <w:rPr>
          <w:rFonts w:ascii="Times New Roman" w:eastAsia="ArialBlack" w:hAnsi="Times New Roman" w:cs="Times New Roman"/>
          <w:b/>
          <w:sz w:val="20"/>
          <w:szCs w:val="20"/>
          <w:lang w:eastAsia="pl-PL"/>
        </w:rPr>
        <w:t>dla urządzeń    „BROTHER”</w:t>
      </w:r>
      <w:r w:rsidRPr="00BB6002">
        <w:rPr>
          <w:rFonts w:ascii="Times New Roman" w:eastAsia="ArialBlack" w:hAnsi="Times New Roman" w:cs="Times New Roman"/>
          <w:sz w:val="20"/>
          <w:szCs w:val="20"/>
          <w:lang w:eastAsia="pl-PL"/>
        </w:rPr>
        <w:t xml:space="preserve"> </w:t>
      </w:r>
    </w:p>
    <w:p w:rsidR="00BB6002" w:rsidRPr="00BB6002" w:rsidRDefault="00BB6002" w:rsidP="00BB6002">
      <w:pPr>
        <w:autoSpaceDE w:val="0"/>
        <w:autoSpaceDN w:val="0"/>
        <w:adjustRightInd w:val="0"/>
        <w:spacing w:after="0" w:line="276" w:lineRule="auto"/>
        <w:jc w:val="both"/>
        <w:rPr>
          <w:rFonts w:ascii="Times New Roman" w:eastAsia="ArialBlack" w:hAnsi="Times New Roman" w:cs="Times New Roman"/>
          <w:b/>
          <w:sz w:val="20"/>
          <w:szCs w:val="20"/>
          <w:lang w:eastAsia="pl-PL"/>
        </w:rPr>
      </w:pPr>
      <w:r w:rsidRPr="00BB6002">
        <w:rPr>
          <w:rFonts w:ascii="Times New Roman" w:eastAsia="Times New Roman" w:hAnsi="Times New Roman" w:cs="Times New Roman"/>
          <w:b/>
          <w:sz w:val="20"/>
          <w:szCs w:val="20"/>
          <w:lang w:eastAsia="pl-PL"/>
        </w:rPr>
        <w:t>Część 2</w:t>
      </w:r>
      <w:r>
        <w:rPr>
          <w:rFonts w:ascii="Times New Roman" w:eastAsia="Times New Roman" w:hAnsi="Times New Roman" w:cs="Times New Roman"/>
          <w:sz w:val="20"/>
          <w:szCs w:val="20"/>
          <w:lang w:eastAsia="pl-PL"/>
        </w:rPr>
        <w:t xml:space="preserve"> - </w:t>
      </w:r>
      <w:r w:rsidRPr="00BB6002">
        <w:rPr>
          <w:rFonts w:ascii="Times New Roman" w:eastAsia="ArialBlack" w:hAnsi="Times New Roman" w:cs="Times New Roman"/>
          <w:b/>
          <w:sz w:val="20"/>
          <w:szCs w:val="20"/>
          <w:lang w:eastAsia="pl-PL"/>
        </w:rPr>
        <w:t>Zadanie Nr 2</w:t>
      </w:r>
      <w:r w:rsidRPr="00BB6002">
        <w:rPr>
          <w:rFonts w:ascii="Times New Roman" w:eastAsia="ArialBlack" w:hAnsi="Times New Roman" w:cs="Times New Roman"/>
          <w:sz w:val="20"/>
          <w:szCs w:val="20"/>
          <w:lang w:eastAsia="pl-PL"/>
        </w:rPr>
        <w:t xml:space="preserve"> – Zakup wraz z dostarczeniem materiałów eksploatacyjnych oraz akcesoriów do urządzeń drukujących  dla potrzeb jednostek Policji w garnizonie mazowieckim – </w:t>
      </w:r>
      <w:r w:rsidRPr="00BB6002">
        <w:rPr>
          <w:rFonts w:ascii="Times New Roman" w:eastAsia="ArialBlack" w:hAnsi="Times New Roman" w:cs="Times New Roman"/>
          <w:b/>
          <w:sz w:val="20"/>
          <w:szCs w:val="20"/>
          <w:lang w:eastAsia="pl-PL"/>
        </w:rPr>
        <w:t xml:space="preserve">dla urządzeń „CANON, DEVELOP,  KYOCERA, PANASONIC, SAMSUNG, ZEBRA”       </w:t>
      </w:r>
    </w:p>
    <w:p w:rsidR="00BB6002" w:rsidRPr="00BB6002" w:rsidRDefault="00BB6002" w:rsidP="00BB6002">
      <w:pPr>
        <w:autoSpaceDE w:val="0"/>
        <w:autoSpaceDN w:val="0"/>
        <w:adjustRightInd w:val="0"/>
        <w:spacing w:after="0" w:line="276" w:lineRule="auto"/>
        <w:jc w:val="both"/>
        <w:rPr>
          <w:rFonts w:ascii="Times New Roman" w:eastAsia="ArialBlack" w:hAnsi="Times New Roman" w:cs="Times New Roman"/>
          <w:b/>
          <w:sz w:val="20"/>
          <w:szCs w:val="20"/>
          <w:lang w:eastAsia="pl-PL"/>
        </w:rPr>
      </w:pPr>
      <w:r>
        <w:rPr>
          <w:rFonts w:ascii="Times New Roman" w:eastAsia="ArialBlack" w:hAnsi="Times New Roman" w:cs="Times New Roman"/>
          <w:b/>
          <w:sz w:val="20"/>
          <w:szCs w:val="20"/>
          <w:lang w:eastAsia="pl-PL"/>
        </w:rPr>
        <w:t xml:space="preserve">Część 3 - </w:t>
      </w:r>
      <w:r w:rsidRPr="00BB6002">
        <w:rPr>
          <w:rFonts w:ascii="Times New Roman" w:eastAsia="ArialBlack" w:hAnsi="Times New Roman" w:cs="Times New Roman"/>
          <w:b/>
          <w:sz w:val="20"/>
          <w:szCs w:val="20"/>
          <w:lang w:eastAsia="pl-PL"/>
        </w:rPr>
        <w:t>Zadanie Nr 3</w:t>
      </w:r>
      <w:r w:rsidRPr="00BB6002">
        <w:rPr>
          <w:rFonts w:ascii="Times New Roman" w:eastAsia="ArialBlack" w:hAnsi="Times New Roman" w:cs="Times New Roman"/>
          <w:sz w:val="20"/>
          <w:szCs w:val="20"/>
          <w:lang w:eastAsia="pl-PL"/>
        </w:rPr>
        <w:t xml:space="preserve"> – Zakup wraz z dostarczeniem materiałów eksploatacyjnych oraz akcesoriów do urządzeń drukujących dla potrzeb jednostek Policji w garnizonie mazowieckim – </w:t>
      </w:r>
      <w:r w:rsidRPr="00BB6002">
        <w:rPr>
          <w:rFonts w:ascii="Times New Roman" w:eastAsia="ArialBlack" w:hAnsi="Times New Roman" w:cs="Times New Roman"/>
          <w:b/>
          <w:sz w:val="20"/>
          <w:szCs w:val="20"/>
          <w:lang w:eastAsia="pl-PL"/>
        </w:rPr>
        <w:t>dla urządzeń „HP”</w:t>
      </w:r>
    </w:p>
    <w:p w:rsidR="00BB6002" w:rsidRPr="00BB6002" w:rsidRDefault="00BB6002" w:rsidP="00BB6002">
      <w:pPr>
        <w:autoSpaceDE w:val="0"/>
        <w:autoSpaceDN w:val="0"/>
        <w:adjustRightInd w:val="0"/>
        <w:spacing w:after="0" w:line="276" w:lineRule="auto"/>
        <w:jc w:val="both"/>
        <w:rPr>
          <w:rFonts w:ascii="Times New Roman" w:eastAsia="Times New Roman" w:hAnsi="Times New Roman" w:cs="Times New Roman"/>
          <w:sz w:val="20"/>
          <w:szCs w:val="20"/>
          <w:lang w:eastAsia="pl-PL"/>
        </w:rPr>
      </w:pPr>
      <w:r>
        <w:rPr>
          <w:rFonts w:ascii="Times New Roman" w:eastAsia="ArialBlack" w:hAnsi="Times New Roman" w:cs="Times New Roman"/>
          <w:b/>
          <w:sz w:val="20"/>
          <w:szCs w:val="20"/>
          <w:lang w:eastAsia="pl-PL"/>
        </w:rPr>
        <w:t xml:space="preserve">Część 4 - </w:t>
      </w:r>
      <w:r w:rsidRPr="00BB6002">
        <w:rPr>
          <w:rFonts w:ascii="Times New Roman" w:eastAsia="ArialBlack" w:hAnsi="Times New Roman" w:cs="Times New Roman"/>
          <w:b/>
          <w:sz w:val="20"/>
          <w:szCs w:val="20"/>
          <w:lang w:eastAsia="pl-PL"/>
        </w:rPr>
        <w:t>Zadanie Nr 4</w:t>
      </w:r>
      <w:r w:rsidRPr="00BB6002">
        <w:rPr>
          <w:rFonts w:ascii="Times New Roman" w:eastAsia="ArialBlack" w:hAnsi="Times New Roman" w:cs="Times New Roman"/>
          <w:sz w:val="20"/>
          <w:szCs w:val="20"/>
          <w:lang w:eastAsia="pl-PL"/>
        </w:rPr>
        <w:t xml:space="preserve"> – Zakup wraz z dostarczeniem materiałów eksploatacyjnych oraz akcesoriów do urządzeń drukujących  dla potrzeb jednostek Policji w garnizonie mazowieckim – </w:t>
      </w:r>
      <w:r w:rsidRPr="00BB6002">
        <w:rPr>
          <w:rFonts w:ascii="Times New Roman" w:eastAsia="ArialBlack" w:hAnsi="Times New Roman" w:cs="Times New Roman"/>
          <w:b/>
          <w:sz w:val="20"/>
          <w:szCs w:val="20"/>
          <w:lang w:eastAsia="pl-PL"/>
        </w:rPr>
        <w:t xml:space="preserve">dla urządzeń „KONICA MINOLTA”   </w:t>
      </w:r>
    </w:p>
    <w:p w:rsidR="00BB6002" w:rsidRPr="00BB6002" w:rsidRDefault="00BB6002" w:rsidP="00BB6002">
      <w:pPr>
        <w:autoSpaceDE w:val="0"/>
        <w:autoSpaceDN w:val="0"/>
        <w:adjustRightInd w:val="0"/>
        <w:spacing w:after="0" w:line="276" w:lineRule="auto"/>
        <w:jc w:val="both"/>
        <w:rPr>
          <w:rFonts w:ascii="Times New Roman" w:eastAsia="ArialBlack" w:hAnsi="Times New Roman" w:cs="Times New Roman"/>
          <w:b/>
          <w:sz w:val="20"/>
          <w:szCs w:val="20"/>
          <w:lang w:eastAsia="pl-PL"/>
        </w:rPr>
      </w:pPr>
      <w:r>
        <w:rPr>
          <w:rFonts w:ascii="Times New Roman" w:eastAsia="ArialBlack" w:hAnsi="Times New Roman" w:cs="Times New Roman"/>
          <w:b/>
          <w:sz w:val="20"/>
          <w:szCs w:val="20"/>
          <w:lang w:eastAsia="pl-PL"/>
        </w:rPr>
        <w:t xml:space="preserve">Część 5 - </w:t>
      </w:r>
      <w:r w:rsidRPr="00BB6002">
        <w:rPr>
          <w:rFonts w:ascii="Times New Roman" w:eastAsia="ArialBlack" w:hAnsi="Times New Roman" w:cs="Times New Roman"/>
          <w:b/>
          <w:sz w:val="20"/>
          <w:szCs w:val="20"/>
          <w:lang w:eastAsia="pl-PL"/>
        </w:rPr>
        <w:t>Zadanie Nr 5</w:t>
      </w:r>
      <w:r w:rsidRPr="00BB6002">
        <w:rPr>
          <w:rFonts w:ascii="Times New Roman" w:eastAsia="ArialBlack" w:hAnsi="Times New Roman" w:cs="Times New Roman"/>
          <w:sz w:val="20"/>
          <w:szCs w:val="20"/>
          <w:lang w:eastAsia="pl-PL"/>
        </w:rPr>
        <w:t xml:space="preserve"> – Zakup wraz z dostarczeniem materiałów eksploatacyjnych oraz akcesoriów do urządzeń drukujących dla potrzeb jednostek Policji w garnizonie mazowieckim – </w:t>
      </w:r>
      <w:r w:rsidRPr="00BB6002">
        <w:rPr>
          <w:rFonts w:ascii="Times New Roman" w:eastAsia="ArialBlack" w:hAnsi="Times New Roman" w:cs="Times New Roman"/>
          <w:b/>
          <w:sz w:val="20"/>
          <w:szCs w:val="20"/>
          <w:lang w:eastAsia="pl-PL"/>
        </w:rPr>
        <w:t>dla urządzeń    „LEXMARK”</w:t>
      </w:r>
      <w:r w:rsidRPr="00BB6002">
        <w:rPr>
          <w:rFonts w:ascii="Times New Roman" w:eastAsia="ArialBlack" w:hAnsi="Times New Roman" w:cs="Times New Roman"/>
          <w:sz w:val="20"/>
          <w:szCs w:val="20"/>
          <w:lang w:eastAsia="pl-PL"/>
        </w:rPr>
        <w:t xml:space="preserve"> </w:t>
      </w:r>
    </w:p>
    <w:p w:rsidR="00BB6002" w:rsidRPr="00BB6002" w:rsidRDefault="00BB6002" w:rsidP="00BB6002">
      <w:pPr>
        <w:spacing w:after="0" w:line="276" w:lineRule="auto"/>
        <w:jc w:val="both"/>
        <w:rPr>
          <w:rFonts w:ascii="Times New Roman" w:eastAsia="Times New Roman" w:hAnsi="Times New Roman" w:cs="Times New Roman"/>
          <w:sz w:val="20"/>
          <w:szCs w:val="20"/>
          <w:lang w:eastAsia="pl-PL"/>
        </w:rPr>
      </w:pPr>
      <w:r>
        <w:rPr>
          <w:rFonts w:ascii="Times New Roman" w:eastAsia="ArialBlack" w:hAnsi="Times New Roman" w:cs="Times New Roman"/>
          <w:b/>
          <w:sz w:val="20"/>
          <w:szCs w:val="20"/>
          <w:lang w:eastAsia="pl-PL"/>
        </w:rPr>
        <w:t xml:space="preserve">Część 6 - </w:t>
      </w:r>
      <w:r w:rsidRPr="00BB6002">
        <w:rPr>
          <w:rFonts w:ascii="Times New Roman" w:eastAsia="ArialBlack" w:hAnsi="Times New Roman" w:cs="Times New Roman"/>
          <w:b/>
          <w:sz w:val="20"/>
          <w:szCs w:val="20"/>
          <w:lang w:eastAsia="pl-PL"/>
        </w:rPr>
        <w:t>Zadanie Nr 6</w:t>
      </w:r>
      <w:r w:rsidRPr="00BB6002">
        <w:rPr>
          <w:rFonts w:ascii="Times New Roman" w:eastAsia="ArialBlack" w:hAnsi="Times New Roman" w:cs="Times New Roman"/>
          <w:sz w:val="20"/>
          <w:szCs w:val="20"/>
          <w:lang w:eastAsia="pl-PL"/>
        </w:rPr>
        <w:t xml:space="preserve"> – Zakup wraz z dostarczeniem materiałów eksploatacyjnych oraz akcesoriów do urządzeń drukujących dla potrzeb jednostek Policji w garnizonie mazowieckim – </w:t>
      </w:r>
      <w:r w:rsidRPr="00BB6002">
        <w:rPr>
          <w:rFonts w:ascii="Times New Roman" w:eastAsia="ArialBlack" w:hAnsi="Times New Roman" w:cs="Times New Roman"/>
          <w:b/>
          <w:sz w:val="20"/>
          <w:szCs w:val="20"/>
          <w:lang w:eastAsia="pl-PL"/>
        </w:rPr>
        <w:t>dla urządzeń    „OKI”</w:t>
      </w:r>
      <w:r w:rsidRPr="00BB6002">
        <w:rPr>
          <w:rFonts w:ascii="Times New Roman" w:eastAsia="ArialBlack" w:hAnsi="Times New Roman" w:cs="Times New Roman"/>
          <w:sz w:val="20"/>
          <w:szCs w:val="20"/>
          <w:lang w:eastAsia="pl-PL"/>
        </w:rPr>
        <w:t xml:space="preserve"> </w:t>
      </w:r>
    </w:p>
    <w:p w:rsidR="00BB6002" w:rsidRPr="00BB6002" w:rsidRDefault="00BB6002" w:rsidP="00BB6002">
      <w:pPr>
        <w:spacing w:after="0" w:line="276" w:lineRule="auto"/>
        <w:jc w:val="both"/>
        <w:rPr>
          <w:rFonts w:ascii="Times New Roman" w:eastAsia="Times New Roman" w:hAnsi="Times New Roman" w:cs="Times New Roman"/>
          <w:sz w:val="20"/>
          <w:szCs w:val="20"/>
          <w:lang w:eastAsia="pl-PL"/>
        </w:rPr>
      </w:pPr>
      <w:r>
        <w:rPr>
          <w:rFonts w:ascii="Times New Roman" w:eastAsia="ArialBlack" w:hAnsi="Times New Roman" w:cs="Times New Roman"/>
          <w:b/>
          <w:sz w:val="20"/>
          <w:szCs w:val="20"/>
          <w:lang w:eastAsia="pl-PL"/>
        </w:rPr>
        <w:lastRenderedPageBreak/>
        <w:t xml:space="preserve">Część 7 - </w:t>
      </w:r>
      <w:r w:rsidRPr="00BB6002">
        <w:rPr>
          <w:rFonts w:ascii="Times New Roman" w:eastAsia="ArialBlack" w:hAnsi="Times New Roman" w:cs="Times New Roman"/>
          <w:b/>
          <w:sz w:val="20"/>
          <w:szCs w:val="20"/>
          <w:lang w:eastAsia="pl-PL"/>
        </w:rPr>
        <w:t>Zadanie Nr 7</w:t>
      </w:r>
      <w:r w:rsidRPr="00BB6002">
        <w:rPr>
          <w:rFonts w:ascii="Times New Roman" w:eastAsia="ArialBlack" w:hAnsi="Times New Roman" w:cs="Times New Roman"/>
          <w:sz w:val="20"/>
          <w:szCs w:val="20"/>
          <w:lang w:eastAsia="pl-PL"/>
        </w:rPr>
        <w:t xml:space="preserve"> – Zakup wraz z dostarczeniem materiałów eksploatacyjnych oraz akcesoriów do urządzeń drukujących dla potrzeb jednostek Policji w garnizonie mazowieckim – </w:t>
      </w:r>
      <w:r w:rsidRPr="00BB6002">
        <w:rPr>
          <w:rFonts w:ascii="Times New Roman" w:eastAsia="ArialBlack" w:hAnsi="Times New Roman" w:cs="Times New Roman"/>
          <w:b/>
          <w:sz w:val="20"/>
          <w:szCs w:val="20"/>
          <w:lang w:eastAsia="pl-PL"/>
        </w:rPr>
        <w:t>dla urządzeń    „XEROX”</w:t>
      </w:r>
      <w:r w:rsidRPr="00BB6002">
        <w:rPr>
          <w:rFonts w:ascii="Times New Roman" w:eastAsia="ArialBlack" w:hAnsi="Times New Roman" w:cs="Times New Roman"/>
          <w:sz w:val="20"/>
          <w:szCs w:val="20"/>
          <w:lang w:eastAsia="pl-PL"/>
        </w:rPr>
        <w:t xml:space="preserve"> </w:t>
      </w:r>
    </w:p>
    <w:p w:rsidR="00CC54CE" w:rsidRPr="00534A28" w:rsidRDefault="00BB6002" w:rsidP="00534A28">
      <w:pPr>
        <w:autoSpaceDE w:val="0"/>
        <w:autoSpaceDN w:val="0"/>
        <w:adjustRightInd w:val="0"/>
        <w:spacing w:after="0" w:line="276" w:lineRule="auto"/>
        <w:jc w:val="both"/>
        <w:rPr>
          <w:rFonts w:ascii="Times New Roman" w:eastAsia="ArialBlack" w:hAnsi="Times New Roman" w:cs="Times New Roman"/>
          <w:b/>
          <w:sz w:val="20"/>
          <w:szCs w:val="20"/>
          <w:lang w:eastAsia="pl-PL"/>
        </w:rPr>
      </w:pPr>
      <w:r>
        <w:rPr>
          <w:rFonts w:ascii="Times New Roman" w:eastAsia="ArialBlack" w:hAnsi="Times New Roman" w:cs="Times New Roman"/>
          <w:b/>
          <w:sz w:val="20"/>
          <w:szCs w:val="20"/>
          <w:lang w:eastAsia="pl-PL"/>
        </w:rPr>
        <w:t xml:space="preserve">Część 8 - </w:t>
      </w:r>
      <w:r w:rsidRPr="00BB6002">
        <w:rPr>
          <w:rFonts w:ascii="Times New Roman" w:eastAsia="ArialBlack" w:hAnsi="Times New Roman" w:cs="Times New Roman"/>
          <w:b/>
          <w:sz w:val="20"/>
          <w:szCs w:val="20"/>
          <w:lang w:eastAsia="pl-PL"/>
        </w:rPr>
        <w:t>Zadanie Nr 8</w:t>
      </w:r>
      <w:r w:rsidRPr="00BB6002">
        <w:rPr>
          <w:rFonts w:ascii="Times New Roman" w:eastAsia="ArialBlack" w:hAnsi="Times New Roman" w:cs="Times New Roman"/>
          <w:sz w:val="20"/>
          <w:szCs w:val="20"/>
          <w:lang w:eastAsia="pl-PL"/>
        </w:rPr>
        <w:t xml:space="preserve"> – Zakup wraz z dostarczeniem materiałów eksploatacyjnych oraz akcesoriów do urządzeń drukujących dla potrzeb jednostek Policji w garnizonie mazowieckim – </w:t>
      </w:r>
      <w:r w:rsidRPr="00BB6002">
        <w:rPr>
          <w:rFonts w:ascii="Times New Roman" w:eastAsia="ArialBlack" w:hAnsi="Times New Roman" w:cs="Times New Roman"/>
          <w:b/>
          <w:sz w:val="20"/>
          <w:szCs w:val="20"/>
          <w:lang w:eastAsia="pl-PL"/>
        </w:rPr>
        <w:t>o podwyższonej punktacji dla        oferowanych materiałów eksploatacyjnych polecanych przez Producenta</w:t>
      </w:r>
      <w:r w:rsidRPr="00BB6002">
        <w:rPr>
          <w:rFonts w:ascii="Times New Roman" w:eastAsia="ArialBlack" w:hAnsi="Times New Roman" w:cs="Times New Roman"/>
          <w:sz w:val="20"/>
          <w:szCs w:val="20"/>
          <w:lang w:eastAsia="pl-PL"/>
        </w:rPr>
        <w:t xml:space="preserve"> </w:t>
      </w:r>
      <w:r w:rsidRPr="00BB6002">
        <w:rPr>
          <w:rFonts w:ascii="Times New Roman" w:eastAsia="ArialBlack" w:hAnsi="Times New Roman" w:cs="Times New Roman"/>
          <w:b/>
          <w:sz w:val="20"/>
          <w:szCs w:val="20"/>
          <w:lang w:eastAsia="pl-PL"/>
        </w:rPr>
        <w:t xml:space="preserve">dla urządzeń: „BROTHER, HP, OKI, RICOH” </w:t>
      </w:r>
    </w:p>
    <w:p w:rsidR="00CC54CE" w:rsidRPr="004E50A5" w:rsidRDefault="00CC54CE" w:rsidP="0067037E">
      <w:pPr>
        <w:pStyle w:val="Akapitzlist"/>
        <w:numPr>
          <w:ilvl w:val="0"/>
          <w:numId w:val="42"/>
        </w:numPr>
        <w:jc w:val="both"/>
        <w:rPr>
          <w:rFonts w:ascii="Times New Roman" w:hAnsi="Times New Roman" w:cs="Times New Roman"/>
          <w:b/>
          <w:color w:val="000000" w:themeColor="text1"/>
          <w:sz w:val="20"/>
          <w:szCs w:val="20"/>
        </w:rPr>
      </w:pPr>
      <w:r w:rsidRPr="004E50A5">
        <w:rPr>
          <w:rFonts w:ascii="Times New Roman" w:hAnsi="Times New Roman" w:cs="Times New Roman"/>
          <w:b/>
          <w:color w:val="000000" w:themeColor="text1"/>
          <w:sz w:val="20"/>
          <w:szCs w:val="20"/>
        </w:rPr>
        <w:t xml:space="preserve">Ofertę można złożyć na jedną, na wszystkie </w:t>
      </w:r>
      <w:r w:rsidR="001A1877" w:rsidRPr="004E50A5">
        <w:rPr>
          <w:rFonts w:ascii="Times New Roman" w:hAnsi="Times New Roman" w:cs="Times New Roman"/>
          <w:b/>
          <w:color w:val="000000" w:themeColor="text1"/>
          <w:sz w:val="20"/>
          <w:szCs w:val="20"/>
        </w:rPr>
        <w:t>części (</w:t>
      </w:r>
      <w:r w:rsidR="00EF5357" w:rsidRPr="004E50A5">
        <w:rPr>
          <w:rFonts w:ascii="Times New Roman" w:hAnsi="Times New Roman" w:cs="Times New Roman"/>
          <w:b/>
          <w:color w:val="000000" w:themeColor="text1"/>
          <w:sz w:val="20"/>
          <w:szCs w:val="20"/>
        </w:rPr>
        <w:t>zadania</w:t>
      </w:r>
      <w:r w:rsidR="001A1877" w:rsidRPr="004E50A5">
        <w:rPr>
          <w:rFonts w:ascii="Times New Roman" w:hAnsi="Times New Roman" w:cs="Times New Roman"/>
          <w:b/>
          <w:color w:val="000000" w:themeColor="text1"/>
          <w:sz w:val="20"/>
          <w:szCs w:val="20"/>
        </w:rPr>
        <w:t>)</w:t>
      </w:r>
      <w:r w:rsidRPr="004E50A5">
        <w:rPr>
          <w:rFonts w:ascii="Times New Roman" w:hAnsi="Times New Roman" w:cs="Times New Roman"/>
          <w:b/>
          <w:color w:val="000000" w:themeColor="text1"/>
          <w:sz w:val="20"/>
          <w:szCs w:val="20"/>
        </w:rPr>
        <w:t xml:space="preserve">. Zamawiający nie ogranicza liczby </w:t>
      </w:r>
      <w:r w:rsidR="001A1877" w:rsidRPr="004E50A5">
        <w:rPr>
          <w:rFonts w:ascii="Times New Roman" w:hAnsi="Times New Roman" w:cs="Times New Roman"/>
          <w:b/>
          <w:color w:val="000000" w:themeColor="text1"/>
          <w:sz w:val="20"/>
          <w:szCs w:val="20"/>
        </w:rPr>
        <w:t>części (</w:t>
      </w:r>
      <w:r w:rsidR="00EF5357" w:rsidRPr="004E50A5">
        <w:rPr>
          <w:rFonts w:ascii="Times New Roman" w:hAnsi="Times New Roman" w:cs="Times New Roman"/>
          <w:b/>
          <w:color w:val="000000" w:themeColor="text1"/>
          <w:sz w:val="20"/>
          <w:szCs w:val="20"/>
        </w:rPr>
        <w:t>zadań</w:t>
      </w:r>
      <w:r w:rsidR="001A1877" w:rsidRPr="004E50A5">
        <w:rPr>
          <w:rFonts w:ascii="Times New Roman" w:hAnsi="Times New Roman" w:cs="Times New Roman"/>
          <w:b/>
          <w:color w:val="000000" w:themeColor="text1"/>
          <w:sz w:val="20"/>
          <w:szCs w:val="20"/>
        </w:rPr>
        <w:t>)</w:t>
      </w:r>
      <w:r w:rsidRPr="004E50A5">
        <w:rPr>
          <w:rFonts w:ascii="Times New Roman" w:hAnsi="Times New Roman" w:cs="Times New Roman"/>
          <w:b/>
          <w:color w:val="000000" w:themeColor="text1"/>
          <w:sz w:val="20"/>
          <w:szCs w:val="20"/>
        </w:rPr>
        <w:t xml:space="preserve">, na które </w:t>
      </w:r>
      <w:r w:rsidR="001A1877" w:rsidRPr="004E50A5">
        <w:rPr>
          <w:rFonts w:ascii="Times New Roman" w:hAnsi="Times New Roman" w:cs="Times New Roman"/>
          <w:b/>
          <w:color w:val="000000" w:themeColor="text1"/>
          <w:sz w:val="20"/>
          <w:szCs w:val="20"/>
        </w:rPr>
        <w:t>w</w:t>
      </w:r>
      <w:r w:rsidRPr="004E50A5">
        <w:rPr>
          <w:rFonts w:ascii="Times New Roman" w:hAnsi="Times New Roman" w:cs="Times New Roman"/>
          <w:b/>
          <w:color w:val="000000" w:themeColor="text1"/>
          <w:sz w:val="20"/>
          <w:szCs w:val="20"/>
        </w:rPr>
        <w:t>ykonawca może złożyć oferty częściowe.</w:t>
      </w:r>
    </w:p>
    <w:p w:rsidR="00281DA4" w:rsidRPr="004E50A5" w:rsidRDefault="00281DA4" w:rsidP="0067037E">
      <w:pPr>
        <w:pStyle w:val="Akapitzlist"/>
        <w:numPr>
          <w:ilvl w:val="0"/>
          <w:numId w:val="43"/>
        </w:numPr>
        <w:jc w:val="both"/>
        <w:rPr>
          <w:rFonts w:ascii="Times New Roman" w:hAnsi="Times New Roman" w:cs="Times New Roman"/>
          <w:b/>
          <w:color w:val="000000" w:themeColor="text1"/>
          <w:sz w:val="20"/>
          <w:szCs w:val="20"/>
        </w:rPr>
      </w:pPr>
      <w:r w:rsidRPr="004E50A5">
        <w:rPr>
          <w:rFonts w:ascii="Times New Roman" w:hAnsi="Times New Roman" w:cs="Times New Roman"/>
          <w:color w:val="000000" w:themeColor="text1"/>
          <w:sz w:val="20"/>
          <w:szCs w:val="20"/>
        </w:rPr>
        <w:t>Powód niedokonania podziału zamówienia na części (jeżeli dotyczy):</w:t>
      </w:r>
      <w:r w:rsidRPr="004E50A5">
        <w:rPr>
          <w:rFonts w:ascii="Times New Roman" w:hAnsi="Times New Roman" w:cs="Times New Roman"/>
          <w:b/>
          <w:color w:val="000000" w:themeColor="text1"/>
          <w:sz w:val="20"/>
          <w:szCs w:val="20"/>
        </w:rPr>
        <w:t xml:space="preserve"> nie dotyczy</w:t>
      </w:r>
    </w:p>
    <w:p w:rsidR="00281DA4" w:rsidRPr="004E50A5" w:rsidRDefault="00281DA4" w:rsidP="00281DA4">
      <w:pPr>
        <w:pStyle w:val="Akapitzlist"/>
        <w:ind w:left="0"/>
        <w:jc w:val="both"/>
        <w:rPr>
          <w:rFonts w:ascii="Times New Roman" w:hAnsi="Times New Roman" w:cs="Times New Roman"/>
          <w:b/>
          <w:color w:val="000000" w:themeColor="text1"/>
          <w:sz w:val="20"/>
          <w:szCs w:val="20"/>
          <w:u w:val="single"/>
        </w:rPr>
      </w:pPr>
    </w:p>
    <w:p w:rsidR="00281DA4" w:rsidRPr="004E50A5" w:rsidRDefault="00281DA4" w:rsidP="00281DA4">
      <w:pPr>
        <w:pStyle w:val="Akapitzlist"/>
        <w:ind w:left="0"/>
        <w:jc w:val="both"/>
        <w:rPr>
          <w:rFonts w:ascii="Times New Roman" w:hAnsi="Times New Roman" w:cs="Times New Roman"/>
          <w:b/>
          <w:color w:val="000000" w:themeColor="text1"/>
          <w:sz w:val="20"/>
          <w:szCs w:val="20"/>
          <w:u w:val="single"/>
        </w:rPr>
      </w:pPr>
      <w:r w:rsidRPr="004E50A5">
        <w:rPr>
          <w:rFonts w:ascii="Times New Roman" w:hAnsi="Times New Roman" w:cs="Times New Roman"/>
          <w:b/>
          <w:color w:val="000000" w:themeColor="text1"/>
          <w:sz w:val="20"/>
          <w:szCs w:val="20"/>
          <w:u w:val="single"/>
        </w:rPr>
        <w:t>Zamawiający:</w:t>
      </w:r>
    </w:p>
    <w:p w:rsidR="002735EB" w:rsidRPr="004E50A5" w:rsidRDefault="002735EB" w:rsidP="00A27150">
      <w:pPr>
        <w:pStyle w:val="Akapitzlist"/>
        <w:numPr>
          <w:ilvl w:val="0"/>
          <w:numId w:val="21"/>
        </w:numPr>
        <w:jc w:val="both"/>
        <w:rPr>
          <w:rFonts w:ascii="Times New Roman" w:hAnsi="Times New Roman" w:cs="Times New Roman"/>
          <w:bCs/>
          <w:sz w:val="20"/>
          <w:szCs w:val="20"/>
        </w:rPr>
      </w:pPr>
      <w:r w:rsidRPr="004E50A5">
        <w:rPr>
          <w:rFonts w:ascii="Times New Roman" w:hAnsi="Times New Roman" w:cs="Times New Roman"/>
          <w:color w:val="000000" w:themeColor="text1"/>
          <w:sz w:val="20"/>
          <w:szCs w:val="20"/>
        </w:rPr>
        <w:t xml:space="preserve">nie wymaga i nie dopuszcza składania </w:t>
      </w:r>
      <w:r w:rsidRPr="004E50A5">
        <w:rPr>
          <w:rFonts w:ascii="Times New Roman" w:hAnsi="Times New Roman" w:cs="Times New Roman"/>
          <w:b/>
          <w:color w:val="000000" w:themeColor="text1"/>
          <w:sz w:val="20"/>
          <w:szCs w:val="20"/>
        </w:rPr>
        <w:t>ofert wariantowych</w:t>
      </w:r>
      <w:r w:rsidR="0029207A" w:rsidRPr="004E50A5">
        <w:rPr>
          <w:rFonts w:ascii="Times New Roman" w:hAnsi="Times New Roman" w:cs="Times New Roman"/>
          <w:color w:val="000000" w:themeColor="text1"/>
          <w:sz w:val="20"/>
          <w:szCs w:val="20"/>
        </w:rPr>
        <w:t>.</w:t>
      </w:r>
    </w:p>
    <w:p w:rsidR="002735EB" w:rsidRPr="004E50A5" w:rsidRDefault="002735EB" w:rsidP="00A27150">
      <w:pPr>
        <w:pStyle w:val="Akapitzlist"/>
        <w:numPr>
          <w:ilvl w:val="0"/>
          <w:numId w:val="21"/>
        </w:numPr>
        <w:jc w:val="both"/>
        <w:rPr>
          <w:rFonts w:ascii="Times New Roman" w:hAnsi="Times New Roman" w:cs="Times New Roman"/>
          <w:bCs/>
          <w:sz w:val="20"/>
          <w:szCs w:val="20"/>
        </w:rPr>
      </w:pPr>
      <w:r w:rsidRPr="004E50A5">
        <w:rPr>
          <w:rFonts w:ascii="Times New Roman" w:hAnsi="Times New Roman" w:cs="Times New Roman"/>
          <w:color w:val="000000" w:themeColor="text1"/>
          <w:sz w:val="20"/>
          <w:szCs w:val="20"/>
        </w:rPr>
        <w:t>nie przewiduje zawarcia umowy ramowej</w:t>
      </w:r>
      <w:r w:rsidR="0029207A" w:rsidRPr="004E50A5">
        <w:rPr>
          <w:rFonts w:ascii="Times New Roman" w:hAnsi="Times New Roman" w:cs="Times New Roman"/>
          <w:color w:val="000000" w:themeColor="text1"/>
          <w:sz w:val="20"/>
          <w:szCs w:val="20"/>
        </w:rPr>
        <w:t>.</w:t>
      </w:r>
    </w:p>
    <w:p w:rsidR="002735EB" w:rsidRPr="004E50A5" w:rsidRDefault="002735EB" w:rsidP="00A27150">
      <w:pPr>
        <w:pStyle w:val="Akapitzlist"/>
        <w:numPr>
          <w:ilvl w:val="0"/>
          <w:numId w:val="21"/>
        </w:numPr>
        <w:jc w:val="both"/>
        <w:rPr>
          <w:rFonts w:ascii="Times New Roman" w:hAnsi="Times New Roman" w:cs="Times New Roman"/>
          <w:bCs/>
          <w:sz w:val="20"/>
          <w:szCs w:val="20"/>
        </w:rPr>
      </w:pPr>
      <w:r w:rsidRPr="004E50A5">
        <w:rPr>
          <w:rFonts w:ascii="Times New Roman" w:hAnsi="Times New Roman" w:cs="Times New Roman"/>
          <w:color w:val="000000" w:themeColor="text1"/>
          <w:sz w:val="20"/>
          <w:szCs w:val="20"/>
        </w:rPr>
        <w:t>nie przewiduje udzielenia zamówień, o których mowa w art. 214 ust. 1 pkt. 7 lub 8</w:t>
      </w:r>
      <w:r w:rsidR="00D56FB3" w:rsidRPr="004E50A5">
        <w:rPr>
          <w:rFonts w:ascii="Times New Roman" w:hAnsi="Times New Roman" w:cs="Times New Roman"/>
          <w:color w:val="000000" w:themeColor="text1"/>
          <w:sz w:val="20"/>
          <w:szCs w:val="20"/>
        </w:rPr>
        <w:t xml:space="preserve"> ustawy </w:t>
      </w:r>
      <w:proofErr w:type="spellStart"/>
      <w:r w:rsidR="00D56FB3" w:rsidRPr="004E50A5">
        <w:rPr>
          <w:rFonts w:ascii="Times New Roman" w:hAnsi="Times New Roman" w:cs="Times New Roman"/>
          <w:color w:val="000000" w:themeColor="text1"/>
          <w:sz w:val="20"/>
          <w:szCs w:val="20"/>
        </w:rPr>
        <w:t>Pzp</w:t>
      </w:r>
      <w:proofErr w:type="spellEnd"/>
      <w:r w:rsidR="0029207A" w:rsidRPr="004E50A5">
        <w:rPr>
          <w:rFonts w:ascii="Times New Roman" w:hAnsi="Times New Roman" w:cs="Times New Roman"/>
          <w:color w:val="000000" w:themeColor="text1"/>
          <w:sz w:val="20"/>
          <w:szCs w:val="20"/>
        </w:rPr>
        <w:t>.</w:t>
      </w:r>
    </w:p>
    <w:p w:rsidR="0029207A" w:rsidRPr="004E50A5" w:rsidRDefault="002735EB" w:rsidP="00A27150">
      <w:pPr>
        <w:pStyle w:val="Akapitzlist"/>
        <w:numPr>
          <w:ilvl w:val="0"/>
          <w:numId w:val="21"/>
        </w:numPr>
        <w:jc w:val="both"/>
        <w:rPr>
          <w:rFonts w:ascii="Times New Roman" w:hAnsi="Times New Roman" w:cs="Times New Roman"/>
          <w:bCs/>
          <w:sz w:val="20"/>
          <w:szCs w:val="20"/>
        </w:rPr>
      </w:pPr>
      <w:r w:rsidRPr="004E50A5">
        <w:rPr>
          <w:rFonts w:ascii="Times New Roman" w:hAnsi="Times New Roman" w:cs="Times New Roman"/>
          <w:color w:val="000000" w:themeColor="text1"/>
          <w:sz w:val="20"/>
          <w:szCs w:val="20"/>
        </w:rPr>
        <w:t>nie przewiduje rozliczenia w walutach obcych</w:t>
      </w:r>
      <w:r w:rsidR="0029207A" w:rsidRPr="004E50A5">
        <w:rPr>
          <w:rFonts w:ascii="Times New Roman" w:hAnsi="Times New Roman" w:cs="Times New Roman"/>
          <w:color w:val="000000" w:themeColor="text1"/>
          <w:sz w:val="20"/>
          <w:szCs w:val="20"/>
        </w:rPr>
        <w:t>.</w:t>
      </w:r>
    </w:p>
    <w:p w:rsidR="002735EB" w:rsidRPr="004E50A5" w:rsidRDefault="002735EB" w:rsidP="00A27150">
      <w:pPr>
        <w:pStyle w:val="Akapitzlist"/>
        <w:numPr>
          <w:ilvl w:val="0"/>
          <w:numId w:val="21"/>
        </w:numPr>
        <w:jc w:val="both"/>
        <w:rPr>
          <w:rFonts w:ascii="Times New Roman" w:hAnsi="Times New Roman" w:cs="Times New Roman"/>
          <w:bCs/>
          <w:sz w:val="20"/>
          <w:szCs w:val="20"/>
        </w:rPr>
      </w:pPr>
      <w:r w:rsidRPr="004E50A5">
        <w:rPr>
          <w:rFonts w:ascii="Times New Roman" w:hAnsi="Times New Roman" w:cs="Times New Roman"/>
          <w:color w:val="000000" w:themeColor="text1"/>
          <w:sz w:val="20"/>
          <w:szCs w:val="20"/>
        </w:rPr>
        <w:t>nie przewiduje wyboru najkorzystniejszej oferty z zastosowaniem aukcji elektronicznej</w:t>
      </w:r>
      <w:r w:rsidR="0029207A" w:rsidRPr="004E50A5">
        <w:rPr>
          <w:rFonts w:ascii="Times New Roman" w:hAnsi="Times New Roman" w:cs="Times New Roman"/>
          <w:color w:val="000000" w:themeColor="text1"/>
          <w:sz w:val="20"/>
          <w:szCs w:val="20"/>
        </w:rPr>
        <w:t>.</w:t>
      </w:r>
    </w:p>
    <w:p w:rsidR="002735EB" w:rsidRPr="004E50A5" w:rsidRDefault="002735EB" w:rsidP="00A27150">
      <w:pPr>
        <w:pStyle w:val="Akapitzlist"/>
        <w:numPr>
          <w:ilvl w:val="0"/>
          <w:numId w:val="21"/>
        </w:numPr>
        <w:jc w:val="both"/>
        <w:rPr>
          <w:rFonts w:ascii="Times New Roman" w:hAnsi="Times New Roman" w:cs="Times New Roman"/>
          <w:bCs/>
          <w:sz w:val="20"/>
          <w:szCs w:val="20"/>
        </w:rPr>
      </w:pPr>
      <w:r w:rsidRPr="004E50A5">
        <w:rPr>
          <w:rFonts w:ascii="Times New Roman" w:hAnsi="Times New Roman" w:cs="Times New Roman"/>
          <w:color w:val="000000" w:themeColor="text1"/>
          <w:sz w:val="20"/>
          <w:szCs w:val="20"/>
        </w:rPr>
        <w:t>nie przewiduje zwrotu kosztów udziału w postępowaniu</w:t>
      </w:r>
      <w:r w:rsidR="0029207A" w:rsidRPr="004E50A5">
        <w:rPr>
          <w:rFonts w:ascii="Times New Roman" w:hAnsi="Times New Roman" w:cs="Times New Roman"/>
          <w:color w:val="000000" w:themeColor="text1"/>
          <w:sz w:val="20"/>
          <w:szCs w:val="20"/>
        </w:rPr>
        <w:t>.</w:t>
      </w:r>
    </w:p>
    <w:p w:rsidR="00281DA4" w:rsidRPr="004E50A5" w:rsidRDefault="00281DA4" w:rsidP="00A27150">
      <w:pPr>
        <w:pStyle w:val="Akapitzlist"/>
        <w:numPr>
          <w:ilvl w:val="0"/>
          <w:numId w:val="21"/>
        </w:numPr>
        <w:jc w:val="both"/>
        <w:rPr>
          <w:rFonts w:ascii="Times New Roman" w:hAnsi="Times New Roman" w:cs="Times New Roman"/>
          <w:bCs/>
          <w:sz w:val="20"/>
          <w:szCs w:val="20"/>
        </w:rPr>
      </w:pPr>
      <w:r w:rsidRPr="004E50A5">
        <w:rPr>
          <w:rFonts w:ascii="Times New Roman" w:hAnsi="Times New Roman" w:cs="Times New Roman"/>
          <w:color w:val="000000" w:themeColor="text1"/>
          <w:sz w:val="20"/>
          <w:szCs w:val="20"/>
        </w:rPr>
        <w:t>nie przewiduje wizji lokalnej</w:t>
      </w:r>
    </w:p>
    <w:p w:rsidR="00624717" w:rsidRPr="004E50A5" w:rsidRDefault="00D56FB3" w:rsidP="00D56FB3">
      <w:pPr>
        <w:pStyle w:val="Akapitzlist"/>
        <w:numPr>
          <w:ilvl w:val="0"/>
          <w:numId w:val="21"/>
        </w:numPr>
        <w:jc w:val="both"/>
        <w:rPr>
          <w:rFonts w:ascii="Times New Roman" w:hAnsi="Times New Roman" w:cs="Times New Roman"/>
          <w:bCs/>
          <w:sz w:val="20"/>
          <w:szCs w:val="20"/>
        </w:rPr>
      </w:pPr>
      <w:r w:rsidRPr="004E50A5">
        <w:rPr>
          <w:rFonts w:ascii="Times New Roman" w:hAnsi="Times New Roman" w:cs="Times New Roman"/>
          <w:bCs/>
          <w:color w:val="000000" w:themeColor="text1"/>
          <w:sz w:val="20"/>
          <w:szCs w:val="20"/>
        </w:rPr>
        <w:t xml:space="preserve">nie </w:t>
      </w:r>
      <w:r w:rsidR="002735EB" w:rsidRPr="004E50A5">
        <w:rPr>
          <w:rFonts w:ascii="Times New Roman" w:hAnsi="Times New Roman" w:cs="Times New Roman"/>
          <w:color w:val="000000" w:themeColor="text1"/>
          <w:sz w:val="20"/>
          <w:szCs w:val="20"/>
        </w:rPr>
        <w:t>wymaga zatrudnienia na podstawie stosunku pracy</w:t>
      </w:r>
      <w:r w:rsidR="00B17023" w:rsidRPr="004E50A5">
        <w:rPr>
          <w:rFonts w:ascii="Times New Roman" w:hAnsi="Times New Roman" w:cs="Times New Roman"/>
          <w:color w:val="000000" w:themeColor="text1"/>
          <w:sz w:val="20"/>
          <w:szCs w:val="20"/>
        </w:rPr>
        <w:t xml:space="preserve">, </w:t>
      </w:r>
      <w:r w:rsidR="002735EB" w:rsidRPr="004E50A5">
        <w:rPr>
          <w:rFonts w:ascii="Times New Roman" w:hAnsi="Times New Roman" w:cs="Times New Roman"/>
          <w:color w:val="000000" w:themeColor="text1"/>
          <w:sz w:val="20"/>
          <w:szCs w:val="20"/>
        </w:rPr>
        <w:t>w okolicznościach, o których mowa w art. 95 ustawy</w:t>
      </w:r>
      <w:r w:rsidRPr="004E50A5">
        <w:rPr>
          <w:rFonts w:ascii="Times New Roman" w:hAnsi="Times New Roman" w:cs="Times New Roman"/>
          <w:color w:val="000000" w:themeColor="text1"/>
          <w:sz w:val="20"/>
          <w:szCs w:val="20"/>
        </w:rPr>
        <w:t xml:space="preserve"> </w:t>
      </w:r>
      <w:proofErr w:type="spellStart"/>
      <w:r w:rsidRPr="004E50A5">
        <w:rPr>
          <w:rFonts w:ascii="Times New Roman" w:hAnsi="Times New Roman" w:cs="Times New Roman"/>
          <w:color w:val="000000" w:themeColor="text1"/>
          <w:sz w:val="20"/>
          <w:szCs w:val="20"/>
        </w:rPr>
        <w:t>Pzp</w:t>
      </w:r>
      <w:proofErr w:type="spellEnd"/>
      <w:r w:rsidRPr="004E50A5">
        <w:rPr>
          <w:rFonts w:ascii="Times New Roman" w:hAnsi="Times New Roman" w:cs="Times New Roman"/>
          <w:color w:val="000000" w:themeColor="text1"/>
          <w:sz w:val="20"/>
          <w:szCs w:val="20"/>
        </w:rPr>
        <w:t>.</w:t>
      </w:r>
    </w:p>
    <w:p w:rsidR="002735EB" w:rsidRPr="004E50A5" w:rsidRDefault="002735EB" w:rsidP="00D56FB3">
      <w:pPr>
        <w:pStyle w:val="Akapitzlist"/>
        <w:numPr>
          <w:ilvl w:val="0"/>
          <w:numId w:val="21"/>
        </w:numPr>
        <w:spacing w:after="0" w:line="240" w:lineRule="auto"/>
        <w:ind w:left="357" w:hanging="357"/>
        <w:jc w:val="both"/>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nie wymaga zatrudnienia osób, o których mowa w art. 96 ust. 2 pkt. 2 ustawy</w:t>
      </w:r>
      <w:r w:rsidR="00D56FB3" w:rsidRPr="004E50A5">
        <w:rPr>
          <w:rFonts w:ascii="Times New Roman" w:hAnsi="Times New Roman" w:cs="Times New Roman"/>
          <w:color w:val="000000" w:themeColor="text1"/>
          <w:sz w:val="20"/>
          <w:szCs w:val="20"/>
        </w:rPr>
        <w:t xml:space="preserve"> </w:t>
      </w:r>
      <w:proofErr w:type="spellStart"/>
      <w:r w:rsidR="00D56FB3" w:rsidRPr="004E50A5">
        <w:rPr>
          <w:rFonts w:ascii="Times New Roman" w:hAnsi="Times New Roman" w:cs="Times New Roman"/>
          <w:color w:val="000000" w:themeColor="text1"/>
          <w:sz w:val="20"/>
          <w:szCs w:val="20"/>
        </w:rPr>
        <w:t>Pzp</w:t>
      </w:r>
      <w:proofErr w:type="spellEnd"/>
      <w:r w:rsidR="00721344" w:rsidRPr="004E50A5">
        <w:rPr>
          <w:rFonts w:ascii="Times New Roman" w:hAnsi="Times New Roman" w:cs="Times New Roman"/>
          <w:color w:val="000000" w:themeColor="text1"/>
          <w:sz w:val="20"/>
          <w:szCs w:val="20"/>
        </w:rPr>
        <w:t>.</w:t>
      </w:r>
    </w:p>
    <w:p w:rsidR="002735EB" w:rsidRDefault="002735EB" w:rsidP="00534A28">
      <w:pPr>
        <w:pStyle w:val="Akapitzlist"/>
        <w:numPr>
          <w:ilvl w:val="0"/>
          <w:numId w:val="21"/>
        </w:numPr>
        <w:spacing w:after="0" w:line="240" w:lineRule="auto"/>
        <w:jc w:val="both"/>
        <w:rPr>
          <w:rFonts w:ascii="Times New Roman" w:hAnsi="Times New Roman" w:cs="Times New Roman"/>
          <w:b/>
          <w:color w:val="000000" w:themeColor="text1"/>
          <w:sz w:val="20"/>
          <w:szCs w:val="20"/>
        </w:rPr>
      </w:pPr>
      <w:r w:rsidRPr="004E50A5">
        <w:rPr>
          <w:rFonts w:ascii="Times New Roman" w:hAnsi="Times New Roman" w:cs="Times New Roman"/>
          <w:color w:val="000000" w:themeColor="text1"/>
          <w:sz w:val="20"/>
          <w:szCs w:val="20"/>
        </w:rPr>
        <w:t>wyraża zgodę na przesyłanie ustrukturyz</w:t>
      </w:r>
      <w:r w:rsidR="00534A28">
        <w:rPr>
          <w:rFonts w:ascii="Times New Roman" w:hAnsi="Times New Roman" w:cs="Times New Roman"/>
          <w:color w:val="000000" w:themeColor="text1"/>
          <w:sz w:val="20"/>
          <w:szCs w:val="20"/>
        </w:rPr>
        <w:t xml:space="preserve">owanych faktur elektronicznych </w:t>
      </w:r>
      <w:r w:rsidRPr="004E50A5">
        <w:rPr>
          <w:rFonts w:ascii="Times New Roman" w:hAnsi="Times New Roman" w:cs="Times New Roman"/>
          <w:color w:val="000000" w:themeColor="text1"/>
          <w:sz w:val="20"/>
          <w:szCs w:val="20"/>
        </w:rPr>
        <w:t>za pośrednictwem Platformy Elektronicznego Fakturowania (indywidualny identyfikator o numerze</w:t>
      </w:r>
      <w:r w:rsidRPr="004E50A5">
        <w:rPr>
          <w:rFonts w:ascii="Times New Roman" w:hAnsi="Times New Roman" w:cs="Times New Roman"/>
          <w:b/>
          <w:color w:val="000000" w:themeColor="text1"/>
          <w:sz w:val="20"/>
          <w:szCs w:val="20"/>
        </w:rPr>
        <w:t xml:space="preserve"> </w:t>
      </w:r>
      <w:r w:rsidR="00534A28" w:rsidRPr="00534A28">
        <w:rPr>
          <w:rFonts w:ascii="Times New Roman" w:hAnsi="Times New Roman" w:cs="Times New Roman"/>
          <w:b/>
          <w:color w:val="000000" w:themeColor="text1"/>
          <w:sz w:val="20"/>
          <w:szCs w:val="20"/>
        </w:rPr>
        <w:t>GLN 5907714353659</w:t>
      </w:r>
    </w:p>
    <w:p w:rsidR="00736875" w:rsidRPr="00736875" w:rsidRDefault="00736875" w:rsidP="00736875">
      <w:pPr>
        <w:pStyle w:val="Akapitzlist"/>
        <w:numPr>
          <w:ilvl w:val="0"/>
          <w:numId w:val="21"/>
        </w:numPr>
        <w:jc w:val="both"/>
        <w:rPr>
          <w:rFonts w:ascii="Times New Roman" w:hAnsi="Times New Roman" w:cs="Times New Roman"/>
          <w:bCs/>
          <w:sz w:val="20"/>
          <w:szCs w:val="20"/>
        </w:rPr>
      </w:pPr>
      <w:r>
        <w:rPr>
          <w:rFonts w:ascii="Times New Roman" w:hAnsi="Times New Roman" w:cs="Times New Roman"/>
          <w:bCs/>
          <w:sz w:val="20"/>
          <w:szCs w:val="20"/>
        </w:rPr>
        <w:t xml:space="preserve">dopuszcza zaoferowanie zamienników </w:t>
      </w:r>
      <w:r w:rsidRPr="00736875">
        <w:rPr>
          <w:rFonts w:ascii="Times New Roman" w:hAnsi="Times New Roman" w:cs="Times New Roman"/>
          <w:color w:val="000000" w:themeColor="text1"/>
          <w:sz w:val="20"/>
          <w:szCs w:val="20"/>
        </w:rPr>
        <w:t>– zgodnie z opisanymi warunkami</w:t>
      </w:r>
    </w:p>
    <w:p w:rsidR="00736875" w:rsidRPr="00736875" w:rsidRDefault="00736875" w:rsidP="00534A28">
      <w:pPr>
        <w:pStyle w:val="Akapitzlist"/>
        <w:numPr>
          <w:ilvl w:val="0"/>
          <w:numId w:val="21"/>
        </w:numPr>
        <w:spacing w:after="0" w:line="240" w:lineRule="auto"/>
        <w:jc w:val="both"/>
        <w:rPr>
          <w:rFonts w:ascii="Times New Roman" w:hAnsi="Times New Roman" w:cs="Times New Roman"/>
          <w:color w:val="000000" w:themeColor="text1"/>
          <w:sz w:val="20"/>
          <w:szCs w:val="20"/>
        </w:rPr>
      </w:pPr>
      <w:r w:rsidRPr="00736875">
        <w:rPr>
          <w:rFonts w:ascii="Times New Roman" w:hAnsi="Times New Roman" w:cs="Times New Roman"/>
          <w:color w:val="000000" w:themeColor="text1"/>
          <w:sz w:val="20"/>
          <w:szCs w:val="20"/>
        </w:rPr>
        <w:t>normy i certyfikaty – zgodnie z opisanymi warunkami</w:t>
      </w:r>
    </w:p>
    <w:p w:rsidR="00543B87" w:rsidRPr="004E50A5" w:rsidRDefault="00543B87" w:rsidP="002735EB">
      <w:pPr>
        <w:spacing w:after="0" w:line="360" w:lineRule="auto"/>
        <w:jc w:val="both"/>
        <w:rPr>
          <w:rFonts w:ascii="Times New Roman" w:hAnsi="Times New Roman" w:cs="Times New Roman"/>
          <w:color w:val="000000" w:themeColor="text1"/>
          <w:sz w:val="20"/>
          <w:szCs w:val="20"/>
        </w:rPr>
      </w:pPr>
    </w:p>
    <w:p w:rsidR="00EF5357" w:rsidRPr="004E50A5" w:rsidRDefault="002735EB" w:rsidP="003978BE">
      <w:pPr>
        <w:pStyle w:val="Akapitzlist"/>
        <w:numPr>
          <w:ilvl w:val="0"/>
          <w:numId w:val="2"/>
        </w:numPr>
        <w:spacing w:after="0" w:line="240" w:lineRule="auto"/>
        <w:ind w:hanging="188"/>
        <w:jc w:val="both"/>
        <w:rPr>
          <w:rFonts w:ascii="Times New Roman" w:hAnsi="Times New Roman" w:cs="Times New Roman"/>
          <w:b/>
          <w:color w:val="000000" w:themeColor="text1"/>
          <w:sz w:val="20"/>
          <w:szCs w:val="20"/>
        </w:rPr>
      </w:pPr>
      <w:r w:rsidRPr="004E50A5">
        <w:rPr>
          <w:rFonts w:ascii="Times New Roman" w:hAnsi="Times New Roman" w:cs="Times New Roman"/>
          <w:b/>
          <w:color w:val="000000" w:themeColor="text1"/>
          <w:sz w:val="20"/>
          <w:szCs w:val="20"/>
        </w:rPr>
        <w:t>Załączniki do SWZ</w:t>
      </w:r>
    </w:p>
    <w:p w:rsidR="007304DA" w:rsidRPr="004E50A5" w:rsidRDefault="007304DA" w:rsidP="003978BE">
      <w:pPr>
        <w:pStyle w:val="Standard"/>
        <w:rPr>
          <w:rFonts w:ascii="Times New Roman" w:hAnsi="Times New Roman" w:cs="Times New Roman"/>
        </w:rPr>
      </w:pPr>
      <w:r w:rsidRPr="004E50A5">
        <w:rPr>
          <w:rFonts w:ascii="Times New Roman" w:hAnsi="Times New Roman" w:cs="Times New Roman"/>
        </w:rPr>
        <w:t xml:space="preserve">Załączniki nr 1-8 – </w:t>
      </w:r>
      <w:r w:rsidRPr="004E50A5">
        <w:rPr>
          <w:rFonts w:ascii="Times New Roman" w:hAnsi="Times New Roman" w:cs="Times New Roman"/>
          <w:bCs/>
        </w:rPr>
        <w:t xml:space="preserve">Wykaz/cennik asortymentowo – ilościowy </w:t>
      </w:r>
      <w:r w:rsidRPr="004E50A5">
        <w:rPr>
          <w:rFonts w:ascii="Times New Roman" w:hAnsi="Times New Roman" w:cs="Times New Roman"/>
        </w:rPr>
        <w:t>na Zadania nr 1 - 8</w:t>
      </w:r>
    </w:p>
    <w:p w:rsidR="007304DA" w:rsidRPr="004E50A5" w:rsidRDefault="0010461F" w:rsidP="003978BE">
      <w:pPr>
        <w:spacing w:after="0" w:line="240" w:lineRule="auto"/>
        <w:rPr>
          <w:rFonts w:ascii="Times New Roman" w:eastAsia="Times New Roman" w:hAnsi="Times New Roman" w:cs="Times New Roman"/>
          <w:sz w:val="20"/>
          <w:szCs w:val="20"/>
          <w:lang w:eastAsia="pl-PL"/>
        </w:rPr>
      </w:pPr>
      <w:r>
        <w:rPr>
          <w:rFonts w:ascii="Times New Roman" w:hAnsi="Times New Roman" w:cs="Times New Roman"/>
          <w:sz w:val="20"/>
          <w:szCs w:val="20"/>
        </w:rPr>
        <w:t>Załącznik nr 1A– 8A</w:t>
      </w:r>
      <w:r w:rsidR="007304DA" w:rsidRPr="004E50A5">
        <w:rPr>
          <w:rFonts w:ascii="Times New Roman" w:hAnsi="Times New Roman" w:cs="Times New Roman"/>
          <w:sz w:val="20"/>
          <w:szCs w:val="20"/>
        </w:rPr>
        <w:t xml:space="preserve">– </w:t>
      </w:r>
      <w:r w:rsidR="007304DA" w:rsidRPr="004E50A5">
        <w:rPr>
          <w:rFonts w:ascii="Times New Roman" w:eastAsia="Times New Roman" w:hAnsi="Times New Roman" w:cs="Times New Roman"/>
          <w:sz w:val="20"/>
          <w:szCs w:val="20"/>
          <w:lang w:eastAsia="pl-PL"/>
        </w:rPr>
        <w:t>Szczegółowa Charakterystyka Oferowanego Przedmiotu Zamówienia dla Zadania nr 1 – 13</w:t>
      </w:r>
    </w:p>
    <w:p w:rsidR="007304DA" w:rsidRPr="004E50A5" w:rsidRDefault="007304DA" w:rsidP="003978BE">
      <w:pPr>
        <w:spacing w:after="0" w:line="240" w:lineRule="auto"/>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Załącznik nr 9 – Formularz ofertowy</w:t>
      </w:r>
    </w:p>
    <w:p w:rsidR="007304DA" w:rsidRPr="004E50A5" w:rsidRDefault="007304DA" w:rsidP="003978BE">
      <w:pPr>
        <w:spacing w:after="0" w:line="240" w:lineRule="auto"/>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 xml:space="preserve">Załącznik nr 10 – Oświadczenie wykonawcy </w:t>
      </w:r>
      <w:proofErr w:type="spellStart"/>
      <w:r w:rsidRPr="004E50A5">
        <w:rPr>
          <w:rFonts w:ascii="Times New Roman" w:hAnsi="Times New Roman" w:cs="Times New Roman"/>
          <w:color w:val="000000" w:themeColor="text1"/>
          <w:sz w:val="20"/>
          <w:szCs w:val="20"/>
        </w:rPr>
        <w:t>ws</w:t>
      </w:r>
      <w:proofErr w:type="spellEnd"/>
      <w:r w:rsidRPr="004E50A5">
        <w:rPr>
          <w:rFonts w:ascii="Times New Roman" w:hAnsi="Times New Roman" w:cs="Times New Roman"/>
          <w:color w:val="000000" w:themeColor="text1"/>
          <w:sz w:val="20"/>
          <w:szCs w:val="20"/>
        </w:rPr>
        <w:t>. zgodności oferowanych produktów z SWZ</w:t>
      </w:r>
    </w:p>
    <w:p w:rsidR="007304DA" w:rsidRPr="004E50A5" w:rsidRDefault="007304DA" w:rsidP="003978BE">
      <w:pPr>
        <w:spacing w:after="0" w:line="240" w:lineRule="auto"/>
        <w:rPr>
          <w:rFonts w:ascii="Times New Roman" w:hAnsi="Times New Roman" w:cs="Times New Roman"/>
          <w:color w:val="000000" w:themeColor="text1"/>
          <w:sz w:val="20"/>
          <w:szCs w:val="20"/>
        </w:rPr>
      </w:pPr>
      <w:r w:rsidRPr="004E50A5">
        <w:rPr>
          <w:rFonts w:ascii="Times New Roman" w:hAnsi="Times New Roman" w:cs="Times New Roman"/>
          <w:color w:val="000000" w:themeColor="text1"/>
          <w:sz w:val="20"/>
          <w:szCs w:val="20"/>
        </w:rPr>
        <w:t>Załącznik nr</w:t>
      </w:r>
      <w:r w:rsidRPr="004E50A5">
        <w:rPr>
          <w:rFonts w:ascii="Times New Roman" w:eastAsia="Times New Roman" w:hAnsi="Times New Roman" w:cs="Times New Roman"/>
          <w:sz w:val="20"/>
          <w:szCs w:val="20"/>
          <w:lang w:eastAsia="pl-PL"/>
        </w:rPr>
        <w:t xml:space="preserve"> 1</w:t>
      </w:r>
      <w:r w:rsidR="00D333BA">
        <w:rPr>
          <w:rFonts w:ascii="Times New Roman" w:eastAsia="Times New Roman" w:hAnsi="Times New Roman" w:cs="Times New Roman"/>
          <w:sz w:val="20"/>
          <w:szCs w:val="20"/>
          <w:lang w:eastAsia="pl-PL"/>
        </w:rPr>
        <w:t>1</w:t>
      </w:r>
      <w:r w:rsidRPr="004E50A5">
        <w:rPr>
          <w:rFonts w:ascii="Times New Roman" w:eastAsia="Times New Roman" w:hAnsi="Times New Roman" w:cs="Times New Roman"/>
          <w:sz w:val="20"/>
          <w:szCs w:val="20"/>
          <w:lang w:eastAsia="pl-PL"/>
        </w:rPr>
        <w:t xml:space="preserve"> - Oświadczenie Wykonawcy w zakresie oferowanych materiałów </w:t>
      </w:r>
      <w:r w:rsidR="00A44152">
        <w:rPr>
          <w:rFonts w:ascii="Times New Roman" w:eastAsia="Times New Roman" w:hAnsi="Times New Roman" w:cs="Times New Roman"/>
          <w:sz w:val="20"/>
          <w:szCs w:val="20"/>
          <w:lang w:eastAsia="pl-PL"/>
        </w:rPr>
        <w:t xml:space="preserve">zamiennych </w:t>
      </w:r>
    </w:p>
    <w:p w:rsidR="007304DA" w:rsidRPr="004E50A5" w:rsidRDefault="007304DA" w:rsidP="003978BE">
      <w:pPr>
        <w:spacing w:after="0" w:line="240" w:lineRule="auto"/>
        <w:jc w:val="both"/>
        <w:rPr>
          <w:rFonts w:ascii="Times New Roman" w:hAnsi="Times New Roman" w:cs="Times New Roman"/>
          <w:bCs/>
          <w:color w:val="000000" w:themeColor="text1"/>
          <w:sz w:val="20"/>
          <w:szCs w:val="20"/>
        </w:rPr>
      </w:pPr>
      <w:r w:rsidRPr="004E50A5">
        <w:rPr>
          <w:rFonts w:ascii="Times New Roman" w:hAnsi="Times New Roman" w:cs="Times New Roman"/>
          <w:color w:val="000000" w:themeColor="text1"/>
          <w:sz w:val="20"/>
          <w:szCs w:val="20"/>
        </w:rPr>
        <w:t>Załącznik nr 1</w:t>
      </w:r>
      <w:r w:rsidR="00D333BA">
        <w:rPr>
          <w:rFonts w:ascii="Times New Roman" w:hAnsi="Times New Roman" w:cs="Times New Roman"/>
          <w:color w:val="000000" w:themeColor="text1"/>
          <w:sz w:val="20"/>
          <w:szCs w:val="20"/>
        </w:rPr>
        <w:t>2</w:t>
      </w:r>
      <w:r w:rsidRPr="004E50A5">
        <w:rPr>
          <w:rFonts w:ascii="Times New Roman" w:hAnsi="Times New Roman" w:cs="Times New Roman"/>
          <w:color w:val="000000" w:themeColor="text1"/>
          <w:sz w:val="20"/>
          <w:szCs w:val="20"/>
        </w:rPr>
        <w:t xml:space="preserve">– </w:t>
      </w:r>
      <w:r w:rsidRPr="004E50A5">
        <w:rPr>
          <w:rFonts w:ascii="Times New Roman" w:hAnsi="Times New Roman" w:cs="Times New Roman"/>
          <w:bCs/>
          <w:color w:val="000000" w:themeColor="text1"/>
          <w:sz w:val="20"/>
          <w:szCs w:val="20"/>
        </w:rPr>
        <w:t>Oświadczenie o niepodleganiu wykluczeniu</w:t>
      </w:r>
    </w:p>
    <w:p w:rsidR="003679BC" w:rsidRDefault="007304DA" w:rsidP="003978BE">
      <w:pPr>
        <w:spacing w:after="0" w:line="240" w:lineRule="auto"/>
        <w:jc w:val="both"/>
        <w:rPr>
          <w:rFonts w:ascii="Times New Roman" w:hAnsi="Times New Roman" w:cs="Times New Roman"/>
          <w:color w:val="000000" w:themeColor="text1"/>
          <w:sz w:val="20"/>
          <w:szCs w:val="20"/>
        </w:rPr>
      </w:pPr>
      <w:r w:rsidRPr="004E50A5">
        <w:rPr>
          <w:rFonts w:ascii="Times New Roman" w:hAnsi="Times New Roman" w:cs="Times New Roman"/>
          <w:bCs/>
          <w:color w:val="000000" w:themeColor="text1"/>
          <w:sz w:val="20"/>
          <w:szCs w:val="20"/>
        </w:rPr>
        <w:t>Załącznik nr 1</w:t>
      </w:r>
      <w:r w:rsidR="00E14E26">
        <w:rPr>
          <w:rFonts w:ascii="Times New Roman" w:hAnsi="Times New Roman" w:cs="Times New Roman"/>
          <w:bCs/>
          <w:color w:val="000000" w:themeColor="text1"/>
          <w:sz w:val="20"/>
          <w:szCs w:val="20"/>
        </w:rPr>
        <w:t>3</w:t>
      </w:r>
      <w:r w:rsidRPr="004E50A5">
        <w:rPr>
          <w:rFonts w:ascii="Times New Roman" w:hAnsi="Times New Roman" w:cs="Times New Roman"/>
          <w:bCs/>
          <w:color w:val="000000" w:themeColor="text1"/>
          <w:sz w:val="20"/>
          <w:szCs w:val="20"/>
        </w:rPr>
        <w:t xml:space="preserve">- </w:t>
      </w:r>
      <w:r w:rsidRPr="004E50A5">
        <w:rPr>
          <w:rFonts w:ascii="Times New Roman" w:hAnsi="Times New Roman" w:cs="Times New Roman"/>
          <w:sz w:val="20"/>
          <w:szCs w:val="20"/>
        </w:rPr>
        <w:t>Projektowane postanowienia umowy w sprawie zamówienia;</w:t>
      </w:r>
    </w:p>
    <w:p w:rsidR="003978BE" w:rsidRPr="003978BE" w:rsidRDefault="003978BE" w:rsidP="003978BE">
      <w:pPr>
        <w:spacing w:after="0" w:line="240" w:lineRule="auto"/>
        <w:jc w:val="both"/>
        <w:rPr>
          <w:rFonts w:ascii="Times New Roman" w:hAnsi="Times New Roman" w:cs="Times New Roman"/>
          <w:color w:val="000000" w:themeColor="text1"/>
          <w:sz w:val="16"/>
          <w:szCs w:val="16"/>
        </w:rPr>
      </w:pPr>
    </w:p>
    <w:p w:rsidR="003978BE" w:rsidRDefault="003978BE" w:rsidP="003978BE">
      <w:pPr>
        <w:spacing w:after="0" w:line="240" w:lineRule="auto"/>
        <w:jc w:val="both"/>
        <w:rPr>
          <w:rFonts w:ascii="Times New Roman" w:hAnsi="Times New Roman" w:cs="Times New Roman"/>
          <w:color w:val="000000" w:themeColor="text1"/>
          <w:sz w:val="16"/>
          <w:szCs w:val="16"/>
        </w:rPr>
      </w:pPr>
    </w:p>
    <w:p w:rsidR="003978BE" w:rsidRDefault="003978BE" w:rsidP="003978BE">
      <w:pPr>
        <w:spacing w:after="0" w:line="240" w:lineRule="auto"/>
        <w:jc w:val="both"/>
        <w:rPr>
          <w:rFonts w:ascii="Times New Roman" w:hAnsi="Times New Roman" w:cs="Times New Roman"/>
          <w:color w:val="000000" w:themeColor="text1"/>
          <w:sz w:val="16"/>
          <w:szCs w:val="16"/>
        </w:rPr>
      </w:pPr>
    </w:p>
    <w:p w:rsidR="00E47F17" w:rsidRPr="003978BE" w:rsidRDefault="00E47F17" w:rsidP="003978BE">
      <w:pPr>
        <w:spacing w:after="0" w:line="240" w:lineRule="auto"/>
        <w:jc w:val="both"/>
        <w:rPr>
          <w:rFonts w:ascii="Times New Roman" w:hAnsi="Times New Roman" w:cs="Times New Roman"/>
          <w:color w:val="000000" w:themeColor="text1"/>
          <w:sz w:val="16"/>
          <w:szCs w:val="16"/>
        </w:rPr>
      </w:pPr>
      <w:r w:rsidRPr="003978BE">
        <w:rPr>
          <w:rFonts w:ascii="Times New Roman" w:hAnsi="Times New Roman" w:cs="Times New Roman"/>
          <w:color w:val="000000" w:themeColor="text1"/>
          <w:sz w:val="16"/>
          <w:szCs w:val="16"/>
        </w:rPr>
        <w:t xml:space="preserve">Komenda Wojewódzka Policji z siedzibą w Radomiu </w:t>
      </w:r>
    </w:p>
    <w:p w:rsidR="00E47F17" w:rsidRPr="003978BE" w:rsidRDefault="00E47F17" w:rsidP="003978BE">
      <w:pPr>
        <w:spacing w:after="0" w:line="240" w:lineRule="auto"/>
        <w:jc w:val="both"/>
        <w:rPr>
          <w:rFonts w:ascii="Times New Roman" w:hAnsi="Times New Roman" w:cs="Times New Roman"/>
          <w:color w:val="000000" w:themeColor="text1"/>
          <w:sz w:val="16"/>
          <w:szCs w:val="16"/>
        </w:rPr>
      </w:pPr>
      <w:r w:rsidRPr="003978BE">
        <w:rPr>
          <w:rFonts w:ascii="Times New Roman" w:hAnsi="Times New Roman" w:cs="Times New Roman"/>
          <w:color w:val="000000" w:themeColor="text1"/>
          <w:sz w:val="16"/>
          <w:szCs w:val="16"/>
        </w:rPr>
        <w:t xml:space="preserve">Sekcja Zamówień Publicznych </w:t>
      </w:r>
    </w:p>
    <w:p w:rsidR="00E47F17" w:rsidRPr="003978BE" w:rsidRDefault="00E47F17" w:rsidP="003978BE">
      <w:pPr>
        <w:spacing w:after="0" w:line="240" w:lineRule="auto"/>
        <w:jc w:val="both"/>
        <w:rPr>
          <w:rFonts w:ascii="Times New Roman" w:hAnsi="Times New Roman" w:cs="Times New Roman"/>
          <w:color w:val="000000" w:themeColor="text1"/>
          <w:sz w:val="16"/>
          <w:szCs w:val="16"/>
        </w:rPr>
      </w:pPr>
      <w:r w:rsidRPr="003978BE">
        <w:rPr>
          <w:rFonts w:ascii="Times New Roman" w:hAnsi="Times New Roman" w:cs="Times New Roman"/>
          <w:color w:val="000000" w:themeColor="text1"/>
          <w:sz w:val="16"/>
          <w:szCs w:val="16"/>
        </w:rPr>
        <w:t xml:space="preserve">ul. 11 Listopada 37/59 26-600 Radom </w:t>
      </w:r>
    </w:p>
    <w:p w:rsidR="002735EB" w:rsidRPr="003978BE" w:rsidRDefault="00E47F17" w:rsidP="003978BE">
      <w:pPr>
        <w:spacing w:after="0" w:line="240" w:lineRule="auto"/>
        <w:jc w:val="both"/>
        <w:rPr>
          <w:rFonts w:ascii="Times New Roman" w:eastAsiaTheme="minorEastAsia" w:hAnsi="Times New Roman" w:cs="Times New Roman"/>
          <w:color w:val="000000" w:themeColor="text1"/>
          <w:sz w:val="16"/>
          <w:szCs w:val="16"/>
          <w:u w:val="single"/>
          <w:lang w:eastAsia="pl-PL"/>
        </w:rPr>
      </w:pPr>
      <w:r w:rsidRPr="003978BE">
        <w:rPr>
          <w:rFonts w:ascii="Times New Roman" w:hAnsi="Times New Roman" w:cs="Times New Roman"/>
          <w:color w:val="000000" w:themeColor="text1"/>
          <w:sz w:val="16"/>
          <w:szCs w:val="16"/>
        </w:rPr>
        <w:t>dokument wytworzył :</w:t>
      </w:r>
      <w:r w:rsidR="00EF30E6" w:rsidRPr="003978BE">
        <w:rPr>
          <w:rFonts w:ascii="Times New Roman" w:hAnsi="Times New Roman" w:cs="Times New Roman"/>
          <w:color w:val="000000" w:themeColor="text1"/>
          <w:sz w:val="16"/>
          <w:szCs w:val="16"/>
        </w:rPr>
        <w:t xml:space="preserve"> Małgorzata Wójcik</w:t>
      </w:r>
    </w:p>
    <w:p w:rsidR="0048179A" w:rsidRPr="004E50A5" w:rsidRDefault="0048179A" w:rsidP="001844CA">
      <w:pPr>
        <w:pStyle w:val="Akapitzlist"/>
        <w:ind w:left="5676" w:firstLine="696"/>
        <w:jc w:val="both"/>
        <w:rPr>
          <w:rFonts w:ascii="Times New Roman" w:hAnsi="Times New Roman" w:cs="Times New Roman"/>
          <w:sz w:val="20"/>
          <w:szCs w:val="20"/>
        </w:rPr>
      </w:pPr>
    </w:p>
    <w:sectPr w:rsidR="0048179A" w:rsidRPr="004E50A5" w:rsidSect="00A018D3">
      <w:footerReference w:type="even" r:id="rId24"/>
      <w:footerReference w:type="default" r:id="rId25"/>
      <w:headerReference w:type="first" r:id="rId26"/>
      <w:footerReference w:type="first" r:id="rId27"/>
      <w:pgSz w:w="11906" w:h="16838"/>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952" w:rsidRDefault="00EF1952" w:rsidP="00D730B8">
      <w:pPr>
        <w:spacing w:after="0" w:line="240" w:lineRule="auto"/>
      </w:pPr>
      <w:r>
        <w:separator/>
      </w:r>
    </w:p>
  </w:endnote>
  <w:endnote w:type="continuationSeparator" w:id="0">
    <w:p w:rsidR="00EF1952" w:rsidRDefault="00EF1952" w:rsidP="00D7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Black">
    <w:altName w:val="MS Mincho"/>
    <w:panose1 w:val="00000000000000000000"/>
    <w:charset w:val="80"/>
    <w:family w:val="auto"/>
    <w:notTrueType/>
    <w:pitch w:val="default"/>
    <w:sig w:usb0="00000000"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131413"/>
      <w:docPartObj>
        <w:docPartGallery w:val="Page Numbers (Bottom of Page)"/>
        <w:docPartUnique/>
      </w:docPartObj>
    </w:sdtPr>
    <w:sdtEndPr/>
    <w:sdtContent>
      <w:p w:rsidR="00A018D3" w:rsidRDefault="00A018D3">
        <w:pPr>
          <w:pStyle w:val="Stopka"/>
        </w:pPr>
        <w:r>
          <w:rPr>
            <w:noProof/>
            <w:color w:val="808080" w:themeColor="background1" w:themeShade="80"/>
            <w:lang w:eastAsia="pl-PL"/>
          </w:rPr>
          <mc:AlternateContent>
            <mc:Choice Requires="wpg">
              <w:drawing>
                <wp:anchor distT="0" distB="0" distL="0" distR="0" simplePos="0" relativeHeight="251662336" behindDoc="1" locked="0" layoutInCell="1" allowOverlap="1" wp14:anchorId="141C2E55" wp14:editId="182A2D2D">
                  <wp:simplePos x="0" y="0"/>
                  <wp:positionH relativeFrom="margin">
                    <wp:posOffset>201295</wp:posOffset>
                  </wp:positionH>
                  <wp:positionV relativeFrom="bottomMargin">
                    <wp:posOffset>164836</wp:posOffset>
                  </wp:positionV>
                  <wp:extent cx="5424170" cy="428625"/>
                  <wp:effectExtent l="0" t="0" r="5080" b="9525"/>
                  <wp:wrapTight wrapText="bothSides">
                    <wp:wrapPolygon edited="0">
                      <wp:start x="379" y="0"/>
                      <wp:lineTo x="228" y="21120"/>
                      <wp:lineTo x="21241" y="21120"/>
                      <wp:lineTo x="21241" y="15360"/>
                      <wp:lineTo x="21544" y="960"/>
                      <wp:lineTo x="21544" y="0"/>
                      <wp:lineTo x="379" y="0"/>
                    </wp:wrapPolygon>
                  </wp:wrapTight>
                  <wp:docPr id="22" name="Grupa 22"/>
                  <wp:cNvGraphicFramePr/>
                  <a:graphic xmlns:a="http://schemas.openxmlformats.org/drawingml/2006/main">
                    <a:graphicData uri="http://schemas.microsoft.com/office/word/2010/wordprocessingGroup">
                      <wpg:wgp>
                        <wpg:cNvGrpSpPr/>
                        <wpg:grpSpPr>
                          <a:xfrm>
                            <a:off x="0" y="0"/>
                            <a:ext cx="5424170" cy="428625"/>
                            <a:chOff x="-138896" y="0"/>
                            <a:chExt cx="6101546" cy="323851"/>
                          </a:xfrm>
                        </wpg:grpSpPr>
                        <wps:wsp>
                          <wps:cNvPr id="23" name="Prostokąt 23"/>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Pole tekstowe 24"/>
                          <wps:cNvSpPr txBox="1"/>
                          <wps:spPr>
                            <a:xfrm>
                              <a:off x="-138896" y="66676"/>
                              <a:ext cx="6082496"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18D3" w:rsidRDefault="00A018D3" w:rsidP="00A018D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1C2E55" id="Grupa 22" o:spid="_x0000_s1026" style="position:absolute;margin-left:15.85pt;margin-top:13pt;width:427.1pt;height:33.75pt;z-index:-251654144;mso-wrap-distance-left:0;mso-wrap-distance-right:0;mso-position-horizontal-relative:margin;mso-position-vertical-relative:bottom-margin-area;mso-width-relative:margin;mso-height-relative:margin" coordorigin="-1388" coordsize="6101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">
                  <v:rect id="Prostokąt 23"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" fillcolor="black [3213]" stroked="f" strokeweight="1pt"/>
                  <v:shapetype id="_x0000_t202" coordsize="21600,21600" o:spt="202" path="m,l,21600r21600,l21600,xe">
                    <v:stroke joinstyle="miter"/>
                    <v:path gradientshapeok="t" o:connecttype="rect"/>
                  </v:shapetype>
                  <v:shape id="Pole tekstowe 24" o:spid="_x0000_s1028" type="#_x0000_t202" style="position:absolute;left:-1388;top:666;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" filled="f" stroked="f" strokeweight=".5pt">
                    <v:textbox inset=",,,0">
                      <w:txbxContent>
                        <w:p w:rsidR="00A018D3" w:rsidRDefault="00A018D3" w:rsidP="00A018D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r>
          <w:fldChar w:fldCharType="begin"/>
        </w:r>
        <w:r>
          <w:instrText>PAGE   \* MERGEFORMAT</w:instrText>
        </w:r>
        <w:r>
          <w:fldChar w:fldCharType="separate"/>
        </w:r>
        <w:r w:rsidR="003720A0">
          <w:rPr>
            <w:noProof/>
          </w:rPr>
          <w:t>20</w:t>
        </w:r>
        <w:r>
          <w:fldChar w:fldCharType="end"/>
        </w:r>
      </w:p>
    </w:sdtContent>
  </w:sdt>
  <w:p w:rsidR="00A018D3" w:rsidRDefault="00A018D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056345"/>
      <w:docPartObj>
        <w:docPartGallery w:val="Page Numbers (Bottom of Page)"/>
        <w:docPartUnique/>
      </w:docPartObj>
    </w:sdtPr>
    <w:sdtEndPr/>
    <w:sdtContent>
      <w:p w:rsidR="005D7469" w:rsidRDefault="005D7469">
        <w:pPr>
          <w:pStyle w:val="Stopka"/>
          <w:jc w:val="right"/>
        </w:pPr>
        <w:r>
          <w:rPr>
            <w:noProof/>
            <w:color w:val="808080" w:themeColor="background1" w:themeShade="80"/>
            <w:lang w:eastAsia="pl-PL"/>
          </w:rPr>
          <mc:AlternateContent>
            <mc:Choice Requires="wpg">
              <w:drawing>
                <wp:anchor distT="0" distB="0" distL="0" distR="0" simplePos="0" relativeHeight="251660288" behindDoc="1" locked="0" layoutInCell="1" allowOverlap="1" wp14:anchorId="1E7C3B65" wp14:editId="1EFF4C10">
                  <wp:simplePos x="0" y="0"/>
                  <wp:positionH relativeFrom="margin">
                    <wp:align>left</wp:align>
                  </wp:positionH>
                  <wp:positionV relativeFrom="bottomMargin">
                    <wp:posOffset>150495</wp:posOffset>
                  </wp:positionV>
                  <wp:extent cx="5424170" cy="428625"/>
                  <wp:effectExtent l="0" t="0" r="5080" b="9525"/>
                  <wp:wrapTight wrapText="bothSides">
                    <wp:wrapPolygon edited="0">
                      <wp:start x="379" y="0"/>
                      <wp:lineTo x="228" y="21120"/>
                      <wp:lineTo x="21241" y="21120"/>
                      <wp:lineTo x="21241" y="15360"/>
                      <wp:lineTo x="21544" y="960"/>
                      <wp:lineTo x="21544" y="0"/>
                      <wp:lineTo x="379" y="0"/>
                    </wp:wrapPolygon>
                  </wp:wrapTight>
                  <wp:docPr id="19" name="Grupa 19"/>
                  <wp:cNvGraphicFramePr/>
                  <a:graphic xmlns:a="http://schemas.openxmlformats.org/drawingml/2006/main">
                    <a:graphicData uri="http://schemas.microsoft.com/office/word/2010/wordprocessingGroup">
                      <wpg:wgp>
                        <wpg:cNvGrpSpPr/>
                        <wpg:grpSpPr>
                          <a:xfrm>
                            <a:off x="0" y="0"/>
                            <a:ext cx="5424170" cy="428625"/>
                            <a:chOff x="-138896" y="0"/>
                            <a:chExt cx="6101546" cy="323851"/>
                          </a:xfrm>
                        </wpg:grpSpPr>
                        <wps:wsp>
                          <wps:cNvPr id="20" name="Prostokąt 20"/>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138896" y="66676"/>
                              <a:ext cx="6082496"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7469" w:rsidRDefault="005D7469" w:rsidP="005D7469">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7C3B65" id="Grupa 19" o:spid="_x0000_s1029" style="position:absolute;left:0;text-align:left;margin-left:0;margin-top:11.85pt;width:427.1pt;height:33.75pt;z-index:-251656192;mso-wrap-distance-left:0;mso-wrap-distance-right:0;mso-position-horizontal:left;mso-position-horizontal-relative:margin;mso-position-vertical-relative:bottom-margin-area;mso-width-relative:margin;mso-height-relative:margin" coordorigin="-1388" coordsize="6101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">
                  <v:rect id="Prostokąt 20" o:spid="_x0000_s103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" fillcolor="black [3213]" stroked="f" strokeweight="1pt"/>
                  <v:shapetype id="_x0000_t202" coordsize="21600,21600" o:spt="202" path="m,l,21600r21600,l21600,xe">
                    <v:stroke joinstyle="miter"/>
                    <v:path gradientshapeok="t" o:connecttype="rect"/>
                  </v:shapetype>
                  <v:shape id="Pole tekstowe 21" o:spid="_x0000_s1031" type="#_x0000_t202" style="position:absolute;left:-1388;top:666;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rsidR="005D7469" w:rsidRDefault="005D7469" w:rsidP="005D7469">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r>
          <w:fldChar w:fldCharType="begin"/>
        </w:r>
        <w:r>
          <w:instrText>PAGE   \* MERGEFORMAT</w:instrText>
        </w:r>
        <w:r>
          <w:fldChar w:fldCharType="separate"/>
        </w:r>
        <w:r w:rsidR="003720A0">
          <w:rPr>
            <w:noProof/>
          </w:rPr>
          <w:t>1</w:t>
        </w:r>
        <w:r>
          <w:fldChar w:fldCharType="end"/>
        </w:r>
      </w:p>
    </w:sdtContent>
  </w:sdt>
  <w:p w:rsidR="005D7469" w:rsidRDefault="005D7469">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875" w:rsidRPr="00051CE1" w:rsidRDefault="000F6875" w:rsidP="00051CE1">
    <w:pPr>
      <w:pStyle w:val="Stopka"/>
      <w:jc w:val="center"/>
      <w:rPr>
        <w:rFonts w:ascii="Times New Roman" w:hAnsi="Times New Roman" w:cs="Times New Roman"/>
        <w:sz w:val="16"/>
        <w:szCs w:val="16"/>
      </w:rPr>
    </w:pPr>
    <w:r w:rsidRPr="00051CE1">
      <w:rPr>
        <w:rFonts w:ascii="Times New Roman" w:hAnsi="Times New Roman" w:cs="Times New Roman"/>
        <w:sz w:val="16"/>
        <w:szCs w:val="16"/>
      </w:rPr>
      <w:t>Komenda Wojewódzka Policji z siedzibą w Radomiu, ul. 11 Listopada 37/59, 26-600 Radom</w:t>
    </w:r>
  </w:p>
  <w:p w:rsidR="000F6875" w:rsidRPr="00051CE1" w:rsidRDefault="000F6875" w:rsidP="002B1C7C">
    <w:pPr>
      <w:pStyle w:val="Stopka"/>
      <w:jc w:val="center"/>
      <w:rPr>
        <w:rFonts w:ascii="Times New Roman" w:hAnsi="Times New Roman" w:cs="Times New Roman"/>
        <w:noProof/>
        <w:sz w:val="16"/>
        <w:szCs w:val="16"/>
      </w:rPr>
    </w:pPr>
    <w:r>
      <w:rPr>
        <w:rFonts w:ascii="Times New Roman" w:eastAsiaTheme="majorEastAsia" w:hAnsi="Times New Roman" w:cs="Times New Roman"/>
        <w:noProof/>
        <w:sz w:val="16"/>
        <w:szCs w:val="16"/>
      </w:rPr>
      <w:t xml:space="preserve">                               </w:t>
    </w:r>
    <w:r>
      <w:rPr>
        <w:rFonts w:ascii="Times New Roman" w:eastAsiaTheme="majorEastAsia" w:hAnsi="Times New Roman" w:cs="Times New Roman"/>
        <w:noProof/>
        <w:sz w:val="16"/>
        <w:szCs w:val="16"/>
      </w:rPr>
      <w:tab/>
    </w:r>
    <w:r>
      <w:rPr>
        <w:rFonts w:ascii="Times New Roman" w:eastAsiaTheme="majorEastAsia" w:hAnsi="Times New Roman" w:cs="Times New Roman"/>
        <w:noProof/>
        <w:sz w:val="16"/>
        <w:szCs w:val="16"/>
      </w:rPr>
      <w:tab/>
    </w:r>
    <w:r w:rsidRPr="00051CE1">
      <w:rPr>
        <w:rFonts w:ascii="Times New Roman" w:eastAsiaTheme="majorEastAsia" w:hAnsi="Times New Roman" w:cs="Times New Roman"/>
        <w:noProof/>
        <w:sz w:val="16"/>
        <w:szCs w:val="16"/>
      </w:rPr>
      <w:t xml:space="preserve">str. </w:t>
    </w:r>
    <w:r w:rsidRPr="00051CE1">
      <w:rPr>
        <w:rFonts w:ascii="Times New Roman" w:eastAsiaTheme="minorEastAsia" w:hAnsi="Times New Roman" w:cs="Times New Roman"/>
        <w:noProof/>
        <w:sz w:val="16"/>
        <w:szCs w:val="16"/>
      </w:rPr>
      <w:fldChar w:fldCharType="begin"/>
    </w:r>
    <w:r w:rsidRPr="00051CE1">
      <w:rPr>
        <w:rFonts w:ascii="Times New Roman" w:hAnsi="Times New Roman" w:cs="Times New Roman"/>
        <w:noProof/>
        <w:sz w:val="16"/>
        <w:szCs w:val="16"/>
      </w:rPr>
      <w:instrText>PAGE    \* MERGEFORMAT</w:instrText>
    </w:r>
    <w:r w:rsidRPr="00051CE1">
      <w:rPr>
        <w:rFonts w:ascii="Times New Roman" w:eastAsiaTheme="minorEastAsia" w:hAnsi="Times New Roman" w:cs="Times New Roman"/>
        <w:noProof/>
        <w:sz w:val="16"/>
        <w:szCs w:val="16"/>
      </w:rPr>
      <w:fldChar w:fldCharType="separate"/>
    </w:r>
    <w:r w:rsidRPr="004C23B2">
      <w:rPr>
        <w:rFonts w:ascii="Times New Roman" w:eastAsiaTheme="majorEastAsia" w:hAnsi="Times New Roman" w:cs="Times New Roman"/>
        <w:noProof/>
        <w:sz w:val="16"/>
        <w:szCs w:val="16"/>
      </w:rPr>
      <w:t>1</w:t>
    </w:r>
    <w:r w:rsidRPr="00051CE1">
      <w:rPr>
        <w:rFonts w:ascii="Times New Roman" w:eastAsiaTheme="majorEastAsia" w:hAnsi="Times New Roman" w:cs="Times New Roman"/>
        <w:noProof/>
        <w:sz w:val="16"/>
        <w:szCs w:val="16"/>
      </w:rPr>
      <w:fldChar w:fldCharType="end"/>
    </w:r>
    <w:r w:rsidRPr="00051CE1">
      <w:rPr>
        <w:rFonts w:ascii="Times New Roman" w:hAnsi="Times New Roman" w:cs="Times New Roman"/>
        <w:noProof/>
        <w:sz w:val="16"/>
        <w:szCs w:val="16"/>
        <w:lang w:eastAsia="pl-PL"/>
      </w:rPr>
      <mc:AlternateContent>
        <mc:Choice Requires="wps">
          <w:drawing>
            <wp:anchor distT="0" distB="0" distL="114300" distR="114300" simplePos="0" relativeHeight="251658240" behindDoc="0" locked="0" layoutInCell="1" allowOverlap="1" wp14:anchorId="3C4F5BC5" wp14:editId="4B807453">
              <wp:simplePos x="0" y="0"/>
              <wp:positionH relativeFrom="column">
                <wp:posOffset>16767</wp:posOffset>
              </wp:positionH>
              <wp:positionV relativeFrom="paragraph">
                <wp:posOffset>-98425</wp:posOffset>
              </wp:positionV>
              <wp:extent cx="5924611" cy="18604"/>
              <wp:effectExtent l="0" t="0" r="0" b="635"/>
              <wp:wrapSquare wrapText="bothSides"/>
              <wp:docPr id="38" name="Prostokąt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5D88E" id="Prostokąt 38" o:spid="_x0000_s1026" style="position:absolute;margin-left:1.3pt;margin-top:-7.75pt;width:466.5pt;height:1.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" fillcolor="black [3213]" stroked="f"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952" w:rsidRDefault="00EF1952" w:rsidP="00D730B8">
      <w:pPr>
        <w:spacing w:after="0" w:line="240" w:lineRule="auto"/>
      </w:pPr>
      <w:r>
        <w:separator/>
      </w:r>
    </w:p>
  </w:footnote>
  <w:footnote w:type="continuationSeparator" w:id="0">
    <w:p w:rsidR="00EF1952" w:rsidRDefault="00EF1952" w:rsidP="00D73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875" w:rsidRPr="00122CD4" w:rsidRDefault="000F6875" w:rsidP="00C1353D">
    <w:pPr>
      <w:pStyle w:val="Nagwek"/>
      <w:tabs>
        <w:tab w:val="left" w:pos="345"/>
        <w:tab w:val="center" w:pos="4592"/>
        <w:tab w:val="right" w:pos="9184"/>
      </w:tabs>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86" w:hanging="360"/>
      </w:pPr>
      <w:rPr>
        <w:rFonts w:ascii="Times New Roman" w:eastAsia="TimesNewRoman" w:hAnsi="Times New Roman" w:cs="Times New Roman" w:hint="default"/>
        <w:b w:val="0"/>
        <w:sz w:val="24"/>
        <w:szCs w:val="24"/>
      </w:rPr>
    </w:lvl>
  </w:abstractNum>
  <w:abstractNum w:abstractNumId="1" w15:restartNumberingAfterBreak="0">
    <w:nsid w:val="00000002"/>
    <w:multiLevelType w:val="multilevel"/>
    <w:tmpl w:val="C982198C"/>
    <w:name w:val="WW8Num2"/>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olor w:val="auto"/>
      </w:rPr>
    </w:lvl>
  </w:abstractNum>
  <w:abstractNum w:abstractNumId="3" w15:restartNumberingAfterBreak="0">
    <w:nsid w:val="001D0765"/>
    <w:multiLevelType w:val="hybridMultilevel"/>
    <w:tmpl w:val="89A89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E92224"/>
    <w:multiLevelType w:val="hybridMultilevel"/>
    <w:tmpl w:val="D054A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1CE7906"/>
    <w:multiLevelType w:val="hybridMultilevel"/>
    <w:tmpl w:val="7A7202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057BD3"/>
    <w:multiLevelType w:val="hybridMultilevel"/>
    <w:tmpl w:val="ACA02480"/>
    <w:lvl w:ilvl="0" w:tplc="B400E3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393E38"/>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8F6C4D"/>
    <w:multiLevelType w:val="hybridMultilevel"/>
    <w:tmpl w:val="21483B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9547B10"/>
    <w:multiLevelType w:val="hybridMultilevel"/>
    <w:tmpl w:val="8E249EAE"/>
    <w:lvl w:ilvl="0" w:tplc="1C625D2E">
      <w:start w:val="5"/>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CA006CB"/>
    <w:multiLevelType w:val="hybridMultilevel"/>
    <w:tmpl w:val="6F408630"/>
    <w:lvl w:ilvl="0" w:tplc="04150019">
      <w:start w:val="1"/>
      <w:numFmt w:val="lowerLetter"/>
      <w:lvlText w:val="%1."/>
      <w:lvlJc w:val="left"/>
      <w:pPr>
        <w:ind w:left="2843" w:hanging="360"/>
      </w:pPr>
    </w:lvl>
    <w:lvl w:ilvl="1" w:tplc="04150019" w:tentative="1">
      <w:start w:val="1"/>
      <w:numFmt w:val="lowerLetter"/>
      <w:lvlText w:val="%2."/>
      <w:lvlJc w:val="left"/>
      <w:pPr>
        <w:ind w:left="3563" w:hanging="360"/>
      </w:pPr>
    </w:lvl>
    <w:lvl w:ilvl="2" w:tplc="0415001B" w:tentative="1">
      <w:start w:val="1"/>
      <w:numFmt w:val="lowerRoman"/>
      <w:lvlText w:val="%3."/>
      <w:lvlJc w:val="right"/>
      <w:pPr>
        <w:ind w:left="4283" w:hanging="180"/>
      </w:pPr>
    </w:lvl>
    <w:lvl w:ilvl="3" w:tplc="0415000F" w:tentative="1">
      <w:start w:val="1"/>
      <w:numFmt w:val="decimal"/>
      <w:lvlText w:val="%4."/>
      <w:lvlJc w:val="left"/>
      <w:pPr>
        <w:ind w:left="5003" w:hanging="360"/>
      </w:pPr>
    </w:lvl>
    <w:lvl w:ilvl="4" w:tplc="04150019" w:tentative="1">
      <w:start w:val="1"/>
      <w:numFmt w:val="lowerLetter"/>
      <w:lvlText w:val="%5."/>
      <w:lvlJc w:val="left"/>
      <w:pPr>
        <w:ind w:left="5723" w:hanging="360"/>
      </w:pPr>
    </w:lvl>
    <w:lvl w:ilvl="5" w:tplc="0415001B" w:tentative="1">
      <w:start w:val="1"/>
      <w:numFmt w:val="lowerRoman"/>
      <w:lvlText w:val="%6."/>
      <w:lvlJc w:val="right"/>
      <w:pPr>
        <w:ind w:left="6443" w:hanging="180"/>
      </w:pPr>
    </w:lvl>
    <w:lvl w:ilvl="6" w:tplc="0415000F" w:tentative="1">
      <w:start w:val="1"/>
      <w:numFmt w:val="decimal"/>
      <w:lvlText w:val="%7."/>
      <w:lvlJc w:val="left"/>
      <w:pPr>
        <w:ind w:left="7163" w:hanging="360"/>
      </w:pPr>
    </w:lvl>
    <w:lvl w:ilvl="7" w:tplc="04150019" w:tentative="1">
      <w:start w:val="1"/>
      <w:numFmt w:val="lowerLetter"/>
      <w:lvlText w:val="%8."/>
      <w:lvlJc w:val="left"/>
      <w:pPr>
        <w:ind w:left="7883" w:hanging="360"/>
      </w:pPr>
    </w:lvl>
    <w:lvl w:ilvl="8" w:tplc="0415001B" w:tentative="1">
      <w:start w:val="1"/>
      <w:numFmt w:val="lowerRoman"/>
      <w:lvlText w:val="%9."/>
      <w:lvlJc w:val="right"/>
      <w:pPr>
        <w:ind w:left="8603" w:hanging="180"/>
      </w:pPr>
    </w:lvl>
  </w:abstractNum>
  <w:abstractNum w:abstractNumId="13"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7C0359"/>
    <w:multiLevelType w:val="hybridMultilevel"/>
    <w:tmpl w:val="E9329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9E5F1C"/>
    <w:multiLevelType w:val="hybridMultilevel"/>
    <w:tmpl w:val="DDFE0FB2"/>
    <w:lvl w:ilvl="0" w:tplc="43FA4DC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B84F6D"/>
    <w:multiLevelType w:val="hybridMultilevel"/>
    <w:tmpl w:val="9A08A7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0" w15:restartNumberingAfterBreak="0">
    <w:nsid w:val="23314C47"/>
    <w:multiLevelType w:val="hybridMultilevel"/>
    <w:tmpl w:val="FDA41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95377E"/>
    <w:multiLevelType w:val="hybridMultilevel"/>
    <w:tmpl w:val="B7F0FEB4"/>
    <w:lvl w:ilvl="0" w:tplc="5BFC6D34">
      <w:start w:val="1"/>
      <w:numFmt w:val="bullet"/>
      <w:lvlText w:val=""/>
      <w:lvlJc w:val="left"/>
      <w:pPr>
        <w:ind w:left="1440" w:hanging="360"/>
      </w:pPr>
      <w:rPr>
        <w:rFonts w:ascii="Symbol" w:hAnsi="Symbol" w:hint="default"/>
        <w:b w:val="0"/>
        <w:i w:val="0"/>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70D5A81"/>
    <w:multiLevelType w:val="hybridMultilevel"/>
    <w:tmpl w:val="9036EE44"/>
    <w:lvl w:ilvl="0" w:tplc="6770BD1C">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AF6FBC"/>
    <w:multiLevelType w:val="hybridMultilevel"/>
    <w:tmpl w:val="210AF70C"/>
    <w:lvl w:ilvl="0" w:tplc="5BFC6D34">
      <w:start w:val="1"/>
      <w:numFmt w:val="bullet"/>
      <w:lvlText w:val=""/>
      <w:lvlJc w:val="left"/>
      <w:pPr>
        <w:ind w:left="777" w:hanging="360"/>
      </w:pPr>
      <w:rPr>
        <w:rFonts w:ascii="Symbol" w:hAnsi="Symbol" w:hint="default"/>
        <w:b w:val="0"/>
        <w:i w:val="0"/>
        <w:sz w:val="24"/>
        <w:szCs w:val="24"/>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6" w15:restartNumberingAfterBreak="0">
    <w:nsid w:val="29EE53EA"/>
    <w:multiLevelType w:val="hybridMultilevel"/>
    <w:tmpl w:val="07A4760C"/>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2E5059"/>
    <w:multiLevelType w:val="hybridMultilevel"/>
    <w:tmpl w:val="30CA24CC"/>
    <w:lvl w:ilvl="0" w:tplc="04150011">
      <w:start w:val="1"/>
      <w:numFmt w:val="decimal"/>
      <w:lvlText w:val="%1)"/>
      <w:lvlJc w:val="left"/>
      <w:pPr>
        <w:ind w:left="430" w:hanging="360"/>
      </w:pPr>
      <w:rPr>
        <w:rFonts w:hint="default"/>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29" w15:restartNumberingAfterBreak="0">
    <w:nsid w:val="2E5A7B4B"/>
    <w:multiLevelType w:val="hybridMultilevel"/>
    <w:tmpl w:val="76A40AC8"/>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09D397E"/>
    <w:multiLevelType w:val="hybridMultilevel"/>
    <w:tmpl w:val="8606289E"/>
    <w:lvl w:ilvl="0" w:tplc="8998FE2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267144"/>
    <w:multiLevelType w:val="multilevel"/>
    <w:tmpl w:val="0316D5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AF87931"/>
    <w:multiLevelType w:val="hybridMultilevel"/>
    <w:tmpl w:val="5F328C64"/>
    <w:lvl w:ilvl="0" w:tplc="4F3623B0">
      <w:start w:val="7"/>
      <w:numFmt w:val="decimal"/>
      <w:lvlText w:val="%1."/>
      <w:lvlJc w:val="left"/>
      <w:pPr>
        <w:ind w:left="402" w:hanging="360"/>
      </w:pPr>
      <w:rPr>
        <w:rFonts w:hint="default"/>
        <w:color w:val="auto"/>
      </w:rPr>
    </w:lvl>
    <w:lvl w:ilvl="1" w:tplc="04150019" w:tentative="1">
      <w:start w:val="1"/>
      <w:numFmt w:val="lowerLetter"/>
      <w:lvlText w:val="%2."/>
      <w:lvlJc w:val="left"/>
      <w:pPr>
        <w:ind w:left="402" w:hanging="360"/>
      </w:pPr>
    </w:lvl>
    <w:lvl w:ilvl="2" w:tplc="0415001B" w:tentative="1">
      <w:start w:val="1"/>
      <w:numFmt w:val="lowerRoman"/>
      <w:lvlText w:val="%3."/>
      <w:lvlJc w:val="right"/>
      <w:pPr>
        <w:ind w:left="1122" w:hanging="180"/>
      </w:pPr>
    </w:lvl>
    <w:lvl w:ilvl="3" w:tplc="0415000F" w:tentative="1">
      <w:start w:val="1"/>
      <w:numFmt w:val="decimal"/>
      <w:lvlText w:val="%4."/>
      <w:lvlJc w:val="left"/>
      <w:pPr>
        <w:ind w:left="1842" w:hanging="360"/>
      </w:pPr>
    </w:lvl>
    <w:lvl w:ilvl="4" w:tplc="04150019" w:tentative="1">
      <w:start w:val="1"/>
      <w:numFmt w:val="lowerLetter"/>
      <w:lvlText w:val="%5."/>
      <w:lvlJc w:val="left"/>
      <w:pPr>
        <w:ind w:left="2562" w:hanging="360"/>
      </w:pPr>
    </w:lvl>
    <w:lvl w:ilvl="5" w:tplc="0415001B" w:tentative="1">
      <w:start w:val="1"/>
      <w:numFmt w:val="lowerRoman"/>
      <w:lvlText w:val="%6."/>
      <w:lvlJc w:val="right"/>
      <w:pPr>
        <w:ind w:left="3282" w:hanging="180"/>
      </w:pPr>
    </w:lvl>
    <w:lvl w:ilvl="6" w:tplc="0415000F" w:tentative="1">
      <w:start w:val="1"/>
      <w:numFmt w:val="decimal"/>
      <w:lvlText w:val="%7."/>
      <w:lvlJc w:val="left"/>
      <w:pPr>
        <w:ind w:left="4002" w:hanging="360"/>
      </w:pPr>
    </w:lvl>
    <w:lvl w:ilvl="7" w:tplc="04150019" w:tentative="1">
      <w:start w:val="1"/>
      <w:numFmt w:val="lowerLetter"/>
      <w:lvlText w:val="%8."/>
      <w:lvlJc w:val="left"/>
      <w:pPr>
        <w:ind w:left="4722" w:hanging="360"/>
      </w:pPr>
    </w:lvl>
    <w:lvl w:ilvl="8" w:tplc="0415001B" w:tentative="1">
      <w:start w:val="1"/>
      <w:numFmt w:val="lowerRoman"/>
      <w:lvlText w:val="%9."/>
      <w:lvlJc w:val="right"/>
      <w:pPr>
        <w:ind w:left="5442" w:hanging="180"/>
      </w:pPr>
    </w:lvl>
  </w:abstractNum>
  <w:abstractNum w:abstractNumId="33" w15:restartNumberingAfterBreak="0">
    <w:nsid w:val="3DEA76E9"/>
    <w:multiLevelType w:val="multilevel"/>
    <w:tmpl w:val="2A0ED302"/>
    <w:lvl w:ilvl="0">
      <w:start w:val="4"/>
      <w:numFmt w:val="decimal"/>
      <w:lvlText w:val="%1."/>
      <w:lvlJc w:val="left"/>
      <w:pPr>
        <w:ind w:left="454" w:hanging="454"/>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4" w15:restartNumberingAfterBreak="0">
    <w:nsid w:val="3E4766C9"/>
    <w:multiLevelType w:val="hybridMultilevel"/>
    <w:tmpl w:val="30DCD580"/>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685FB6"/>
    <w:multiLevelType w:val="hybridMultilevel"/>
    <w:tmpl w:val="394803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5E22B08"/>
    <w:multiLevelType w:val="hybridMultilevel"/>
    <w:tmpl w:val="A7340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BE2696"/>
    <w:multiLevelType w:val="multilevel"/>
    <w:tmpl w:val="65E200DA"/>
    <w:lvl w:ilvl="0">
      <w:start w:val="1"/>
      <w:numFmt w:val="decimal"/>
      <w:lvlText w:val="%1)"/>
      <w:lvlJc w:val="left"/>
      <w:pPr>
        <w:ind w:left="1146" w:hanging="360"/>
      </w:pPr>
      <w:rPr>
        <w:b w:val="0"/>
        <w:color w:val="000000" w:themeColor="text1"/>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5B6379"/>
    <w:multiLevelType w:val="multilevel"/>
    <w:tmpl w:val="314CBC0C"/>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1" w15:restartNumberingAfterBreak="0">
    <w:nsid w:val="49D53BD4"/>
    <w:multiLevelType w:val="hybridMultilevel"/>
    <w:tmpl w:val="A93AB698"/>
    <w:lvl w:ilvl="0" w:tplc="7EF2A89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8113A1"/>
    <w:multiLevelType w:val="hybridMultilevel"/>
    <w:tmpl w:val="2D9ACB58"/>
    <w:lvl w:ilvl="0" w:tplc="5BFC6D34">
      <w:start w:val="1"/>
      <w:numFmt w:val="bullet"/>
      <w:lvlText w:val=""/>
      <w:lvlJc w:val="left"/>
      <w:pPr>
        <w:ind w:left="777" w:hanging="360"/>
      </w:pPr>
      <w:rPr>
        <w:rFonts w:ascii="Symbol" w:hAnsi="Symbol" w:hint="default"/>
        <w:b w:val="0"/>
        <w:i w:val="0"/>
        <w:sz w:val="24"/>
        <w:szCs w:val="24"/>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44"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5" w15:restartNumberingAfterBreak="0">
    <w:nsid w:val="52361B63"/>
    <w:multiLevelType w:val="hybridMultilevel"/>
    <w:tmpl w:val="6FF68B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38F6E2E"/>
    <w:multiLevelType w:val="hybridMultilevel"/>
    <w:tmpl w:val="C5B8D9B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3F63A66"/>
    <w:multiLevelType w:val="hybridMultilevel"/>
    <w:tmpl w:val="8C38A402"/>
    <w:lvl w:ilvl="0" w:tplc="6D781A06">
      <w:start w:val="2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C71ED0"/>
    <w:multiLevelType w:val="hybridMultilevel"/>
    <w:tmpl w:val="4EF44C04"/>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D70687E"/>
    <w:multiLevelType w:val="hybridMultilevel"/>
    <w:tmpl w:val="D3CE0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628F6142"/>
    <w:multiLevelType w:val="hybridMultilevel"/>
    <w:tmpl w:val="9CFAC3A6"/>
    <w:lvl w:ilvl="0" w:tplc="4FDC16CE">
      <w:start w:val="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B44DC3"/>
    <w:multiLevelType w:val="hybridMultilevel"/>
    <w:tmpl w:val="4E3E02E0"/>
    <w:lvl w:ilvl="0" w:tplc="C83C442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BB25E6A"/>
    <w:multiLevelType w:val="multilevel"/>
    <w:tmpl w:val="71A08EA0"/>
    <w:lvl w:ilvl="0">
      <w:start w:val="1"/>
      <w:numFmt w:val="decimal"/>
      <w:lvlText w:val="%1)"/>
      <w:lvlJc w:val="left"/>
      <w:pPr>
        <w:ind w:left="720" w:hanging="360"/>
      </w:pPr>
      <w:rPr>
        <w:rFonts w:ascii="Calibri" w:eastAsia="Calibri" w:hAnsi="Calibri" w:cs="Calibri"/>
        <w:b w:val="0"/>
        <w:vertAlign w:val="baseline"/>
      </w:rPr>
    </w:lvl>
    <w:lvl w:ilvl="1">
      <w:start w:val="1"/>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6C8A2FCA"/>
    <w:multiLevelType w:val="hybridMultilevel"/>
    <w:tmpl w:val="4274E84E"/>
    <w:lvl w:ilvl="0" w:tplc="04150019">
      <w:start w:val="1"/>
      <w:numFmt w:val="lowerLetter"/>
      <w:lvlText w:val="%1."/>
      <w:lvlJc w:val="left"/>
      <w:pPr>
        <w:ind w:left="2843" w:hanging="360"/>
      </w:pPr>
    </w:lvl>
    <w:lvl w:ilvl="1" w:tplc="04150019" w:tentative="1">
      <w:start w:val="1"/>
      <w:numFmt w:val="lowerLetter"/>
      <w:lvlText w:val="%2."/>
      <w:lvlJc w:val="left"/>
      <w:pPr>
        <w:ind w:left="3563" w:hanging="360"/>
      </w:pPr>
    </w:lvl>
    <w:lvl w:ilvl="2" w:tplc="0415001B" w:tentative="1">
      <w:start w:val="1"/>
      <w:numFmt w:val="lowerRoman"/>
      <w:lvlText w:val="%3."/>
      <w:lvlJc w:val="right"/>
      <w:pPr>
        <w:ind w:left="4283" w:hanging="180"/>
      </w:pPr>
    </w:lvl>
    <w:lvl w:ilvl="3" w:tplc="0415000F" w:tentative="1">
      <w:start w:val="1"/>
      <w:numFmt w:val="decimal"/>
      <w:lvlText w:val="%4."/>
      <w:lvlJc w:val="left"/>
      <w:pPr>
        <w:ind w:left="5003" w:hanging="360"/>
      </w:pPr>
    </w:lvl>
    <w:lvl w:ilvl="4" w:tplc="04150019" w:tentative="1">
      <w:start w:val="1"/>
      <w:numFmt w:val="lowerLetter"/>
      <w:lvlText w:val="%5."/>
      <w:lvlJc w:val="left"/>
      <w:pPr>
        <w:ind w:left="5723" w:hanging="360"/>
      </w:pPr>
    </w:lvl>
    <w:lvl w:ilvl="5" w:tplc="0415001B" w:tentative="1">
      <w:start w:val="1"/>
      <w:numFmt w:val="lowerRoman"/>
      <w:lvlText w:val="%6."/>
      <w:lvlJc w:val="right"/>
      <w:pPr>
        <w:ind w:left="6443" w:hanging="180"/>
      </w:pPr>
    </w:lvl>
    <w:lvl w:ilvl="6" w:tplc="0415000F" w:tentative="1">
      <w:start w:val="1"/>
      <w:numFmt w:val="decimal"/>
      <w:lvlText w:val="%7."/>
      <w:lvlJc w:val="left"/>
      <w:pPr>
        <w:ind w:left="7163" w:hanging="360"/>
      </w:pPr>
    </w:lvl>
    <w:lvl w:ilvl="7" w:tplc="04150019" w:tentative="1">
      <w:start w:val="1"/>
      <w:numFmt w:val="lowerLetter"/>
      <w:lvlText w:val="%8."/>
      <w:lvlJc w:val="left"/>
      <w:pPr>
        <w:ind w:left="7883" w:hanging="360"/>
      </w:pPr>
    </w:lvl>
    <w:lvl w:ilvl="8" w:tplc="0415001B" w:tentative="1">
      <w:start w:val="1"/>
      <w:numFmt w:val="lowerRoman"/>
      <w:lvlText w:val="%9."/>
      <w:lvlJc w:val="right"/>
      <w:pPr>
        <w:ind w:left="8603" w:hanging="180"/>
      </w:pPr>
    </w:lvl>
  </w:abstractNum>
  <w:abstractNum w:abstractNumId="57" w15:restartNumberingAfterBreak="0">
    <w:nsid w:val="6D20422F"/>
    <w:multiLevelType w:val="hybridMultilevel"/>
    <w:tmpl w:val="DDF6E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FFC5C1B"/>
    <w:multiLevelType w:val="hybridMultilevel"/>
    <w:tmpl w:val="E1F64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3" w15:restartNumberingAfterBreak="0">
    <w:nsid w:val="7A252D28"/>
    <w:multiLevelType w:val="hybridMultilevel"/>
    <w:tmpl w:val="36BE6C82"/>
    <w:lvl w:ilvl="0" w:tplc="C1BCF3C2">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786AEC"/>
    <w:multiLevelType w:val="hybridMultilevel"/>
    <w:tmpl w:val="3768E7B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BC3966"/>
    <w:multiLevelType w:val="hybridMultilevel"/>
    <w:tmpl w:val="DAF69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22"/>
  </w:num>
  <w:num w:numId="3">
    <w:abstractNumId w:val="45"/>
  </w:num>
  <w:num w:numId="4">
    <w:abstractNumId w:val="13"/>
  </w:num>
  <w:num w:numId="5">
    <w:abstractNumId w:val="23"/>
  </w:num>
  <w:num w:numId="6">
    <w:abstractNumId w:val="59"/>
  </w:num>
  <w:num w:numId="7">
    <w:abstractNumId w:val="8"/>
  </w:num>
  <w:num w:numId="8">
    <w:abstractNumId w:val="11"/>
  </w:num>
  <w:num w:numId="9">
    <w:abstractNumId w:val="37"/>
  </w:num>
  <w:num w:numId="10">
    <w:abstractNumId w:val="9"/>
  </w:num>
  <w:num w:numId="11">
    <w:abstractNumId w:val="18"/>
  </w:num>
  <w:num w:numId="12">
    <w:abstractNumId w:val="65"/>
  </w:num>
  <w:num w:numId="13">
    <w:abstractNumId w:val="42"/>
  </w:num>
  <w:num w:numId="14">
    <w:abstractNumId w:val="39"/>
  </w:num>
  <w:num w:numId="15">
    <w:abstractNumId w:val="58"/>
  </w:num>
  <w:num w:numId="16">
    <w:abstractNumId w:val="50"/>
  </w:num>
  <w:num w:numId="17">
    <w:abstractNumId w:val="62"/>
  </w:num>
  <w:num w:numId="18">
    <w:abstractNumId w:val="19"/>
  </w:num>
  <w:num w:numId="19">
    <w:abstractNumId w:val="5"/>
  </w:num>
  <w:num w:numId="20">
    <w:abstractNumId w:val="27"/>
  </w:num>
  <w:num w:numId="21">
    <w:abstractNumId w:val="54"/>
  </w:num>
  <w:num w:numId="22">
    <w:abstractNumId w:val="40"/>
  </w:num>
  <w:num w:numId="23">
    <w:abstractNumId w:val="4"/>
  </w:num>
  <w:num w:numId="24">
    <w:abstractNumId w:val="15"/>
  </w:num>
  <w:num w:numId="25">
    <w:abstractNumId w:val="14"/>
  </w:num>
  <w:num w:numId="26">
    <w:abstractNumId w:val="35"/>
  </w:num>
  <w:num w:numId="27">
    <w:abstractNumId w:val="57"/>
  </w:num>
  <w:num w:numId="28">
    <w:abstractNumId w:val="67"/>
  </w:num>
  <w:num w:numId="29">
    <w:abstractNumId w:val="44"/>
  </w:num>
  <w:num w:numId="30">
    <w:abstractNumId w:val="51"/>
  </w:num>
  <w:num w:numId="31">
    <w:abstractNumId w:val="53"/>
  </w:num>
  <w:num w:numId="32">
    <w:abstractNumId w:val="64"/>
  </w:num>
  <w:num w:numId="33">
    <w:abstractNumId w:val="20"/>
  </w:num>
  <w:num w:numId="34">
    <w:abstractNumId w:val="49"/>
  </w:num>
  <w:num w:numId="35">
    <w:abstractNumId w:val="36"/>
  </w:num>
  <w:num w:numId="36">
    <w:abstractNumId w:val="33"/>
  </w:num>
  <w:num w:numId="37">
    <w:abstractNumId w:val="32"/>
  </w:num>
  <w:num w:numId="38">
    <w:abstractNumId w:val="24"/>
  </w:num>
  <w:num w:numId="39">
    <w:abstractNumId w:val="47"/>
  </w:num>
  <w:num w:numId="40">
    <w:abstractNumId w:val="63"/>
  </w:num>
  <w:num w:numId="41">
    <w:abstractNumId w:val="48"/>
  </w:num>
  <w:num w:numId="42">
    <w:abstractNumId w:val="52"/>
  </w:num>
  <w:num w:numId="43">
    <w:abstractNumId w:val="10"/>
  </w:num>
  <w:num w:numId="44">
    <w:abstractNumId w:val="38"/>
  </w:num>
  <w:num w:numId="45">
    <w:abstractNumId w:val="55"/>
  </w:num>
  <w:num w:numId="46">
    <w:abstractNumId w:val="16"/>
  </w:num>
  <w:num w:numId="47">
    <w:abstractNumId w:val="30"/>
  </w:num>
  <w:num w:numId="48">
    <w:abstractNumId w:val="28"/>
  </w:num>
  <w:num w:numId="49">
    <w:abstractNumId w:val="66"/>
  </w:num>
  <w:num w:numId="50">
    <w:abstractNumId w:val="29"/>
  </w:num>
  <w:num w:numId="51">
    <w:abstractNumId w:val="31"/>
  </w:num>
  <w:num w:numId="52">
    <w:abstractNumId w:val="3"/>
  </w:num>
  <w:num w:numId="53">
    <w:abstractNumId w:val="60"/>
  </w:num>
  <w:num w:numId="54">
    <w:abstractNumId w:val="26"/>
  </w:num>
  <w:num w:numId="55">
    <w:abstractNumId w:val="17"/>
  </w:num>
  <w:num w:numId="56">
    <w:abstractNumId w:val="6"/>
  </w:num>
  <w:num w:numId="57">
    <w:abstractNumId w:val="7"/>
  </w:num>
  <w:num w:numId="58">
    <w:abstractNumId w:val="68"/>
  </w:num>
  <w:num w:numId="59">
    <w:abstractNumId w:val="56"/>
  </w:num>
  <w:num w:numId="60">
    <w:abstractNumId w:val="12"/>
  </w:num>
  <w:num w:numId="61">
    <w:abstractNumId w:val="21"/>
  </w:num>
  <w:num w:numId="62">
    <w:abstractNumId w:val="43"/>
  </w:num>
  <w:num w:numId="63">
    <w:abstractNumId w:val="25"/>
  </w:num>
  <w:num w:numId="64">
    <w:abstractNumId w:val="41"/>
  </w:num>
  <w:num w:numId="65">
    <w:abstractNumId w:val="34"/>
  </w:num>
  <w:num w:numId="66">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81"/>
    <w:rsid w:val="00000F10"/>
    <w:rsid w:val="000018D0"/>
    <w:rsid w:val="00001B5A"/>
    <w:rsid w:val="0000313E"/>
    <w:rsid w:val="0000348D"/>
    <w:rsid w:val="00004108"/>
    <w:rsid w:val="000046F3"/>
    <w:rsid w:val="000049F8"/>
    <w:rsid w:val="000052CE"/>
    <w:rsid w:val="000064A7"/>
    <w:rsid w:val="00010421"/>
    <w:rsid w:val="00010DDC"/>
    <w:rsid w:val="00011678"/>
    <w:rsid w:val="000116B4"/>
    <w:rsid w:val="000118F4"/>
    <w:rsid w:val="00012612"/>
    <w:rsid w:val="00013354"/>
    <w:rsid w:val="00013529"/>
    <w:rsid w:val="0001406F"/>
    <w:rsid w:val="000144B2"/>
    <w:rsid w:val="00015FAC"/>
    <w:rsid w:val="00016B94"/>
    <w:rsid w:val="00016ED4"/>
    <w:rsid w:val="00017711"/>
    <w:rsid w:val="00020136"/>
    <w:rsid w:val="00020AA8"/>
    <w:rsid w:val="00020C39"/>
    <w:rsid w:val="00021F74"/>
    <w:rsid w:val="0002425E"/>
    <w:rsid w:val="00024899"/>
    <w:rsid w:val="00024F99"/>
    <w:rsid w:val="00026364"/>
    <w:rsid w:val="0003176F"/>
    <w:rsid w:val="000317E9"/>
    <w:rsid w:val="00031A75"/>
    <w:rsid w:val="000348CC"/>
    <w:rsid w:val="00035CDA"/>
    <w:rsid w:val="000361FC"/>
    <w:rsid w:val="00036433"/>
    <w:rsid w:val="00037B52"/>
    <w:rsid w:val="0004363C"/>
    <w:rsid w:val="000459C2"/>
    <w:rsid w:val="00051CE1"/>
    <w:rsid w:val="000536D2"/>
    <w:rsid w:val="000539A3"/>
    <w:rsid w:val="000540AE"/>
    <w:rsid w:val="000540C0"/>
    <w:rsid w:val="00057B41"/>
    <w:rsid w:val="00060219"/>
    <w:rsid w:val="00061143"/>
    <w:rsid w:val="00061A83"/>
    <w:rsid w:val="00062A9F"/>
    <w:rsid w:val="00063589"/>
    <w:rsid w:val="0006394C"/>
    <w:rsid w:val="00064B32"/>
    <w:rsid w:val="00064C5D"/>
    <w:rsid w:val="00070F40"/>
    <w:rsid w:val="00071120"/>
    <w:rsid w:val="00071AC3"/>
    <w:rsid w:val="00071BD6"/>
    <w:rsid w:val="000726D9"/>
    <w:rsid w:val="00072737"/>
    <w:rsid w:val="00072AA4"/>
    <w:rsid w:val="00075ED9"/>
    <w:rsid w:val="00076559"/>
    <w:rsid w:val="00076FF5"/>
    <w:rsid w:val="000771B1"/>
    <w:rsid w:val="0008233B"/>
    <w:rsid w:val="00084D8A"/>
    <w:rsid w:val="00087AF4"/>
    <w:rsid w:val="00091909"/>
    <w:rsid w:val="00096C69"/>
    <w:rsid w:val="000A011E"/>
    <w:rsid w:val="000A0501"/>
    <w:rsid w:val="000A137F"/>
    <w:rsid w:val="000A3916"/>
    <w:rsid w:val="000A5BF9"/>
    <w:rsid w:val="000A69AC"/>
    <w:rsid w:val="000B21CF"/>
    <w:rsid w:val="000B2679"/>
    <w:rsid w:val="000B3A98"/>
    <w:rsid w:val="000B5892"/>
    <w:rsid w:val="000B59F5"/>
    <w:rsid w:val="000C583D"/>
    <w:rsid w:val="000C5CB8"/>
    <w:rsid w:val="000D233E"/>
    <w:rsid w:val="000D306A"/>
    <w:rsid w:val="000D3391"/>
    <w:rsid w:val="000D3845"/>
    <w:rsid w:val="000D51D1"/>
    <w:rsid w:val="000D7F77"/>
    <w:rsid w:val="000E1452"/>
    <w:rsid w:val="000E3A13"/>
    <w:rsid w:val="000E486F"/>
    <w:rsid w:val="000E5B24"/>
    <w:rsid w:val="000E5ED9"/>
    <w:rsid w:val="000E7C2C"/>
    <w:rsid w:val="000F0DA8"/>
    <w:rsid w:val="000F21E3"/>
    <w:rsid w:val="000F3AD7"/>
    <w:rsid w:val="000F3B3B"/>
    <w:rsid w:val="000F5470"/>
    <w:rsid w:val="000F6875"/>
    <w:rsid w:val="0010040E"/>
    <w:rsid w:val="001030D0"/>
    <w:rsid w:val="00103BA1"/>
    <w:rsid w:val="00104266"/>
    <w:rsid w:val="0010461F"/>
    <w:rsid w:val="00105345"/>
    <w:rsid w:val="00105FD1"/>
    <w:rsid w:val="00106567"/>
    <w:rsid w:val="001106E1"/>
    <w:rsid w:val="001111F6"/>
    <w:rsid w:val="0011164F"/>
    <w:rsid w:val="00111A2D"/>
    <w:rsid w:val="0011377D"/>
    <w:rsid w:val="00113A78"/>
    <w:rsid w:val="001157DF"/>
    <w:rsid w:val="00115E21"/>
    <w:rsid w:val="00116602"/>
    <w:rsid w:val="00116B76"/>
    <w:rsid w:val="001208C5"/>
    <w:rsid w:val="001216EB"/>
    <w:rsid w:val="00121D9F"/>
    <w:rsid w:val="00121F97"/>
    <w:rsid w:val="00122201"/>
    <w:rsid w:val="001223A9"/>
    <w:rsid w:val="00122B5A"/>
    <w:rsid w:val="00122CD4"/>
    <w:rsid w:val="001235FA"/>
    <w:rsid w:val="001242AC"/>
    <w:rsid w:val="00125517"/>
    <w:rsid w:val="00125A0F"/>
    <w:rsid w:val="00127320"/>
    <w:rsid w:val="00130522"/>
    <w:rsid w:val="00130E7F"/>
    <w:rsid w:val="00136315"/>
    <w:rsid w:val="00136827"/>
    <w:rsid w:val="0014112C"/>
    <w:rsid w:val="001418F9"/>
    <w:rsid w:val="001420CB"/>
    <w:rsid w:val="00143F48"/>
    <w:rsid w:val="001453E2"/>
    <w:rsid w:val="00152EFC"/>
    <w:rsid w:val="001538E3"/>
    <w:rsid w:val="00154540"/>
    <w:rsid w:val="001561EA"/>
    <w:rsid w:val="0015650F"/>
    <w:rsid w:val="00157D00"/>
    <w:rsid w:val="00163E2E"/>
    <w:rsid w:val="001642FA"/>
    <w:rsid w:val="00167FE6"/>
    <w:rsid w:val="00171B6A"/>
    <w:rsid w:val="001720A4"/>
    <w:rsid w:val="0017330B"/>
    <w:rsid w:val="00173ED6"/>
    <w:rsid w:val="001744E8"/>
    <w:rsid w:val="00175230"/>
    <w:rsid w:val="0017631A"/>
    <w:rsid w:val="00177C0E"/>
    <w:rsid w:val="001813AF"/>
    <w:rsid w:val="00181CC1"/>
    <w:rsid w:val="00183328"/>
    <w:rsid w:val="001844CA"/>
    <w:rsid w:val="001867A3"/>
    <w:rsid w:val="0019075C"/>
    <w:rsid w:val="00192B13"/>
    <w:rsid w:val="00192C3F"/>
    <w:rsid w:val="0019425B"/>
    <w:rsid w:val="001A1877"/>
    <w:rsid w:val="001A1E15"/>
    <w:rsid w:val="001A27B3"/>
    <w:rsid w:val="001A2D31"/>
    <w:rsid w:val="001A3AE5"/>
    <w:rsid w:val="001A3CEF"/>
    <w:rsid w:val="001A41E0"/>
    <w:rsid w:val="001A422E"/>
    <w:rsid w:val="001A4E52"/>
    <w:rsid w:val="001A627E"/>
    <w:rsid w:val="001A7D55"/>
    <w:rsid w:val="001B0868"/>
    <w:rsid w:val="001B1814"/>
    <w:rsid w:val="001B1D18"/>
    <w:rsid w:val="001B2F4D"/>
    <w:rsid w:val="001B38BC"/>
    <w:rsid w:val="001B393B"/>
    <w:rsid w:val="001B39E7"/>
    <w:rsid w:val="001B3C5E"/>
    <w:rsid w:val="001B7ACC"/>
    <w:rsid w:val="001B7F68"/>
    <w:rsid w:val="001C0839"/>
    <w:rsid w:val="001C1C68"/>
    <w:rsid w:val="001C2305"/>
    <w:rsid w:val="001C3F5A"/>
    <w:rsid w:val="001C519C"/>
    <w:rsid w:val="001C5CE7"/>
    <w:rsid w:val="001D005E"/>
    <w:rsid w:val="001D2B7C"/>
    <w:rsid w:val="001D30A2"/>
    <w:rsid w:val="001D4164"/>
    <w:rsid w:val="001D6ADD"/>
    <w:rsid w:val="001D725B"/>
    <w:rsid w:val="001D7ECE"/>
    <w:rsid w:val="001E1213"/>
    <w:rsid w:val="001E1916"/>
    <w:rsid w:val="001E1FCC"/>
    <w:rsid w:val="001E6DDB"/>
    <w:rsid w:val="001F0E8B"/>
    <w:rsid w:val="001F1496"/>
    <w:rsid w:val="001F4641"/>
    <w:rsid w:val="001F5D6C"/>
    <w:rsid w:val="001F7390"/>
    <w:rsid w:val="00200719"/>
    <w:rsid w:val="00201582"/>
    <w:rsid w:val="00202B32"/>
    <w:rsid w:val="0020322C"/>
    <w:rsid w:val="00204657"/>
    <w:rsid w:val="00204CCF"/>
    <w:rsid w:val="0020581C"/>
    <w:rsid w:val="00205A44"/>
    <w:rsid w:val="002115FD"/>
    <w:rsid w:val="002121E5"/>
    <w:rsid w:val="0021428C"/>
    <w:rsid w:val="002156A3"/>
    <w:rsid w:val="00215871"/>
    <w:rsid w:val="002177D4"/>
    <w:rsid w:val="002224CE"/>
    <w:rsid w:val="002226B2"/>
    <w:rsid w:val="00226012"/>
    <w:rsid w:val="002305D5"/>
    <w:rsid w:val="00231F2D"/>
    <w:rsid w:val="00232620"/>
    <w:rsid w:val="00232C47"/>
    <w:rsid w:val="00233973"/>
    <w:rsid w:val="00234AAB"/>
    <w:rsid w:val="002356B3"/>
    <w:rsid w:val="00236987"/>
    <w:rsid w:val="002375C6"/>
    <w:rsid w:val="00240307"/>
    <w:rsid w:val="00240460"/>
    <w:rsid w:val="002408D1"/>
    <w:rsid w:val="0024118E"/>
    <w:rsid w:val="002426D6"/>
    <w:rsid w:val="00244B97"/>
    <w:rsid w:val="00245511"/>
    <w:rsid w:val="002462CE"/>
    <w:rsid w:val="00246591"/>
    <w:rsid w:val="00246AFB"/>
    <w:rsid w:val="0025050A"/>
    <w:rsid w:val="002511D7"/>
    <w:rsid w:val="00251E5E"/>
    <w:rsid w:val="00252F63"/>
    <w:rsid w:val="00252FEA"/>
    <w:rsid w:val="0025309B"/>
    <w:rsid w:val="0025340C"/>
    <w:rsid w:val="00255118"/>
    <w:rsid w:val="00255B79"/>
    <w:rsid w:val="00256BE6"/>
    <w:rsid w:val="00257404"/>
    <w:rsid w:val="00261F88"/>
    <w:rsid w:val="00262377"/>
    <w:rsid w:val="00263C4E"/>
    <w:rsid w:val="00263CC5"/>
    <w:rsid w:val="00263E6C"/>
    <w:rsid w:val="0026523C"/>
    <w:rsid w:val="002669A8"/>
    <w:rsid w:val="00270CE2"/>
    <w:rsid w:val="00271D2F"/>
    <w:rsid w:val="002735EB"/>
    <w:rsid w:val="0027429C"/>
    <w:rsid w:val="00274B1F"/>
    <w:rsid w:val="002765C3"/>
    <w:rsid w:val="002769AD"/>
    <w:rsid w:val="00281DA4"/>
    <w:rsid w:val="002842DD"/>
    <w:rsid w:val="00287375"/>
    <w:rsid w:val="002877EE"/>
    <w:rsid w:val="002906F0"/>
    <w:rsid w:val="00290917"/>
    <w:rsid w:val="00291D42"/>
    <w:rsid w:val="00291FB1"/>
    <w:rsid w:val="0029207A"/>
    <w:rsid w:val="00292D6D"/>
    <w:rsid w:val="00292F7A"/>
    <w:rsid w:val="00293923"/>
    <w:rsid w:val="00294620"/>
    <w:rsid w:val="002967E6"/>
    <w:rsid w:val="002A0708"/>
    <w:rsid w:val="002A33B7"/>
    <w:rsid w:val="002A4A34"/>
    <w:rsid w:val="002A6D32"/>
    <w:rsid w:val="002A6DE8"/>
    <w:rsid w:val="002A6E14"/>
    <w:rsid w:val="002B1C7C"/>
    <w:rsid w:val="002B31F5"/>
    <w:rsid w:val="002B3458"/>
    <w:rsid w:val="002B45F5"/>
    <w:rsid w:val="002B629E"/>
    <w:rsid w:val="002B747D"/>
    <w:rsid w:val="002C0011"/>
    <w:rsid w:val="002C078C"/>
    <w:rsid w:val="002C1121"/>
    <w:rsid w:val="002C5CA3"/>
    <w:rsid w:val="002D098C"/>
    <w:rsid w:val="002D2A33"/>
    <w:rsid w:val="002D3C5D"/>
    <w:rsid w:val="002D4ED1"/>
    <w:rsid w:val="002E1410"/>
    <w:rsid w:val="002E1AB1"/>
    <w:rsid w:val="002E2D74"/>
    <w:rsid w:val="002E323A"/>
    <w:rsid w:val="002E42BC"/>
    <w:rsid w:val="002E4D5F"/>
    <w:rsid w:val="002E7D20"/>
    <w:rsid w:val="002F01E0"/>
    <w:rsid w:val="002F05E9"/>
    <w:rsid w:val="002F0EF3"/>
    <w:rsid w:val="002F378F"/>
    <w:rsid w:val="002F3F86"/>
    <w:rsid w:val="002F4159"/>
    <w:rsid w:val="002F4231"/>
    <w:rsid w:val="002F42D1"/>
    <w:rsid w:val="002F4C44"/>
    <w:rsid w:val="002F5EB2"/>
    <w:rsid w:val="002F6C2A"/>
    <w:rsid w:val="002F7267"/>
    <w:rsid w:val="002F7A4E"/>
    <w:rsid w:val="002F7EF5"/>
    <w:rsid w:val="00301935"/>
    <w:rsid w:val="00301B52"/>
    <w:rsid w:val="00301F57"/>
    <w:rsid w:val="0030209E"/>
    <w:rsid w:val="00302C79"/>
    <w:rsid w:val="003041B8"/>
    <w:rsid w:val="00304DA0"/>
    <w:rsid w:val="00305BDF"/>
    <w:rsid w:val="003063AC"/>
    <w:rsid w:val="00313FD4"/>
    <w:rsid w:val="00314109"/>
    <w:rsid w:val="00315D2E"/>
    <w:rsid w:val="00315D8C"/>
    <w:rsid w:val="00315F0C"/>
    <w:rsid w:val="0031636C"/>
    <w:rsid w:val="00316A4B"/>
    <w:rsid w:val="00317FFC"/>
    <w:rsid w:val="00320F9A"/>
    <w:rsid w:val="003222AA"/>
    <w:rsid w:val="003238AF"/>
    <w:rsid w:val="003241B7"/>
    <w:rsid w:val="00324AAD"/>
    <w:rsid w:val="00325778"/>
    <w:rsid w:val="0032763F"/>
    <w:rsid w:val="0033066D"/>
    <w:rsid w:val="00331043"/>
    <w:rsid w:val="0033106C"/>
    <w:rsid w:val="00332DA8"/>
    <w:rsid w:val="0033395E"/>
    <w:rsid w:val="0033397F"/>
    <w:rsid w:val="00335705"/>
    <w:rsid w:val="00336292"/>
    <w:rsid w:val="003428C5"/>
    <w:rsid w:val="003429AB"/>
    <w:rsid w:val="00342DFF"/>
    <w:rsid w:val="003445EC"/>
    <w:rsid w:val="0034606F"/>
    <w:rsid w:val="003467D5"/>
    <w:rsid w:val="00346C59"/>
    <w:rsid w:val="003472DF"/>
    <w:rsid w:val="003473E4"/>
    <w:rsid w:val="003523C8"/>
    <w:rsid w:val="0035258C"/>
    <w:rsid w:val="00353C2B"/>
    <w:rsid w:val="00354316"/>
    <w:rsid w:val="00354D97"/>
    <w:rsid w:val="00355018"/>
    <w:rsid w:val="003552DC"/>
    <w:rsid w:val="00355B14"/>
    <w:rsid w:val="0035658A"/>
    <w:rsid w:val="00357684"/>
    <w:rsid w:val="0036089E"/>
    <w:rsid w:val="00363BDA"/>
    <w:rsid w:val="00363DC6"/>
    <w:rsid w:val="00365B06"/>
    <w:rsid w:val="0036683B"/>
    <w:rsid w:val="00367813"/>
    <w:rsid w:val="003679BC"/>
    <w:rsid w:val="00367B9A"/>
    <w:rsid w:val="00370F90"/>
    <w:rsid w:val="00371D04"/>
    <w:rsid w:val="003720A0"/>
    <w:rsid w:val="0037353F"/>
    <w:rsid w:val="00374357"/>
    <w:rsid w:val="00374B7B"/>
    <w:rsid w:val="00375DA2"/>
    <w:rsid w:val="003806C7"/>
    <w:rsid w:val="003810E4"/>
    <w:rsid w:val="0038187B"/>
    <w:rsid w:val="003819BF"/>
    <w:rsid w:val="00383382"/>
    <w:rsid w:val="003856F2"/>
    <w:rsid w:val="00385A59"/>
    <w:rsid w:val="003868E7"/>
    <w:rsid w:val="0039092C"/>
    <w:rsid w:val="003918A6"/>
    <w:rsid w:val="00394BE4"/>
    <w:rsid w:val="00396E2D"/>
    <w:rsid w:val="003978BE"/>
    <w:rsid w:val="003A0DD1"/>
    <w:rsid w:val="003A1BD7"/>
    <w:rsid w:val="003A1CEE"/>
    <w:rsid w:val="003A32D1"/>
    <w:rsid w:val="003A4054"/>
    <w:rsid w:val="003A4DCE"/>
    <w:rsid w:val="003B1C78"/>
    <w:rsid w:val="003B4D41"/>
    <w:rsid w:val="003B4DA3"/>
    <w:rsid w:val="003B57A0"/>
    <w:rsid w:val="003B6D62"/>
    <w:rsid w:val="003C01F4"/>
    <w:rsid w:val="003C038E"/>
    <w:rsid w:val="003C061C"/>
    <w:rsid w:val="003C2216"/>
    <w:rsid w:val="003C286B"/>
    <w:rsid w:val="003C343B"/>
    <w:rsid w:val="003C4BB4"/>
    <w:rsid w:val="003C67C9"/>
    <w:rsid w:val="003C6EC6"/>
    <w:rsid w:val="003C70BB"/>
    <w:rsid w:val="003C79A5"/>
    <w:rsid w:val="003D0761"/>
    <w:rsid w:val="003D510B"/>
    <w:rsid w:val="003D62E9"/>
    <w:rsid w:val="003D6D50"/>
    <w:rsid w:val="003D7F3F"/>
    <w:rsid w:val="003E023A"/>
    <w:rsid w:val="003E0DCC"/>
    <w:rsid w:val="003E1911"/>
    <w:rsid w:val="003E1FFB"/>
    <w:rsid w:val="003E3488"/>
    <w:rsid w:val="003E3C93"/>
    <w:rsid w:val="003E3EBE"/>
    <w:rsid w:val="003E4B7C"/>
    <w:rsid w:val="003E5E2A"/>
    <w:rsid w:val="003E6C77"/>
    <w:rsid w:val="003E7EB1"/>
    <w:rsid w:val="003F0513"/>
    <w:rsid w:val="003F0F7E"/>
    <w:rsid w:val="003F15A4"/>
    <w:rsid w:val="003F2336"/>
    <w:rsid w:val="003F30AD"/>
    <w:rsid w:val="003F33CC"/>
    <w:rsid w:val="003F3D27"/>
    <w:rsid w:val="003F4AF7"/>
    <w:rsid w:val="003F4F86"/>
    <w:rsid w:val="003F5EA8"/>
    <w:rsid w:val="003F5F6F"/>
    <w:rsid w:val="003F7A1E"/>
    <w:rsid w:val="004001E7"/>
    <w:rsid w:val="00401142"/>
    <w:rsid w:val="00402A1D"/>
    <w:rsid w:val="00403FF1"/>
    <w:rsid w:val="00404E79"/>
    <w:rsid w:val="00405B19"/>
    <w:rsid w:val="00406C54"/>
    <w:rsid w:val="00407E78"/>
    <w:rsid w:val="0041014C"/>
    <w:rsid w:val="004103A5"/>
    <w:rsid w:val="00410415"/>
    <w:rsid w:val="00411973"/>
    <w:rsid w:val="00411B27"/>
    <w:rsid w:val="0041252A"/>
    <w:rsid w:val="00413FE8"/>
    <w:rsid w:val="0041543D"/>
    <w:rsid w:val="00416B08"/>
    <w:rsid w:val="00416DEF"/>
    <w:rsid w:val="00417CE3"/>
    <w:rsid w:val="00420854"/>
    <w:rsid w:val="00421A6A"/>
    <w:rsid w:val="00422462"/>
    <w:rsid w:val="004228F0"/>
    <w:rsid w:val="0042361D"/>
    <w:rsid w:val="004240F0"/>
    <w:rsid w:val="00425D6C"/>
    <w:rsid w:val="0042621A"/>
    <w:rsid w:val="0042679F"/>
    <w:rsid w:val="00427D92"/>
    <w:rsid w:val="00432686"/>
    <w:rsid w:val="00432E4A"/>
    <w:rsid w:val="0043355B"/>
    <w:rsid w:val="00434F6A"/>
    <w:rsid w:val="00435731"/>
    <w:rsid w:val="00435A65"/>
    <w:rsid w:val="00436396"/>
    <w:rsid w:val="00436A4F"/>
    <w:rsid w:val="00436D6B"/>
    <w:rsid w:val="00437FA7"/>
    <w:rsid w:val="0044144C"/>
    <w:rsid w:val="004435AE"/>
    <w:rsid w:val="00444051"/>
    <w:rsid w:val="0044516D"/>
    <w:rsid w:val="004453AC"/>
    <w:rsid w:val="004457C6"/>
    <w:rsid w:val="0045052E"/>
    <w:rsid w:val="00450580"/>
    <w:rsid w:val="00452684"/>
    <w:rsid w:val="004532BE"/>
    <w:rsid w:val="00453C2C"/>
    <w:rsid w:val="00454D92"/>
    <w:rsid w:val="00456405"/>
    <w:rsid w:val="004568FC"/>
    <w:rsid w:val="00457B8E"/>
    <w:rsid w:val="00461546"/>
    <w:rsid w:val="00461DA3"/>
    <w:rsid w:val="004623E0"/>
    <w:rsid w:val="00464D02"/>
    <w:rsid w:val="00465210"/>
    <w:rsid w:val="00465EBF"/>
    <w:rsid w:val="004669D0"/>
    <w:rsid w:val="00467725"/>
    <w:rsid w:val="00467DB3"/>
    <w:rsid w:val="00471C67"/>
    <w:rsid w:val="00473268"/>
    <w:rsid w:val="00474463"/>
    <w:rsid w:val="00475148"/>
    <w:rsid w:val="00475675"/>
    <w:rsid w:val="004770BF"/>
    <w:rsid w:val="00480AF5"/>
    <w:rsid w:val="00480E23"/>
    <w:rsid w:val="0048179A"/>
    <w:rsid w:val="004828DD"/>
    <w:rsid w:val="00485C39"/>
    <w:rsid w:val="00485E4D"/>
    <w:rsid w:val="00486421"/>
    <w:rsid w:val="00486B12"/>
    <w:rsid w:val="004879B3"/>
    <w:rsid w:val="00487B48"/>
    <w:rsid w:val="0049136A"/>
    <w:rsid w:val="00492C2E"/>
    <w:rsid w:val="00493466"/>
    <w:rsid w:val="00494BCB"/>
    <w:rsid w:val="00494BEE"/>
    <w:rsid w:val="00495225"/>
    <w:rsid w:val="0049685D"/>
    <w:rsid w:val="00497C2B"/>
    <w:rsid w:val="004A0485"/>
    <w:rsid w:val="004A3B42"/>
    <w:rsid w:val="004A4353"/>
    <w:rsid w:val="004A45D1"/>
    <w:rsid w:val="004A5365"/>
    <w:rsid w:val="004A5F74"/>
    <w:rsid w:val="004A64ED"/>
    <w:rsid w:val="004A74F2"/>
    <w:rsid w:val="004A78D2"/>
    <w:rsid w:val="004B0E96"/>
    <w:rsid w:val="004B10B7"/>
    <w:rsid w:val="004B2EA9"/>
    <w:rsid w:val="004B3475"/>
    <w:rsid w:val="004B43E4"/>
    <w:rsid w:val="004B542D"/>
    <w:rsid w:val="004B6F7D"/>
    <w:rsid w:val="004C0E00"/>
    <w:rsid w:val="004C1522"/>
    <w:rsid w:val="004C21A7"/>
    <w:rsid w:val="004C23B2"/>
    <w:rsid w:val="004C390F"/>
    <w:rsid w:val="004C4B71"/>
    <w:rsid w:val="004C4BEA"/>
    <w:rsid w:val="004C7996"/>
    <w:rsid w:val="004C7BF7"/>
    <w:rsid w:val="004D2D3B"/>
    <w:rsid w:val="004D324C"/>
    <w:rsid w:val="004D7857"/>
    <w:rsid w:val="004E066E"/>
    <w:rsid w:val="004E0C49"/>
    <w:rsid w:val="004E17EE"/>
    <w:rsid w:val="004E2623"/>
    <w:rsid w:val="004E32B2"/>
    <w:rsid w:val="004E50A5"/>
    <w:rsid w:val="004E651B"/>
    <w:rsid w:val="004E69F5"/>
    <w:rsid w:val="004E76B4"/>
    <w:rsid w:val="004F26F8"/>
    <w:rsid w:val="004F469C"/>
    <w:rsid w:val="004F6DFD"/>
    <w:rsid w:val="004F7B7F"/>
    <w:rsid w:val="0050302E"/>
    <w:rsid w:val="00506964"/>
    <w:rsid w:val="00506E2F"/>
    <w:rsid w:val="00507C62"/>
    <w:rsid w:val="00511112"/>
    <w:rsid w:val="0051154D"/>
    <w:rsid w:val="00514A9B"/>
    <w:rsid w:val="0051546C"/>
    <w:rsid w:val="0051597F"/>
    <w:rsid w:val="00515EFB"/>
    <w:rsid w:val="005161CF"/>
    <w:rsid w:val="005174BD"/>
    <w:rsid w:val="0051785E"/>
    <w:rsid w:val="00517D68"/>
    <w:rsid w:val="0052141C"/>
    <w:rsid w:val="00521DE2"/>
    <w:rsid w:val="005229D2"/>
    <w:rsid w:val="00523BAB"/>
    <w:rsid w:val="00523FD2"/>
    <w:rsid w:val="005276D3"/>
    <w:rsid w:val="00531A8E"/>
    <w:rsid w:val="00531F46"/>
    <w:rsid w:val="005322B0"/>
    <w:rsid w:val="00532F97"/>
    <w:rsid w:val="00533948"/>
    <w:rsid w:val="00533960"/>
    <w:rsid w:val="00533A82"/>
    <w:rsid w:val="00534A28"/>
    <w:rsid w:val="005376D1"/>
    <w:rsid w:val="00537F95"/>
    <w:rsid w:val="00542055"/>
    <w:rsid w:val="00543129"/>
    <w:rsid w:val="0054336D"/>
    <w:rsid w:val="00543B87"/>
    <w:rsid w:val="00546EB0"/>
    <w:rsid w:val="005474E1"/>
    <w:rsid w:val="00547869"/>
    <w:rsid w:val="00552A90"/>
    <w:rsid w:val="00552D38"/>
    <w:rsid w:val="00554E1C"/>
    <w:rsid w:val="0055508D"/>
    <w:rsid w:val="0055525B"/>
    <w:rsid w:val="00560C6B"/>
    <w:rsid w:val="00561D72"/>
    <w:rsid w:val="005648EE"/>
    <w:rsid w:val="005663B7"/>
    <w:rsid w:val="00573E61"/>
    <w:rsid w:val="005751B8"/>
    <w:rsid w:val="0057586C"/>
    <w:rsid w:val="005759DB"/>
    <w:rsid w:val="00575A9B"/>
    <w:rsid w:val="0057667E"/>
    <w:rsid w:val="00576B0B"/>
    <w:rsid w:val="0058060A"/>
    <w:rsid w:val="005823FE"/>
    <w:rsid w:val="00583AA5"/>
    <w:rsid w:val="00584A81"/>
    <w:rsid w:val="005852D5"/>
    <w:rsid w:val="00586AFA"/>
    <w:rsid w:val="005922D4"/>
    <w:rsid w:val="0059277A"/>
    <w:rsid w:val="005936A4"/>
    <w:rsid w:val="00593BB4"/>
    <w:rsid w:val="005955B2"/>
    <w:rsid w:val="00596551"/>
    <w:rsid w:val="00596691"/>
    <w:rsid w:val="0059729E"/>
    <w:rsid w:val="00597864"/>
    <w:rsid w:val="005A01CD"/>
    <w:rsid w:val="005A2556"/>
    <w:rsid w:val="005A277D"/>
    <w:rsid w:val="005A28BD"/>
    <w:rsid w:val="005A3A6A"/>
    <w:rsid w:val="005A3C97"/>
    <w:rsid w:val="005A4982"/>
    <w:rsid w:val="005A59D0"/>
    <w:rsid w:val="005A5DC4"/>
    <w:rsid w:val="005A6136"/>
    <w:rsid w:val="005A629E"/>
    <w:rsid w:val="005A6533"/>
    <w:rsid w:val="005A6FA6"/>
    <w:rsid w:val="005A73DE"/>
    <w:rsid w:val="005A7983"/>
    <w:rsid w:val="005A7BE3"/>
    <w:rsid w:val="005B0B9F"/>
    <w:rsid w:val="005B4397"/>
    <w:rsid w:val="005B4D80"/>
    <w:rsid w:val="005B5F8F"/>
    <w:rsid w:val="005B677F"/>
    <w:rsid w:val="005B68F0"/>
    <w:rsid w:val="005B75E8"/>
    <w:rsid w:val="005B7F79"/>
    <w:rsid w:val="005B7FA1"/>
    <w:rsid w:val="005C16DD"/>
    <w:rsid w:val="005C4998"/>
    <w:rsid w:val="005C4A82"/>
    <w:rsid w:val="005C5AC5"/>
    <w:rsid w:val="005C66D7"/>
    <w:rsid w:val="005D05D7"/>
    <w:rsid w:val="005D15E3"/>
    <w:rsid w:val="005D1ECD"/>
    <w:rsid w:val="005D2CD7"/>
    <w:rsid w:val="005D4152"/>
    <w:rsid w:val="005D46A1"/>
    <w:rsid w:val="005D6C42"/>
    <w:rsid w:val="005D7469"/>
    <w:rsid w:val="005D76B3"/>
    <w:rsid w:val="005E02DC"/>
    <w:rsid w:val="005E1E05"/>
    <w:rsid w:val="005E3063"/>
    <w:rsid w:val="005E38B9"/>
    <w:rsid w:val="005E5AE3"/>
    <w:rsid w:val="005F0153"/>
    <w:rsid w:val="005F1A1F"/>
    <w:rsid w:val="005F3014"/>
    <w:rsid w:val="005F3CE5"/>
    <w:rsid w:val="005F5F76"/>
    <w:rsid w:val="005F640E"/>
    <w:rsid w:val="0060049A"/>
    <w:rsid w:val="00600992"/>
    <w:rsid w:val="00600A88"/>
    <w:rsid w:val="00600E4F"/>
    <w:rsid w:val="006011D0"/>
    <w:rsid w:val="006012AA"/>
    <w:rsid w:val="006013CC"/>
    <w:rsid w:val="0060295F"/>
    <w:rsid w:val="00604822"/>
    <w:rsid w:val="0060621C"/>
    <w:rsid w:val="0060672F"/>
    <w:rsid w:val="006078A5"/>
    <w:rsid w:val="00607D64"/>
    <w:rsid w:val="006108A2"/>
    <w:rsid w:val="006116CF"/>
    <w:rsid w:val="0061452D"/>
    <w:rsid w:val="00616836"/>
    <w:rsid w:val="00617124"/>
    <w:rsid w:val="00621626"/>
    <w:rsid w:val="0062204C"/>
    <w:rsid w:val="006222A6"/>
    <w:rsid w:val="00622330"/>
    <w:rsid w:val="00622DAA"/>
    <w:rsid w:val="00623C0A"/>
    <w:rsid w:val="00624717"/>
    <w:rsid w:val="00625D00"/>
    <w:rsid w:val="00625DA7"/>
    <w:rsid w:val="006271F5"/>
    <w:rsid w:val="0063048A"/>
    <w:rsid w:val="00630DFB"/>
    <w:rsid w:val="00631094"/>
    <w:rsid w:val="00633CB4"/>
    <w:rsid w:val="006345BB"/>
    <w:rsid w:val="00635F44"/>
    <w:rsid w:val="006365EE"/>
    <w:rsid w:val="00636EFA"/>
    <w:rsid w:val="00640CE0"/>
    <w:rsid w:val="00640E8A"/>
    <w:rsid w:val="00642B1D"/>
    <w:rsid w:val="00642FE5"/>
    <w:rsid w:val="00644CE5"/>
    <w:rsid w:val="006457D9"/>
    <w:rsid w:val="00645DDB"/>
    <w:rsid w:val="0064627C"/>
    <w:rsid w:val="00646DD0"/>
    <w:rsid w:val="006505FE"/>
    <w:rsid w:val="00651263"/>
    <w:rsid w:val="00652AD5"/>
    <w:rsid w:val="006536C5"/>
    <w:rsid w:val="006540ED"/>
    <w:rsid w:val="006546D7"/>
    <w:rsid w:val="00656ADE"/>
    <w:rsid w:val="00657CCD"/>
    <w:rsid w:val="00660974"/>
    <w:rsid w:val="00661AF5"/>
    <w:rsid w:val="00662035"/>
    <w:rsid w:val="00663B8D"/>
    <w:rsid w:val="00664CD7"/>
    <w:rsid w:val="0067037E"/>
    <w:rsid w:val="00675850"/>
    <w:rsid w:val="00676AF7"/>
    <w:rsid w:val="006812F4"/>
    <w:rsid w:val="00686309"/>
    <w:rsid w:val="00686D2D"/>
    <w:rsid w:val="00690857"/>
    <w:rsid w:val="00692900"/>
    <w:rsid w:val="006963E6"/>
    <w:rsid w:val="00697032"/>
    <w:rsid w:val="006A0B69"/>
    <w:rsid w:val="006A2D29"/>
    <w:rsid w:val="006A44DA"/>
    <w:rsid w:val="006A4B86"/>
    <w:rsid w:val="006A4CAA"/>
    <w:rsid w:val="006A4E8E"/>
    <w:rsid w:val="006A69A9"/>
    <w:rsid w:val="006B0F2D"/>
    <w:rsid w:val="006B2D93"/>
    <w:rsid w:val="006B33B2"/>
    <w:rsid w:val="006B4D00"/>
    <w:rsid w:val="006B58EB"/>
    <w:rsid w:val="006B5B2E"/>
    <w:rsid w:val="006B70FE"/>
    <w:rsid w:val="006B7421"/>
    <w:rsid w:val="006B7BC5"/>
    <w:rsid w:val="006C0380"/>
    <w:rsid w:val="006C0CF8"/>
    <w:rsid w:val="006C17C7"/>
    <w:rsid w:val="006C2515"/>
    <w:rsid w:val="006C3914"/>
    <w:rsid w:val="006C4A2D"/>
    <w:rsid w:val="006C4E73"/>
    <w:rsid w:val="006C5350"/>
    <w:rsid w:val="006C599D"/>
    <w:rsid w:val="006C6C52"/>
    <w:rsid w:val="006C72D4"/>
    <w:rsid w:val="006D082A"/>
    <w:rsid w:val="006D1384"/>
    <w:rsid w:val="006D2399"/>
    <w:rsid w:val="006D27F4"/>
    <w:rsid w:val="006D35CD"/>
    <w:rsid w:val="006D371A"/>
    <w:rsid w:val="006D44C5"/>
    <w:rsid w:val="006D62C8"/>
    <w:rsid w:val="006D7425"/>
    <w:rsid w:val="006D795E"/>
    <w:rsid w:val="006E0094"/>
    <w:rsid w:val="006E1DF5"/>
    <w:rsid w:val="006E34B0"/>
    <w:rsid w:val="006E3A99"/>
    <w:rsid w:val="006E4CCB"/>
    <w:rsid w:val="006E4F6A"/>
    <w:rsid w:val="006E5AA4"/>
    <w:rsid w:val="006E60C6"/>
    <w:rsid w:val="006F0C84"/>
    <w:rsid w:val="006F2EE6"/>
    <w:rsid w:val="006F3B47"/>
    <w:rsid w:val="006F3C73"/>
    <w:rsid w:val="006F563A"/>
    <w:rsid w:val="006F7DF0"/>
    <w:rsid w:val="00701A81"/>
    <w:rsid w:val="00703ECC"/>
    <w:rsid w:val="00703F91"/>
    <w:rsid w:val="0070411F"/>
    <w:rsid w:val="00704970"/>
    <w:rsid w:val="00704A18"/>
    <w:rsid w:val="00705889"/>
    <w:rsid w:val="00706034"/>
    <w:rsid w:val="00711620"/>
    <w:rsid w:val="007117E7"/>
    <w:rsid w:val="00711F14"/>
    <w:rsid w:val="0071349B"/>
    <w:rsid w:val="007134C4"/>
    <w:rsid w:val="00716075"/>
    <w:rsid w:val="00716258"/>
    <w:rsid w:val="00716ACC"/>
    <w:rsid w:val="0072000D"/>
    <w:rsid w:val="00721344"/>
    <w:rsid w:val="0072143E"/>
    <w:rsid w:val="0072448B"/>
    <w:rsid w:val="00727E7A"/>
    <w:rsid w:val="0073036C"/>
    <w:rsid w:val="007304DA"/>
    <w:rsid w:val="00731D07"/>
    <w:rsid w:val="007326E0"/>
    <w:rsid w:val="00733B1A"/>
    <w:rsid w:val="007343B0"/>
    <w:rsid w:val="00736875"/>
    <w:rsid w:val="00737CB2"/>
    <w:rsid w:val="00740D85"/>
    <w:rsid w:val="0074108C"/>
    <w:rsid w:val="00742169"/>
    <w:rsid w:val="0074478E"/>
    <w:rsid w:val="00744D9C"/>
    <w:rsid w:val="00745B8D"/>
    <w:rsid w:val="00745F54"/>
    <w:rsid w:val="00747626"/>
    <w:rsid w:val="00747FD3"/>
    <w:rsid w:val="0075133E"/>
    <w:rsid w:val="007525DD"/>
    <w:rsid w:val="00752624"/>
    <w:rsid w:val="00752C5C"/>
    <w:rsid w:val="00752CE9"/>
    <w:rsid w:val="00752FC7"/>
    <w:rsid w:val="00753F0D"/>
    <w:rsid w:val="00754E49"/>
    <w:rsid w:val="0075507C"/>
    <w:rsid w:val="00756CE3"/>
    <w:rsid w:val="0075707E"/>
    <w:rsid w:val="00760B24"/>
    <w:rsid w:val="00762804"/>
    <w:rsid w:val="00763942"/>
    <w:rsid w:val="007708CD"/>
    <w:rsid w:val="007764B2"/>
    <w:rsid w:val="007778B6"/>
    <w:rsid w:val="007800F7"/>
    <w:rsid w:val="00781488"/>
    <w:rsid w:val="00781D03"/>
    <w:rsid w:val="007835BE"/>
    <w:rsid w:val="007835FF"/>
    <w:rsid w:val="00785B52"/>
    <w:rsid w:val="00785E01"/>
    <w:rsid w:val="00786031"/>
    <w:rsid w:val="007864FF"/>
    <w:rsid w:val="00786B14"/>
    <w:rsid w:val="00786FF7"/>
    <w:rsid w:val="007913A7"/>
    <w:rsid w:val="00795F34"/>
    <w:rsid w:val="007A1554"/>
    <w:rsid w:val="007A1BF0"/>
    <w:rsid w:val="007A4136"/>
    <w:rsid w:val="007A65E9"/>
    <w:rsid w:val="007A6AC1"/>
    <w:rsid w:val="007B174C"/>
    <w:rsid w:val="007B37A8"/>
    <w:rsid w:val="007B74A2"/>
    <w:rsid w:val="007C4289"/>
    <w:rsid w:val="007C4890"/>
    <w:rsid w:val="007C6609"/>
    <w:rsid w:val="007C7BD2"/>
    <w:rsid w:val="007C7FB9"/>
    <w:rsid w:val="007D07E3"/>
    <w:rsid w:val="007D09C2"/>
    <w:rsid w:val="007D0B7B"/>
    <w:rsid w:val="007D14CD"/>
    <w:rsid w:val="007D2A7B"/>
    <w:rsid w:val="007D3177"/>
    <w:rsid w:val="007D3261"/>
    <w:rsid w:val="007D4AD9"/>
    <w:rsid w:val="007D4DB9"/>
    <w:rsid w:val="007D5DEF"/>
    <w:rsid w:val="007E23CE"/>
    <w:rsid w:val="007E37BF"/>
    <w:rsid w:val="007E435F"/>
    <w:rsid w:val="007E608C"/>
    <w:rsid w:val="007E64B2"/>
    <w:rsid w:val="007E6868"/>
    <w:rsid w:val="007E7958"/>
    <w:rsid w:val="007F134A"/>
    <w:rsid w:val="007F2AA3"/>
    <w:rsid w:val="007F4325"/>
    <w:rsid w:val="007F44BD"/>
    <w:rsid w:val="007F6318"/>
    <w:rsid w:val="007F6E75"/>
    <w:rsid w:val="007F74AE"/>
    <w:rsid w:val="00800926"/>
    <w:rsid w:val="00800BC8"/>
    <w:rsid w:val="0080137C"/>
    <w:rsid w:val="008050E6"/>
    <w:rsid w:val="00805505"/>
    <w:rsid w:val="00805E6D"/>
    <w:rsid w:val="00806902"/>
    <w:rsid w:val="00807FB6"/>
    <w:rsid w:val="008105FF"/>
    <w:rsid w:val="00811CDB"/>
    <w:rsid w:val="00811E97"/>
    <w:rsid w:val="0081380B"/>
    <w:rsid w:val="0081458D"/>
    <w:rsid w:val="00817EF2"/>
    <w:rsid w:val="00817FA5"/>
    <w:rsid w:val="008201A4"/>
    <w:rsid w:val="0082066C"/>
    <w:rsid w:val="0082144C"/>
    <w:rsid w:val="008248ED"/>
    <w:rsid w:val="00825E81"/>
    <w:rsid w:val="008262CD"/>
    <w:rsid w:val="008265E6"/>
    <w:rsid w:val="00826B12"/>
    <w:rsid w:val="00830A78"/>
    <w:rsid w:val="00830BE2"/>
    <w:rsid w:val="0083176F"/>
    <w:rsid w:val="00831EA0"/>
    <w:rsid w:val="008320CD"/>
    <w:rsid w:val="00833B61"/>
    <w:rsid w:val="0083491C"/>
    <w:rsid w:val="00834BF0"/>
    <w:rsid w:val="00834C8B"/>
    <w:rsid w:val="00837A84"/>
    <w:rsid w:val="00841667"/>
    <w:rsid w:val="00842C4D"/>
    <w:rsid w:val="0084319A"/>
    <w:rsid w:val="008435F0"/>
    <w:rsid w:val="008449AF"/>
    <w:rsid w:val="0085084E"/>
    <w:rsid w:val="00850B16"/>
    <w:rsid w:val="00850F71"/>
    <w:rsid w:val="00853303"/>
    <w:rsid w:val="00854B56"/>
    <w:rsid w:val="00856154"/>
    <w:rsid w:val="008563DE"/>
    <w:rsid w:val="0085684D"/>
    <w:rsid w:val="00860AB5"/>
    <w:rsid w:val="00861298"/>
    <w:rsid w:val="00863355"/>
    <w:rsid w:val="008657D9"/>
    <w:rsid w:val="008665F6"/>
    <w:rsid w:val="00870F4D"/>
    <w:rsid w:val="00872A13"/>
    <w:rsid w:val="00872A66"/>
    <w:rsid w:val="00881196"/>
    <w:rsid w:val="00881F19"/>
    <w:rsid w:val="00881F37"/>
    <w:rsid w:val="0088210F"/>
    <w:rsid w:val="00882B02"/>
    <w:rsid w:val="00882F21"/>
    <w:rsid w:val="008832B0"/>
    <w:rsid w:val="00883671"/>
    <w:rsid w:val="00891748"/>
    <w:rsid w:val="008921CF"/>
    <w:rsid w:val="0089292A"/>
    <w:rsid w:val="00892E4A"/>
    <w:rsid w:val="008942D7"/>
    <w:rsid w:val="008960FF"/>
    <w:rsid w:val="00897A43"/>
    <w:rsid w:val="008A0AA8"/>
    <w:rsid w:val="008A2276"/>
    <w:rsid w:val="008A267F"/>
    <w:rsid w:val="008A3DE0"/>
    <w:rsid w:val="008A5C8B"/>
    <w:rsid w:val="008A6B28"/>
    <w:rsid w:val="008A79A7"/>
    <w:rsid w:val="008A7A0C"/>
    <w:rsid w:val="008A7C57"/>
    <w:rsid w:val="008B03B4"/>
    <w:rsid w:val="008B2145"/>
    <w:rsid w:val="008B37B3"/>
    <w:rsid w:val="008B4150"/>
    <w:rsid w:val="008B475B"/>
    <w:rsid w:val="008B7617"/>
    <w:rsid w:val="008C53AD"/>
    <w:rsid w:val="008C6828"/>
    <w:rsid w:val="008D12E8"/>
    <w:rsid w:val="008D1F33"/>
    <w:rsid w:val="008D2F0C"/>
    <w:rsid w:val="008D3035"/>
    <w:rsid w:val="008D3E98"/>
    <w:rsid w:val="008D3FBA"/>
    <w:rsid w:val="008D4DC6"/>
    <w:rsid w:val="008D695E"/>
    <w:rsid w:val="008E02EB"/>
    <w:rsid w:val="008E0A03"/>
    <w:rsid w:val="008E0B72"/>
    <w:rsid w:val="008E147C"/>
    <w:rsid w:val="008E2715"/>
    <w:rsid w:val="008E353C"/>
    <w:rsid w:val="008E40F7"/>
    <w:rsid w:val="008E63E6"/>
    <w:rsid w:val="008E75F5"/>
    <w:rsid w:val="008E7A87"/>
    <w:rsid w:val="008F0E58"/>
    <w:rsid w:val="008F2C12"/>
    <w:rsid w:val="008F37EF"/>
    <w:rsid w:val="008F428F"/>
    <w:rsid w:val="008F5225"/>
    <w:rsid w:val="008F7AE3"/>
    <w:rsid w:val="009013BA"/>
    <w:rsid w:val="009044EA"/>
    <w:rsid w:val="00904A19"/>
    <w:rsid w:val="00904F07"/>
    <w:rsid w:val="009054D8"/>
    <w:rsid w:val="00907CF2"/>
    <w:rsid w:val="00910078"/>
    <w:rsid w:val="009108F4"/>
    <w:rsid w:val="0091215E"/>
    <w:rsid w:val="00912D95"/>
    <w:rsid w:val="00915ADD"/>
    <w:rsid w:val="00915DCD"/>
    <w:rsid w:val="009204F2"/>
    <w:rsid w:val="00920681"/>
    <w:rsid w:val="009212EB"/>
    <w:rsid w:val="00923112"/>
    <w:rsid w:val="00923339"/>
    <w:rsid w:val="0092526A"/>
    <w:rsid w:val="009256FC"/>
    <w:rsid w:val="009260A3"/>
    <w:rsid w:val="00927DFF"/>
    <w:rsid w:val="009308E3"/>
    <w:rsid w:val="00930F82"/>
    <w:rsid w:val="00931E2A"/>
    <w:rsid w:val="00932E75"/>
    <w:rsid w:val="00933146"/>
    <w:rsid w:val="009353E7"/>
    <w:rsid w:val="00940423"/>
    <w:rsid w:val="00940529"/>
    <w:rsid w:val="00940639"/>
    <w:rsid w:val="0094130B"/>
    <w:rsid w:val="009415A2"/>
    <w:rsid w:val="00941C4E"/>
    <w:rsid w:val="00942069"/>
    <w:rsid w:val="009425FA"/>
    <w:rsid w:val="009428C5"/>
    <w:rsid w:val="00942A65"/>
    <w:rsid w:val="0094335A"/>
    <w:rsid w:val="00943856"/>
    <w:rsid w:val="00944AC0"/>
    <w:rsid w:val="00946446"/>
    <w:rsid w:val="00946757"/>
    <w:rsid w:val="00946B40"/>
    <w:rsid w:val="0094714B"/>
    <w:rsid w:val="009525FB"/>
    <w:rsid w:val="00956C6B"/>
    <w:rsid w:val="00961826"/>
    <w:rsid w:val="00961F4E"/>
    <w:rsid w:val="009625CC"/>
    <w:rsid w:val="00964482"/>
    <w:rsid w:val="0096682D"/>
    <w:rsid w:val="00970FDE"/>
    <w:rsid w:val="009719F6"/>
    <w:rsid w:val="00972AC2"/>
    <w:rsid w:val="00975AB8"/>
    <w:rsid w:val="00976BA9"/>
    <w:rsid w:val="00980265"/>
    <w:rsid w:val="00980BB6"/>
    <w:rsid w:val="00981A5E"/>
    <w:rsid w:val="00983D12"/>
    <w:rsid w:val="00984E1C"/>
    <w:rsid w:val="009857ED"/>
    <w:rsid w:val="0098592E"/>
    <w:rsid w:val="00987BB0"/>
    <w:rsid w:val="00993027"/>
    <w:rsid w:val="009947F5"/>
    <w:rsid w:val="009A08C3"/>
    <w:rsid w:val="009A0D30"/>
    <w:rsid w:val="009A0D4C"/>
    <w:rsid w:val="009A11DD"/>
    <w:rsid w:val="009A1F88"/>
    <w:rsid w:val="009A3884"/>
    <w:rsid w:val="009A5870"/>
    <w:rsid w:val="009A6727"/>
    <w:rsid w:val="009A7260"/>
    <w:rsid w:val="009B1789"/>
    <w:rsid w:val="009B244D"/>
    <w:rsid w:val="009B2A8E"/>
    <w:rsid w:val="009B2EC4"/>
    <w:rsid w:val="009B3255"/>
    <w:rsid w:val="009B3E90"/>
    <w:rsid w:val="009B78DB"/>
    <w:rsid w:val="009C0DD9"/>
    <w:rsid w:val="009C13F9"/>
    <w:rsid w:val="009C1C50"/>
    <w:rsid w:val="009C50AA"/>
    <w:rsid w:val="009C64EC"/>
    <w:rsid w:val="009D0F61"/>
    <w:rsid w:val="009D14CD"/>
    <w:rsid w:val="009D1BC0"/>
    <w:rsid w:val="009D1D3F"/>
    <w:rsid w:val="009D34F1"/>
    <w:rsid w:val="009D35A2"/>
    <w:rsid w:val="009D3DE8"/>
    <w:rsid w:val="009D6274"/>
    <w:rsid w:val="009D739B"/>
    <w:rsid w:val="009D741D"/>
    <w:rsid w:val="009E1E7E"/>
    <w:rsid w:val="009E2A99"/>
    <w:rsid w:val="009E2C06"/>
    <w:rsid w:val="009E3239"/>
    <w:rsid w:val="009E394D"/>
    <w:rsid w:val="009E401E"/>
    <w:rsid w:val="009E4901"/>
    <w:rsid w:val="009E5051"/>
    <w:rsid w:val="009E54A3"/>
    <w:rsid w:val="009E61AA"/>
    <w:rsid w:val="009F2A64"/>
    <w:rsid w:val="009F2B84"/>
    <w:rsid w:val="009F2B8F"/>
    <w:rsid w:val="009F3190"/>
    <w:rsid w:val="009F43C1"/>
    <w:rsid w:val="009F4D4A"/>
    <w:rsid w:val="009F5CB2"/>
    <w:rsid w:val="009F6621"/>
    <w:rsid w:val="009F7A22"/>
    <w:rsid w:val="00A01732"/>
    <w:rsid w:val="00A018D3"/>
    <w:rsid w:val="00A024D4"/>
    <w:rsid w:val="00A114F0"/>
    <w:rsid w:val="00A121FA"/>
    <w:rsid w:val="00A130F1"/>
    <w:rsid w:val="00A13B0E"/>
    <w:rsid w:val="00A159AE"/>
    <w:rsid w:val="00A17153"/>
    <w:rsid w:val="00A20F17"/>
    <w:rsid w:val="00A20F54"/>
    <w:rsid w:val="00A2313B"/>
    <w:rsid w:val="00A23214"/>
    <w:rsid w:val="00A250E4"/>
    <w:rsid w:val="00A257B7"/>
    <w:rsid w:val="00A27150"/>
    <w:rsid w:val="00A302AB"/>
    <w:rsid w:val="00A314F8"/>
    <w:rsid w:val="00A318D0"/>
    <w:rsid w:val="00A340B4"/>
    <w:rsid w:val="00A352D7"/>
    <w:rsid w:val="00A36D95"/>
    <w:rsid w:val="00A37507"/>
    <w:rsid w:val="00A4080F"/>
    <w:rsid w:val="00A40C5D"/>
    <w:rsid w:val="00A41F45"/>
    <w:rsid w:val="00A42080"/>
    <w:rsid w:val="00A43583"/>
    <w:rsid w:val="00A44152"/>
    <w:rsid w:val="00A45130"/>
    <w:rsid w:val="00A45E9A"/>
    <w:rsid w:val="00A46962"/>
    <w:rsid w:val="00A5037C"/>
    <w:rsid w:val="00A50671"/>
    <w:rsid w:val="00A50731"/>
    <w:rsid w:val="00A51EF7"/>
    <w:rsid w:val="00A53EB8"/>
    <w:rsid w:val="00A54A1D"/>
    <w:rsid w:val="00A55982"/>
    <w:rsid w:val="00A56122"/>
    <w:rsid w:val="00A56787"/>
    <w:rsid w:val="00A5679F"/>
    <w:rsid w:val="00A6002D"/>
    <w:rsid w:val="00A61901"/>
    <w:rsid w:val="00A6222A"/>
    <w:rsid w:val="00A6334C"/>
    <w:rsid w:val="00A64A0D"/>
    <w:rsid w:val="00A6672F"/>
    <w:rsid w:val="00A67A47"/>
    <w:rsid w:val="00A701D9"/>
    <w:rsid w:val="00A706A6"/>
    <w:rsid w:val="00A707A1"/>
    <w:rsid w:val="00A71934"/>
    <w:rsid w:val="00A72C4A"/>
    <w:rsid w:val="00A730AC"/>
    <w:rsid w:val="00A73AF7"/>
    <w:rsid w:val="00A74A2A"/>
    <w:rsid w:val="00A74DAD"/>
    <w:rsid w:val="00A7557A"/>
    <w:rsid w:val="00A7722B"/>
    <w:rsid w:val="00A8003A"/>
    <w:rsid w:val="00A82AAA"/>
    <w:rsid w:val="00A83775"/>
    <w:rsid w:val="00A85079"/>
    <w:rsid w:val="00A860BC"/>
    <w:rsid w:val="00A8672A"/>
    <w:rsid w:val="00A86937"/>
    <w:rsid w:val="00A90972"/>
    <w:rsid w:val="00A923AE"/>
    <w:rsid w:val="00A92D2A"/>
    <w:rsid w:val="00A9378B"/>
    <w:rsid w:val="00A93F27"/>
    <w:rsid w:val="00A94312"/>
    <w:rsid w:val="00AA0BDD"/>
    <w:rsid w:val="00AA4360"/>
    <w:rsid w:val="00AA4E6A"/>
    <w:rsid w:val="00AA7BA2"/>
    <w:rsid w:val="00AB1AB9"/>
    <w:rsid w:val="00AB2A03"/>
    <w:rsid w:val="00AB58C4"/>
    <w:rsid w:val="00AB7399"/>
    <w:rsid w:val="00AC1312"/>
    <w:rsid w:val="00AC1424"/>
    <w:rsid w:val="00AC3715"/>
    <w:rsid w:val="00AC3867"/>
    <w:rsid w:val="00AC5001"/>
    <w:rsid w:val="00AD1057"/>
    <w:rsid w:val="00AD2F02"/>
    <w:rsid w:val="00AD56CA"/>
    <w:rsid w:val="00AE1416"/>
    <w:rsid w:val="00AE15AA"/>
    <w:rsid w:val="00AE17B5"/>
    <w:rsid w:val="00AE2B6C"/>
    <w:rsid w:val="00AE382A"/>
    <w:rsid w:val="00AE49B0"/>
    <w:rsid w:val="00AE4F79"/>
    <w:rsid w:val="00AE56C5"/>
    <w:rsid w:val="00AE5BE3"/>
    <w:rsid w:val="00AE634C"/>
    <w:rsid w:val="00AE78EA"/>
    <w:rsid w:val="00AF1064"/>
    <w:rsid w:val="00AF16AA"/>
    <w:rsid w:val="00AF234C"/>
    <w:rsid w:val="00AF2682"/>
    <w:rsid w:val="00AF2DB5"/>
    <w:rsid w:val="00AF444A"/>
    <w:rsid w:val="00AF49D3"/>
    <w:rsid w:val="00AF5484"/>
    <w:rsid w:val="00AF7A28"/>
    <w:rsid w:val="00B0015B"/>
    <w:rsid w:val="00B01EF9"/>
    <w:rsid w:val="00B03200"/>
    <w:rsid w:val="00B040B8"/>
    <w:rsid w:val="00B04747"/>
    <w:rsid w:val="00B0538D"/>
    <w:rsid w:val="00B074D6"/>
    <w:rsid w:val="00B102B7"/>
    <w:rsid w:val="00B11D07"/>
    <w:rsid w:val="00B147DD"/>
    <w:rsid w:val="00B14D8A"/>
    <w:rsid w:val="00B15E23"/>
    <w:rsid w:val="00B17023"/>
    <w:rsid w:val="00B170C6"/>
    <w:rsid w:val="00B17E9F"/>
    <w:rsid w:val="00B21335"/>
    <w:rsid w:val="00B21B4C"/>
    <w:rsid w:val="00B22476"/>
    <w:rsid w:val="00B22964"/>
    <w:rsid w:val="00B24BD9"/>
    <w:rsid w:val="00B258F8"/>
    <w:rsid w:val="00B30AD4"/>
    <w:rsid w:val="00B33331"/>
    <w:rsid w:val="00B3391C"/>
    <w:rsid w:val="00B3398B"/>
    <w:rsid w:val="00B35A0C"/>
    <w:rsid w:val="00B400B5"/>
    <w:rsid w:val="00B407F8"/>
    <w:rsid w:val="00B40C35"/>
    <w:rsid w:val="00B40EB7"/>
    <w:rsid w:val="00B40F63"/>
    <w:rsid w:val="00B41329"/>
    <w:rsid w:val="00B44722"/>
    <w:rsid w:val="00B46688"/>
    <w:rsid w:val="00B50C20"/>
    <w:rsid w:val="00B519D6"/>
    <w:rsid w:val="00B543DB"/>
    <w:rsid w:val="00B54626"/>
    <w:rsid w:val="00B54FDE"/>
    <w:rsid w:val="00B56834"/>
    <w:rsid w:val="00B57EAD"/>
    <w:rsid w:val="00B61D10"/>
    <w:rsid w:val="00B632BF"/>
    <w:rsid w:val="00B6342E"/>
    <w:rsid w:val="00B63CB2"/>
    <w:rsid w:val="00B64B8C"/>
    <w:rsid w:val="00B65926"/>
    <w:rsid w:val="00B665FE"/>
    <w:rsid w:val="00B70FA8"/>
    <w:rsid w:val="00B711BB"/>
    <w:rsid w:val="00B718B5"/>
    <w:rsid w:val="00B73135"/>
    <w:rsid w:val="00B74FB8"/>
    <w:rsid w:val="00B76ADD"/>
    <w:rsid w:val="00B77032"/>
    <w:rsid w:val="00B815FE"/>
    <w:rsid w:val="00B81CCF"/>
    <w:rsid w:val="00B82A08"/>
    <w:rsid w:val="00B83525"/>
    <w:rsid w:val="00B83D29"/>
    <w:rsid w:val="00B84569"/>
    <w:rsid w:val="00B853AA"/>
    <w:rsid w:val="00B8579A"/>
    <w:rsid w:val="00B86C63"/>
    <w:rsid w:val="00B87BEC"/>
    <w:rsid w:val="00B90ED8"/>
    <w:rsid w:val="00B92BE5"/>
    <w:rsid w:val="00B9582E"/>
    <w:rsid w:val="00B95D64"/>
    <w:rsid w:val="00B96A5F"/>
    <w:rsid w:val="00BA3411"/>
    <w:rsid w:val="00BA5B9D"/>
    <w:rsid w:val="00BA5E64"/>
    <w:rsid w:val="00BA6F69"/>
    <w:rsid w:val="00BB02F2"/>
    <w:rsid w:val="00BB2463"/>
    <w:rsid w:val="00BB2757"/>
    <w:rsid w:val="00BB56AE"/>
    <w:rsid w:val="00BB5C28"/>
    <w:rsid w:val="00BB6002"/>
    <w:rsid w:val="00BB6C7A"/>
    <w:rsid w:val="00BB7A61"/>
    <w:rsid w:val="00BB7EA3"/>
    <w:rsid w:val="00BC083B"/>
    <w:rsid w:val="00BC0C64"/>
    <w:rsid w:val="00BC1A5C"/>
    <w:rsid w:val="00BC21A3"/>
    <w:rsid w:val="00BC2C48"/>
    <w:rsid w:val="00BC3248"/>
    <w:rsid w:val="00BC3DCD"/>
    <w:rsid w:val="00BC474F"/>
    <w:rsid w:val="00BC79F9"/>
    <w:rsid w:val="00BC7CEE"/>
    <w:rsid w:val="00BC7FE2"/>
    <w:rsid w:val="00BD066B"/>
    <w:rsid w:val="00BD29E3"/>
    <w:rsid w:val="00BD2C0A"/>
    <w:rsid w:val="00BD3AFC"/>
    <w:rsid w:val="00BD4545"/>
    <w:rsid w:val="00BD5280"/>
    <w:rsid w:val="00BD5FF9"/>
    <w:rsid w:val="00BD6715"/>
    <w:rsid w:val="00BD6C78"/>
    <w:rsid w:val="00BE033A"/>
    <w:rsid w:val="00BE2859"/>
    <w:rsid w:val="00BE2D44"/>
    <w:rsid w:val="00BE65D8"/>
    <w:rsid w:val="00BE745A"/>
    <w:rsid w:val="00BE7BD1"/>
    <w:rsid w:val="00BF174D"/>
    <w:rsid w:val="00BF3EED"/>
    <w:rsid w:val="00BF59ED"/>
    <w:rsid w:val="00BF60A7"/>
    <w:rsid w:val="00BF7227"/>
    <w:rsid w:val="00C01FEF"/>
    <w:rsid w:val="00C041B1"/>
    <w:rsid w:val="00C046AC"/>
    <w:rsid w:val="00C05827"/>
    <w:rsid w:val="00C06255"/>
    <w:rsid w:val="00C06C8C"/>
    <w:rsid w:val="00C06F38"/>
    <w:rsid w:val="00C07481"/>
    <w:rsid w:val="00C10508"/>
    <w:rsid w:val="00C1167F"/>
    <w:rsid w:val="00C11E85"/>
    <w:rsid w:val="00C126E3"/>
    <w:rsid w:val="00C128B5"/>
    <w:rsid w:val="00C1353D"/>
    <w:rsid w:val="00C13B56"/>
    <w:rsid w:val="00C148B4"/>
    <w:rsid w:val="00C20270"/>
    <w:rsid w:val="00C206CE"/>
    <w:rsid w:val="00C22211"/>
    <w:rsid w:val="00C22744"/>
    <w:rsid w:val="00C23319"/>
    <w:rsid w:val="00C24C2E"/>
    <w:rsid w:val="00C25958"/>
    <w:rsid w:val="00C3010A"/>
    <w:rsid w:val="00C30120"/>
    <w:rsid w:val="00C30553"/>
    <w:rsid w:val="00C30A9D"/>
    <w:rsid w:val="00C312A0"/>
    <w:rsid w:val="00C33B9D"/>
    <w:rsid w:val="00C34435"/>
    <w:rsid w:val="00C34587"/>
    <w:rsid w:val="00C35E54"/>
    <w:rsid w:val="00C40557"/>
    <w:rsid w:val="00C41EE3"/>
    <w:rsid w:val="00C42731"/>
    <w:rsid w:val="00C43764"/>
    <w:rsid w:val="00C43AB4"/>
    <w:rsid w:val="00C442B9"/>
    <w:rsid w:val="00C44CD6"/>
    <w:rsid w:val="00C4589B"/>
    <w:rsid w:val="00C45CC6"/>
    <w:rsid w:val="00C466CE"/>
    <w:rsid w:val="00C525D2"/>
    <w:rsid w:val="00C52D68"/>
    <w:rsid w:val="00C52DC0"/>
    <w:rsid w:val="00C55D69"/>
    <w:rsid w:val="00C55FFE"/>
    <w:rsid w:val="00C56F5E"/>
    <w:rsid w:val="00C57141"/>
    <w:rsid w:val="00C577C0"/>
    <w:rsid w:val="00C60916"/>
    <w:rsid w:val="00C60A81"/>
    <w:rsid w:val="00C60EDC"/>
    <w:rsid w:val="00C61B49"/>
    <w:rsid w:val="00C61C5E"/>
    <w:rsid w:val="00C62F79"/>
    <w:rsid w:val="00C63269"/>
    <w:rsid w:val="00C63584"/>
    <w:rsid w:val="00C641B7"/>
    <w:rsid w:val="00C70AFF"/>
    <w:rsid w:val="00C70B47"/>
    <w:rsid w:val="00C70BB3"/>
    <w:rsid w:val="00C736F0"/>
    <w:rsid w:val="00C73D27"/>
    <w:rsid w:val="00C7582B"/>
    <w:rsid w:val="00C76336"/>
    <w:rsid w:val="00C77CBA"/>
    <w:rsid w:val="00C80455"/>
    <w:rsid w:val="00C83A06"/>
    <w:rsid w:val="00C8405D"/>
    <w:rsid w:val="00C95A4B"/>
    <w:rsid w:val="00C96731"/>
    <w:rsid w:val="00C97077"/>
    <w:rsid w:val="00C972AE"/>
    <w:rsid w:val="00C97C0F"/>
    <w:rsid w:val="00CA2476"/>
    <w:rsid w:val="00CA24FA"/>
    <w:rsid w:val="00CA2CE1"/>
    <w:rsid w:val="00CA3043"/>
    <w:rsid w:val="00CA3CD3"/>
    <w:rsid w:val="00CA4985"/>
    <w:rsid w:val="00CA5BF5"/>
    <w:rsid w:val="00CA7235"/>
    <w:rsid w:val="00CA77F7"/>
    <w:rsid w:val="00CA7F84"/>
    <w:rsid w:val="00CB23F6"/>
    <w:rsid w:val="00CB32A9"/>
    <w:rsid w:val="00CB3D53"/>
    <w:rsid w:val="00CB4A2D"/>
    <w:rsid w:val="00CB5140"/>
    <w:rsid w:val="00CB72D2"/>
    <w:rsid w:val="00CC03D0"/>
    <w:rsid w:val="00CC0807"/>
    <w:rsid w:val="00CC087F"/>
    <w:rsid w:val="00CC1B51"/>
    <w:rsid w:val="00CC1F94"/>
    <w:rsid w:val="00CC24DF"/>
    <w:rsid w:val="00CC54CE"/>
    <w:rsid w:val="00CC5974"/>
    <w:rsid w:val="00CC5CCD"/>
    <w:rsid w:val="00CC6049"/>
    <w:rsid w:val="00CC6103"/>
    <w:rsid w:val="00CC644C"/>
    <w:rsid w:val="00CC672B"/>
    <w:rsid w:val="00CC7745"/>
    <w:rsid w:val="00CD00E7"/>
    <w:rsid w:val="00CD260F"/>
    <w:rsid w:val="00CD3404"/>
    <w:rsid w:val="00CD3476"/>
    <w:rsid w:val="00CD3614"/>
    <w:rsid w:val="00CD3A4A"/>
    <w:rsid w:val="00CD462D"/>
    <w:rsid w:val="00CD4A39"/>
    <w:rsid w:val="00CD63D2"/>
    <w:rsid w:val="00CD7B8B"/>
    <w:rsid w:val="00CE2968"/>
    <w:rsid w:val="00CE3E4C"/>
    <w:rsid w:val="00CE44F3"/>
    <w:rsid w:val="00CE597D"/>
    <w:rsid w:val="00CE61D4"/>
    <w:rsid w:val="00CE6D3B"/>
    <w:rsid w:val="00CF037A"/>
    <w:rsid w:val="00CF248A"/>
    <w:rsid w:val="00CF2D89"/>
    <w:rsid w:val="00CF360F"/>
    <w:rsid w:val="00CF3821"/>
    <w:rsid w:val="00CF432B"/>
    <w:rsid w:val="00CF4E64"/>
    <w:rsid w:val="00CF50D8"/>
    <w:rsid w:val="00CF6375"/>
    <w:rsid w:val="00CF658E"/>
    <w:rsid w:val="00CF7002"/>
    <w:rsid w:val="00CF79F0"/>
    <w:rsid w:val="00D009A4"/>
    <w:rsid w:val="00D00BEB"/>
    <w:rsid w:val="00D00C47"/>
    <w:rsid w:val="00D022B3"/>
    <w:rsid w:val="00D02683"/>
    <w:rsid w:val="00D03A17"/>
    <w:rsid w:val="00D06E48"/>
    <w:rsid w:val="00D12ED8"/>
    <w:rsid w:val="00D13196"/>
    <w:rsid w:val="00D13F77"/>
    <w:rsid w:val="00D15D07"/>
    <w:rsid w:val="00D16CDA"/>
    <w:rsid w:val="00D172F0"/>
    <w:rsid w:val="00D204A8"/>
    <w:rsid w:val="00D21D6F"/>
    <w:rsid w:val="00D23E67"/>
    <w:rsid w:val="00D240CD"/>
    <w:rsid w:val="00D25568"/>
    <w:rsid w:val="00D25588"/>
    <w:rsid w:val="00D2782D"/>
    <w:rsid w:val="00D27CFA"/>
    <w:rsid w:val="00D30579"/>
    <w:rsid w:val="00D305C7"/>
    <w:rsid w:val="00D30770"/>
    <w:rsid w:val="00D318F0"/>
    <w:rsid w:val="00D331F6"/>
    <w:rsid w:val="00D333BA"/>
    <w:rsid w:val="00D3599F"/>
    <w:rsid w:val="00D37D6B"/>
    <w:rsid w:val="00D37E44"/>
    <w:rsid w:val="00D37E71"/>
    <w:rsid w:val="00D40B69"/>
    <w:rsid w:val="00D42523"/>
    <w:rsid w:val="00D43923"/>
    <w:rsid w:val="00D44F67"/>
    <w:rsid w:val="00D45FE2"/>
    <w:rsid w:val="00D50F9C"/>
    <w:rsid w:val="00D53E31"/>
    <w:rsid w:val="00D53EBE"/>
    <w:rsid w:val="00D543F5"/>
    <w:rsid w:val="00D568EC"/>
    <w:rsid w:val="00D56FB3"/>
    <w:rsid w:val="00D57659"/>
    <w:rsid w:val="00D638CD"/>
    <w:rsid w:val="00D6452C"/>
    <w:rsid w:val="00D660D3"/>
    <w:rsid w:val="00D6647E"/>
    <w:rsid w:val="00D676A6"/>
    <w:rsid w:val="00D70C40"/>
    <w:rsid w:val="00D70E8B"/>
    <w:rsid w:val="00D71807"/>
    <w:rsid w:val="00D71E20"/>
    <w:rsid w:val="00D721EE"/>
    <w:rsid w:val="00D730B8"/>
    <w:rsid w:val="00D731B1"/>
    <w:rsid w:val="00D75BA3"/>
    <w:rsid w:val="00D760C3"/>
    <w:rsid w:val="00D76639"/>
    <w:rsid w:val="00D767DB"/>
    <w:rsid w:val="00D77A26"/>
    <w:rsid w:val="00D80EC9"/>
    <w:rsid w:val="00D81252"/>
    <w:rsid w:val="00D82073"/>
    <w:rsid w:val="00D830FD"/>
    <w:rsid w:val="00D918A5"/>
    <w:rsid w:val="00D926B9"/>
    <w:rsid w:val="00D938A5"/>
    <w:rsid w:val="00D93FE4"/>
    <w:rsid w:val="00D946CA"/>
    <w:rsid w:val="00D94EE6"/>
    <w:rsid w:val="00D9599E"/>
    <w:rsid w:val="00DA0255"/>
    <w:rsid w:val="00DA214E"/>
    <w:rsid w:val="00DA5924"/>
    <w:rsid w:val="00DA6611"/>
    <w:rsid w:val="00DA6613"/>
    <w:rsid w:val="00DA749E"/>
    <w:rsid w:val="00DB1A8C"/>
    <w:rsid w:val="00DB1B20"/>
    <w:rsid w:val="00DB2881"/>
    <w:rsid w:val="00DB4261"/>
    <w:rsid w:val="00DB5E8E"/>
    <w:rsid w:val="00DB621C"/>
    <w:rsid w:val="00DB6347"/>
    <w:rsid w:val="00DB73DE"/>
    <w:rsid w:val="00DB7839"/>
    <w:rsid w:val="00DC0453"/>
    <w:rsid w:val="00DC172E"/>
    <w:rsid w:val="00DC2141"/>
    <w:rsid w:val="00DC48FA"/>
    <w:rsid w:val="00DC780F"/>
    <w:rsid w:val="00DD0743"/>
    <w:rsid w:val="00DD1601"/>
    <w:rsid w:val="00DD4943"/>
    <w:rsid w:val="00DD5A80"/>
    <w:rsid w:val="00DD66B6"/>
    <w:rsid w:val="00DD66BE"/>
    <w:rsid w:val="00DD689A"/>
    <w:rsid w:val="00DD7327"/>
    <w:rsid w:val="00DE598C"/>
    <w:rsid w:val="00DE7E1D"/>
    <w:rsid w:val="00DF11BF"/>
    <w:rsid w:val="00DF1338"/>
    <w:rsid w:val="00DF1538"/>
    <w:rsid w:val="00DF3336"/>
    <w:rsid w:val="00DF3FC5"/>
    <w:rsid w:val="00DF5A08"/>
    <w:rsid w:val="00DF60B8"/>
    <w:rsid w:val="00DF7D48"/>
    <w:rsid w:val="00E001ED"/>
    <w:rsid w:val="00E01F73"/>
    <w:rsid w:val="00E021C6"/>
    <w:rsid w:val="00E0292D"/>
    <w:rsid w:val="00E03BA7"/>
    <w:rsid w:val="00E054B0"/>
    <w:rsid w:val="00E102CE"/>
    <w:rsid w:val="00E121C2"/>
    <w:rsid w:val="00E12606"/>
    <w:rsid w:val="00E12632"/>
    <w:rsid w:val="00E12BB1"/>
    <w:rsid w:val="00E12D9E"/>
    <w:rsid w:val="00E1302C"/>
    <w:rsid w:val="00E13114"/>
    <w:rsid w:val="00E14E26"/>
    <w:rsid w:val="00E166E3"/>
    <w:rsid w:val="00E206A5"/>
    <w:rsid w:val="00E20AB4"/>
    <w:rsid w:val="00E20C85"/>
    <w:rsid w:val="00E21691"/>
    <w:rsid w:val="00E21ED2"/>
    <w:rsid w:val="00E22371"/>
    <w:rsid w:val="00E237C2"/>
    <w:rsid w:val="00E24345"/>
    <w:rsid w:val="00E31EA4"/>
    <w:rsid w:val="00E33A10"/>
    <w:rsid w:val="00E344A7"/>
    <w:rsid w:val="00E37781"/>
    <w:rsid w:val="00E451A2"/>
    <w:rsid w:val="00E47E95"/>
    <w:rsid w:val="00E47F17"/>
    <w:rsid w:val="00E51EEF"/>
    <w:rsid w:val="00E534D7"/>
    <w:rsid w:val="00E54084"/>
    <w:rsid w:val="00E55B8F"/>
    <w:rsid w:val="00E55CA0"/>
    <w:rsid w:val="00E55E8E"/>
    <w:rsid w:val="00E5665A"/>
    <w:rsid w:val="00E61726"/>
    <w:rsid w:val="00E62903"/>
    <w:rsid w:val="00E62C34"/>
    <w:rsid w:val="00E63147"/>
    <w:rsid w:val="00E6415F"/>
    <w:rsid w:val="00E65871"/>
    <w:rsid w:val="00E675E8"/>
    <w:rsid w:val="00E67AA2"/>
    <w:rsid w:val="00E70001"/>
    <w:rsid w:val="00E73CCC"/>
    <w:rsid w:val="00E74EA0"/>
    <w:rsid w:val="00E812D6"/>
    <w:rsid w:val="00E816F4"/>
    <w:rsid w:val="00E82998"/>
    <w:rsid w:val="00E83933"/>
    <w:rsid w:val="00E84359"/>
    <w:rsid w:val="00E85194"/>
    <w:rsid w:val="00E857E0"/>
    <w:rsid w:val="00E872F6"/>
    <w:rsid w:val="00E87552"/>
    <w:rsid w:val="00E87992"/>
    <w:rsid w:val="00E90D37"/>
    <w:rsid w:val="00E9326B"/>
    <w:rsid w:val="00E93994"/>
    <w:rsid w:val="00E93D36"/>
    <w:rsid w:val="00E94638"/>
    <w:rsid w:val="00E95926"/>
    <w:rsid w:val="00E95CBE"/>
    <w:rsid w:val="00E97A00"/>
    <w:rsid w:val="00E97A8B"/>
    <w:rsid w:val="00EA24A5"/>
    <w:rsid w:val="00EA31FC"/>
    <w:rsid w:val="00EA435C"/>
    <w:rsid w:val="00EA4E7F"/>
    <w:rsid w:val="00EA5009"/>
    <w:rsid w:val="00EA5691"/>
    <w:rsid w:val="00EA56A2"/>
    <w:rsid w:val="00EB15F6"/>
    <w:rsid w:val="00EB1982"/>
    <w:rsid w:val="00EB2986"/>
    <w:rsid w:val="00EB4B13"/>
    <w:rsid w:val="00EC165B"/>
    <w:rsid w:val="00EC2279"/>
    <w:rsid w:val="00EC5116"/>
    <w:rsid w:val="00EC79CA"/>
    <w:rsid w:val="00ED016C"/>
    <w:rsid w:val="00ED0500"/>
    <w:rsid w:val="00ED0CA3"/>
    <w:rsid w:val="00ED0FCE"/>
    <w:rsid w:val="00ED15F3"/>
    <w:rsid w:val="00ED4FC5"/>
    <w:rsid w:val="00ED6652"/>
    <w:rsid w:val="00EE0643"/>
    <w:rsid w:val="00EE37B7"/>
    <w:rsid w:val="00EE47C7"/>
    <w:rsid w:val="00EE5863"/>
    <w:rsid w:val="00EF05E0"/>
    <w:rsid w:val="00EF1952"/>
    <w:rsid w:val="00EF1E7A"/>
    <w:rsid w:val="00EF24F9"/>
    <w:rsid w:val="00EF2504"/>
    <w:rsid w:val="00EF2D4F"/>
    <w:rsid w:val="00EF2DFF"/>
    <w:rsid w:val="00EF30E6"/>
    <w:rsid w:val="00EF5357"/>
    <w:rsid w:val="00EF5631"/>
    <w:rsid w:val="00EF648B"/>
    <w:rsid w:val="00EF6DBA"/>
    <w:rsid w:val="00F00217"/>
    <w:rsid w:val="00F0397B"/>
    <w:rsid w:val="00F040FE"/>
    <w:rsid w:val="00F044D8"/>
    <w:rsid w:val="00F06A5D"/>
    <w:rsid w:val="00F121A3"/>
    <w:rsid w:val="00F124B9"/>
    <w:rsid w:val="00F12D3B"/>
    <w:rsid w:val="00F13082"/>
    <w:rsid w:val="00F13317"/>
    <w:rsid w:val="00F13BEF"/>
    <w:rsid w:val="00F13C10"/>
    <w:rsid w:val="00F16559"/>
    <w:rsid w:val="00F20663"/>
    <w:rsid w:val="00F20948"/>
    <w:rsid w:val="00F22B78"/>
    <w:rsid w:val="00F22E25"/>
    <w:rsid w:val="00F253C1"/>
    <w:rsid w:val="00F26B02"/>
    <w:rsid w:val="00F26D1F"/>
    <w:rsid w:val="00F301FB"/>
    <w:rsid w:val="00F3095B"/>
    <w:rsid w:val="00F3181B"/>
    <w:rsid w:val="00F33486"/>
    <w:rsid w:val="00F33668"/>
    <w:rsid w:val="00F33DAE"/>
    <w:rsid w:val="00F341AC"/>
    <w:rsid w:val="00F34912"/>
    <w:rsid w:val="00F34D32"/>
    <w:rsid w:val="00F34EA0"/>
    <w:rsid w:val="00F365FC"/>
    <w:rsid w:val="00F36B63"/>
    <w:rsid w:val="00F3768B"/>
    <w:rsid w:val="00F37E6E"/>
    <w:rsid w:val="00F40027"/>
    <w:rsid w:val="00F46643"/>
    <w:rsid w:val="00F5029E"/>
    <w:rsid w:val="00F5047D"/>
    <w:rsid w:val="00F50E55"/>
    <w:rsid w:val="00F52DE2"/>
    <w:rsid w:val="00F54F06"/>
    <w:rsid w:val="00F552DF"/>
    <w:rsid w:val="00F55B76"/>
    <w:rsid w:val="00F55F3A"/>
    <w:rsid w:val="00F56711"/>
    <w:rsid w:val="00F57B2A"/>
    <w:rsid w:val="00F624DF"/>
    <w:rsid w:val="00F6321D"/>
    <w:rsid w:val="00F634AF"/>
    <w:rsid w:val="00F636B7"/>
    <w:rsid w:val="00F63FA2"/>
    <w:rsid w:val="00F64097"/>
    <w:rsid w:val="00F64B1C"/>
    <w:rsid w:val="00F66ED8"/>
    <w:rsid w:val="00F712D7"/>
    <w:rsid w:val="00F724B0"/>
    <w:rsid w:val="00F752FB"/>
    <w:rsid w:val="00F75968"/>
    <w:rsid w:val="00F75F85"/>
    <w:rsid w:val="00F764A5"/>
    <w:rsid w:val="00F771CE"/>
    <w:rsid w:val="00F77335"/>
    <w:rsid w:val="00F77BA0"/>
    <w:rsid w:val="00F77BFF"/>
    <w:rsid w:val="00F81733"/>
    <w:rsid w:val="00F81DA2"/>
    <w:rsid w:val="00F826A1"/>
    <w:rsid w:val="00F837DD"/>
    <w:rsid w:val="00F83C3B"/>
    <w:rsid w:val="00F84757"/>
    <w:rsid w:val="00F855CC"/>
    <w:rsid w:val="00F87FB7"/>
    <w:rsid w:val="00F90588"/>
    <w:rsid w:val="00F90E65"/>
    <w:rsid w:val="00F921B5"/>
    <w:rsid w:val="00F9579C"/>
    <w:rsid w:val="00F95943"/>
    <w:rsid w:val="00FA118A"/>
    <w:rsid w:val="00FA1FE4"/>
    <w:rsid w:val="00FA2F8E"/>
    <w:rsid w:val="00FA35B0"/>
    <w:rsid w:val="00FA45C8"/>
    <w:rsid w:val="00FA465E"/>
    <w:rsid w:val="00FA49DC"/>
    <w:rsid w:val="00FA53B3"/>
    <w:rsid w:val="00FA57E5"/>
    <w:rsid w:val="00FB10E4"/>
    <w:rsid w:val="00FB156D"/>
    <w:rsid w:val="00FB4364"/>
    <w:rsid w:val="00FB518B"/>
    <w:rsid w:val="00FB5342"/>
    <w:rsid w:val="00FB6573"/>
    <w:rsid w:val="00FC18D7"/>
    <w:rsid w:val="00FC1CB7"/>
    <w:rsid w:val="00FC27FE"/>
    <w:rsid w:val="00FC2A8F"/>
    <w:rsid w:val="00FC3F16"/>
    <w:rsid w:val="00FC4ADA"/>
    <w:rsid w:val="00FC7580"/>
    <w:rsid w:val="00FD0939"/>
    <w:rsid w:val="00FD168B"/>
    <w:rsid w:val="00FD1753"/>
    <w:rsid w:val="00FD1A25"/>
    <w:rsid w:val="00FD1A9C"/>
    <w:rsid w:val="00FD2846"/>
    <w:rsid w:val="00FD2C99"/>
    <w:rsid w:val="00FD3540"/>
    <w:rsid w:val="00FD35DC"/>
    <w:rsid w:val="00FD405F"/>
    <w:rsid w:val="00FD7736"/>
    <w:rsid w:val="00FD7B7A"/>
    <w:rsid w:val="00FD7C2E"/>
    <w:rsid w:val="00FE1D13"/>
    <w:rsid w:val="00FE31A9"/>
    <w:rsid w:val="00FE427E"/>
    <w:rsid w:val="00FE5127"/>
    <w:rsid w:val="00FE5170"/>
    <w:rsid w:val="00FE6E0C"/>
    <w:rsid w:val="00FF157D"/>
    <w:rsid w:val="00FF3257"/>
    <w:rsid w:val="00FF4710"/>
    <w:rsid w:val="00FF5857"/>
    <w:rsid w:val="00FF603B"/>
    <w:rsid w:val="00FF73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31FBB"/>
  <w15:docId w15:val="{4B4CF696-1F3F-4F4B-8DE4-8FC938CE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4D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5A6136"/>
  </w:style>
  <w:style w:type="paragraph" w:styleId="Nagwek">
    <w:name w:val="header"/>
    <w:aliases w:val="Nagłówek strony"/>
    <w:basedOn w:val="Normalny"/>
    <w:next w:val="Tekstpodstawowy"/>
    <w:link w:val="NagwekZnak"/>
    <w:uiPriority w:val="99"/>
    <w:rsid w:val="005A6136"/>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5A6136"/>
  </w:style>
  <w:style w:type="paragraph" w:styleId="Tekstpodstawowy">
    <w:name w:val="Body Text"/>
    <w:basedOn w:val="Normalny"/>
    <w:link w:val="TekstpodstawowyZnak"/>
    <w:uiPriority w:val="99"/>
    <w:semiHidden/>
    <w:unhideWhenUsed/>
    <w:rsid w:val="005A6136"/>
    <w:pPr>
      <w:spacing w:after="120"/>
    </w:pPr>
  </w:style>
  <w:style w:type="character" w:customStyle="1" w:styleId="TekstpodstawowyZnak">
    <w:name w:val="Tekst podstawowy Znak"/>
    <w:basedOn w:val="Domylnaczcionkaakapitu"/>
    <w:link w:val="Tekstpodstawowy"/>
    <w:uiPriority w:val="99"/>
    <w:semiHidden/>
    <w:rsid w:val="005A6136"/>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704970"/>
    <w:pPr>
      <w:ind w:left="720"/>
      <w:contextualSpacing/>
    </w:pPr>
  </w:style>
  <w:style w:type="paragraph" w:styleId="Stopka">
    <w:name w:val="footer"/>
    <w:basedOn w:val="Normalny"/>
    <w:link w:val="StopkaZnak"/>
    <w:uiPriority w:val="99"/>
    <w:unhideWhenUsed/>
    <w:rsid w:val="00D73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30B8"/>
  </w:style>
  <w:style w:type="paragraph" w:styleId="Tekstdymka">
    <w:name w:val="Balloon Text"/>
    <w:basedOn w:val="Normalny"/>
    <w:link w:val="TekstdymkaZnak"/>
    <w:uiPriority w:val="99"/>
    <w:semiHidden/>
    <w:unhideWhenUsed/>
    <w:rsid w:val="00C83A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3A06"/>
    <w:rPr>
      <w:rFonts w:ascii="Segoe UI" w:hAnsi="Segoe UI" w:cs="Segoe UI"/>
      <w:sz w:val="18"/>
      <w:szCs w:val="18"/>
    </w:rPr>
  </w:style>
  <w:style w:type="character" w:styleId="Hipercze">
    <w:name w:val="Hyperlink"/>
    <w:rsid w:val="00167FE6"/>
    <w:rPr>
      <w:color w:val="0000FF"/>
      <w:u w:val="single"/>
    </w:rPr>
  </w:style>
  <w:style w:type="paragraph" w:customStyle="1" w:styleId="Standard">
    <w:name w:val="Standard"/>
    <w:qFormat/>
    <w:rsid w:val="00CD260F"/>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D260F"/>
    <w:pPr>
      <w:numPr>
        <w:numId w:val="15"/>
      </w:numPr>
    </w:pPr>
  </w:style>
  <w:style w:type="numbering" w:customStyle="1" w:styleId="WWNum2">
    <w:name w:val="WWNum2"/>
    <w:basedOn w:val="Bezlisty"/>
    <w:rsid w:val="00CD260F"/>
    <w:pPr>
      <w:numPr>
        <w:numId w:val="16"/>
      </w:numPr>
    </w:pPr>
  </w:style>
  <w:style w:type="numbering" w:customStyle="1" w:styleId="WWNum3">
    <w:name w:val="WWNum3"/>
    <w:basedOn w:val="Bezlisty"/>
    <w:rsid w:val="00CD260F"/>
    <w:pPr>
      <w:numPr>
        <w:numId w:val="17"/>
      </w:numPr>
    </w:pPr>
  </w:style>
  <w:style w:type="numbering" w:customStyle="1" w:styleId="WWNum4">
    <w:name w:val="WWNum4"/>
    <w:basedOn w:val="Bezlisty"/>
    <w:rsid w:val="00CD260F"/>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CD260F"/>
  </w:style>
  <w:style w:type="paragraph" w:customStyle="1" w:styleId="Default">
    <w:name w:val="Default"/>
    <w:rsid w:val="00800926"/>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A61901"/>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3C67C9"/>
    <w:rPr>
      <w:rFonts w:ascii="Times New Roman" w:eastAsia="Times New Roman" w:hAnsi="Times New Roman" w:cs="Times New Roman"/>
    </w:rPr>
  </w:style>
  <w:style w:type="paragraph" w:customStyle="1" w:styleId="Tekstpodstawowywcity31">
    <w:name w:val="Tekst podstawowy wcięty 31"/>
    <w:basedOn w:val="Normalny"/>
    <w:rsid w:val="00ED0CA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AE78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8EA"/>
    <w:rPr>
      <w:sz w:val="20"/>
      <w:szCs w:val="20"/>
    </w:rPr>
  </w:style>
  <w:style w:type="character" w:styleId="Odwoanieprzypisukocowego">
    <w:name w:val="endnote reference"/>
    <w:basedOn w:val="Domylnaczcionkaakapitu"/>
    <w:uiPriority w:val="99"/>
    <w:semiHidden/>
    <w:unhideWhenUsed/>
    <w:rsid w:val="00AE78EA"/>
    <w:rPr>
      <w:vertAlign w:val="superscript"/>
    </w:rPr>
  </w:style>
  <w:style w:type="paragraph" w:styleId="NormalnyWeb">
    <w:name w:val="Normal (Web)"/>
    <w:basedOn w:val="Normalny"/>
    <w:uiPriority w:val="99"/>
    <w:semiHidden/>
    <w:unhideWhenUsed/>
    <w:rsid w:val="002735EB"/>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760B24"/>
    <w:rPr>
      <w:color w:val="605E5C"/>
      <w:shd w:val="clear" w:color="auto" w:fill="E1DFDD"/>
    </w:rPr>
  </w:style>
  <w:style w:type="paragraph" w:styleId="Tekstpodstawowywcity3">
    <w:name w:val="Body Text Indent 3"/>
    <w:basedOn w:val="Normalny"/>
    <w:link w:val="Tekstpodstawowywcity3Znak"/>
    <w:rsid w:val="00435A6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35A65"/>
    <w:rPr>
      <w:rFonts w:ascii="Times New Roman" w:eastAsia="Times New Roman" w:hAnsi="Times New Roman" w:cs="Times New Roman"/>
      <w:sz w:val="16"/>
      <w:szCs w:val="16"/>
      <w:lang w:eastAsia="pl-PL"/>
    </w:rPr>
  </w:style>
  <w:style w:type="paragraph" w:styleId="Bezodstpw">
    <w:name w:val="No Spacing"/>
    <w:uiPriority w:val="1"/>
    <w:qFormat/>
    <w:rsid w:val="00CC54CE"/>
    <w:pPr>
      <w:spacing w:after="0" w:line="240" w:lineRule="auto"/>
    </w:pPr>
  </w:style>
  <w:style w:type="character" w:styleId="Pogrubienie">
    <w:name w:val="Strong"/>
    <w:uiPriority w:val="22"/>
    <w:qFormat/>
    <w:rsid w:val="00C70AFF"/>
    <w:rPr>
      <w:b/>
      <w:bCs/>
    </w:rPr>
  </w:style>
  <w:style w:type="paragraph" w:styleId="Tekstpodstawowywcity">
    <w:name w:val="Body Text Indent"/>
    <w:basedOn w:val="Normalny"/>
    <w:link w:val="TekstpodstawowywcityZnak"/>
    <w:uiPriority w:val="99"/>
    <w:unhideWhenUsed/>
    <w:rsid w:val="00106567"/>
    <w:pPr>
      <w:spacing w:after="120"/>
      <w:ind w:left="283"/>
    </w:pPr>
  </w:style>
  <w:style w:type="character" w:customStyle="1" w:styleId="TekstpodstawowywcityZnak">
    <w:name w:val="Tekst podstawowy wcięty Znak"/>
    <w:basedOn w:val="Domylnaczcionkaakapitu"/>
    <w:link w:val="Tekstpodstawowywcity"/>
    <w:uiPriority w:val="99"/>
    <w:rsid w:val="00106567"/>
  </w:style>
  <w:style w:type="character" w:customStyle="1" w:styleId="Teksttreci4">
    <w:name w:val="Tekst treści (4)"/>
    <w:basedOn w:val="Domylnaczcionkaakapitu"/>
    <w:rsid w:val="007304DA"/>
    <w:rPr>
      <w:rFonts w:ascii="Times New Roman" w:eastAsia="Times New Roman" w:hAnsi="Times New Roman" w:cs="Times New Roman"/>
      <w:b/>
      <w:bCs/>
      <w:i w:val="0"/>
      <w:iCs w:val="0"/>
      <w:smallCaps w:val="0"/>
      <w:strike w:val="0"/>
      <w:color w:val="000000"/>
      <w:spacing w:val="0"/>
      <w:w w:val="100"/>
      <w:position w:val="0"/>
      <w:sz w:val="19"/>
      <w:szCs w:val="19"/>
      <w:u w:val="single"/>
      <w:lang w:val="pl-PL" w:eastAsia="pl-PL" w:bidi="pl-PL"/>
    </w:rPr>
  </w:style>
  <w:style w:type="character" w:styleId="Tekstzastpczy">
    <w:name w:val="Placeholder Text"/>
    <w:basedOn w:val="Domylnaczcionkaakapitu"/>
    <w:uiPriority w:val="99"/>
    <w:semiHidden/>
    <w:rsid w:val="000F68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003101">
      <w:bodyDiv w:val="1"/>
      <w:marLeft w:val="0"/>
      <w:marRight w:val="0"/>
      <w:marTop w:val="0"/>
      <w:marBottom w:val="0"/>
      <w:divBdr>
        <w:top w:val="none" w:sz="0" w:space="0" w:color="auto"/>
        <w:left w:val="none" w:sz="0" w:space="0" w:color="auto"/>
        <w:bottom w:val="none" w:sz="0" w:space="0" w:color="auto"/>
        <w:right w:val="none" w:sz="0" w:space="0" w:color="auto"/>
      </w:divBdr>
    </w:div>
    <w:div w:id="1564753664">
      <w:bodyDiv w:val="1"/>
      <w:marLeft w:val="0"/>
      <w:marRight w:val="0"/>
      <w:marTop w:val="0"/>
      <w:marBottom w:val="0"/>
      <w:divBdr>
        <w:top w:val="none" w:sz="0" w:space="0" w:color="auto"/>
        <w:left w:val="none" w:sz="0" w:space="0" w:color="auto"/>
        <w:bottom w:val="none" w:sz="0" w:space="0" w:color="auto"/>
        <w:right w:val="none" w:sz="0" w:space="0" w:color="auto"/>
      </w:divBdr>
    </w:div>
    <w:div w:id="20960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kwp_radom"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platformazakupowa.pl/pn/kwp_radom" TargetMode="External"/><Relationship Id="rId7" Type="http://schemas.openxmlformats.org/officeDocument/2006/relationships/footnotes" Target="foot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pn/kwp_rad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p.mazowiecka.policja.gov.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pn/kwp_radom" TargetMode="External"/><Relationship Id="rId23" Type="http://schemas.openxmlformats.org/officeDocument/2006/relationships/hyperlink" Target="mailto:iod.kwp@ra.policja.gov.pl" TargetMode="External"/><Relationship Id="rId28" Type="http://schemas.openxmlformats.org/officeDocument/2006/relationships/fontTable" Target="fontTable.xml"/><Relationship Id="rId10" Type="http://schemas.openxmlformats.org/officeDocument/2006/relationships/hyperlink" Target="mailto:zamowienia.kwp@ra.policja.gov.pl"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s://platformazakupowa.pl/pn/kwp_radom"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0F1115-775B-4ACC-9147-4F7F8FAD9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12112</Words>
  <Characters>72676</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Kowalska</dc:creator>
  <cp:keywords/>
  <dc:description/>
  <cp:lastModifiedBy>Wójcik Małgorzata</cp:lastModifiedBy>
  <cp:revision>9</cp:revision>
  <cp:lastPrinted>2022-03-25T15:12:00Z</cp:lastPrinted>
  <dcterms:created xsi:type="dcterms:W3CDTF">2022-03-25T13:03:00Z</dcterms:created>
  <dcterms:modified xsi:type="dcterms:W3CDTF">2022-03-25T15:13:00Z</dcterms:modified>
</cp:coreProperties>
</file>