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ahoma" w:eastAsia="Times New Roman" w:hAnsi="Tahoma" w:cs="Tahoma"/>
                <w:sz w:val="16"/>
                <w:szCs w:val="16"/>
              </w:rPr>
            </w:r>
            <w:r w:rsidR="00EA79E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ahoma" w:eastAsia="Times New Roman" w:hAnsi="Tahoma" w:cs="Tahoma"/>
                <w:sz w:val="16"/>
                <w:szCs w:val="16"/>
              </w:rPr>
            </w:r>
            <w:r w:rsidR="00EA79E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EA79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4E1812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4F50BF">
        <w:rPr>
          <w:rFonts w:ascii="Tahoma" w:eastAsia="Times New Roman" w:hAnsi="Tahoma" w:cs="Tahoma"/>
          <w:b/>
          <w:sz w:val="18"/>
          <w:szCs w:val="18"/>
          <w:lang w:eastAsia="pl-PL"/>
        </w:rPr>
        <w:t>9</w:t>
      </w:r>
      <w:r w:rsidR="006A2EB0">
        <w:rPr>
          <w:rFonts w:ascii="Tahoma" w:eastAsia="Times New Roman" w:hAnsi="Tahoma" w:cs="Tahoma"/>
          <w:b/>
          <w:sz w:val="18"/>
          <w:szCs w:val="18"/>
          <w:lang w:eastAsia="pl-PL"/>
        </w:rPr>
        <w:t>/2022</w:t>
      </w:r>
      <w:r w:rsidR="0091302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13020" w:rsidRPr="00913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554EB9" w:rsidRPr="00554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</w:t>
      </w:r>
      <w:r w:rsidR="004F50BF" w:rsidRPr="004F50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zakup leków przeciwwirusowych w ramach programu </w:t>
      </w:r>
      <w:bookmarkStart w:id="1" w:name="_GoBack"/>
      <w:bookmarkEnd w:id="1"/>
      <w:r w:rsidR="004F50BF" w:rsidRPr="004F50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lekowego eradykacja wirusa zapalenia wątroby typu B i C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B27037" w:rsidRDefault="00B27037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4F50BF" w:rsidRPr="004F50BF" w:rsidRDefault="004F50BF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 w:rsidRPr="004F50B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Pakiet nr …….. (powtarzać w razie potrzeb)</w:t>
      </w: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:</w:t>
      </w:r>
    </w:p>
    <w:p w:rsidR="00331BDA" w:rsidRPr="00331BDA" w:rsidRDefault="00331BDA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EA79E7">
        <w:rPr>
          <w:rFonts w:ascii="Times New Roman" w:eastAsia="Times New Roman" w:hAnsi="Times New Roman" w:cs="Times New Roman"/>
          <w:b/>
          <w:sz w:val="18"/>
          <w:szCs w:val="18"/>
        </w:rPr>
      </w:r>
      <w:r w:rsidR="00EA79E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EA79E7">
        <w:rPr>
          <w:rFonts w:ascii="Times New Roman" w:eastAsia="Times New Roman" w:hAnsi="Times New Roman" w:cs="Times New Roman"/>
          <w:b/>
          <w:sz w:val="18"/>
          <w:szCs w:val="18"/>
        </w:rPr>
      </w:r>
      <w:r w:rsidR="00EA79E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EA79E7">
        <w:rPr>
          <w:rFonts w:ascii="Tahoma" w:hAnsi="Tahoma" w:cs="Tahoma"/>
          <w:b/>
          <w:bCs/>
          <w:sz w:val="18"/>
          <w:szCs w:val="18"/>
        </w:rPr>
      </w:r>
      <w:r w:rsidR="00EA79E7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Dz.U.2021 poz. 1977 z późn. </w:t>
      </w:r>
      <w:r w:rsidR="001A76C7">
        <w:rPr>
          <w:rFonts w:ascii="Tahoma" w:hAnsi="Tahoma" w:cs="Tahoma"/>
          <w:color w:val="000000"/>
          <w:sz w:val="18"/>
          <w:szCs w:val="18"/>
        </w:rPr>
        <w:t>z</w:t>
      </w:r>
      <w:r w:rsidR="00DA3402">
        <w:rPr>
          <w:rFonts w:ascii="Tahoma" w:hAnsi="Tahoma" w:cs="Tahoma"/>
          <w:color w:val="000000"/>
          <w:sz w:val="18"/>
          <w:szCs w:val="18"/>
        </w:rPr>
        <w:t>m.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EA79E7">
        <w:rPr>
          <w:rFonts w:ascii="Tahoma" w:hAnsi="Tahoma" w:cs="Tahoma"/>
          <w:sz w:val="18"/>
          <w:szCs w:val="18"/>
        </w:rPr>
      </w:r>
      <w:r w:rsidR="00EA79E7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4E1812">
        <w:rPr>
          <w:rFonts w:ascii="Tahoma" w:hAnsi="Tahoma" w:cs="Tahoma"/>
          <w:sz w:val="18"/>
          <w:szCs w:val="18"/>
        </w:rPr>
        <w:t>2 poz. 974</w:t>
      </w:r>
      <w:r w:rsidR="001A76C7">
        <w:rPr>
          <w:rFonts w:ascii="Tahoma" w:hAnsi="Tahoma" w:cs="Tahoma"/>
          <w:sz w:val="18"/>
          <w:szCs w:val="18"/>
        </w:rPr>
        <w:t xml:space="preserve"> z późn. zm.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EA79E7">
        <w:rPr>
          <w:rFonts w:ascii="Tahoma" w:hAnsi="Tahoma" w:cs="Tahoma"/>
          <w:sz w:val="18"/>
          <w:szCs w:val="18"/>
        </w:rPr>
      </w:r>
      <w:r w:rsidR="00EA79E7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EA79E7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F50BF" w:rsidRPr="00A0394D" w:rsidTr="00287DF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F50BF" w:rsidRPr="00A0394D" w:rsidRDefault="004F50BF" w:rsidP="004F50BF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F50BF" w:rsidRPr="00A0394D" w:rsidRDefault="004F50BF" w:rsidP="004F50BF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 w:rsidRPr="00A0394D"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4F50BF" w:rsidRPr="00A0394D" w:rsidRDefault="004F50BF" w:rsidP="004F50BF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4F50BF" w:rsidRPr="00A0394D" w:rsidRDefault="004F50BF" w:rsidP="004F50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4F50BF" w:rsidRPr="00A0394D" w:rsidRDefault="00EA79E7" w:rsidP="004F50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4F50BF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="004F50BF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4F50BF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4F50BF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4F50BF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4F50BF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F50BF" w:rsidRPr="00A0394D" w:rsidRDefault="004F50BF" w:rsidP="004F50B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4F50BF" w:rsidRPr="00A0394D" w:rsidRDefault="004F50BF" w:rsidP="004F50B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ZP/29/2022</w:t>
          </w:r>
        </w:p>
      </w:tc>
    </w:tr>
    <w:tr w:rsidR="004F50BF" w:rsidRPr="00A0394D" w:rsidTr="00287DF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F50BF" w:rsidRPr="00A0394D" w:rsidRDefault="004F50BF" w:rsidP="004F50BF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F50BF" w:rsidRPr="00A0394D" w:rsidRDefault="004F50BF" w:rsidP="004F50BF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>
            <w:rPr>
              <w:rFonts w:ascii="Tahoma" w:hAnsi="Tahoma" w:cs="Tahoma"/>
              <w:bCs/>
              <w:sz w:val="14"/>
              <w:szCs w:val="14"/>
            </w:rPr>
            <w:t>przetargu nieograniczonego na zakup leków przeciwwirusowych w ramach programu lekowego eradykacja wirusa zapalenia wątroby typu B i C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F50BF" w:rsidRPr="00A0394D" w:rsidRDefault="004F50BF" w:rsidP="004F50B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35356"/>
    <w:rsid w:val="002E4C22"/>
    <w:rsid w:val="00331BDA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13020"/>
    <w:rsid w:val="0094672F"/>
    <w:rsid w:val="00A414D0"/>
    <w:rsid w:val="00A56FD5"/>
    <w:rsid w:val="00B27037"/>
    <w:rsid w:val="00B31899"/>
    <w:rsid w:val="00B754ED"/>
    <w:rsid w:val="00B77172"/>
    <w:rsid w:val="00C01591"/>
    <w:rsid w:val="00C8506F"/>
    <w:rsid w:val="00D264B2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19</cp:revision>
  <cp:lastPrinted>2022-01-26T07:35:00Z</cp:lastPrinted>
  <dcterms:created xsi:type="dcterms:W3CDTF">2021-06-21T09:30:00Z</dcterms:created>
  <dcterms:modified xsi:type="dcterms:W3CDTF">2022-11-08T06:51:00Z</dcterms:modified>
</cp:coreProperties>
</file>