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Pr="00CC1BC1" w:rsidRDefault="00D15F91" w:rsidP="00CC1BC1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</w:p>
    <w:p w:rsidR="00D15F91" w:rsidRDefault="00D15F91" w:rsidP="00D15F91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3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647"/>
        <w:gridCol w:w="834"/>
        <w:gridCol w:w="1021"/>
        <w:gridCol w:w="1071"/>
        <w:gridCol w:w="1134"/>
        <w:gridCol w:w="1928"/>
        <w:gridCol w:w="1418"/>
        <w:gridCol w:w="1680"/>
        <w:gridCol w:w="693"/>
      </w:tblGrid>
      <w:tr w:rsidR="00CC1BC1" w:rsidTr="006240EF">
        <w:trPr>
          <w:trHeight w:val="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Szczegółowy opis przedmiotu dostawy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CC1BC1" w:rsidTr="006240E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C1" w:rsidRDefault="00CC1BC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CC1BC1" w:rsidTr="00CC1BC1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mydło kostka 100g.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BC1" w:rsidRDefault="00CC1BC1" w:rsidP="008043FB">
            <w:pPr>
              <w:jc w:val="center"/>
            </w:pPr>
            <w:r w:rsidRPr="00C4026F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CC1BC1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2.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krem do rąk pojemność 50-200 ml.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BC1" w:rsidRDefault="00CC1BC1" w:rsidP="008043FB">
            <w:pPr>
              <w:jc w:val="center"/>
            </w:pPr>
            <w:r w:rsidRPr="00C4026F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CC1BC1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3.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pasta do rąk 500g.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BC1" w:rsidRDefault="00CC1BC1" w:rsidP="008043FB">
            <w:pPr>
              <w:jc w:val="center"/>
            </w:pPr>
            <w:r w:rsidRPr="00C4026F">
              <w:rPr>
                <w:rFonts w:ascii="Arial" w:hAnsi="Arial" w:cs="Arial"/>
                <w:color w:val="002060"/>
                <w:sz w:val="24"/>
                <w:szCs w:val="24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CC1BC1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4.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kulki mole opak. po 20 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CC1BC1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5.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 xml:space="preserve">pasta do obuwia specjalnego- wosk  kolor brązowy po 125 ml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zt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CC1BC1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6.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pasta do obuwia samopołyskowa 50 ml w puszce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CC1BC1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Default="00CC1BC1" w:rsidP="008043FB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7.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środek do dezynfekcji  obuwia ze spryskiwaczem  300-500 ml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Pr="00FF1AF3" w:rsidRDefault="00CC1BC1" w:rsidP="008043F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 w:rsidP="008043FB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644D3A">
        <w:trPr>
          <w:trHeight w:val="300"/>
        </w:trPr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BC1" w:rsidRDefault="00CC1BC1">
            <w:pPr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>
            <w:pPr>
              <w:spacing w:after="0" w:line="300" w:lineRule="exact"/>
              <w:ind w:right="100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C1" w:rsidRDefault="00CC1BC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BC1" w:rsidRDefault="00CC1BC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CC1BC1" w:rsidTr="000018C7">
        <w:trPr>
          <w:trHeight w:val="446"/>
        </w:trPr>
        <w:tc>
          <w:tcPr>
            <w:tcW w:w="82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CC1BC1" w:rsidRDefault="00CC1BC1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BC1" w:rsidRDefault="00CC1BC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CC1BC1" w:rsidRDefault="00CC1BC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C1BC1" w:rsidRDefault="00CC1BC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CC1BC1" w:rsidRPr="0079788A" w:rsidRDefault="00CC1BC1" w:rsidP="00CC1BC1">
      <w:pPr>
        <w:pStyle w:val="Akapitzlist"/>
        <w:widowControl w:val="0"/>
        <w:tabs>
          <w:tab w:val="left" w:pos="-4820"/>
        </w:tabs>
        <w:suppressAutoHyphens/>
        <w:spacing w:before="60"/>
        <w:ind w:left="426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79788A">
        <w:rPr>
          <w:rFonts w:ascii="Arial" w:hAnsi="Arial" w:cs="Arial"/>
          <w:bCs/>
          <w:color w:val="FF0000"/>
          <w:sz w:val="20"/>
          <w:szCs w:val="20"/>
        </w:rPr>
        <w:t>Zamawiający</w:t>
      </w:r>
      <w:r w:rsidRPr="0079788A">
        <w:rPr>
          <w:rFonts w:ascii="Arial" w:hAnsi="Arial" w:cs="Arial"/>
          <w:color w:val="FF0000"/>
          <w:sz w:val="20"/>
          <w:szCs w:val="20"/>
        </w:rPr>
        <w:t xml:space="preserve"> wymaga, aby Wykonawca w „Szczegółowy opis przedmiotu DOSTAWY” stanowiącym załącznik nr 4  w tabeli w kolumnie nr 4 wskazał </w:t>
      </w:r>
      <w:r w:rsidRPr="0079788A">
        <w:rPr>
          <w:rFonts w:ascii="Arial" w:hAnsi="Arial" w:cs="Arial"/>
          <w:b/>
          <w:color w:val="FF0000"/>
          <w:sz w:val="20"/>
          <w:szCs w:val="20"/>
          <w:u w:val="single"/>
        </w:rPr>
        <w:t>pełną</w:t>
      </w:r>
      <w:r w:rsidRPr="0079788A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79788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nazwę handlową, model i/lub typ oraz nazwę producenta </w:t>
      </w:r>
      <w:r w:rsidRPr="0079788A">
        <w:rPr>
          <w:rFonts w:ascii="Arial" w:hAnsi="Arial" w:cs="Arial"/>
          <w:b/>
          <w:color w:val="FF0000"/>
          <w:sz w:val="20"/>
          <w:szCs w:val="20"/>
          <w:u w:val="single"/>
        </w:rPr>
        <w:t>zaoferowanego przedmiotu zamówienia.</w:t>
      </w:r>
    </w:p>
    <w:p w:rsidR="00CC1BC1" w:rsidRPr="00944F37" w:rsidRDefault="00CC1BC1" w:rsidP="00CC1BC1">
      <w:pPr>
        <w:widowControl w:val="0"/>
        <w:suppressAutoHyphens/>
        <w:ind w:right="-2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6A62B3" w:rsidRDefault="00C05364"/>
    <w:sectPr w:rsidR="006A62B3" w:rsidSect="00D15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64" w:rsidRDefault="00C05364" w:rsidP="00D15F91">
      <w:pPr>
        <w:spacing w:after="0" w:line="240" w:lineRule="auto"/>
      </w:pPr>
      <w:r>
        <w:separator/>
      </w:r>
    </w:p>
  </w:endnote>
  <w:endnote w:type="continuationSeparator" w:id="0">
    <w:p w:rsidR="00C05364" w:rsidRDefault="00C05364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64" w:rsidRDefault="00C05364" w:rsidP="00D15F91">
      <w:pPr>
        <w:spacing w:after="0" w:line="240" w:lineRule="auto"/>
      </w:pPr>
      <w:r>
        <w:separator/>
      </w:r>
    </w:p>
  </w:footnote>
  <w:footnote w:type="continuationSeparator" w:id="0">
    <w:p w:rsidR="00C05364" w:rsidRDefault="00C05364" w:rsidP="00D1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A12"/>
    <w:multiLevelType w:val="hybridMultilevel"/>
    <w:tmpl w:val="B5BC923A"/>
    <w:lvl w:ilvl="0" w:tplc="57864CA4">
      <w:start w:val="8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2E2F86"/>
    <w:rsid w:val="004E6E2D"/>
    <w:rsid w:val="007F4E78"/>
    <w:rsid w:val="008043FB"/>
    <w:rsid w:val="00A10DD2"/>
    <w:rsid w:val="00C05364"/>
    <w:rsid w:val="00CC1BC1"/>
    <w:rsid w:val="00D15F91"/>
    <w:rsid w:val="00E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BA90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CC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link w:val="Akapitzlist"/>
    <w:uiPriority w:val="34"/>
    <w:qFormat/>
    <w:rsid w:val="00CC1B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889B-D4BF-477C-A18E-AC9B01401D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7C83D8-2B62-4FE3-A3C0-E2D5742C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713</Characters>
  <Application>Microsoft Office Word</Application>
  <DocSecurity>0</DocSecurity>
  <Lines>5</Lines>
  <Paragraphs>1</Paragraphs>
  <ScaleCrop>false</ScaleCrop>
  <Company>MON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5</cp:revision>
  <dcterms:created xsi:type="dcterms:W3CDTF">2021-06-01T12:14:00Z</dcterms:created>
  <dcterms:modified xsi:type="dcterms:W3CDTF">2022-07-29T05:49:00Z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