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CECC1FC" w:rsidR="00C668B1" w:rsidRPr="00C668B1" w:rsidRDefault="00C668B1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72B60405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C8EC16D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7B6A3873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0B34DA1C" w14:textId="6B9F62EA" w:rsidR="00A11C72" w:rsidRDefault="00676F2B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0EB831D7">
                <wp:simplePos x="0" y="0"/>
                <wp:positionH relativeFrom="column">
                  <wp:posOffset>6214110</wp:posOffset>
                </wp:positionH>
                <wp:positionV relativeFrom="paragraph">
                  <wp:posOffset>90170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489.3pt;margin-top:7.1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1C72"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7EBD88D4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6286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72C8D68" w14:textId="77777777" w:rsidR="00676F2B" w:rsidRDefault="00676F2B" w:rsidP="00C668B1">
                            <w:pP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20pt;width:400.5pt;height:49.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72C8D68" w14:textId="77777777" w:rsidR="00676F2B" w:rsidRDefault="00676F2B" w:rsidP="00C668B1">
                      <w:pP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7878CD" w14:textId="179EBC4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C668B1" w:rsidRDefault="003201EB">
      <w:pPr>
        <w:rPr>
          <w:b/>
          <w:bCs/>
          <w:sz w:val="24"/>
          <w:szCs w:val="24"/>
          <w:lang w:eastAsia="pl-PL"/>
        </w:rPr>
      </w:pPr>
    </w:p>
    <w:p w14:paraId="74E52755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538A66D2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6DE7A511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14:paraId="6AB47D9A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67736"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14:paraId="294363AC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 w:rsidRPr="00367736">
        <w:rPr>
          <w:rFonts w:asciiTheme="minorHAnsi" w:hAnsiTheme="minorHAnsi" w:cstheme="minorHAnsi"/>
          <w:bCs/>
          <w:i/>
          <w:color w:val="FF0000"/>
          <w:szCs w:val="20"/>
        </w:rPr>
        <w:t>(dotyczy podmiotów wspólnie ubiegających się o zamówienie)</w:t>
      </w:r>
    </w:p>
    <w:p w14:paraId="19539873" w14:textId="77777777" w:rsidR="0099071C" w:rsidRPr="00367736" w:rsidRDefault="0099071C" w:rsidP="0099071C">
      <w:pPr>
        <w:rPr>
          <w:rFonts w:asciiTheme="minorHAnsi" w:hAnsiTheme="minorHAnsi" w:cstheme="minorHAnsi"/>
          <w:szCs w:val="24"/>
        </w:rPr>
      </w:pPr>
    </w:p>
    <w:p w14:paraId="370C3AE3" w14:textId="6DD9E64D" w:rsidR="0099071C" w:rsidRDefault="0099071C" w:rsidP="0099071C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 w:rsidRPr="00367736"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 w:rsidRPr="00367736">
        <w:rPr>
          <w:rFonts w:asciiTheme="minorHAnsi" w:hAnsiTheme="minorHAnsi" w:cstheme="minorHAnsi"/>
          <w:color w:val="000000"/>
        </w:rPr>
        <w:t xml:space="preserve">(Dz.U. z </w:t>
      </w:r>
      <w:r>
        <w:rPr>
          <w:rFonts w:asciiTheme="minorHAnsi" w:hAnsiTheme="minorHAnsi" w:cstheme="minorHAnsi"/>
          <w:color w:val="000000"/>
        </w:rPr>
        <w:t>2023</w:t>
      </w:r>
      <w:r w:rsidRPr="00367736">
        <w:rPr>
          <w:rFonts w:asciiTheme="minorHAnsi" w:hAnsiTheme="minorHAnsi" w:cstheme="minorHAnsi"/>
          <w:color w:val="000000"/>
        </w:rPr>
        <w:t xml:space="preserve">, poz. </w:t>
      </w:r>
      <w:r w:rsidR="005F4E33">
        <w:rPr>
          <w:rFonts w:asciiTheme="minorHAnsi" w:hAnsiTheme="minorHAnsi" w:cstheme="minorHAnsi"/>
          <w:color w:val="000000"/>
        </w:rPr>
        <w:t>1605 ze</w:t>
      </w:r>
      <w:r w:rsidRPr="00367736">
        <w:rPr>
          <w:rFonts w:asciiTheme="minorHAnsi" w:hAnsiTheme="minorHAnsi" w:cstheme="minorHAnsi"/>
          <w:color w:val="000000"/>
        </w:rPr>
        <w:t xml:space="preserve"> zm.)</w:t>
      </w:r>
      <w:r w:rsidRPr="00367736"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p w14:paraId="5B64F808" w14:textId="77777777" w:rsidR="005F4E33" w:rsidRPr="00367736" w:rsidRDefault="005F4E33" w:rsidP="0099071C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</w:p>
    <w:tbl>
      <w:tblPr>
        <w:tblW w:w="9581" w:type="dxa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8"/>
        <w:gridCol w:w="3566"/>
        <w:gridCol w:w="3228"/>
        <w:gridCol w:w="1989"/>
      </w:tblGrid>
      <w:tr w:rsidR="0099071C" w:rsidRPr="00367736" w14:paraId="768FCB6D" w14:textId="77777777" w:rsidTr="000B4DE0"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3BD866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3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E9BB43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C1DD12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4ACC63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99071C" w:rsidRPr="00367736" w14:paraId="2777EC63" w14:textId="77777777" w:rsidTr="000B4DE0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7C1029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67736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84963E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4757C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C8EC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9071C" w:rsidRPr="00367736" w14:paraId="14BE9519" w14:textId="77777777" w:rsidTr="000B4DE0">
        <w:tc>
          <w:tcPr>
            <w:tcW w:w="7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B465F6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67736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35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B85999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2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520426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D6D0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E6AA803" w14:textId="77777777" w:rsidR="0099071C" w:rsidRPr="000E02DF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kern w:val="2"/>
          <w:szCs w:val="20"/>
          <w:highlight w:val="yellow"/>
          <w:lang w:bidi="hi-IN"/>
        </w:rPr>
      </w:pPr>
    </w:p>
    <w:p w14:paraId="0CBC6352" w14:textId="1EEBDE2B" w:rsidR="0099071C" w:rsidRPr="00367736" w:rsidRDefault="0099071C" w:rsidP="0099071C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 w:rsidRPr="00367736">
        <w:rPr>
          <w:rFonts w:asciiTheme="minorHAnsi" w:hAnsiTheme="minorHAnsi" w:cstheme="minorHAnsi"/>
          <w:szCs w:val="20"/>
        </w:rPr>
        <w:lastRenderedPageBreak/>
        <w:t xml:space="preserve">oświadczamy, że przystępując do postępowania o udzielenie zamówienia publicznego pn. </w:t>
      </w:r>
      <w:r w:rsidRPr="00367736">
        <w:rPr>
          <w:rFonts w:asciiTheme="minorHAnsi" w:hAnsiTheme="minorHAnsi" w:cstheme="minorHAnsi"/>
          <w:b/>
          <w:bCs/>
          <w:iCs/>
          <w:color w:val="000000"/>
        </w:rPr>
        <w:t>„</w:t>
      </w:r>
      <w:r w:rsidRPr="006063B4">
        <w:rPr>
          <w:rStyle w:val="bold"/>
          <w:rFonts w:asciiTheme="minorHAnsi" w:hAnsiTheme="minorHAnsi"/>
          <w:sz w:val="24"/>
          <w:szCs w:val="24"/>
        </w:rPr>
        <w:t>. „</w:t>
      </w:r>
      <w:r w:rsidRPr="00527B44">
        <w:rPr>
          <w:b/>
          <w:sz w:val="24"/>
          <w:szCs w:val="24"/>
        </w:rPr>
        <w:t xml:space="preserve">Dostawa i montaż regałów przejezdnych i stacjonarnych dla lokalizacji należącej do Lubuskiego Urzędu Celno-Skarbowego, ul. Kostrzyńska 14, Zielona Góra </w:t>
      </w:r>
      <w:r w:rsidRPr="003E58F8">
        <w:rPr>
          <w:rStyle w:val="bold"/>
          <w:rFonts w:asciiTheme="minorHAnsi" w:hAnsiTheme="minorHAnsi"/>
          <w:bCs/>
          <w:sz w:val="24"/>
          <w:szCs w:val="24"/>
        </w:rPr>
        <w:t xml:space="preserve">” </w:t>
      </w:r>
      <w:r w:rsidRPr="003E58F8">
        <w:rPr>
          <w:rStyle w:val="bold"/>
          <w:rFonts w:asciiTheme="minorHAnsi" w:hAnsiTheme="minorHAnsi"/>
          <w:b w:val="0"/>
          <w:sz w:val="24"/>
          <w:szCs w:val="24"/>
        </w:rPr>
        <w:t>(</w:t>
      </w:r>
      <w:r w:rsidRPr="003E58F8">
        <w:rPr>
          <w:rStyle w:val="bold"/>
          <w:b w:val="0"/>
          <w:bCs/>
          <w:sz w:val="24"/>
          <w:szCs w:val="24"/>
        </w:rPr>
        <w:t>Nr sprawy: 0801-ILZ-1.260.9.2024</w:t>
      </w: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)</w:t>
      </w:r>
      <w:r w:rsidRPr="00367736">
        <w:rPr>
          <w:rFonts w:asciiTheme="minorHAnsi" w:hAnsiTheme="minorHAnsi" w:cstheme="minorHAnsi"/>
          <w:iCs/>
          <w:color w:val="000000"/>
        </w:rPr>
        <w:t>,</w:t>
      </w:r>
      <w:r w:rsidRPr="00367736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367736">
        <w:rPr>
          <w:rFonts w:asciiTheme="minorHAnsi" w:hAnsiTheme="minorHAnsi" w:cstheme="minorHAnsi"/>
          <w:color w:val="000000"/>
        </w:rPr>
        <w:t>wyszczególnione poniżej</w:t>
      </w:r>
      <w:r w:rsidR="005F4E33">
        <w:rPr>
          <w:rFonts w:asciiTheme="minorHAnsi" w:hAnsiTheme="minorHAnsi" w:cstheme="minorHAnsi"/>
          <w:color w:val="000000"/>
        </w:rPr>
        <w:t xml:space="preserve"> dostawy/</w:t>
      </w:r>
      <w:r w:rsidRPr="00367736">
        <w:rPr>
          <w:rFonts w:asciiTheme="minorHAnsi" w:hAnsiTheme="minorHAnsi" w:cstheme="minorHAnsi"/>
          <w:color w:val="000000"/>
        </w:rPr>
        <w:t xml:space="preserve"> usługi zostaną zrealizowane przez wskazanych wykonawców:  </w:t>
      </w:r>
    </w:p>
    <w:p w14:paraId="323AE761" w14:textId="77777777" w:rsidR="0099071C" w:rsidRPr="00367736" w:rsidRDefault="0099071C" w:rsidP="0099071C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NSimSun" w:hAnsiTheme="minorHAnsi" w:cstheme="minorHAnsi"/>
          <w:color w:val="000000"/>
          <w:szCs w:val="24"/>
          <w:lang w:eastAsia="zh-CN"/>
        </w:rPr>
      </w:pPr>
    </w:p>
    <w:p w14:paraId="18CB3C9F" w14:textId="77777777" w:rsidR="0099071C" w:rsidRPr="00367736" w:rsidRDefault="0099071C" w:rsidP="0099071C">
      <w:pPr>
        <w:numPr>
          <w:ilvl w:val="0"/>
          <w:numId w:val="2"/>
        </w:numPr>
        <w:tabs>
          <w:tab w:val="clear" w:pos="720"/>
          <w:tab w:val="left" w:pos="480"/>
          <w:tab w:val="left" w:pos="540"/>
          <w:tab w:val="left" w:pos="1188"/>
        </w:tabs>
        <w:suppressAutoHyphens/>
        <w:ind w:left="0" w:firstLine="0"/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14:paraId="47E16512" w14:textId="77777777" w:rsidR="0099071C" w:rsidRPr="00367736" w:rsidRDefault="0099071C" w:rsidP="0099071C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ofertę, wykona następujące usługi* (wskazać zakres) w ramach realizacji zamówienia: </w:t>
      </w:r>
    </w:p>
    <w:p w14:paraId="2CEF3E0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712C62B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4ED5140D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5F6F0878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14:paraId="41A4C3F4" w14:textId="77777777" w:rsidR="0099071C" w:rsidRPr="00367736" w:rsidRDefault="0099071C" w:rsidP="0099071C">
      <w:pPr>
        <w:numPr>
          <w:ilvl w:val="0"/>
          <w:numId w:val="2"/>
        </w:numPr>
        <w:tabs>
          <w:tab w:val="clear" w:pos="720"/>
          <w:tab w:val="left" w:pos="480"/>
          <w:tab w:val="left" w:pos="540"/>
          <w:tab w:val="left" w:pos="1200"/>
        </w:tabs>
        <w:suppressAutoHyphens/>
        <w:ind w:left="0" w:firstLine="0"/>
        <w:jc w:val="both"/>
        <w:rPr>
          <w:rFonts w:asciiTheme="minorHAnsi" w:eastAsia="NSimSun" w:hAnsiTheme="minorHAnsi" w:cstheme="minorHAnsi"/>
          <w:lang w:eastAsia="zh-CN"/>
        </w:rPr>
      </w:pPr>
      <w:r w:rsidRPr="00367736"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367736">
        <w:rPr>
          <w:rFonts w:asciiTheme="minorHAnsi" w:eastAsia="NSimSun" w:hAnsiTheme="minorHAnsi" w:cstheme="minorHAnsi"/>
          <w:lang w:eastAsia="zh-CN"/>
        </w:rPr>
        <w:t xml:space="preserve"> </w:t>
      </w:r>
      <w:r w:rsidRPr="0036773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ofertę) wykona następujące usługi* (wskazać zakres) w ramach realizacji zamówienia: </w:t>
      </w:r>
    </w:p>
    <w:p w14:paraId="68FE31B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7AC73883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47CFE869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0E13D080" w14:textId="77777777" w:rsidR="0099071C" w:rsidRPr="00367736" w:rsidRDefault="0099071C" w:rsidP="0099071C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14:paraId="29327580" w14:textId="77777777" w:rsidR="0099071C" w:rsidRPr="00367736" w:rsidRDefault="0099071C" w:rsidP="0099071C">
      <w:pPr>
        <w:rPr>
          <w:rFonts w:asciiTheme="minorHAnsi" w:hAnsiTheme="minorHAnsi" w:cstheme="minorHAnsi"/>
          <w:szCs w:val="24"/>
        </w:rPr>
      </w:pPr>
    </w:p>
    <w:p w14:paraId="0FD26F6B" w14:textId="77777777" w:rsidR="0099071C" w:rsidRPr="003B5CF6" w:rsidRDefault="0099071C" w:rsidP="0099071C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677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Niniejszy dokument należy opatrzyć podpisem zaufanym, podpisem osobistym lub kwalifikowanym podpisem elektronicznym. Uwaga! Nanoszenie jakichkolwiek zmian w treści dokumentu po opatrzeniu </w:t>
      </w:r>
      <w:proofErr w:type="spellStart"/>
      <w:r w:rsidRPr="003677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w.w</w:t>
      </w:r>
      <w:proofErr w:type="spellEnd"/>
      <w:r w:rsidRPr="003677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. podpisem może skutkować naruszeniem integralności podpisu, a w konsekwencji skutkować odrzuceniem oferty.</w:t>
      </w:r>
    </w:p>
    <w:p w14:paraId="17090D07" w14:textId="77777777" w:rsidR="0099071C" w:rsidRPr="003B5CF6" w:rsidRDefault="0099071C" w:rsidP="0099071C">
      <w:pPr>
        <w:jc w:val="both"/>
        <w:rPr>
          <w:rFonts w:asciiTheme="minorHAnsi" w:hAnsiTheme="minorHAnsi" w:cstheme="minorHAnsi"/>
          <w:szCs w:val="24"/>
        </w:rPr>
      </w:pPr>
      <w:r w:rsidRPr="003B5CF6"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14:paraId="41842B93" w14:textId="77777777" w:rsidR="00CB0FA7" w:rsidRDefault="00CB0FA7" w:rsidP="003E58F8">
      <w:pPr>
        <w:rPr>
          <w:rFonts w:asciiTheme="minorHAnsi" w:hAnsiTheme="minorHAnsi"/>
          <w:sz w:val="24"/>
          <w:szCs w:val="24"/>
        </w:rPr>
      </w:pPr>
    </w:p>
    <w:sectPr w:rsidR="00CB0FA7" w:rsidSect="00A11C72">
      <w:headerReference w:type="default" r:id="rId7"/>
      <w:footerReference w:type="default" r:id="rId8"/>
      <w:pgSz w:w="16838" w:h="11906" w:orient="landscape"/>
      <w:pgMar w:top="1752" w:right="1814" w:bottom="765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8DCAC" w14:textId="77777777" w:rsidR="00857BEB" w:rsidRDefault="00253AFC">
      <w:r>
        <w:separator/>
      </w:r>
    </w:p>
  </w:endnote>
  <w:endnote w:type="continuationSeparator" w:id="0">
    <w:p w14:paraId="6687C6DC" w14:textId="77777777" w:rsidR="00857BEB" w:rsidRDefault="0025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E964" w14:textId="77777777" w:rsidR="00857BEB" w:rsidRDefault="00253AFC">
      <w:r>
        <w:separator/>
      </w:r>
    </w:p>
  </w:footnote>
  <w:footnote w:type="continuationSeparator" w:id="0">
    <w:p w14:paraId="2D0E474D" w14:textId="77777777" w:rsidR="00857BEB" w:rsidRDefault="0025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3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13DC79EF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99071C">
      <w:rPr>
        <w:color w:val="auto"/>
        <w:kern w:val="2"/>
        <w:lang w:eastAsia="zh-CN"/>
      </w:rPr>
      <w:t>4a</w:t>
    </w:r>
    <w:r>
      <w:rPr>
        <w:color w:val="auto"/>
        <w:kern w:val="2"/>
        <w:lang w:eastAsia="zh-CN"/>
      </w:rPr>
      <w:t xml:space="preserve"> do SWZ</w:t>
    </w:r>
  </w:p>
  <w:p w14:paraId="3632ABBE" w14:textId="699CDDE0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</w:t>
    </w:r>
    <w:r w:rsidR="003E58F8">
      <w:rPr>
        <w:color w:val="auto"/>
        <w:kern w:val="2"/>
        <w:lang w:eastAsia="zh-CN"/>
      </w:rPr>
      <w:t>9</w:t>
    </w:r>
    <w:r w:rsidRPr="00A11C72">
      <w:rPr>
        <w:color w:val="auto"/>
        <w:kern w:val="2"/>
        <w:lang w:eastAsia="zh-C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56A64"/>
    <w:multiLevelType w:val="multilevel"/>
    <w:tmpl w:val="71AE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revisionView w:inkAnnotations="0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3E58F8"/>
    <w:rsid w:val="004C20F4"/>
    <w:rsid w:val="005932F7"/>
    <w:rsid w:val="005F4E33"/>
    <w:rsid w:val="00676F2B"/>
    <w:rsid w:val="0075089A"/>
    <w:rsid w:val="008304C4"/>
    <w:rsid w:val="00857BEB"/>
    <w:rsid w:val="008D52A0"/>
    <w:rsid w:val="00935D3A"/>
    <w:rsid w:val="0099071C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C668B1"/>
    <w:rsid w:val="00CB0FA7"/>
    <w:rsid w:val="00CD70C3"/>
    <w:rsid w:val="00D27814"/>
    <w:rsid w:val="00D303A9"/>
    <w:rsid w:val="00D46239"/>
    <w:rsid w:val="00D50E3D"/>
    <w:rsid w:val="00D51819"/>
    <w:rsid w:val="00D62158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  <w:style w:type="paragraph" w:customStyle="1" w:styleId="Zawartotabeli">
    <w:name w:val="Zawartość tabeli"/>
    <w:basedOn w:val="Normalny"/>
    <w:qFormat/>
    <w:rsid w:val="0099071C"/>
    <w:pPr>
      <w:suppressLineNumbers/>
      <w:suppressAutoHyphens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3</cp:revision>
  <cp:lastPrinted>2022-10-11T11:37:00Z</cp:lastPrinted>
  <dcterms:created xsi:type="dcterms:W3CDTF">2024-05-17T13:37:00Z</dcterms:created>
  <dcterms:modified xsi:type="dcterms:W3CDTF">2024-05-17T13:40:00Z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