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709" w:rsidRDefault="00337709">
      <w:pPr>
        <w:rPr>
          <w:rFonts w:asciiTheme="majorHAnsi" w:hAnsiTheme="majorHAnsi"/>
        </w:rPr>
      </w:pPr>
    </w:p>
    <w:p w:rsidR="00337709" w:rsidRPr="00F411E8" w:rsidRDefault="00D13DA4">
      <w:pPr>
        <w:jc w:val="both"/>
      </w:pPr>
      <w:r w:rsidRPr="00F411E8">
        <w:rPr>
          <w:rFonts w:ascii="Calibri" w:hAnsi="Calibri" w:cs="Calibri"/>
          <w:b/>
          <w:bCs/>
          <w:sz w:val="20"/>
          <w:szCs w:val="20"/>
          <w:u w:val="single"/>
        </w:rPr>
        <w:t>Sposób obliczenia ceny:</w:t>
      </w:r>
    </w:p>
    <w:p w:rsidR="00337709" w:rsidRPr="00F411E8" w:rsidRDefault="00D13DA4">
      <w:pPr>
        <w:jc w:val="both"/>
      </w:pPr>
      <w:r w:rsidRPr="00F411E8">
        <w:rPr>
          <w:rFonts w:ascii="Calibri" w:hAnsi="Calibri" w:cs="Calibri"/>
          <w:b/>
          <w:bCs/>
          <w:sz w:val="20"/>
          <w:szCs w:val="20"/>
          <w:u w:val="single"/>
        </w:rPr>
        <w:t>Dla cz. I:</w:t>
      </w:r>
    </w:p>
    <w:p w:rsidR="00337709" w:rsidRPr="00F411E8" w:rsidRDefault="00D13DA4">
      <w:pPr>
        <w:tabs>
          <w:tab w:val="left" w:pos="993"/>
        </w:tabs>
        <w:jc w:val="both"/>
      </w:pPr>
      <w:r w:rsidRPr="00F411E8">
        <w:rPr>
          <w:rFonts w:ascii="Calibri" w:hAnsi="Calibri" w:cs="Calibri"/>
          <w:b/>
          <w:bCs/>
          <w:sz w:val="20"/>
          <w:szCs w:val="20"/>
        </w:rPr>
        <w:t xml:space="preserve">„Wartość netto” =  „Łączna ilość op.” x „Cena netto 1 op.” </w:t>
      </w:r>
    </w:p>
    <w:p w:rsidR="00337709" w:rsidRPr="00F411E8" w:rsidRDefault="00D13DA4">
      <w:pPr>
        <w:tabs>
          <w:tab w:val="left" w:pos="993"/>
        </w:tabs>
        <w:jc w:val="both"/>
      </w:pPr>
      <w:r w:rsidRPr="00F411E8">
        <w:rPr>
          <w:rFonts w:ascii="Calibri" w:hAnsi="Calibri" w:cs="Calibri"/>
          <w:b/>
          <w:bCs/>
          <w:sz w:val="20"/>
          <w:szCs w:val="20"/>
        </w:rPr>
        <w:t xml:space="preserve">„Wartość brutto” = „Wartość netto” powiększona o właściwy podatek VAT </w:t>
      </w:r>
    </w:p>
    <w:p w:rsidR="00337709" w:rsidRPr="00F411E8" w:rsidRDefault="00D13DA4">
      <w:pPr>
        <w:jc w:val="both"/>
      </w:pPr>
      <w:r w:rsidRPr="00F411E8">
        <w:rPr>
          <w:rFonts w:ascii="Calibri" w:hAnsi="Calibri" w:cs="Calibri"/>
          <w:b/>
          <w:bCs/>
          <w:sz w:val="20"/>
          <w:szCs w:val="20"/>
          <w:u w:val="single"/>
        </w:rPr>
        <w:t>Dla cz. II:</w:t>
      </w:r>
    </w:p>
    <w:p w:rsidR="00337709" w:rsidRPr="00F411E8" w:rsidRDefault="00D13DA4">
      <w:pPr>
        <w:rPr>
          <w:sz w:val="20"/>
          <w:szCs w:val="20"/>
        </w:rPr>
      </w:pPr>
      <w:r w:rsidRPr="00F411E8">
        <w:rPr>
          <w:rFonts w:ascii="Calibri" w:hAnsi="Calibri" w:cs="Calibri"/>
          <w:b/>
          <w:bCs/>
          <w:sz w:val="20"/>
          <w:szCs w:val="20"/>
        </w:rPr>
        <w:t xml:space="preserve">„Wartość netto” =  „Łączna ilość </w:t>
      </w:r>
      <w:proofErr w:type="spellStart"/>
      <w:r w:rsidRPr="00F411E8">
        <w:rPr>
          <w:rFonts w:ascii="Calibri" w:hAnsi="Calibri" w:cs="Calibri"/>
          <w:b/>
          <w:bCs/>
          <w:sz w:val="20"/>
          <w:szCs w:val="20"/>
        </w:rPr>
        <w:t>op</w:t>
      </w:r>
      <w:proofErr w:type="spellEnd"/>
      <w:r w:rsidRPr="00F411E8">
        <w:rPr>
          <w:rFonts w:ascii="Calibri" w:hAnsi="Calibri" w:cs="Calibri"/>
          <w:b/>
          <w:bCs/>
          <w:sz w:val="20"/>
          <w:szCs w:val="20"/>
        </w:rPr>
        <w:t>/</w:t>
      </w:r>
      <w:proofErr w:type="spellStart"/>
      <w:r w:rsidRPr="00F411E8">
        <w:rPr>
          <w:rFonts w:ascii="Calibri" w:hAnsi="Calibri" w:cs="Calibri"/>
          <w:b/>
          <w:bCs/>
          <w:sz w:val="20"/>
          <w:szCs w:val="20"/>
        </w:rPr>
        <w:t>szt</w:t>
      </w:r>
      <w:proofErr w:type="spellEnd"/>
      <w:r w:rsidRPr="00F411E8">
        <w:rPr>
          <w:rFonts w:ascii="Calibri" w:hAnsi="Calibri" w:cs="Calibri"/>
          <w:b/>
          <w:bCs/>
          <w:sz w:val="20"/>
          <w:szCs w:val="20"/>
        </w:rPr>
        <w:t xml:space="preserve">” x „Cena netto 1 op.” </w:t>
      </w:r>
    </w:p>
    <w:p w:rsidR="00337709" w:rsidRPr="00F411E8" w:rsidRDefault="00D13DA4">
      <w:pPr>
        <w:tabs>
          <w:tab w:val="left" w:pos="993"/>
        </w:tabs>
        <w:jc w:val="both"/>
      </w:pPr>
      <w:r w:rsidRPr="00F411E8">
        <w:rPr>
          <w:rFonts w:ascii="Calibri" w:hAnsi="Calibri" w:cs="Calibri"/>
          <w:b/>
          <w:bCs/>
          <w:sz w:val="20"/>
          <w:szCs w:val="20"/>
        </w:rPr>
        <w:t xml:space="preserve">„Wartość brutto” = „Wartość netto” powiększona o właściwy podatek VAT </w:t>
      </w:r>
    </w:p>
    <w:p w:rsidR="00337709" w:rsidRPr="00F411E8" w:rsidRDefault="00D13DA4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F411E8">
        <w:rPr>
          <w:rFonts w:ascii="Calibri" w:hAnsi="Calibri" w:cs="Calibri"/>
          <w:b/>
          <w:bCs/>
          <w:sz w:val="20"/>
          <w:szCs w:val="20"/>
          <w:u w:val="single"/>
        </w:rPr>
        <w:t xml:space="preserve">Dla cz. III: </w:t>
      </w:r>
    </w:p>
    <w:p w:rsidR="00337709" w:rsidRPr="00F411E8" w:rsidRDefault="00D13DA4">
      <w:pPr>
        <w:rPr>
          <w:rFonts w:ascii="Calibri" w:hAnsi="Calibri"/>
          <w:b/>
          <w:bCs/>
          <w:sz w:val="20"/>
          <w:szCs w:val="20"/>
        </w:rPr>
      </w:pPr>
      <w:r w:rsidRPr="00F411E8">
        <w:rPr>
          <w:rFonts w:ascii="Calibri" w:hAnsi="Calibri"/>
          <w:b/>
          <w:bCs/>
          <w:sz w:val="20"/>
          <w:szCs w:val="20"/>
        </w:rPr>
        <w:t>„</w:t>
      </w:r>
      <w:r w:rsidRPr="00F411E8">
        <w:rPr>
          <w:rFonts w:ascii="Calibri" w:hAnsi="Calibri" w:cs="Calibri"/>
          <w:b/>
          <w:bCs/>
          <w:sz w:val="20"/>
          <w:szCs w:val="20"/>
        </w:rPr>
        <w:t>Wartość czynszu za 36 miesięcy netto</w:t>
      </w:r>
      <w:r w:rsidRPr="00F411E8">
        <w:rPr>
          <w:rFonts w:ascii="Calibri" w:hAnsi="Calibri"/>
          <w:b/>
          <w:bCs/>
          <w:sz w:val="20"/>
          <w:szCs w:val="20"/>
        </w:rPr>
        <w:t>” =  „</w:t>
      </w:r>
      <w:r w:rsidRPr="00F411E8">
        <w:rPr>
          <w:rFonts w:ascii="Calibri" w:hAnsi="Calibri" w:cs="Calibri"/>
          <w:b/>
          <w:bCs/>
          <w:sz w:val="20"/>
          <w:szCs w:val="20"/>
        </w:rPr>
        <w:t>Okres dzierżawy</w:t>
      </w:r>
      <w:r w:rsidRPr="00F411E8">
        <w:rPr>
          <w:rFonts w:ascii="Calibri" w:hAnsi="Calibri"/>
          <w:b/>
          <w:bCs/>
          <w:sz w:val="20"/>
          <w:szCs w:val="20"/>
        </w:rPr>
        <w:t>” x „</w:t>
      </w:r>
      <w:r w:rsidRPr="00F411E8">
        <w:rPr>
          <w:rFonts w:ascii="Calibri" w:hAnsi="Calibri" w:cs="Calibri"/>
          <w:b/>
          <w:bCs/>
          <w:sz w:val="20"/>
          <w:szCs w:val="20"/>
        </w:rPr>
        <w:t>Kwota czynszu za 1 miesiąc netto</w:t>
      </w:r>
      <w:r w:rsidRPr="00F411E8">
        <w:rPr>
          <w:rFonts w:ascii="Calibri" w:hAnsi="Calibri"/>
          <w:b/>
          <w:bCs/>
          <w:sz w:val="20"/>
          <w:szCs w:val="20"/>
        </w:rPr>
        <w:t>”</w:t>
      </w:r>
    </w:p>
    <w:p w:rsidR="00337709" w:rsidRPr="00F411E8" w:rsidRDefault="00D13DA4">
      <w:pPr>
        <w:rPr>
          <w:rFonts w:ascii="Calibri" w:hAnsi="Calibri"/>
          <w:b/>
          <w:bCs/>
          <w:sz w:val="20"/>
          <w:szCs w:val="20"/>
        </w:rPr>
      </w:pPr>
      <w:r w:rsidRPr="00F411E8">
        <w:rPr>
          <w:rFonts w:ascii="Calibri" w:hAnsi="Calibri"/>
          <w:b/>
          <w:bCs/>
          <w:sz w:val="20"/>
          <w:szCs w:val="20"/>
        </w:rPr>
        <w:t>„</w:t>
      </w:r>
      <w:r w:rsidRPr="00F411E8">
        <w:rPr>
          <w:rFonts w:ascii="Calibri" w:hAnsi="Calibri" w:cs="Calibri"/>
          <w:b/>
          <w:bCs/>
          <w:sz w:val="20"/>
          <w:szCs w:val="20"/>
        </w:rPr>
        <w:t>Wartość czynszu za 36 miesięcy brutto</w:t>
      </w:r>
      <w:r w:rsidRPr="00F411E8">
        <w:rPr>
          <w:rFonts w:ascii="Calibri" w:hAnsi="Calibri"/>
          <w:b/>
          <w:bCs/>
          <w:sz w:val="20"/>
          <w:szCs w:val="20"/>
        </w:rPr>
        <w:t>” = „</w:t>
      </w:r>
      <w:r w:rsidRPr="00F411E8">
        <w:rPr>
          <w:rFonts w:ascii="Calibri" w:hAnsi="Calibri" w:cs="Calibri"/>
          <w:b/>
          <w:bCs/>
          <w:sz w:val="20"/>
          <w:szCs w:val="20"/>
        </w:rPr>
        <w:t>Wartość czynszu za 36 miesięcy netto</w:t>
      </w:r>
      <w:r w:rsidRPr="00F411E8">
        <w:rPr>
          <w:rFonts w:ascii="Calibri" w:hAnsi="Calibri"/>
          <w:b/>
          <w:bCs/>
          <w:sz w:val="20"/>
          <w:szCs w:val="20"/>
        </w:rPr>
        <w:t>” powiększona o właściwy podatek VAT</w:t>
      </w:r>
    </w:p>
    <w:p w:rsidR="00337709" w:rsidRPr="00F411E8" w:rsidRDefault="00D13DA4">
      <w:pPr>
        <w:rPr>
          <w:rFonts w:ascii="Calibri" w:hAnsi="Calibri"/>
          <w:b/>
          <w:bCs/>
          <w:sz w:val="20"/>
          <w:szCs w:val="20"/>
        </w:rPr>
      </w:pPr>
      <w:r w:rsidRPr="00F411E8">
        <w:rPr>
          <w:rFonts w:ascii="Calibri" w:hAnsi="Calibri"/>
          <w:b/>
          <w:bCs/>
          <w:sz w:val="20"/>
          <w:szCs w:val="20"/>
        </w:rPr>
        <w:t>Wiersz „RAZEM” – suma poszczególnych wierszy z kol. „</w:t>
      </w:r>
      <w:r w:rsidRPr="00F411E8">
        <w:rPr>
          <w:rFonts w:ascii="Calibri" w:hAnsi="Calibri" w:cs="Calibri"/>
          <w:b/>
          <w:bCs/>
          <w:sz w:val="20"/>
          <w:szCs w:val="20"/>
        </w:rPr>
        <w:t>Wartość netto</w:t>
      </w:r>
      <w:r w:rsidRPr="00F411E8">
        <w:rPr>
          <w:rFonts w:ascii="Calibri" w:hAnsi="Calibri"/>
          <w:b/>
          <w:bCs/>
          <w:sz w:val="20"/>
          <w:szCs w:val="20"/>
        </w:rPr>
        <w:t>” i „</w:t>
      </w:r>
      <w:r w:rsidRPr="00F411E8">
        <w:rPr>
          <w:rFonts w:ascii="Calibri" w:hAnsi="Calibri" w:cs="Calibri"/>
          <w:b/>
          <w:bCs/>
          <w:sz w:val="20"/>
          <w:szCs w:val="20"/>
        </w:rPr>
        <w:t>Wartość brutto</w:t>
      </w:r>
      <w:r w:rsidRPr="00F411E8">
        <w:rPr>
          <w:rFonts w:ascii="Calibri" w:hAnsi="Calibri"/>
          <w:b/>
          <w:bCs/>
          <w:sz w:val="20"/>
          <w:szCs w:val="20"/>
        </w:rPr>
        <w:t>”</w:t>
      </w:r>
    </w:p>
    <w:p w:rsidR="00337709" w:rsidRDefault="00337709">
      <w:pPr>
        <w:tabs>
          <w:tab w:val="left" w:pos="993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37709" w:rsidRDefault="00D13DA4">
      <w:pPr>
        <w:tabs>
          <w:tab w:val="left" w:pos="993"/>
        </w:tabs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Ceny winny być podane w walucie polskiej, zaokrąglone w razie potrzeby do dwóch miejsc po przecinku, z zachowaniem reguł matematycznych tj. </w:t>
      </w:r>
    </w:p>
    <w:p w:rsidR="00337709" w:rsidRDefault="00D13DA4">
      <w:pPr>
        <w:tabs>
          <w:tab w:val="left" w:pos="993"/>
        </w:tabs>
        <w:jc w:val="both"/>
      </w:pPr>
      <w:r>
        <w:rPr>
          <w:rFonts w:ascii="Calibri" w:hAnsi="Calibri" w:cs="Calibri"/>
          <w:b/>
          <w:bCs/>
          <w:sz w:val="20"/>
          <w:szCs w:val="20"/>
        </w:rPr>
        <w:t>- jeśli pierwszą odrzuconą cyfrą jest któraś z cyfr od 0 do 4, to należy zaokrąglić z niedomiarem (czyli wartości dziesiętne pozostają bez zmian);</w:t>
      </w:r>
    </w:p>
    <w:p w:rsidR="00337709" w:rsidRDefault="00D13DA4">
      <w:pPr>
        <w:tabs>
          <w:tab w:val="left" w:pos="993"/>
        </w:tabs>
        <w:jc w:val="both"/>
      </w:pPr>
      <w:r>
        <w:rPr>
          <w:rFonts w:ascii="Calibri" w:hAnsi="Calibri" w:cs="Calibri"/>
          <w:b/>
          <w:bCs/>
          <w:sz w:val="20"/>
          <w:szCs w:val="20"/>
        </w:rPr>
        <w:t>- jeśli pierwszą odrzuconą cyfrą jest któraś z cyfr od 5 do 9, to należy zaokrąglić z nadmiarem.</w:t>
      </w:r>
    </w:p>
    <w:p w:rsidR="00337709" w:rsidRDefault="00D13DA4">
      <w:pPr>
        <w:tabs>
          <w:tab w:val="left" w:pos="993"/>
        </w:tabs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 celu umożliwienia weryfikacji przez Zamawiającego prawidłowości przeprowadzonych przeliczeń rachunkowych przez Wykonawcę, Zamawiający wymaga, aby w przypadku, jeśli oferowany asortyment składa się z elementów opodatkowanych różnymi stawkami podatku VAT, Wykonawca wyszczególnił w formularzu asortymentowo-cenowym poszczególne elementy lub akcesoria o różnych stawkach podatku VAT, dodając odpowiednią ilość wierszy, a następnie sumując podane wartości w wierszu „RAZEM”.</w:t>
      </w:r>
    </w:p>
    <w:p w:rsidR="00F34103" w:rsidRDefault="00F34103">
      <w:pPr>
        <w:tabs>
          <w:tab w:val="left" w:pos="993"/>
        </w:tabs>
        <w:jc w:val="both"/>
      </w:pPr>
    </w:p>
    <w:p w:rsidR="00337709" w:rsidRDefault="00337709">
      <w:pPr>
        <w:rPr>
          <w:rFonts w:asciiTheme="majorHAnsi" w:hAnsiTheme="majorHAnsi"/>
        </w:rPr>
      </w:pPr>
      <w:bookmarkStart w:id="0" w:name="_GoBack"/>
      <w:bookmarkEnd w:id="0"/>
    </w:p>
    <w:tbl>
      <w:tblPr>
        <w:tblW w:w="138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1278"/>
        <w:gridCol w:w="1842"/>
        <w:gridCol w:w="1417"/>
        <w:gridCol w:w="1277"/>
        <w:gridCol w:w="1276"/>
        <w:gridCol w:w="1238"/>
        <w:gridCol w:w="1417"/>
        <w:gridCol w:w="992"/>
        <w:gridCol w:w="1275"/>
      </w:tblGrid>
      <w:tr w:rsidR="00337709">
        <w:trPr>
          <w:trHeight w:val="300"/>
        </w:trPr>
        <w:tc>
          <w:tcPr>
            <w:tcW w:w="13890" w:type="dxa"/>
            <w:gridSpan w:val="10"/>
            <w:shd w:val="clear" w:color="auto" w:fill="FFFFFF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TABELA I - ODCZYNNIKI, KONTROLE I AKCESORIA ORAZ DZIERŻAWA ANALIZATORA DO OZNACZANIA PARAMETRÓW KRYTYCZNYCH DLA SZPITALNEGO ODDZIAŁU RATUNKOWEGO  </w:t>
            </w:r>
          </w:p>
        </w:tc>
      </w:tr>
      <w:tr w:rsidR="00337709">
        <w:trPr>
          <w:trHeight w:val="300"/>
        </w:trPr>
        <w:tc>
          <w:tcPr>
            <w:tcW w:w="1879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7709">
        <w:trPr>
          <w:trHeight w:val="840"/>
        </w:trPr>
        <w:tc>
          <w:tcPr>
            <w:tcW w:w="13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I. ODCZYNNIKI NIEZBĘDNE DO WYKONANIA 33 300 OZNACZEŃ RKZ, METABOLITÓW (GLUKOZA I MLECZANY), JONÓW I OKSYMETRII W SZPITALNYM ODDZIALE RATUNKOWYM</w:t>
            </w:r>
          </w:p>
        </w:tc>
      </w:tr>
      <w:tr w:rsidR="00337709">
        <w:trPr>
          <w:trHeight w:val="6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Łączna ilość oznaczeń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odczynnika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ozn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 1 op.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Łączna ilość op.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Cena netto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 op.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337709">
        <w:trPr>
          <w:trHeight w:val="218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pCO2, pO2,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+,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+, cCa2+,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cCI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cGlu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ctHb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sO2, FO2Hb,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FCOHb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FMetHb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FHHb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FHbF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ctBil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- jeden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solution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pack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dla wszystkich parametrów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(zawiera odczynniki i materiał kontrolny)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33 300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7709">
        <w:trPr>
          <w:trHeight w:val="494"/>
        </w:trPr>
        <w:tc>
          <w:tcPr>
            <w:tcW w:w="13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II. MATERIAŁY EKSPLOATACYJNE I INNE AKCESORIA DO WYKONANIA 33 300 OZNACZEŃ RKZ, METABOLITÓW (GLUKOZA I MLECZANY), JONÓW I OKSYMETRII W SZPITALNYM ODDZIALE RATUNKOWYM</w:t>
            </w:r>
          </w:p>
        </w:tc>
      </w:tr>
      <w:tr w:rsidR="00337709">
        <w:trPr>
          <w:trHeight w:val="900"/>
        </w:trPr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odczynnika/części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Łączna ilość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Cena netto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 op.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337709">
        <w:trPr>
          <w:trHeight w:val="501"/>
        </w:trPr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423"/>
        </w:trPr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465"/>
        </w:trPr>
        <w:tc>
          <w:tcPr>
            <w:tcW w:w="13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III. DZIERŻAWA ANALIZATORA DO OZNACZANIA PARAMETRÓW KRYTYCZNYCH DLA SZPITALNEGO ODDZIAŁU RATUNKOWEGO</w:t>
            </w:r>
          </w:p>
        </w:tc>
      </w:tr>
      <w:tr w:rsidR="00337709">
        <w:trPr>
          <w:trHeight w:val="842"/>
        </w:trPr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dzierżawy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kat. aparatu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Okres dzierżawy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Kwota czynszu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za 1 miesiąc netto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czynszu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za 36 miesięcy netto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czynszu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za 36 miesięcy brutto</w:t>
            </w:r>
          </w:p>
        </w:tc>
      </w:tr>
      <w:tr w:rsidR="00337709">
        <w:trPr>
          <w:trHeight w:val="514"/>
        </w:trPr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Dzierżawa analizatora do oznaczania parametrów krytycznych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 m-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483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 TABELA I (SUMA CZĘŚCI I + II + III)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7709">
        <w:trPr>
          <w:trHeight w:val="555"/>
        </w:trPr>
        <w:tc>
          <w:tcPr>
            <w:tcW w:w="13890" w:type="dxa"/>
            <w:gridSpan w:val="10"/>
            <w:shd w:val="clear" w:color="auto" w:fill="FFFFFF"/>
            <w:vAlign w:val="center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Uwaga! Wykonawca w Części II wpisuje również sensory, elektrody, płyny płuczące, kalibracyjne, kontrolne oraz pojemnik na ścieki i inne niezbędne materiały eksploatacyjne i akcesoria</w:t>
            </w:r>
          </w:p>
        </w:tc>
      </w:tr>
      <w:tr w:rsidR="00337709">
        <w:trPr>
          <w:trHeight w:val="300"/>
        </w:trPr>
        <w:tc>
          <w:tcPr>
            <w:tcW w:w="1879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337709" w:rsidRDefault="00337709">
      <w:pPr>
        <w:rPr>
          <w:rFonts w:asciiTheme="majorHAnsi" w:hAnsiTheme="majorHAnsi"/>
        </w:rPr>
      </w:pPr>
    </w:p>
    <w:tbl>
      <w:tblPr>
        <w:tblW w:w="138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812"/>
        <w:gridCol w:w="1276"/>
        <w:gridCol w:w="1842"/>
        <w:gridCol w:w="1417"/>
        <w:gridCol w:w="1276"/>
        <w:gridCol w:w="1277"/>
        <w:gridCol w:w="1063"/>
        <w:gridCol w:w="1276"/>
        <w:gridCol w:w="851"/>
        <w:gridCol w:w="1132"/>
      </w:tblGrid>
      <w:tr w:rsidR="00337709">
        <w:trPr>
          <w:trHeight w:val="300"/>
        </w:trPr>
        <w:tc>
          <w:tcPr>
            <w:tcW w:w="13820" w:type="dxa"/>
            <w:gridSpan w:val="11"/>
            <w:shd w:val="clear" w:color="auto" w:fill="FFFFFF"/>
            <w:vAlign w:val="center"/>
          </w:tcPr>
          <w:p w:rsidR="00337709" w:rsidRDefault="00337709">
            <w:pPr>
              <w:widowControl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TABELA II - ODCZYNNIKI, KONTROLE I AKCESORIA ORAZ DZIERŻAWA ANALIZATORA DO OZNACZANIA PARAMETRÓW KRYTYCZNYCH </w:t>
            </w:r>
          </w:p>
        </w:tc>
      </w:tr>
      <w:tr w:rsidR="00337709">
        <w:trPr>
          <w:trHeight w:val="300"/>
        </w:trPr>
        <w:tc>
          <w:tcPr>
            <w:tcW w:w="13820" w:type="dxa"/>
            <w:gridSpan w:val="11"/>
            <w:shd w:val="clear" w:color="auto" w:fill="FFFFFF"/>
            <w:vAlign w:val="center"/>
          </w:tcPr>
          <w:p w:rsidR="00337709" w:rsidRDefault="00337709">
            <w:pPr>
              <w:widowControl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4"/>
                <w:szCs w:val="4"/>
                <w:u w:val="single"/>
              </w:rPr>
            </w:pPr>
          </w:p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DLA ODDZIAŁU ANESTEZJOLOGII I INTENSYWNEJ TERAPII  </w:t>
            </w:r>
          </w:p>
        </w:tc>
      </w:tr>
      <w:tr w:rsidR="00337709">
        <w:trPr>
          <w:trHeight w:val="300"/>
        </w:trPr>
        <w:tc>
          <w:tcPr>
            <w:tcW w:w="599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337709" w:rsidRDefault="00337709">
            <w:pPr>
              <w:widowControl/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337709" w:rsidRDefault="00337709">
            <w:pPr>
              <w:widowControl/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337709">
            <w:pPr>
              <w:widowControl/>
            </w:pPr>
          </w:p>
        </w:tc>
        <w:tc>
          <w:tcPr>
            <w:tcW w:w="1277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7709">
        <w:trPr>
          <w:trHeight w:val="795"/>
        </w:trPr>
        <w:tc>
          <w:tcPr>
            <w:tcW w:w="13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I. ODCZYNNIKI NIEZBĘDNE DO WYKONANIA 22 200 OZNACZEŃ RKZ, METABOLITÓW (GLUKOZA I MLECZANY), JONÓW I OKSYMETRII W ODDZIALE ANESTEZJOLOGII I INTENSYWNEJ TERAPII</w:t>
            </w:r>
          </w:p>
        </w:tc>
      </w:tr>
      <w:tr w:rsidR="00337709">
        <w:trPr>
          <w:trHeight w:val="78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Łączna ilość oznaczeń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odczynnika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ozn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 1 op.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Łączna ilość op.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Cena netto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 op.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337709">
        <w:trPr>
          <w:trHeight w:val="23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pCO2, pO2,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+,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+, cCa2+,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cCI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cGlu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ctHb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sO2, FO2Hb,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FCOHb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FMetHb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FHHb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FHbF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ctBil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- jeden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solution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pack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dla wszystkich parametrów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(zawiera odczynniki i materiał kontrolny)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22 200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660"/>
        </w:trPr>
        <w:tc>
          <w:tcPr>
            <w:tcW w:w="13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II. MATERIAŁY EKSPLOATACYJNE I INNE AKCESORIA DO WYKONANIA 22 200 OZNACZEŃ RKZ, METABOLITÓW (GLUKOZA I MLECZANY), JONÓW I OKSYMETRII W ODDZIALE ANESTEZJOLOGII I INTENSYWNEJ TERAPII</w:t>
            </w:r>
          </w:p>
        </w:tc>
      </w:tr>
      <w:tr w:rsidR="00337709">
        <w:trPr>
          <w:trHeight w:val="93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odczynnika/części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Łączna ilość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Cena netto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 op.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337709">
        <w:trPr>
          <w:trHeight w:val="63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6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570"/>
        </w:trPr>
        <w:tc>
          <w:tcPr>
            <w:tcW w:w="13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III. DZIERŻAWA ANALIZATORA DO OZNACZANIA PARAMETRÓW KRYTYCZNYCH DLA ODDZIAŁU ANESTEZJOLOGII I INTENSYWNEJ TERAPII </w:t>
            </w:r>
          </w:p>
        </w:tc>
      </w:tr>
      <w:tr w:rsidR="00337709">
        <w:trPr>
          <w:trHeight w:val="106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dzierżawy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kat. aparatu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Okres dzierżawy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Kwota czynszu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za 1 miesiąc netto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czynszu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za 36 miesięcy netto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czynszu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za 36 miesięcy brutto</w:t>
            </w:r>
          </w:p>
        </w:tc>
      </w:tr>
      <w:tr w:rsidR="00337709">
        <w:trPr>
          <w:trHeight w:val="72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Dzierżawa analizatora do oznaczania parametrów krytycznych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 m-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668"/>
        </w:trPr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 TABELA II (SUMA CZĘŚCI I + II + III)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7709">
        <w:trPr>
          <w:trHeight w:val="675"/>
        </w:trPr>
        <w:tc>
          <w:tcPr>
            <w:tcW w:w="13820" w:type="dxa"/>
            <w:gridSpan w:val="11"/>
            <w:shd w:val="clear" w:color="auto" w:fill="FFFFFF"/>
            <w:vAlign w:val="center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Uwaga! Wykonawca w Części II wpisuje również sensory, elektrody, płyny płuczące, kalibracyjne, kontrolne oraz pojemnik na ścieki i inne niezbędne materiały eksploatacyjne i akcesoria</w:t>
            </w:r>
          </w:p>
        </w:tc>
      </w:tr>
      <w:tr w:rsidR="00337709" w:rsidTr="00D13DA4">
        <w:trPr>
          <w:trHeight w:val="300"/>
        </w:trPr>
        <w:tc>
          <w:tcPr>
            <w:tcW w:w="13820" w:type="dxa"/>
            <w:gridSpan w:val="11"/>
            <w:shd w:val="clear" w:color="auto" w:fill="FFFFFF" w:themeFill="background1"/>
            <w:vAlign w:val="center"/>
          </w:tcPr>
          <w:p w:rsidR="00337709" w:rsidRPr="00D13DA4" w:rsidRDefault="00337709">
            <w:pPr>
              <w:widowControl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337709" w:rsidRPr="00D13DA4" w:rsidRDefault="00337709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  <w:p w:rsidR="00337709" w:rsidRPr="00D13DA4" w:rsidRDefault="00D13DA4">
            <w:pPr>
              <w:widowControl/>
              <w:jc w:val="center"/>
            </w:pPr>
            <w:r w:rsidRPr="00D13DA4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TABELA III - ODCZYNNIKI, KONTROLE I AKCESORIA ORAZ DZIERŻAWA ANALIZATORA DO OZNACZANIA PARAMETRÓW KRYTYCZNYCH </w:t>
            </w:r>
          </w:p>
        </w:tc>
      </w:tr>
      <w:tr w:rsidR="00337709" w:rsidTr="00D13DA4">
        <w:trPr>
          <w:trHeight w:val="300"/>
        </w:trPr>
        <w:tc>
          <w:tcPr>
            <w:tcW w:w="13820" w:type="dxa"/>
            <w:gridSpan w:val="11"/>
            <w:shd w:val="clear" w:color="auto" w:fill="auto"/>
            <w:vAlign w:val="center"/>
          </w:tcPr>
          <w:p w:rsidR="00337709" w:rsidRPr="00D13DA4" w:rsidRDefault="00D13DA4">
            <w:pPr>
              <w:widowControl/>
              <w:jc w:val="center"/>
            </w:pPr>
            <w:r w:rsidRPr="00D13DA4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DLA BLOKU OPERACYJNEGO KARDIOCHIRURGII  </w:t>
            </w:r>
          </w:p>
        </w:tc>
      </w:tr>
      <w:tr w:rsidR="00337709" w:rsidTr="00D13DA4">
        <w:trPr>
          <w:trHeight w:val="300"/>
        </w:trPr>
        <w:tc>
          <w:tcPr>
            <w:tcW w:w="599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709" w:rsidRPr="00D13DA4" w:rsidRDefault="00337709">
            <w:pPr>
              <w:widowControl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337709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7709" w:rsidTr="00D13DA4">
        <w:trPr>
          <w:trHeight w:val="900"/>
        </w:trPr>
        <w:tc>
          <w:tcPr>
            <w:tcW w:w="13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7709" w:rsidRPr="00D13DA4" w:rsidRDefault="00D13DA4">
            <w:pPr>
              <w:widowControl/>
            </w:pPr>
            <w:r w:rsidRPr="00D13D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I. ODCZYNNIKI NIEZBĘDNE DO WYKONANIA 11 100 OZNACZEŃ RKZ, METABOLITÓW (GLUKOZA I MLECZANY), JONÓW I OKSYMETRII  DLA BLOKU OPERACYJNEGO KARDIOCHIRURGII</w:t>
            </w:r>
            <w:r w:rsidRPr="00D13D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 </w:t>
            </w:r>
          </w:p>
        </w:tc>
      </w:tr>
      <w:tr w:rsidR="00337709">
        <w:trPr>
          <w:trHeight w:val="69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Łączna ilość oznaczeń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odczynnika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ozn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 1 op.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Łączna ilość op.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Cena netto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 op.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337709">
        <w:trPr>
          <w:trHeight w:val="204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pCO2, pO2,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+,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+, cCa2+,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cCI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cGlu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ctHb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sO2, FO2Hb,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FCOHb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FMetHb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FHHb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FHbF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ctBil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- jeden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solution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pack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dla wszystkich parametrów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(zawiera odczynniki i materiał kontrolny)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11 100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561"/>
        </w:trPr>
        <w:tc>
          <w:tcPr>
            <w:tcW w:w="13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II. MATERIAŁY EKSPLOATACYJNE I INNE AKCESORIA DO WYKONANIA 11 100 OZNACZEŃ RKZ, METABOLITÓW (GLUKOZA I MLECZANY), JONÓW I OKSYMETRII </w:t>
            </w:r>
            <w:r w:rsidRPr="00D13D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DLA BLOKU OPERACYJNEGO KARDIOCHIRURGII</w:t>
            </w:r>
          </w:p>
        </w:tc>
      </w:tr>
      <w:tr w:rsidR="00337709">
        <w:trPr>
          <w:trHeight w:val="559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odczynnika/części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Łączna ilość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Cena netto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 op.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337709">
        <w:trPr>
          <w:trHeight w:val="61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64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495"/>
        </w:trPr>
        <w:tc>
          <w:tcPr>
            <w:tcW w:w="13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III. DZIERŻAWA ANALIZATORA DO OZNACZANIA PARAMETRÓW KRYTYCZNYCH</w:t>
            </w:r>
            <w:r w:rsidRPr="00D13D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DLA BLOKU OPERACYJNEGO  KARDIOCHIRURGII</w:t>
            </w:r>
          </w:p>
        </w:tc>
      </w:tr>
      <w:tr w:rsidR="00337709">
        <w:trPr>
          <w:trHeight w:val="100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dzierżawy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kat. aparatu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Okres dzierżawy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Kwota czynszu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za 1 miesiąc netto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czynszu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za 36 miesięcy netto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czynszu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za 36 miesięcy brutto</w:t>
            </w:r>
          </w:p>
        </w:tc>
      </w:tr>
      <w:tr w:rsidR="00337709">
        <w:trPr>
          <w:trHeight w:val="82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Dzierżawa analizatora do oznaczania parametrów krytycznych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 m-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578"/>
        </w:trPr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 TABELA III (SUMA CZĘŚCI I + II + III)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7709">
        <w:trPr>
          <w:trHeight w:val="720"/>
        </w:trPr>
        <w:tc>
          <w:tcPr>
            <w:tcW w:w="13820" w:type="dxa"/>
            <w:gridSpan w:val="11"/>
            <w:shd w:val="clear" w:color="auto" w:fill="FFFFFF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Uwaga! Wykonawca w Części II wpisuje również sensory, elektrody, płyny płuczące, kalibracyjne, kontrolne oraz pojemnik na ścieki i inne niezbędne materiały eksploatacyjne i akcesoria</w:t>
            </w:r>
          </w:p>
        </w:tc>
      </w:tr>
      <w:tr w:rsidR="00337709">
        <w:trPr>
          <w:trHeight w:val="300"/>
        </w:trPr>
        <w:tc>
          <w:tcPr>
            <w:tcW w:w="599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709" w:rsidRDefault="00337709">
            <w:pPr>
              <w:widowControl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337709">
            <w:pPr>
              <w:widowControl/>
            </w:pPr>
          </w:p>
        </w:tc>
        <w:tc>
          <w:tcPr>
            <w:tcW w:w="1277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7709">
        <w:trPr>
          <w:trHeight w:val="300"/>
        </w:trPr>
        <w:tc>
          <w:tcPr>
            <w:tcW w:w="599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337709" w:rsidRDefault="00337709">
            <w:pPr>
              <w:widowControl/>
            </w:pPr>
          </w:p>
          <w:p w:rsidR="00337709" w:rsidRDefault="00337709">
            <w:pPr>
              <w:widowControl/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337709" w:rsidRDefault="00337709">
            <w:pPr>
              <w:widowControl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337709">
            <w:pPr>
              <w:widowControl/>
            </w:pPr>
          </w:p>
        </w:tc>
        <w:tc>
          <w:tcPr>
            <w:tcW w:w="1277" w:type="dxa"/>
            <w:shd w:val="clear" w:color="auto" w:fill="FFFFFF"/>
            <w:vAlign w:val="bottom"/>
          </w:tcPr>
          <w:p w:rsidR="00337709" w:rsidRDefault="00337709">
            <w:pPr>
              <w:widowControl/>
            </w:pPr>
          </w:p>
        </w:tc>
        <w:tc>
          <w:tcPr>
            <w:tcW w:w="1063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7709">
        <w:trPr>
          <w:trHeight w:val="300"/>
        </w:trPr>
        <w:tc>
          <w:tcPr>
            <w:tcW w:w="13820" w:type="dxa"/>
            <w:gridSpan w:val="11"/>
            <w:shd w:val="clear" w:color="auto" w:fill="FFFFFF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TABELA IV - ODCZYNNIKI, KONTROLE I AKCESORIA ORAZ DZIERŻAWA ANALIZATORA DO OZNACZANIA PARAMETRÓW KRYTYCZNYCH </w:t>
            </w:r>
          </w:p>
        </w:tc>
      </w:tr>
      <w:tr w:rsidR="00337709" w:rsidTr="00D13DA4">
        <w:trPr>
          <w:trHeight w:val="147"/>
        </w:trPr>
        <w:tc>
          <w:tcPr>
            <w:tcW w:w="13820" w:type="dxa"/>
            <w:gridSpan w:val="11"/>
            <w:shd w:val="clear" w:color="auto" w:fill="auto"/>
            <w:vAlign w:val="center"/>
          </w:tcPr>
          <w:p w:rsidR="00337709" w:rsidRPr="00D13DA4" w:rsidRDefault="00D13DA4">
            <w:pPr>
              <w:widowControl/>
              <w:jc w:val="center"/>
            </w:pPr>
            <w:r w:rsidRPr="00D13DA4">
              <w:rPr>
                <w:rFonts w:ascii="Calibri" w:hAnsi="Calibri" w:cs="Calibri"/>
                <w:b/>
                <w:bCs/>
                <w:u w:val="single"/>
              </w:rPr>
              <w:t>DLA ODDZIAŁU POOPERACYJNEGO KARDIOCHIRURGII</w:t>
            </w:r>
            <w:r w:rsidRPr="00D13DA4">
              <w:rPr>
                <w:rFonts w:ascii="Calibri" w:hAnsi="Calibri" w:cs="Calibri"/>
                <w:b/>
                <w:bCs/>
                <w:u w:val="single"/>
                <w:shd w:val="clear" w:color="auto" w:fill="FFFF00"/>
              </w:rPr>
              <w:t xml:space="preserve"> </w:t>
            </w:r>
          </w:p>
        </w:tc>
      </w:tr>
      <w:tr w:rsidR="00337709">
        <w:trPr>
          <w:trHeight w:val="573"/>
        </w:trPr>
        <w:tc>
          <w:tcPr>
            <w:tcW w:w="599" w:type="dxa"/>
            <w:shd w:val="clear" w:color="auto" w:fill="FFFFFF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709" w:rsidRDefault="00337709">
            <w:pPr>
              <w:widowControl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337709">
            <w:pPr>
              <w:widowControl/>
            </w:pPr>
          </w:p>
        </w:tc>
        <w:tc>
          <w:tcPr>
            <w:tcW w:w="1277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7709">
        <w:trPr>
          <w:trHeight w:val="630"/>
        </w:trPr>
        <w:tc>
          <w:tcPr>
            <w:tcW w:w="13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I. ODCZYNNIKI NIEZBĘDNE DO WYKONANIA 22 200 OZNACZEŃ RKZ, METABOLITÓW (GLUKOZA I MLECZANY), JONÓW I OKSYMETRII W ZAKŁADZIE DIAGNOSTYKI LABORATORYJNEJ  </w:t>
            </w:r>
          </w:p>
          <w:p w:rsidR="00337709" w:rsidRDefault="0033770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337709" w:rsidRDefault="0033770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7709">
        <w:trPr>
          <w:trHeight w:val="7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Łączna ilość oznaczeń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odczynnika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ozn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 1 op.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Łączna ilość op.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Cena netto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 op.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337709">
        <w:trPr>
          <w:trHeight w:val="228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pCO2, pO2,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+,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+, cCa2+,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cCI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cGlu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ctHb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sO2, FO2Hb,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FCOHb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FMetHb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FHHb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FHbF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ctBil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- jeden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solution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pack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dla wszystkich parametrów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(zawiera odczynniki i materiał kontrolny)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22 200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7709">
        <w:trPr>
          <w:trHeight w:val="520"/>
        </w:trPr>
        <w:tc>
          <w:tcPr>
            <w:tcW w:w="13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II. MATERIAŁY EKSPLOATACYJNE I INNE AKCESORIA DO WYKONANIA 22 200 OZNACZEŃ RKZ, METABOLITÓW (GLUKOZA I MLECZANY), JONÓW I OKSYMETRII </w:t>
            </w:r>
            <w:r w:rsidRPr="00D13DA4">
              <w:rPr>
                <w:rFonts w:ascii="Calibri" w:hAnsi="Calibri" w:cs="Calibri"/>
                <w:b/>
                <w:bCs/>
                <w:sz w:val="18"/>
                <w:szCs w:val="18"/>
              </w:rPr>
              <w:t>DLA ODDZIAŁU POOPERACYJNEGO KARDIOCHIRURGII</w:t>
            </w:r>
            <w:r w:rsidRPr="00D13DA4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00"/>
              </w:rPr>
              <w:t xml:space="preserve"> </w:t>
            </w:r>
          </w:p>
        </w:tc>
      </w:tr>
      <w:tr w:rsidR="00337709">
        <w:trPr>
          <w:trHeight w:val="70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odczynnika/części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Łączna ilość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Cena netto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 op.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337709">
        <w:trPr>
          <w:trHeight w:val="61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557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540"/>
        </w:trPr>
        <w:tc>
          <w:tcPr>
            <w:tcW w:w="13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III. DZIERŻAWA ANALIZATORA DO OZNACZANIA PARAMETRÓW </w:t>
            </w:r>
            <w:r w:rsidRPr="00D13DA4">
              <w:rPr>
                <w:rFonts w:ascii="Calibri" w:hAnsi="Calibri" w:cs="Calibri"/>
                <w:b/>
                <w:bCs/>
                <w:sz w:val="18"/>
                <w:szCs w:val="18"/>
              </w:rPr>
              <w:t>KRYTYCZNYCH</w:t>
            </w:r>
            <w:r w:rsidRPr="00D13DA4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 DLA ODDZIAŁU POOPERACYJNEGO KARDIOCHIRURGII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u w:val="single"/>
                <w:shd w:val="clear" w:color="auto" w:fill="FFFF00"/>
              </w:rPr>
              <w:t xml:space="preserve"> </w:t>
            </w:r>
          </w:p>
        </w:tc>
      </w:tr>
      <w:tr w:rsidR="00337709">
        <w:trPr>
          <w:trHeight w:val="841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dzierżawy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kat. aparatu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Okres dzierżawy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Kwota czynszu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za 1 miesiąc netto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czynszu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za 36 miesięcy netto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czynszu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za 36 miesięcy brutto</w:t>
            </w:r>
          </w:p>
        </w:tc>
      </w:tr>
      <w:tr w:rsidR="00337709">
        <w:trPr>
          <w:trHeight w:val="57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Dzierżawa analizatora do oznaczania parametrów krytycznych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480"/>
        </w:trPr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 TABELA IV (SUMA CZĘŚCI I + II + III)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7709">
        <w:trPr>
          <w:trHeight w:val="660"/>
        </w:trPr>
        <w:tc>
          <w:tcPr>
            <w:tcW w:w="13820" w:type="dxa"/>
            <w:gridSpan w:val="11"/>
            <w:shd w:val="clear" w:color="auto" w:fill="FFFFFF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Uwaga! Wykonawca w Części II wpisuje również sensory, elektrody, płyny płuczące, kalibracyjne, kontrolne oraz pojemnik na ścieki i inne niezbędne materiały eksploatacyjne i akcesoria</w:t>
            </w:r>
          </w:p>
        </w:tc>
      </w:tr>
    </w:tbl>
    <w:p w:rsidR="00337709" w:rsidRDefault="00337709">
      <w:pPr>
        <w:tabs>
          <w:tab w:val="left" w:pos="426"/>
        </w:tabs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37709" w:rsidRDefault="00337709">
      <w:pPr>
        <w:tabs>
          <w:tab w:val="left" w:pos="426"/>
        </w:tabs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38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812"/>
        <w:gridCol w:w="1276"/>
        <w:gridCol w:w="1842"/>
        <w:gridCol w:w="1417"/>
        <w:gridCol w:w="1276"/>
        <w:gridCol w:w="1277"/>
        <w:gridCol w:w="1063"/>
        <w:gridCol w:w="1276"/>
        <w:gridCol w:w="851"/>
        <w:gridCol w:w="1132"/>
      </w:tblGrid>
      <w:tr w:rsidR="00337709">
        <w:trPr>
          <w:trHeight w:val="300"/>
        </w:trPr>
        <w:tc>
          <w:tcPr>
            <w:tcW w:w="13820" w:type="dxa"/>
            <w:gridSpan w:val="11"/>
            <w:shd w:val="clear" w:color="auto" w:fill="FFFFFF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TABELA V - ODCZYNNIKI, KONTROLE I AKCESORIA ORAZ DZIERŻAWA ANALIZATORA DO OZNACZANIA PARAMETRÓW KRYTYCZNYCH </w:t>
            </w:r>
          </w:p>
        </w:tc>
      </w:tr>
      <w:tr w:rsidR="00337709">
        <w:trPr>
          <w:trHeight w:val="300"/>
        </w:trPr>
        <w:tc>
          <w:tcPr>
            <w:tcW w:w="13820" w:type="dxa"/>
            <w:gridSpan w:val="11"/>
            <w:shd w:val="clear" w:color="auto" w:fill="FFFFFF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DLA ZAKŁADU DIAGNOSTYKI LABORATORYJNEJ  </w:t>
            </w:r>
          </w:p>
        </w:tc>
      </w:tr>
      <w:tr w:rsidR="00337709">
        <w:trPr>
          <w:trHeight w:val="573"/>
        </w:trPr>
        <w:tc>
          <w:tcPr>
            <w:tcW w:w="599" w:type="dxa"/>
            <w:shd w:val="clear" w:color="auto" w:fill="FFFFFF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337709">
            <w:pPr>
              <w:widowControl/>
            </w:pPr>
          </w:p>
        </w:tc>
        <w:tc>
          <w:tcPr>
            <w:tcW w:w="1277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7709">
        <w:trPr>
          <w:trHeight w:val="630"/>
        </w:trPr>
        <w:tc>
          <w:tcPr>
            <w:tcW w:w="13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I. ODCZYNNIKI NIEZBĘDNE DO WYKONANIA 22 200 OZNACZEŃ RKZ, METABOLITÓW (GLUKOZA I MLECZANY), JONÓW I OKSYMETRII W ZAKŁADZIE DIAGNOSTYKI LABORATORYJNEJ  </w:t>
            </w:r>
          </w:p>
          <w:p w:rsidR="00337709" w:rsidRDefault="0033770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337709" w:rsidRDefault="0033770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7709">
        <w:trPr>
          <w:trHeight w:val="7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Łączna ilość oznaczeń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odczynnika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ozn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 1 op.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Łączna ilość op.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Cena netto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 op.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337709">
        <w:trPr>
          <w:trHeight w:val="228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pCO2, pO2,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+,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+, cCa2+,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cCI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cGlu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ctHb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sO2, FO2Hb,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FCOHb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FMetHb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FHHb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FHbF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ctBil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- jeden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solution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pack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dla wszystkich parametrów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(zawiera odczynniki i materiał kontrolny)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22 200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7709">
        <w:trPr>
          <w:trHeight w:val="520"/>
        </w:trPr>
        <w:tc>
          <w:tcPr>
            <w:tcW w:w="13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II. MATERIAŁY EKSPLOATACYJNE I INNE AKCESORIA DO WYKONANIA 22 200 OZNACZEŃ RKZ, METABOLITÓW (GLUKOZA I MLECZANY), JONÓW I OKSYMETRII W ZAKŁADZIE DIAGNOSTYKI LABORATORYJNEJ  </w:t>
            </w:r>
          </w:p>
        </w:tc>
      </w:tr>
      <w:tr w:rsidR="00337709">
        <w:trPr>
          <w:trHeight w:val="70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odczynnika/części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Łączna ilość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Cena netto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 op.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337709">
        <w:trPr>
          <w:trHeight w:val="61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557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540"/>
        </w:trPr>
        <w:tc>
          <w:tcPr>
            <w:tcW w:w="13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III. DZIERŻAWA ANALIZATORA DO OZNACZANIA PARAMETRÓW KRYTYCZNYCH DLA ZAKŁADU DIAGNOSTYKI LABORATORYJNEJ</w:t>
            </w:r>
          </w:p>
        </w:tc>
      </w:tr>
      <w:tr w:rsidR="00337709">
        <w:trPr>
          <w:trHeight w:val="841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dzierżawy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kat. aparatu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Okres dzierżawy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Kwota czynszu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za 1 miesiąc netto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czynszu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za 36 miesięcy netto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czynszu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za 36 miesięcy brutto</w:t>
            </w:r>
          </w:p>
        </w:tc>
      </w:tr>
      <w:tr w:rsidR="00337709">
        <w:trPr>
          <w:trHeight w:val="57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Dzierżawa analizatora do oznaczania parametrów krytycznych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480"/>
        </w:trPr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 TABELA V (SUMA CZĘŚCI I + II + III)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7709">
        <w:trPr>
          <w:trHeight w:val="660"/>
        </w:trPr>
        <w:tc>
          <w:tcPr>
            <w:tcW w:w="13820" w:type="dxa"/>
            <w:gridSpan w:val="11"/>
            <w:shd w:val="clear" w:color="auto" w:fill="FFFFFF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Uwaga! Wykonawca w Części II wpisuje również sensory, elektrody, płyny płuczące, kalibracyjne, kontrolne oraz pojemnik na ścieki i inne niezbędne materiały eksploatacyjne i akcesoria</w:t>
            </w:r>
          </w:p>
        </w:tc>
      </w:tr>
    </w:tbl>
    <w:p w:rsidR="00337709" w:rsidRDefault="00337709">
      <w:pPr>
        <w:tabs>
          <w:tab w:val="left" w:pos="426"/>
        </w:tabs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38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812"/>
        <w:gridCol w:w="1276"/>
        <w:gridCol w:w="1842"/>
        <w:gridCol w:w="1417"/>
        <w:gridCol w:w="1276"/>
        <w:gridCol w:w="1277"/>
        <w:gridCol w:w="1063"/>
        <w:gridCol w:w="1276"/>
        <w:gridCol w:w="851"/>
        <w:gridCol w:w="1132"/>
      </w:tblGrid>
      <w:tr w:rsidR="00337709">
        <w:trPr>
          <w:trHeight w:val="300"/>
        </w:trPr>
        <w:tc>
          <w:tcPr>
            <w:tcW w:w="13820" w:type="dxa"/>
            <w:gridSpan w:val="11"/>
            <w:shd w:val="clear" w:color="auto" w:fill="FFFFFF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u w:val="single"/>
              </w:rPr>
              <w:t xml:space="preserve">TABELA VI - ODCZYNNIKI, KONTROLE I AKCESORIA DO OZNACZANIA PARAMETRÓW KRYTYCZNYCH </w:t>
            </w:r>
          </w:p>
        </w:tc>
      </w:tr>
      <w:tr w:rsidR="00337709">
        <w:trPr>
          <w:trHeight w:val="300"/>
        </w:trPr>
        <w:tc>
          <w:tcPr>
            <w:tcW w:w="13820" w:type="dxa"/>
            <w:gridSpan w:val="11"/>
            <w:shd w:val="clear" w:color="auto" w:fill="FFFFFF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u w:val="single"/>
              </w:rPr>
              <w:t>DLA ODDZIAŁU NEONATOLOGII</w:t>
            </w:r>
          </w:p>
        </w:tc>
      </w:tr>
      <w:tr w:rsidR="00337709">
        <w:trPr>
          <w:trHeight w:val="573"/>
        </w:trPr>
        <w:tc>
          <w:tcPr>
            <w:tcW w:w="599" w:type="dxa"/>
            <w:shd w:val="clear" w:color="auto" w:fill="FFFFFF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709" w:rsidRDefault="00337709">
            <w:pPr>
              <w:widowControl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337709">
            <w:pPr>
              <w:widowControl/>
            </w:pPr>
          </w:p>
        </w:tc>
        <w:tc>
          <w:tcPr>
            <w:tcW w:w="1277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auto" w:fill="FFFFFF"/>
            <w:vAlign w:val="bottom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7709">
        <w:trPr>
          <w:trHeight w:val="630"/>
        </w:trPr>
        <w:tc>
          <w:tcPr>
            <w:tcW w:w="13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I. ODCZYNNIKI NIEZBĘDNE DO WYKONANIA 3 600 OZNACZEŃ RKZ, METABOLITÓW (GLUKOZA I MLECZANY), JONÓW I OKSYMETRII </w:t>
            </w:r>
            <w:r w:rsidRPr="00D13D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 ODDZIALE NEONATOLOGII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  </w:t>
            </w:r>
          </w:p>
          <w:p w:rsidR="00337709" w:rsidRDefault="0033770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337709" w:rsidRDefault="0033770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7709">
        <w:trPr>
          <w:trHeight w:val="7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Łączna ilość oznaczeń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odczynnika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ozn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 1 op.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Łączna ilość op.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Cena netto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 op.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337709">
        <w:trPr>
          <w:trHeight w:val="228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pCO2, pO2,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+,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+, cCa2+,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cCI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cGlu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ctHb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sO2, FO2Hb,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FCOHb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FMetHb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FHHb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FHbF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ctBil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- jeden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solution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pack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dla wszystkich parametrów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(zawiera odczynniki i materiał kontrolny)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3 600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7709">
        <w:trPr>
          <w:trHeight w:val="520"/>
        </w:trPr>
        <w:tc>
          <w:tcPr>
            <w:tcW w:w="13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7709" w:rsidRDefault="00D13DA4">
            <w:pPr>
              <w:widowControl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II. MATERIAŁY EKSPLOATACYJNE I INNE AKCESORIA DO WYKONANIA 3 600 OZNACZEŃ RKZ, METABOLITÓW (GLUKOZA I MLECZANY), JONÓW I OKSYMETRII </w:t>
            </w:r>
            <w:r w:rsidRPr="00D13D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 ODDZIALE NEONATOLOGII</w:t>
            </w:r>
          </w:p>
        </w:tc>
      </w:tr>
      <w:tr w:rsidR="00337709">
        <w:trPr>
          <w:trHeight w:val="70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odczynnika/części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Łączna ilość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Cena netto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 op.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337709">
        <w:trPr>
          <w:trHeight w:val="61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557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709">
        <w:trPr>
          <w:trHeight w:val="557"/>
        </w:trPr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D13DA4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 TABELA VI (SUMA CZĘŚCI I + II)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709" w:rsidRDefault="00337709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337709" w:rsidRDefault="00337709">
      <w:pPr>
        <w:tabs>
          <w:tab w:val="left" w:pos="426"/>
        </w:tabs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37709" w:rsidRDefault="00337709">
      <w:pPr>
        <w:tabs>
          <w:tab w:val="left" w:pos="426"/>
        </w:tabs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37709" w:rsidRDefault="00D13DA4">
      <w:pPr>
        <w:tabs>
          <w:tab w:val="left" w:pos="426"/>
        </w:tabs>
        <w:spacing w:line="360" w:lineRule="auto"/>
        <w:jc w:val="both"/>
      </w:pPr>
      <w:r>
        <w:rPr>
          <w:rFonts w:ascii="Calibri" w:hAnsi="Calibri" w:cs="Calibri"/>
          <w:b/>
          <w:sz w:val="20"/>
          <w:szCs w:val="20"/>
        </w:rPr>
        <w:t>Łączna wartość oferty</w:t>
      </w:r>
      <w:r>
        <w:rPr>
          <w:rFonts w:ascii="Calibri" w:hAnsi="Calibri" w:cs="Calibri"/>
          <w:sz w:val="20"/>
          <w:szCs w:val="20"/>
        </w:rPr>
        <w:t xml:space="preserve"> (suma wartości z wiersza RAZEM: TABELA I + TABELA II + TABELA III + TABELA IV + TABELA V +TABELA VI):</w:t>
      </w:r>
    </w:p>
    <w:p w:rsidR="00337709" w:rsidRDefault="00D13DA4">
      <w:pPr>
        <w:tabs>
          <w:tab w:val="left" w:pos="426"/>
        </w:tabs>
        <w:spacing w:line="360" w:lineRule="auto"/>
        <w:jc w:val="both"/>
      </w:pPr>
      <w:r>
        <w:rPr>
          <w:rFonts w:ascii="Calibri" w:hAnsi="Calibri" w:cs="Calibri"/>
          <w:sz w:val="20"/>
          <w:szCs w:val="20"/>
        </w:rPr>
        <w:t xml:space="preserve">wartość  netto  -   ...................................zł. </w:t>
      </w:r>
    </w:p>
    <w:p w:rsidR="00337709" w:rsidRDefault="00D13DA4">
      <w:pPr>
        <w:tabs>
          <w:tab w:val="left" w:pos="426"/>
        </w:tabs>
        <w:spacing w:line="360" w:lineRule="auto"/>
        <w:jc w:val="both"/>
      </w:pPr>
      <w:r>
        <w:rPr>
          <w:rFonts w:ascii="Calibri" w:hAnsi="Calibri" w:cs="Calibri"/>
          <w:sz w:val="20"/>
          <w:szCs w:val="20"/>
        </w:rPr>
        <w:t>słownie: ........................................................................................................................zł.</w:t>
      </w:r>
    </w:p>
    <w:p w:rsidR="00337709" w:rsidRDefault="00D13DA4">
      <w:pPr>
        <w:tabs>
          <w:tab w:val="left" w:pos="426"/>
        </w:tabs>
        <w:spacing w:line="360" w:lineRule="auto"/>
        <w:jc w:val="both"/>
      </w:pPr>
      <w:r>
        <w:rPr>
          <w:rFonts w:ascii="Calibri" w:hAnsi="Calibri" w:cs="Calibri"/>
          <w:sz w:val="20"/>
          <w:szCs w:val="20"/>
        </w:rPr>
        <w:t>wartość  brutto  - ....................................zł.</w:t>
      </w:r>
      <w:r>
        <w:rPr>
          <w:rFonts w:ascii="Calibri" w:hAnsi="Calibri" w:cs="Calibri"/>
          <w:sz w:val="20"/>
          <w:szCs w:val="20"/>
        </w:rPr>
        <w:tab/>
      </w:r>
    </w:p>
    <w:p w:rsidR="00337709" w:rsidRDefault="00D13DA4">
      <w:pPr>
        <w:tabs>
          <w:tab w:val="left" w:pos="426"/>
        </w:tabs>
        <w:spacing w:line="360" w:lineRule="auto"/>
        <w:jc w:val="both"/>
      </w:pPr>
      <w:r>
        <w:rPr>
          <w:rFonts w:ascii="Calibri" w:hAnsi="Calibri" w:cs="Calibri"/>
          <w:sz w:val="20"/>
          <w:szCs w:val="20"/>
        </w:rPr>
        <w:t>słownie: ........................................................................................................................zł.</w:t>
      </w:r>
    </w:p>
    <w:p w:rsidR="00337709" w:rsidRDefault="00337709">
      <w:pPr>
        <w:rPr>
          <w:rFonts w:asciiTheme="majorHAnsi" w:hAnsiTheme="majorHAnsi"/>
        </w:rPr>
      </w:pPr>
    </w:p>
    <w:p w:rsidR="00337709" w:rsidRDefault="00337709"/>
    <w:p w:rsidR="00337709" w:rsidRDefault="0033770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0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384"/>
        <w:gridCol w:w="2006"/>
        <w:gridCol w:w="3670"/>
      </w:tblGrid>
      <w:tr w:rsidR="00337709">
        <w:trPr>
          <w:trHeight w:val="290"/>
          <w:jc w:val="center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09" w:rsidRDefault="00D13DA4">
            <w:pPr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37709">
        <w:trPr>
          <w:trHeight w:hRule="exact" w:val="27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09" w:rsidRDefault="00D13DA4">
            <w:pPr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09" w:rsidRDefault="00D13DA4">
            <w:pPr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09" w:rsidRDefault="00D13DA4">
            <w:pPr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337709">
        <w:trPr>
          <w:trHeight w:hRule="exact" w:val="945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09" w:rsidRDefault="0033770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09" w:rsidRDefault="0033770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09" w:rsidRDefault="0033770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37709">
        <w:trPr>
          <w:trHeight w:hRule="exact" w:val="945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09" w:rsidRDefault="0033770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09" w:rsidRDefault="0033770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09" w:rsidRDefault="0033770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37709" w:rsidRDefault="0033770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37709" w:rsidRDefault="0033770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37709" w:rsidRDefault="00337709">
      <w:pPr>
        <w:rPr>
          <w:rFonts w:asciiTheme="minorHAnsi" w:hAnsiTheme="minorHAnsi" w:cstheme="minorHAnsi"/>
          <w:sz w:val="20"/>
          <w:szCs w:val="20"/>
        </w:rPr>
      </w:pPr>
    </w:p>
    <w:sectPr w:rsidR="00337709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75D" w:rsidRDefault="00D13DA4">
      <w:r>
        <w:separator/>
      </w:r>
    </w:p>
  </w:endnote>
  <w:endnote w:type="continuationSeparator" w:id="0">
    <w:p w:rsidR="007D375D" w:rsidRDefault="00D1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75D" w:rsidRDefault="00D13DA4">
      <w:r>
        <w:separator/>
      </w:r>
    </w:p>
  </w:footnote>
  <w:footnote w:type="continuationSeparator" w:id="0">
    <w:p w:rsidR="007D375D" w:rsidRDefault="00D1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709" w:rsidRDefault="003377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709" w:rsidRDefault="00D13DA4">
    <w:pPr>
      <w:pStyle w:val="Nagwek"/>
      <w:jc w:val="center"/>
    </w:pPr>
    <w:r>
      <w:rPr>
        <w:noProof/>
      </w:rPr>
      <w:drawing>
        <wp:inline distT="0" distB="0" distL="0" distR="0">
          <wp:extent cx="2730500" cy="355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7709" w:rsidRDefault="00D13DA4">
    <w:pPr>
      <w:pStyle w:val="Nagwek"/>
      <w:jc w:val="center"/>
    </w:pPr>
    <w:r>
      <w:t>___________________________________________________________________________</w:t>
    </w:r>
  </w:p>
  <w:p w:rsidR="00337709" w:rsidRDefault="00337709">
    <w:pPr>
      <w:pStyle w:val="Nagwek"/>
      <w:rPr>
        <w:sz w:val="6"/>
      </w:rPr>
    </w:pPr>
  </w:p>
  <w:p w:rsidR="00337709" w:rsidRDefault="00337709">
    <w:pPr>
      <w:pStyle w:val="Nagwek"/>
      <w:jc w:val="right"/>
      <w:rPr>
        <w:sz w:val="4"/>
      </w:rPr>
    </w:pPr>
  </w:p>
  <w:p w:rsidR="00337709" w:rsidRDefault="00D13DA4">
    <w:pPr>
      <w:jc w:val="right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>ZAŁĄCZNIK NR 2 DO SWZ</w:t>
    </w:r>
  </w:p>
  <w:p w:rsidR="00337709" w:rsidRDefault="00D13DA4">
    <w:pPr>
      <w:jc w:val="center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/>
      </w:rPr>
      <w:t>Formularz Asortymentowo-Cenowy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709" w:rsidRDefault="00D13DA4">
    <w:pPr>
      <w:pStyle w:val="Nagwek"/>
      <w:jc w:val="center"/>
    </w:pPr>
    <w:r>
      <w:rPr>
        <w:noProof/>
      </w:rPr>
      <w:drawing>
        <wp:inline distT="0" distB="0" distL="0" distR="0">
          <wp:extent cx="2730500" cy="355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7709" w:rsidRDefault="00D13DA4">
    <w:pPr>
      <w:pStyle w:val="Nagwek"/>
      <w:jc w:val="center"/>
    </w:pPr>
    <w:r>
      <w:t>___________________________________________________________________________</w:t>
    </w:r>
  </w:p>
  <w:p w:rsidR="00337709" w:rsidRDefault="00337709">
    <w:pPr>
      <w:pStyle w:val="Nagwek"/>
      <w:rPr>
        <w:sz w:val="6"/>
      </w:rPr>
    </w:pPr>
  </w:p>
  <w:p w:rsidR="00337709" w:rsidRDefault="00337709">
    <w:pPr>
      <w:pStyle w:val="Nagwek"/>
      <w:jc w:val="right"/>
      <w:rPr>
        <w:sz w:val="4"/>
      </w:rPr>
    </w:pPr>
  </w:p>
  <w:p w:rsidR="00337709" w:rsidRDefault="00D13DA4">
    <w:pPr>
      <w:jc w:val="right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>ZAŁĄCZNIK NR 2 DO SWZ</w:t>
    </w:r>
  </w:p>
  <w:p w:rsidR="00337709" w:rsidRDefault="00D13DA4">
    <w:pPr>
      <w:jc w:val="center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/>
      </w:rPr>
      <w:t>Formularz Asortymentowo-Cenowy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09"/>
    <w:rsid w:val="00337709"/>
    <w:rsid w:val="007D375D"/>
    <w:rsid w:val="00D13DA4"/>
    <w:rsid w:val="00F34103"/>
    <w:rsid w:val="00F411E8"/>
    <w:rsid w:val="00F6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5D52"/>
  <w15:docId w15:val="{EDD08B37-8E5B-44A2-9B8B-615A1BBF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241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241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qFormat/>
    <w:rsid w:val="00460361"/>
    <w:rPr>
      <w:rFonts w:ascii="Arial" w:hAnsi="Arial" w:cs="Arial"/>
      <w:sz w:val="20"/>
      <w:szCs w:val="20"/>
    </w:rPr>
  </w:style>
  <w:style w:type="character" w:customStyle="1" w:styleId="Znak20">
    <w:name w:val="Znak20"/>
    <w:basedOn w:val="Domylnaczcionkaakapitu"/>
    <w:qFormat/>
    <w:rsid w:val="00460361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6EA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6E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6E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6EA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417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E4DB4"/>
    <w:pPr>
      <w:ind w:left="720"/>
      <w:contextualSpacing/>
    </w:pPr>
  </w:style>
  <w:style w:type="paragraph" w:customStyle="1" w:styleId="Default">
    <w:name w:val="Default"/>
    <w:qFormat/>
    <w:rsid w:val="009E4DB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qFormat/>
    <w:rsid w:val="00750850"/>
    <w:pPr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832D81"/>
    <w:pPr>
      <w:widowControl/>
      <w:spacing w:beforeAutospacing="1" w:afterAutospacing="1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22417B"/>
    <w:pPr>
      <w:tabs>
        <w:tab w:val="center" w:pos="4536"/>
        <w:tab w:val="right" w:pos="9072"/>
      </w:tabs>
    </w:pPr>
  </w:style>
  <w:style w:type="paragraph" w:customStyle="1" w:styleId="Style15">
    <w:name w:val="Style15"/>
    <w:basedOn w:val="Normalny"/>
    <w:qFormat/>
    <w:rsid w:val="00460361"/>
    <w:pPr>
      <w:spacing w:line="230" w:lineRule="exact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6E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6E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6EA1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Normalny"/>
    <w:qFormat/>
    <w:rsid w:val="003F6DB5"/>
    <w:pPr>
      <w:jc w:val="center"/>
    </w:pPr>
    <w:rPr>
      <w:rFonts w:ascii="Trebuchet MS" w:hAnsi="Trebuchet MS"/>
    </w:rPr>
  </w:style>
  <w:style w:type="paragraph" w:customStyle="1" w:styleId="Bezodstpw1">
    <w:name w:val="Bez odstępów1"/>
    <w:qFormat/>
    <w:rsid w:val="003F6DB5"/>
    <w:rPr>
      <w:rFonts w:cs="Times New Roman"/>
    </w:rPr>
  </w:style>
  <w:style w:type="table" w:styleId="Tabela-Siatka">
    <w:name w:val="Table Grid"/>
    <w:basedOn w:val="Standardowy"/>
    <w:rsid w:val="00FC31A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9B13-5A83-4BB0-A37E-78621DD2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1628</Words>
  <Characters>9770</Characters>
  <Application>Microsoft Office Word</Application>
  <DocSecurity>0</DocSecurity>
  <Lines>81</Lines>
  <Paragraphs>22</Paragraphs>
  <ScaleCrop>false</ScaleCrop>
  <Company>Szpitale Pomorskie Sp. z o.o.</Company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Kuszaj</dc:creator>
  <dc:description/>
  <cp:lastModifiedBy>Milena Żołnowska-Dampc</cp:lastModifiedBy>
  <cp:revision>28</cp:revision>
  <dcterms:created xsi:type="dcterms:W3CDTF">2024-05-29T08:42:00Z</dcterms:created>
  <dcterms:modified xsi:type="dcterms:W3CDTF">2024-11-15T07:20:00Z</dcterms:modified>
  <dc:language>pl-PL</dc:language>
</cp:coreProperties>
</file>