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B63D" w14:textId="77777777" w:rsidR="00BE10C2" w:rsidRPr="00435407" w:rsidRDefault="00BE10C2" w:rsidP="00FD2DE8">
      <w:pPr>
        <w:pStyle w:val="Textbody"/>
        <w:spacing w:after="0" w:line="276" w:lineRule="auto"/>
        <w:jc w:val="center"/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</w:pPr>
    </w:p>
    <w:p w14:paraId="0E9EB818" w14:textId="1EF470CB" w:rsidR="00FD2DE8" w:rsidRPr="00435407" w:rsidRDefault="00940B56" w:rsidP="00FD2DE8">
      <w:pPr>
        <w:pStyle w:val="Textbody"/>
        <w:spacing w:after="0" w:line="276" w:lineRule="auto"/>
        <w:jc w:val="center"/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PROJEKT UMOWY</w:t>
      </w:r>
      <w:r w:rsidR="00FD2DE8" w:rsidRPr="00435407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 xml:space="preserve"> Nr </w:t>
      </w:r>
      <w:r w:rsidRPr="00435407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......</w:t>
      </w:r>
      <w:r w:rsidR="00D043AD" w:rsidRPr="00435407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/BAM/2024</w:t>
      </w:r>
    </w:p>
    <w:p w14:paraId="7A091F9F" w14:textId="1CAA2657" w:rsidR="00FD2DE8" w:rsidRPr="00435407" w:rsidRDefault="00FD2DE8" w:rsidP="00FD2DE8">
      <w:pPr>
        <w:pStyle w:val="Standard"/>
        <w:keepLines/>
        <w:spacing w:before="56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zawarta w dniu ………</w:t>
      </w:r>
      <w:r w:rsidR="003C1DE4" w:rsidRPr="00435407">
        <w:rPr>
          <w:rFonts w:ascii="Open Sans" w:hAnsi="Open Sans" w:cs="Open Sans"/>
          <w:color w:val="000000"/>
          <w:sz w:val="20"/>
          <w:szCs w:val="20"/>
          <w:lang w:val="pl-PL"/>
        </w:rPr>
        <w:t>.........…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. w Starachowicach pomiędzy </w:t>
      </w: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Gminą Starachowice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, </w:t>
      </w:r>
      <w:r w:rsidR="00FA2A64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27-200 Starachowice, ul. Radomska 45, NIP: 664-19-09-150, Regon: 291009892, zwaną dalej </w:t>
      </w: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„Zamawiającym”,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imieniu której działa Marek </w:t>
      </w:r>
      <w:proofErr w:type="spellStart"/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Materek</w:t>
      </w:r>
      <w:proofErr w:type="spellEnd"/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– Prezydent Miasta Starachowice, przy kontrasygnacie Skarbnika Gminy,</w:t>
      </w:r>
    </w:p>
    <w:p w14:paraId="348CBC30" w14:textId="77777777" w:rsidR="001D62BF" w:rsidRPr="00435407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a  ………………………………………………………………………………………………...................</w:t>
      </w:r>
    </w:p>
    <w:p w14:paraId="161C5C4D" w14:textId="77777777" w:rsidR="001D62BF" w:rsidRPr="00435407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………………………………………………………………………………………………….................</w:t>
      </w:r>
    </w:p>
    <w:p w14:paraId="590DA7CC" w14:textId="77777777" w:rsidR="001D62BF" w:rsidRPr="00435407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……………………………………………………………………………………................…................</w:t>
      </w:r>
    </w:p>
    <w:p w14:paraId="7BEB354B" w14:textId="77777777" w:rsidR="001D62BF" w:rsidRPr="00435407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14"/>
          <w:szCs w:val="14"/>
          <w:lang w:val="pl-PL"/>
        </w:rPr>
      </w:pPr>
      <w:r w:rsidRPr="00435407">
        <w:rPr>
          <w:rFonts w:ascii="Open Sans" w:hAnsi="Open Sans" w:cs="Open Sans"/>
          <w:color w:val="000000"/>
          <w:sz w:val="14"/>
          <w:szCs w:val="14"/>
          <w:lang w:val="pl-PL"/>
        </w:rPr>
        <w:t>nazwa wykonawcy i jego podstawowe dane – w tym nr rejestru sądowego, nazwa i siedziba sądu rejestrowego ewentualnie nr wpisu do ewidencji działalności gospodarczej, nazwa i siedziba organu rejestrowego , nr NIP i REGON . W przypadku spółek kapitałowych skład zarządu i wartość kapitału zakładowego lub akcyjnego (opłaconego)</w:t>
      </w:r>
    </w:p>
    <w:p w14:paraId="09686593" w14:textId="77777777" w:rsidR="001D62BF" w:rsidRPr="00435407" w:rsidRDefault="001D62BF" w:rsidP="001D62BF">
      <w:pPr>
        <w:pStyle w:val="Textbody"/>
        <w:tabs>
          <w:tab w:val="left" w:pos="6174"/>
        </w:tabs>
        <w:spacing w:before="283" w:line="276" w:lineRule="auto"/>
        <w:ind w:left="2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zwanym dalej „Wykonawcą”, reprezentowanym przez:</w:t>
      </w:r>
    </w:p>
    <w:p w14:paraId="050D7E77" w14:textId="77777777" w:rsidR="001D62BF" w:rsidRPr="00435407" w:rsidRDefault="001D62BF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1. ……………………………………………………………</w:t>
      </w:r>
    </w:p>
    <w:p w14:paraId="29285557" w14:textId="77777777" w:rsidR="00BE33A7" w:rsidRPr="00435407" w:rsidRDefault="001D62BF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2. ……………………………………………………………</w:t>
      </w:r>
    </w:p>
    <w:p w14:paraId="55614CCC" w14:textId="77777777" w:rsidR="00BE33A7" w:rsidRPr="00435407" w:rsidRDefault="00BE33A7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34A8B65C" w14:textId="65CED541" w:rsidR="00FD2DE8" w:rsidRPr="00435407" w:rsidRDefault="00FD2DE8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W rezultacie dokonanego przez Zamawiającego wyboru oferty Wykonawcy w postępowaniu o udzielenie zamówienia publicznego</w:t>
      </w:r>
      <w:r w:rsidR="003A7991"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</w:t>
      </w:r>
      <w:r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na podstawie art. </w:t>
      </w:r>
      <w:r w:rsidR="001E49AD"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2</w:t>
      </w:r>
      <w:r w:rsidR="003A7991"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</w:t>
      </w:r>
      <w:r w:rsidR="001E49AD"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pkt</w:t>
      </w:r>
      <w:r w:rsidR="003A7991"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1</w:t>
      </w:r>
      <w:r w:rsidR="001E49AD"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ust.1</w:t>
      </w:r>
      <w:r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ustawy z dnia 11 września 2019 r. Prawo zamówień publicznych (tj. Dz. U. z 202</w:t>
      </w:r>
      <w:r w:rsidR="00650802"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3</w:t>
      </w:r>
      <w:r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poz. </w:t>
      </w:r>
      <w:r w:rsidR="00650802"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1605</w:t>
      </w:r>
      <w:r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z </w:t>
      </w:r>
      <w:proofErr w:type="spellStart"/>
      <w:r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późn</w:t>
      </w:r>
      <w:proofErr w:type="spellEnd"/>
      <w:r w:rsidRPr="00435407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. zm.), została zawarta umowa o następującej treści:</w:t>
      </w:r>
    </w:p>
    <w:p w14:paraId="4768A503" w14:textId="77777777" w:rsidR="00FD2DE8" w:rsidRPr="00435407" w:rsidRDefault="00FD2DE8" w:rsidP="00FD2DE8">
      <w:pPr>
        <w:pStyle w:val="Default"/>
        <w:suppressAutoHyphens/>
        <w:spacing w:before="283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PRZEDMIOT UMOWY</w:t>
      </w:r>
    </w:p>
    <w:p w14:paraId="148F49C5" w14:textId="77777777" w:rsidR="00FD2DE8" w:rsidRPr="00435407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§ 1</w:t>
      </w:r>
    </w:p>
    <w:p w14:paraId="029839C9" w14:textId="77777777" w:rsidR="00435407" w:rsidRPr="00435407" w:rsidRDefault="00FD2DE8" w:rsidP="00D13841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 xml:space="preserve">Zamawiający zleca, a Wykonawca przyjmuje do wykonania zamówienie pn. </w:t>
      </w:r>
      <w:r w:rsidR="00435407" w:rsidRPr="00435407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„Opracowanie dokumentacji Programu Funkcjonalno-użytkowego dla modernizacji Centrum Przedsiębiorczości przy ul. Zgodnej w Starachowicach” </w:t>
      </w:r>
      <w:r w:rsidR="00435407" w:rsidRPr="00435407">
        <w:rPr>
          <w:rFonts w:ascii="Open Sans" w:hAnsi="Open Sans" w:cs="Open Sans"/>
          <w:color w:val="000000"/>
          <w:sz w:val="20"/>
          <w:szCs w:val="20"/>
        </w:rPr>
        <w:t>w ramach zadania „Modernizacja Centrum Przedsiębiorczości”</w:t>
      </w:r>
    </w:p>
    <w:p w14:paraId="49A13820" w14:textId="693AF045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>Opracowany w ramach niniejszej umowy PFU musi swoim zakresem uwzględniać wszystkie elementy i</w:t>
      </w:r>
      <w:r w:rsidRPr="00435407">
        <w:rPr>
          <w:rFonts w:ascii="Open Sans" w:hAnsi="Open Sans" w:cs="Open Sans"/>
          <w:spacing w:val="-7"/>
          <w:sz w:val="20"/>
          <w:szCs w:val="20"/>
        </w:rPr>
        <w:t> </w:t>
      </w:r>
      <w:r w:rsidRPr="00435407">
        <w:rPr>
          <w:rFonts w:ascii="Open Sans" w:hAnsi="Open Sans" w:cs="Open Sans"/>
          <w:spacing w:val="-7"/>
          <w:sz w:val="20"/>
          <w:szCs w:val="20"/>
        </w:rPr>
        <w:t>wymagania określone w O</w:t>
      </w:r>
      <w:r w:rsidRPr="00435407">
        <w:rPr>
          <w:rFonts w:ascii="Open Sans" w:hAnsi="Open Sans" w:cs="Open Sans"/>
          <w:spacing w:val="-7"/>
          <w:sz w:val="20"/>
          <w:szCs w:val="20"/>
        </w:rPr>
        <w:t xml:space="preserve">pis </w:t>
      </w:r>
      <w:r w:rsidRPr="00435407">
        <w:rPr>
          <w:rFonts w:ascii="Open Sans" w:hAnsi="Open Sans" w:cs="Open Sans"/>
          <w:spacing w:val="-7"/>
          <w:sz w:val="20"/>
          <w:szCs w:val="20"/>
        </w:rPr>
        <w:t>P</w:t>
      </w:r>
      <w:r w:rsidRPr="00435407">
        <w:rPr>
          <w:rFonts w:ascii="Open Sans" w:hAnsi="Open Sans" w:cs="Open Sans"/>
          <w:spacing w:val="-7"/>
          <w:sz w:val="20"/>
          <w:szCs w:val="20"/>
        </w:rPr>
        <w:t>rzedmiotu Zamówienia.</w:t>
      </w:r>
    </w:p>
    <w:p w14:paraId="5E992025" w14:textId="77777777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>Zakres terytorialny prac projektowych wyznacza Opis Przedmiotu Zamówienia</w:t>
      </w:r>
      <w:r w:rsidRPr="00435407">
        <w:rPr>
          <w:rFonts w:ascii="Open Sans" w:hAnsi="Open Sans" w:cs="Open Sans"/>
          <w:spacing w:val="-7"/>
          <w:sz w:val="20"/>
          <w:szCs w:val="20"/>
        </w:rPr>
        <w:t>.</w:t>
      </w:r>
    </w:p>
    <w:p w14:paraId="06151A9A" w14:textId="3A6D801A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>Przedmiot niniejszej umowy, służyć ma do ustalenia planowanych kosztów prac projektowych i robót budowlanych, opisu przedmiotu zamówienia, przygotowania oferty szczególnie w zakresie obliczenia ceny oferty oraz wykonania prac projektowych. PFU sporządza się, gdy w zamiarze jest przeprowadzenie postępowania o udzielenie zamówienia publicznego, którego przedmiotem jest zaprojektowanie i wykonanie robót budowlanych, w szczególności:</w:t>
      </w:r>
    </w:p>
    <w:p w14:paraId="72AA329A" w14:textId="15D83CD1" w:rsidR="00435407" w:rsidRPr="00435407" w:rsidRDefault="00435407" w:rsidP="00435407">
      <w:pPr>
        <w:pStyle w:val="Default"/>
        <w:numPr>
          <w:ilvl w:val="0"/>
          <w:numId w:val="45"/>
        </w:numPr>
        <w:spacing w:before="113" w:after="113"/>
        <w:jc w:val="both"/>
        <w:rPr>
          <w:rFonts w:ascii="Open Sans" w:hAnsi="Open Sans" w:cs="Open Sans"/>
          <w:spacing w:val="-7"/>
          <w:sz w:val="20"/>
          <w:szCs w:val="20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>s</w:t>
      </w:r>
      <w:r w:rsidRPr="00435407">
        <w:rPr>
          <w:rFonts w:ascii="Open Sans" w:hAnsi="Open Sans" w:cs="Open Sans"/>
          <w:spacing w:val="-7"/>
          <w:sz w:val="20"/>
          <w:szCs w:val="20"/>
        </w:rPr>
        <w:t>porządzenie projektów (budowlanego i wykonawczego),</w:t>
      </w:r>
    </w:p>
    <w:p w14:paraId="066421AE" w14:textId="77777777" w:rsidR="00435407" w:rsidRPr="00435407" w:rsidRDefault="00435407" w:rsidP="00435407">
      <w:pPr>
        <w:pStyle w:val="Default"/>
        <w:numPr>
          <w:ilvl w:val="0"/>
          <w:numId w:val="45"/>
        </w:numPr>
        <w:spacing w:before="113" w:after="113"/>
        <w:jc w:val="both"/>
        <w:rPr>
          <w:rFonts w:ascii="Open Sans" w:hAnsi="Open Sans" w:cs="Open Sans"/>
          <w:spacing w:val="-7"/>
          <w:sz w:val="20"/>
          <w:szCs w:val="20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>uzyskanie wymaganych przepisami prawa pisemnych uzgodnień i zatwierdzeń opracowanego projektu budowlanego wraz z uzyskaniem skutecznego zgłoszenia robót budowlanych, pozwolenia na budowę bądź uzyskania decyzji o zezwoleniu na realizację inwestycji drogowej,</w:t>
      </w:r>
    </w:p>
    <w:p w14:paraId="4A6CBAB2" w14:textId="77777777" w:rsidR="00435407" w:rsidRPr="00435407" w:rsidRDefault="00435407" w:rsidP="00435407">
      <w:pPr>
        <w:pStyle w:val="Default"/>
        <w:numPr>
          <w:ilvl w:val="0"/>
          <w:numId w:val="45"/>
        </w:numPr>
        <w:spacing w:before="113" w:after="113" w:line="276" w:lineRule="auto"/>
        <w:jc w:val="both"/>
        <w:rPr>
          <w:rFonts w:ascii="Open Sans" w:hAnsi="Open Sans" w:cs="Open Sans"/>
          <w:spacing w:val="-7"/>
          <w:sz w:val="20"/>
          <w:szCs w:val="20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lastRenderedPageBreak/>
        <w:t>wykonanie robót budowlanych na podstawie sporządzonych projektów wraz z uzyskaniem pozwolenia na użytkowanie.</w:t>
      </w:r>
    </w:p>
    <w:p w14:paraId="452450E5" w14:textId="77777777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Dane do opracowania PFU, wszelkie uzgodnienia oraz materiały niezbędne do sporządzenia, Wykonawca</w:t>
      </w:r>
      <w:r w:rsidRPr="00435407">
        <w:rPr>
          <w:rFonts w:ascii="Open Sans" w:hAnsi="Open Sans" w:cs="Open Sans"/>
          <w:spacing w:val="-7"/>
          <w:sz w:val="20"/>
          <w:szCs w:val="20"/>
        </w:rPr>
        <w:t xml:space="preserve"> uzyska we własnym zakresie i na własny koszt.</w:t>
      </w:r>
    </w:p>
    <w:p w14:paraId="4178F5B5" w14:textId="1DF46DC8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>PFU opisany w ust. 1 należy przekazać Zamawiającemu:</w:t>
      </w:r>
    </w:p>
    <w:p w14:paraId="5876ED1B" w14:textId="77777777" w:rsidR="00435407" w:rsidRPr="00435407" w:rsidRDefault="00435407" w:rsidP="00435407">
      <w:pPr>
        <w:pStyle w:val="Default"/>
        <w:numPr>
          <w:ilvl w:val="0"/>
          <w:numId w:val="46"/>
        </w:numPr>
        <w:spacing w:before="113" w:after="113"/>
        <w:jc w:val="both"/>
        <w:rPr>
          <w:rFonts w:ascii="Open Sans" w:hAnsi="Open Sans" w:cs="Open Sans"/>
          <w:spacing w:val="-7"/>
          <w:sz w:val="20"/>
          <w:szCs w:val="20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>w formie papierowej (4 egzemplarze)</w:t>
      </w:r>
    </w:p>
    <w:p w14:paraId="6573022B" w14:textId="77777777" w:rsidR="00435407" w:rsidRPr="00435407" w:rsidRDefault="00435407" w:rsidP="00435407">
      <w:pPr>
        <w:pStyle w:val="Default"/>
        <w:numPr>
          <w:ilvl w:val="0"/>
          <w:numId w:val="46"/>
        </w:numPr>
        <w:spacing w:before="113" w:after="113"/>
        <w:jc w:val="both"/>
        <w:rPr>
          <w:rFonts w:ascii="Open Sans" w:hAnsi="Open Sans" w:cs="Open Sans"/>
          <w:spacing w:val="-7"/>
          <w:sz w:val="20"/>
          <w:szCs w:val="20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 xml:space="preserve">na nośniku cyfrowym, na płycie CD/DVD (4 egzemplarze; pliki w formacie, doc., xls (jeśli dotyczy)  </w:t>
      </w:r>
      <w:proofErr w:type="spellStart"/>
      <w:r w:rsidRPr="00435407">
        <w:rPr>
          <w:rFonts w:ascii="Open Sans" w:hAnsi="Open Sans" w:cs="Open Sans"/>
          <w:spacing w:val="-7"/>
          <w:sz w:val="20"/>
          <w:szCs w:val="20"/>
        </w:rPr>
        <w:t>dwg</w:t>
      </w:r>
      <w:proofErr w:type="spellEnd"/>
      <w:r w:rsidRPr="00435407">
        <w:rPr>
          <w:rFonts w:ascii="Open Sans" w:hAnsi="Open Sans" w:cs="Open Sans"/>
          <w:spacing w:val="-7"/>
          <w:sz w:val="20"/>
          <w:szCs w:val="20"/>
        </w:rPr>
        <w:t xml:space="preserve"> i pdf.</w:t>
      </w:r>
    </w:p>
    <w:p w14:paraId="082711E7" w14:textId="73B85B75" w:rsidR="00435407" w:rsidRPr="00435407" w:rsidRDefault="00435407" w:rsidP="00435407">
      <w:pPr>
        <w:pStyle w:val="Default"/>
        <w:spacing w:before="113" w:after="113"/>
        <w:jc w:val="both"/>
        <w:rPr>
          <w:rFonts w:ascii="Open Sans" w:hAnsi="Open Sans" w:cs="Open Sans"/>
          <w:spacing w:val="-7"/>
          <w:sz w:val="20"/>
          <w:szCs w:val="20"/>
        </w:rPr>
      </w:pPr>
      <w:r w:rsidRPr="00435407">
        <w:rPr>
          <w:rFonts w:ascii="Open Sans" w:hAnsi="Open Sans" w:cs="Open Sans"/>
          <w:spacing w:val="-7"/>
          <w:sz w:val="20"/>
          <w:szCs w:val="20"/>
        </w:rPr>
        <w:t>Przy czym ostateczne wersje dokumentów winny być uzgodnione z Zamawiającym przed wydrukiem</w:t>
      </w:r>
      <w:r w:rsidRPr="00435407">
        <w:rPr>
          <w:rFonts w:ascii="Open Sans" w:hAnsi="Open Sans" w:cs="Open Sans"/>
          <w:spacing w:val="-7"/>
          <w:sz w:val="20"/>
          <w:szCs w:val="20"/>
        </w:rPr>
        <w:t>.</w:t>
      </w:r>
    </w:p>
    <w:p w14:paraId="5DE67C12" w14:textId="77777777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 xml:space="preserve">Z uwagi na zapisy w ust. 4, PFU będący przedmiotem niniejszej umowy w swojej treści nie może określać technologii robót, materiałów i urządzeń, bądź opisywać przedmiot zamówienia w sposób utrudniający uczciwą konkurencję. Dopuszcza się możliwość wskazania w PFU na znak towarowy, patent lub pochodzenie z uzasadnionych względów technologicznych, ekonomicznych lub organizacyjnych. W takim przypadku przy wskazaniu należy zamieścić zwrot „dopuszcza się składanie rozwiązań równoważnych” zgodnie z art. 99 ust. 1- 7 ustawy </w:t>
      </w:r>
      <w:proofErr w:type="spellStart"/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Pzp</w:t>
      </w:r>
      <w:proofErr w:type="spellEnd"/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.</w:t>
      </w:r>
    </w:p>
    <w:p w14:paraId="6E329E5F" w14:textId="77777777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W ramach przedmiotu umowy określonego w ust. 1, Zamawiający wymaga od Wykonawcy konsultacji z Zamawiającym na każdym etapie opracowywania przedmiotu umowy w sprawie istotnych elementów mających wpływ na koszty, konstrukcję, technologię, funkcję obiektów. Zasadą przyjętych rozwiązań powinna być ich funkcjonalność.</w:t>
      </w:r>
    </w:p>
    <w:p w14:paraId="26F28891" w14:textId="77777777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 xml:space="preserve">Podczas projektowania należy uwzględniać optymalizację rozwiązań technicznych i kosztów późniejszego utrzymania w przewidywanym okresie eksploatacji. Wykonawca jest zobowiązany do przedstawienia i uzyskania zatwierdzenia przez Zamawiającego rozwiązań technicznych minimalizujących koszty eksploatacji. </w:t>
      </w:r>
    </w:p>
    <w:p w14:paraId="416DE570" w14:textId="77777777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 xml:space="preserve">Wszelkie uzgodnienia, wnioski, opinie i decyzji z Zamawiającym należy przesyłać na adres Zamawiającego. Wnioski o uzgodnienia i decyzje projektu uznaje się za uzgodnione z Zamawiającym, jeżeli Zamawiający udzieli Wykonawcy takiej informacji w formie pisemnej lub pocztą elektroniczną. </w:t>
      </w:r>
    </w:p>
    <w:p w14:paraId="2FCD14CF" w14:textId="77777777" w:rsidR="00435407" w:rsidRPr="00435407" w:rsidRDefault="00435407" w:rsidP="00D83FB5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 xml:space="preserve">Szczegółowy opis przedmiotu zamówienia zawiera Załącznik nr 1 </w:t>
      </w:r>
      <w:r w:rsidRPr="00435407">
        <w:rPr>
          <w:rFonts w:ascii="Open Sans" w:hAnsi="Open Sans" w:cs="Open Sans"/>
          <w:spacing w:val="-7"/>
          <w:sz w:val="20"/>
          <w:szCs w:val="20"/>
        </w:rPr>
        <w:t>Opis Przedmiotu Zamówienia</w:t>
      </w: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.</w:t>
      </w:r>
    </w:p>
    <w:p w14:paraId="3661DE31" w14:textId="69A41A6B" w:rsidR="00435407" w:rsidRPr="00435407" w:rsidRDefault="00435407" w:rsidP="00D83FB5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Zamawiający udzieli Wykonawcy pełnomocnictwa do reprezentowania go wobec organów administracyjnych w celu uzyskania niezbędnych warunków, postanowień, uzgodnień i zezwoleń.</w:t>
      </w:r>
    </w:p>
    <w:p w14:paraId="6395CBB9" w14:textId="3D2AE600" w:rsidR="00435407" w:rsidRPr="00321C09" w:rsidRDefault="00435407" w:rsidP="00321C09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Wykonawca oświadcza, że dokonał wizji lokalnej miejsca, dla którego ma zostać opracowan</w:t>
      </w:r>
      <w:r w:rsidR="00321C09" w:rsidRP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y</w:t>
      </w:r>
      <w:r w:rsidRP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 xml:space="preserve"> </w:t>
      </w:r>
      <w:r w:rsidR="00321C09" w:rsidRP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program funkcjonalno-użytkow</w:t>
      </w:r>
      <w:r w:rsid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y</w:t>
      </w:r>
      <w:r w:rsidRP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 xml:space="preserve">, </w:t>
      </w:r>
      <w:r w:rsid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 xml:space="preserve"> i </w:t>
      </w:r>
      <w:r w:rsidRP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 xml:space="preserve">że nie będzie wnosił wobec Zamawiającego żadnych roszczeń z tytułu niedoszacowania należności za wykonanie </w:t>
      </w:r>
      <w:r w:rsidR="00321C09" w:rsidRP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programu funkcjonalno-użytkowego</w:t>
      </w:r>
      <w:r w:rsid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.</w:t>
      </w:r>
    </w:p>
    <w:p w14:paraId="04B574D1" w14:textId="7AF05931" w:rsidR="00435407" w:rsidRPr="00435407" w:rsidRDefault="00435407" w:rsidP="00435407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Zamawiający zastrzega sobie możliwość ograniczenia zakresu przedmiotu zamówienia. Maksymalne ograniczenie zakresu przedmiotu zamówienia przez Zamawiającego nie może prowadzić do zmniejszenia całkowitej wartości przedmiotu umowy brutto określonej w § 6 ust. 1 niniejszej umowy o</w:t>
      </w:r>
      <w:r w:rsidR="00321C09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 </w:t>
      </w:r>
      <w:r w:rsidRPr="00435407"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  <w:t>więcej niż 20 %.</w:t>
      </w:r>
    </w:p>
    <w:p w14:paraId="4266E04D" w14:textId="77777777" w:rsidR="00435407" w:rsidRPr="00435407" w:rsidRDefault="00435407" w:rsidP="00435407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</w:p>
    <w:p w14:paraId="35052D19" w14:textId="77777777" w:rsidR="00435407" w:rsidRPr="00435407" w:rsidRDefault="00435407" w:rsidP="00435407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</w:p>
    <w:p w14:paraId="697605EB" w14:textId="77777777" w:rsidR="00435407" w:rsidRPr="00435407" w:rsidRDefault="00435407" w:rsidP="00435407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kern w:val="3"/>
          <w:sz w:val="20"/>
          <w:szCs w:val="20"/>
        </w:rPr>
      </w:pPr>
    </w:p>
    <w:p w14:paraId="000F4713" w14:textId="77777777" w:rsidR="00FD2DE8" w:rsidRPr="00435407" w:rsidRDefault="00FD2DE8" w:rsidP="00435407">
      <w:pPr>
        <w:pStyle w:val="Default"/>
        <w:suppressAutoHyphens/>
        <w:spacing w:before="113" w:after="113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35407">
        <w:rPr>
          <w:rFonts w:ascii="Open Sans" w:hAnsi="Open Sans" w:cs="Open Sans"/>
          <w:b/>
          <w:bCs/>
          <w:sz w:val="20"/>
          <w:szCs w:val="20"/>
        </w:rPr>
        <w:lastRenderedPageBreak/>
        <w:t>§ 2</w:t>
      </w:r>
    </w:p>
    <w:p w14:paraId="65264505" w14:textId="77777777" w:rsidR="00FD2DE8" w:rsidRPr="00435407" w:rsidRDefault="00FD2DE8" w:rsidP="00D433A6">
      <w:pPr>
        <w:pStyle w:val="Textbodyindent"/>
        <w:numPr>
          <w:ilvl w:val="0"/>
          <w:numId w:val="2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 xml:space="preserve">Wykonawca – projektant zobowiązany jest uzyskać w imieniu </w:t>
      </w:r>
      <w:r w:rsidR="00E54018" w:rsidRPr="00435407">
        <w:rPr>
          <w:rFonts w:ascii="Open Sans" w:hAnsi="Open Sans" w:cs="Open Sans"/>
          <w:color w:val="000000"/>
          <w:sz w:val="20"/>
          <w:szCs w:val="20"/>
        </w:rPr>
        <w:t>Z</w:t>
      </w:r>
      <w:r w:rsidRPr="00435407">
        <w:rPr>
          <w:rFonts w:ascii="Open Sans" w:hAnsi="Open Sans" w:cs="Open Sans"/>
          <w:color w:val="000000"/>
          <w:sz w:val="20"/>
          <w:szCs w:val="20"/>
        </w:rPr>
        <w:t>amawiającego wszelkie niezbędne warunki techniczne, uzgodnienia, opinie, decyzje i inne wymagane dokumenty, których potrzeba wyniknie w trakcie projektowania.</w:t>
      </w:r>
    </w:p>
    <w:p w14:paraId="0832B59A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Wykonawca przed złożeniem dokumentacji do Starostwa Powiatowego powinien złożyć Zamawiającemu 1 egz. dokumentacji objęty wnioskiem.</w:t>
      </w:r>
    </w:p>
    <w:p w14:paraId="1C6D7B76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>Dokumentacja projektowa winna być kompleksowym opracowaniem wykonanym zgodnie z obowiązującymi przepisami i normami, m.in:</w:t>
      </w:r>
    </w:p>
    <w:p w14:paraId="2F261F48" w14:textId="6650C6A3" w:rsidR="00FD2DE8" w:rsidRPr="00435407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Ustawą z dnia 7 lipca 1994 r. Prawo budowlane (</w:t>
      </w:r>
      <w:proofErr w:type="spellStart"/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t.j</w:t>
      </w:r>
      <w:proofErr w:type="spellEnd"/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. Dz. U. 202</w:t>
      </w:r>
      <w:r w:rsidR="001D26BA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4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, poz.</w:t>
      </w:r>
      <w:r w:rsidR="001D26BA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725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z </w:t>
      </w:r>
      <w:proofErr w:type="spellStart"/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późn</w:t>
      </w:r>
      <w:proofErr w:type="spellEnd"/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. zm.),</w:t>
      </w:r>
    </w:p>
    <w:p w14:paraId="648AD696" w14:textId="64E86C8B" w:rsidR="00FD2DE8" w:rsidRPr="00435407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Ustawą z dnia 11 września 2019 r. Prawo zamówień publicznych (</w:t>
      </w:r>
      <w:proofErr w:type="spellStart"/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t.j</w:t>
      </w:r>
      <w:proofErr w:type="spellEnd"/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. Dz. U. 202</w:t>
      </w:r>
      <w:r w:rsidR="0023348E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3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, poz. 1</w:t>
      </w:r>
      <w:r w:rsidR="0023348E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605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</w:t>
      </w:r>
      <w:r w:rsidR="00FE7D7F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br/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z </w:t>
      </w:r>
      <w:proofErr w:type="spellStart"/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późn</w:t>
      </w:r>
      <w:proofErr w:type="spellEnd"/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. zm.),</w:t>
      </w:r>
    </w:p>
    <w:p w14:paraId="3D5712A2" w14:textId="77777777" w:rsidR="00FD2DE8" w:rsidRPr="00435407" w:rsidRDefault="00FD2DE8" w:rsidP="00D433A6">
      <w:pPr>
        <w:pStyle w:val="Standard"/>
        <w:widowControl/>
        <w:numPr>
          <w:ilvl w:val="2"/>
          <w:numId w:val="1"/>
        </w:numPr>
        <w:suppressAutoHyphens w:val="0"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 U. 2021, poz. 2454).</w:t>
      </w:r>
    </w:p>
    <w:p w14:paraId="50729808" w14:textId="77777777" w:rsidR="00DD7F52" w:rsidRPr="00435407" w:rsidRDefault="00FD2DE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 U. z 2021, poz. 2458),</w:t>
      </w:r>
    </w:p>
    <w:p w14:paraId="573F5A2C" w14:textId="77777777" w:rsidR="00DD7F52" w:rsidRPr="00435407" w:rsidRDefault="00E5401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Rozporządzenie Ministra Rozwoju z dnia 11 września 2020 r. w sprawie szczegółowego zakresu i formy projektu budowlanego (Dz. U. z 2022 r., poz. 1679),</w:t>
      </w:r>
    </w:p>
    <w:p w14:paraId="34734013" w14:textId="77777777" w:rsidR="00E54018" w:rsidRPr="00435407" w:rsidRDefault="00E5401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Rozporz</w:t>
      </w:r>
      <w:r w:rsidR="00DD7F52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ą</w:t>
      </w: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dzenie Ministra infrastruktury z dnia 12 kwietnia 2002 r. w sprawie warunków technicznych, jakim powinny odpowiadać budynki i ich usytuowanie (Dz. U. z 2022 r., poz. 1</w:t>
      </w:r>
      <w:r w:rsidR="00DD7F52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225)</w:t>
      </w:r>
    </w:p>
    <w:p w14:paraId="1C1CD0F4" w14:textId="1B8DA2BF" w:rsidR="00FA2A64" w:rsidRPr="00435407" w:rsidRDefault="00FD2DE8" w:rsidP="00FA2A64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 xml:space="preserve">Wykonawca podczas opracowania dokumentacji zobowiązany jest na bieżąco uzgadniać </w:t>
      </w:r>
      <w:r w:rsidR="00FE7D7F" w:rsidRPr="00435407">
        <w:rPr>
          <w:rFonts w:ascii="Open Sans" w:hAnsi="Open Sans" w:cs="Open Sans"/>
          <w:color w:val="000000"/>
          <w:sz w:val="20"/>
          <w:szCs w:val="20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</w:rPr>
        <w:t xml:space="preserve">z Zamawiającym szczegółowe rozwiązania techniczne. W szczególności Zamawiający wymaga przedstawienia mu do zatwierdzenia Projektu koncepcyjnego w terminie do </w:t>
      </w:r>
      <w:r w:rsidR="00DD7F52" w:rsidRPr="00435407">
        <w:rPr>
          <w:rFonts w:ascii="Open Sans" w:hAnsi="Open Sans" w:cs="Open Sans"/>
          <w:color w:val="000000"/>
          <w:sz w:val="20"/>
          <w:szCs w:val="20"/>
        </w:rPr>
        <w:t xml:space="preserve"> 30 dni</w:t>
      </w:r>
      <w:r w:rsidRPr="00435407">
        <w:rPr>
          <w:rFonts w:ascii="Open Sans" w:hAnsi="Open Sans" w:cs="Open Sans"/>
          <w:color w:val="000000"/>
          <w:sz w:val="20"/>
          <w:szCs w:val="20"/>
        </w:rPr>
        <w:t xml:space="preserve"> od daty zawarcia umowy.</w:t>
      </w:r>
    </w:p>
    <w:p w14:paraId="44CD6552" w14:textId="2DEDCE1E" w:rsidR="00582A35" w:rsidRPr="00435407" w:rsidRDefault="00582A35" w:rsidP="00D433A6">
      <w:pPr>
        <w:pStyle w:val="Default"/>
        <w:widowControl w:val="0"/>
        <w:numPr>
          <w:ilvl w:val="0"/>
          <w:numId w:val="1"/>
        </w:numPr>
        <w:suppressAutoHyphens/>
        <w:autoSpaceDE/>
        <w:spacing w:before="57" w:after="0" w:line="276" w:lineRule="auto"/>
        <w:ind w:left="284" w:hanging="284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t xml:space="preserve">Wykonawca zobowiązany jest wykonać </w:t>
      </w:r>
      <w:r w:rsidR="00733951" w:rsidRPr="00435407">
        <w:rPr>
          <w:rStyle w:val="StrongEmphasis"/>
          <w:rFonts w:ascii="Open Sans" w:hAnsi="Open Sans" w:cs="Open Sans"/>
          <w:color w:val="auto"/>
          <w:spacing w:val="-4"/>
          <w:sz w:val="20"/>
          <w:szCs w:val="20"/>
        </w:rPr>
        <w:t>2</w:t>
      </w:r>
      <w:r w:rsidRPr="00435407">
        <w:rPr>
          <w:rStyle w:val="StrongEmphasis"/>
          <w:rFonts w:ascii="Open Sans" w:hAnsi="Open Sans" w:cs="Open Sans"/>
          <w:color w:val="auto"/>
          <w:spacing w:val="-4"/>
          <w:sz w:val="20"/>
          <w:szCs w:val="20"/>
        </w:rPr>
        <w:t xml:space="preserve"> aktualizacji kosztorysów inwestorskich</w:t>
      </w:r>
      <w:r w:rsidRPr="00435407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t xml:space="preserve"> (w ramach wynagrodzenia) zadeklarowanych w ofercie. Aktualizacja kosztorysów dokonana zostanie na pisemne zgłoszenie Zamawiającego, w  przypadku, gdy Zamawiający będzie rozpoczynał postępowanie  o udzielenie zamówienia na roboty budowlane po upływie 6 miesięcy od daty ustalenia przez Wykonawcę wartości zamówienia lub w razie wystąpienia okoliczności mających wpływ na dokonane ustalenia szacowania wartości zamówienia.</w:t>
      </w:r>
    </w:p>
    <w:p w14:paraId="16B4E32B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>Wykonawca zobowiązany jest uzgodnić z Zamawiającym założenia wyjściowe do kosztorysowania.</w:t>
      </w:r>
    </w:p>
    <w:p w14:paraId="347B9D12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>Dokumentację projektową należy opracować w zakresie umożliwiającym uzyskanie pozwolenia na budowę.</w:t>
      </w:r>
    </w:p>
    <w:p w14:paraId="05459B14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wykona wszystkie (także nie wyszczególnione wyżej) opracowania, które są niezbędne z punktu widzenia kompletności dokumentacji pod kątem uzyskania decyzji </w:t>
      </w:r>
      <w:r w:rsidRPr="00435407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organów administracji państwowej lub samorządowej lub innych jednostek branżowych uzgadniających dokumentację.</w:t>
      </w:r>
    </w:p>
    <w:p w14:paraId="5A5AF214" w14:textId="71CC24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</w:rPr>
        <w:t xml:space="preserve">Zamawiający zastrzega możliwość ustalenia podziału </w:t>
      </w:r>
      <w:r w:rsidR="00435407">
        <w:rPr>
          <w:rFonts w:ascii="Open Sans" w:eastAsia="Times New Roman" w:hAnsi="Open Sans" w:cs="Open Sans"/>
          <w:color w:val="000000"/>
          <w:sz w:val="20"/>
          <w:szCs w:val="20"/>
        </w:rPr>
        <w:t xml:space="preserve">programu </w:t>
      </w:r>
      <w:proofErr w:type="spellStart"/>
      <w:r w:rsidR="00435407">
        <w:rPr>
          <w:rFonts w:ascii="Open Sans" w:eastAsia="Times New Roman" w:hAnsi="Open Sans" w:cs="Open Sans"/>
          <w:color w:val="000000"/>
          <w:sz w:val="20"/>
          <w:szCs w:val="20"/>
        </w:rPr>
        <w:t>funcjonalno</w:t>
      </w:r>
      <w:proofErr w:type="spellEnd"/>
      <w:r w:rsidR="00435407">
        <w:rPr>
          <w:rFonts w:ascii="Open Sans" w:eastAsia="Times New Roman" w:hAnsi="Open Sans" w:cs="Open Sans"/>
          <w:color w:val="000000"/>
          <w:sz w:val="20"/>
          <w:szCs w:val="20"/>
        </w:rPr>
        <w:t>-użytkowego</w:t>
      </w:r>
      <w:r w:rsidRPr="00435407">
        <w:rPr>
          <w:rFonts w:ascii="Open Sans" w:eastAsia="Times New Roman" w:hAnsi="Open Sans" w:cs="Open Sans"/>
          <w:color w:val="000000"/>
          <w:sz w:val="20"/>
          <w:szCs w:val="20"/>
        </w:rPr>
        <w:t>, ustalenia nazw dokumentacji, w uzgodnieniu z Wykonawcą oraz właściwym organem zezwalającym na realizację robót.</w:t>
      </w:r>
    </w:p>
    <w:p w14:paraId="6E05E2B9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</w:rPr>
        <w:t>Dokumentację projektową należy opracować w sposób umożliwiający Zamawiającemu prawidłowe udzielenie zamówienia na realizację robót zgodnie z ustawą Prawo zamówień publicznych w trybie przetargu nieograniczonego (z wynagrodzeniem kosztorysowym) a także na jej podstawie realizacji pełnego zakresu robót budowlanych, niezbędnych dla użytkowania obiektu zgodnie z przeznaczeniem.</w:t>
      </w:r>
    </w:p>
    <w:p w14:paraId="72D7BDE7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Dokumentacja projektowa w zakresie opisu proponowanych materiałów i urządzeń powinna być wykonana zgodnie z art. 99 ust. 1-7 ustawy Prawo zamówień publicznych.</w:t>
      </w:r>
    </w:p>
    <w:p w14:paraId="599D39EF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W przypadku, gdy będzie to uzasadnione specyfiką przedmiotu zamówienia i Wykonawca   powoła się na znak towarowy, patent lub pochodzenie (markę, producenta, dostawcę) materiałów oraz na normy, aprobaty, specyfikacje techniczne i systemy odniesienia, o których mowa w art. 99 ust. 1-7 ustawy PZP, wówczas </w:t>
      </w:r>
      <w:r w:rsidRPr="00435407">
        <w:rPr>
          <w:rStyle w:val="StrongEmphasis"/>
          <w:rFonts w:ascii="Open Sans" w:eastAsia="Times New Roman" w:hAnsi="Open Sans" w:cs="Open Sans"/>
          <w:b w:val="0"/>
          <w:bCs w:val="0"/>
          <w:i/>
          <w:iCs/>
          <w:color w:val="000000"/>
          <w:spacing w:val="-4"/>
          <w:kern w:val="3"/>
          <w:sz w:val="20"/>
          <w:szCs w:val="20"/>
        </w:rPr>
        <w:t>jest obowiązany wskazać w dokumentacji, że dopuszcza oferowanie materiałów lub rozwiązań równoważnych oraz zobowiązany jest doprecyzować zakres dopuszczalnej równoważności.</w:t>
      </w:r>
    </w:p>
    <w:p w14:paraId="7FC458C4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zobowiązany będzie do udzielania odpowiedzi do opracowanej dokumentacji podczas prowadzonego postępowania o udzielenie zamówienia publicznego na wykonanie robót budowlanych.</w:t>
      </w:r>
    </w:p>
    <w:p w14:paraId="2A8E5A54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</w:rPr>
        <w:t>Do projektów należy załączyć:</w:t>
      </w:r>
    </w:p>
    <w:p w14:paraId="322C1D8F" w14:textId="77777777" w:rsidR="00FD2DE8" w:rsidRPr="00435407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</w:rPr>
        <w:t>kserokopie (potwierdzone „za zgodność z oryginałem”) uprawnień budowlanych (projektowych) oraz aktualnych zaświadczeń o przynależności do właściwej izby samorządu zawodowego,</w:t>
      </w:r>
    </w:p>
    <w:p w14:paraId="6176D701" w14:textId="77777777" w:rsidR="00FD2DE8" w:rsidRPr="00435407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oświadczenie projektantów a także sprawdzającego o sporządzeniu projektu budowlanego zgodnie z obowiązującymi przepisami i zasadami wiedzy technicznej.</w:t>
      </w:r>
    </w:p>
    <w:p w14:paraId="27233C53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Dokumentacja powinna zostać opatrzona przez Wykonawcę klauzulą zawierającą deklarację o kompletności i przydatności z punktu widzenia celu, któremu ma służyć.</w:t>
      </w:r>
    </w:p>
    <w:p w14:paraId="0DCDF267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na bieżąco będzie informował Zamawiającego o postępie prac nad dokumentacją przekazując mu kopie wystąpień o warunki, uzgodnienia, opinie oraz kopię zgłoszenia zamiaru wykonania robót budowlanych czy wniosku o wydanie decyzji.</w:t>
      </w:r>
    </w:p>
    <w:p w14:paraId="30D92060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Zamawiający wymaga przekazania Zamawiającemu dokumentacji w ilościach określonych w „Głównym zakresie rzeczowym”.</w:t>
      </w:r>
    </w:p>
    <w:p w14:paraId="14BBDD3E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Dokumentację należy przekazać na nośniku (pamięć masowa) w wersji cyfrowej, w możliwym do odczytu ogólnodostępnym programie, w formatach: opis – </w:t>
      </w:r>
      <w:proofErr w:type="spellStart"/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doc</w:t>
      </w:r>
      <w:proofErr w:type="spellEnd"/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lub </w:t>
      </w:r>
      <w:proofErr w:type="spellStart"/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odt</w:t>
      </w:r>
      <w:proofErr w:type="spellEnd"/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i pdf, rysunki – pdf i </w:t>
      </w:r>
      <w:proofErr w:type="spellStart"/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dwg</w:t>
      </w:r>
      <w:proofErr w:type="spellEnd"/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., kosztorysy </w:t>
      </w:r>
      <w:r w:rsidRPr="00435407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 xml:space="preserve">i przedmiary - pdf. i </w:t>
      </w:r>
      <w:proofErr w:type="spellStart"/>
      <w:r w:rsidRPr="00435407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>ath</w:t>
      </w:r>
      <w:proofErr w:type="spellEnd"/>
      <w:r w:rsidRPr="00435407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>.</w:t>
      </w:r>
    </w:p>
    <w:p w14:paraId="06234940" w14:textId="77777777" w:rsidR="00FD2DE8" w:rsidRPr="00435407" w:rsidRDefault="00FD2DE8" w:rsidP="00F85B23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§3</w:t>
      </w:r>
    </w:p>
    <w:p w14:paraId="12BDD8CC" w14:textId="77777777" w:rsidR="00FD2DE8" w:rsidRPr="00435407" w:rsidRDefault="00FD2DE8" w:rsidP="00D433A6">
      <w:pPr>
        <w:pStyle w:val="Textbodyindent"/>
        <w:numPr>
          <w:ilvl w:val="0"/>
          <w:numId w:val="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oświadcza, że posiada kwalifikacje i uprawnienia do wykonywania działalności niezbędnej dla realizacji przedmiotu niniejszej umowy.</w:t>
      </w:r>
    </w:p>
    <w:p w14:paraId="1832B499" w14:textId="30BCF3DB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Wykonawca ustanawia: </w:t>
      </w:r>
      <w:r w:rsidR="00870EB9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......................................</w:t>
      </w: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jako kierownika zespołu ze strony Wykonawcy.</w:t>
      </w:r>
    </w:p>
    <w:p w14:paraId="6C4704AE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lastRenderedPageBreak/>
        <w:t>Zmiana osoby, o której mowa w ust. 2 wymaga pisemnego powiadomienia Zamawiającego oraz uzyskanie jego pisemnej zgody.</w:t>
      </w:r>
    </w:p>
    <w:p w14:paraId="7B8B82C4" w14:textId="328F0191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Zamawiający wyznacza swojego przedstawiciela do kontaktów z Wykonawcą w osobach: Marcin Bednarczyk</w:t>
      </w:r>
      <w:r w:rsidR="00DD7F52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, Łukasz</w:t>
      </w:r>
      <w:r w:rsidR="00BD0636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</w:t>
      </w:r>
      <w:r w:rsidR="00DD7F52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Lin</w:t>
      </w:r>
      <w:r w:rsidR="00BD0636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ek i Małgorzata Turaj</w:t>
      </w:r>
      <w:r w:rsidR="003F6F7E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.</w:t>
      </w:r>
    </w:p>
    <w:p w14:paraId="32248746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zobowiązuje się do informowania Zamawiającego o zagrożeniach, które mogą mieć ujemny wpływ na tok realizacji umowy, jakość prac, opóźnienie planowanej daty zakończenia prac jak i zmianę wy</w:t>
      </w:r>
      <w:r w:rsidRPr="00435407">
        <w:rPr>
          <w:rFonts w:ascii="Open Sans" w:hAnsi="Open Sans" w:cs="Open Sans"/>
          <w:color w:val="000000"/>
          <w:sz w:val="20"/>
          <w:szCs w:val="20"/>
        </w:rPr>
        <w:t>nagrodzenia za wykonany umowny zakres prac.</w:t>
      </w:r>
    </w:p>
    <w:p w14:paraId="3E665BD3" w14:textId="77777777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kern w:val="3"/>
          <w:sz w:val="20"/>
          <w:szCs w:val="20"/>
        </w:rPr>
        <w:t>Wykonawca zobowiązuje się do:</w:t>
      </w:r>
    </w:p>
    <w:p w14:paraId="77DD8DDB" w14:textId="77777777" w:rsidR="00FD2DE8" w:rsidRPr="00435407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kern w:val="3"/>
          <w:sz w:val="20"/>
          <w:szCs w:val="20"/>
        </w:rPr>
        <w:t>stosowania się do pisemnych poleceń i wskazówek Zamawiającego w trakcie wykonywania przedmiotu umowy,</w:t>
      </w:r>
    </w:p>
    <w:p w14:paraId="09981375" w14:textId="489E0556" w:rsidR="00FD2DE8" w:rsidRPr="00435407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Fonts w:ascii="Open Sans" w:hAnsi="Open Sans" w:cs="Open Sans"/>
          <w:color w:val="000000"/>
          <w:kern w:val="3"/>
          <w:sz w:val="20"/>
          <w:szCs w:val="20"/>
        </w:rPr>
        <w:t>prz</w:t>
      </w:r>
      <w:r w:rsidRPr="00435407">
        <w:rPr>
          <w:rFonts w:ascii="Open Sans" w:hAnsi="Open Sans" w:cs="Open Sans"/>
          <w:color w:val="000000"/>
          <w:sz w:val="20"/>
          <w:szCs w:val="20"/>
        </w:rPr>
        <w:t>edłożenia Zamawiającemu na jego pisemne żądanie</w:t>
      </w:r>
      <w:r w:rsidR="00CF7C10" w:rsidRPr="00435407">
        <w:rPr>
          <w:rFonts w:ascii="Open Sans" w:hAnsi="Open Sans" w:cs="Open Sans"/>
          <w:color w:val="000000"/>
          <w:sz w:val="20"/>
          <w:szCs w:val="20"/>
        </w:rPr>
        <w:t>,</w:t>
      </w:r>
      <w:r w:rsidRPr="00435407">
        <w:rPr>
          <w:rFonts w:ascii="Open Sans" w:hAnsi="Open Sans" w:cs="Open Sans"/>
          <w:color w:val="000000"/>
          <w:sz w:val="20"/>
          <w:szCs w:val="20"/>
        </w:rPr>
        <w:t xml:space="preserve"> zgłoszone w każdym czasie trwania Umowy, wszelkich dokumentów, materiałów i informacji potrzebnych mu do oceny prawidłowości wykonania Umowy.</w:t>
      </w:r>
    </w:p>
    <w:p w14:paraId="2A2F1D96" w14:textId="5169F849" w:rsidR="00FD2DE8" w:rsidRPr="00435407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>Zmiany personelu Zamawiającego oraz Wykonawcy są zmianami umowy i wymagają dla swej ważności sporządzenia pisemnego aneksu.</w:t>
      </w:r>
      <w:r w:rsidR="00D516E3" w:rsidRPr="00435407">
        <w:rPr>
          <w:rFonts w:ascii="Open Sans" w:hAnsi="Open Sans" w:cs="Open Sans"/>
          <w:color w:val="000000"/>
          <w:sz w:val="20"/>
          <w:szCs w:val="20"/>
        </w:rPr>
        <w:t xml:space="preserve"> W przypadku zmiany k</w:t>
      </w:r>
      <w:r w:rsidR="00D516E3"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ierownika zespołu projektowego ze strony Wykonawcy wymaganym jest, aby wskazana osoba wykazała odpowiednie kwalifikacje zawodowe, wykształcenie oraz doświadczenie niezbędne do wykonania przedmiotu zamówienia co najmniej w ilości, jaką wskazano w ofercie.</w:t>
      </w:r>
    </w:p>
    <w:p w14:paraId="6C8ED22A" w14:textId="77777777" w:rsidR="00FD2DE8" w:rsidRPr="00435407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TERMIN REALIZACJI</w:t>
      </w:r>
    </w:p>
    <w:p w14:paraId="3E218AD2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§ 4</w:t>
      </w:r>
    </w:p>
    <w:p w14:paraId="27D773FB" w14:textId="77777777" w:rsidR="00FD2DE8" w:rsidRPr="00435407" w:rsidRDefault="00FD2DE8" w:rsidP="00D433A6">
      <w:pPr>
        <w:pStyle w:val="Textbodyindent"/>
        <w:numPr>
          <w:ilvl w:val="0"/>
          <w:numId w:val="4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435407">
        <w:rPr>
          <w:rFonts w:ascii="Open Sans" w:hAnsi="Open Sans" w:cs="Open Sans"/>
          <w:color w:val="000000"/>
          <w:kern w:val="3"/>
          <w:sz w:val="20"/>
          <w:szCs w:val="20"/>
        </w:rPr>
        <w:t>Strony ustalają termin wykonania przedmiotu zamówienia:</w:t>
      </w:r>
    </w:p>
    <w:p w14:paraId="0F8927EC" w14:textId="3BD9E734" w:rsidR="00FD2DE8" w:rsidRPr="00435407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>koncepcja –</w:t>
      </w:r>
      <w:r w:rsidR="0037730B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 do</w:t>
      </w:r>
      <w:r w:rsidRPr="00435407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 </w:t>
      </w:r>
      <w:r w:rsidR="00321C09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21</w:t>
      </w:r>
      <w:r w:rsidR="00DD7F52" w:rsidRPr="00435407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 xml:space="preserve"> dni</w:t>
      </w:r>
      <w:r w:rsidRPr="00435407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 xml:space="preserve"> od daty podpisania umowy.</w:t>
      </w:r>
    </w:p>
    <w:p w14:paraId="1BCD4401" w14:textId="1CC2A793" w:rsidR="00FD2DE8" w:rsidRPr="00435407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 xml:space="preserve">termin opracowania </w:t>
      </w:r>
      <w:r w:rsidR="00435407">
        <w:rPr>
          <w:rFonts w:ascii="Open Sans" w:hAnsi="Open Sans" w:cs="Open Sans"/>
          <w:color w:val="000000"/>
          <w:sz w:val="20"/>
          <w:szCs w:val="20"/>
        </w:rPr>
        <w:t>programu funkcjonalno- użytkowego</w:t>
      </w:r>
      <w:r w:rsidRPr="00435407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 –</w:t>
      </w:r>
      <w:r w:rsidR="00CA34D0" w:rsidRPr="00435407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> </w:t>
      </w:r>
      <w:r w:rsidR="0050254C" w:rsidRPr="00435407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do 3 </w:t>
      </w:r>
      <w:r w:rsidRPr="00435407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miesięcy od dnia podpisania umowy</w:t>
      </w:r>
      <w:r w:rsidRPr="00435407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>.</w:t>
      </w:r>
    </w:p>
    <w:p w14:paraId="456138E8" w14:textId="77777777" w:rsidR="00FA2A64" w:rsidRPr="00435407" w:rsidRDefault="00FA2A64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</w:p>
    <w:p w14:paraId="7651B5E6" w14:textId="77777777" w:rsidR="00FD2DE8" w:rsidRPr="00435407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ODBIÓR PRZEDMIOTU UMOWY</w:t>
      </w:r>
    </w:p>
    <w:p w14:paraId="37BC2DBE" w14:textId="77777777" w:rsidR="00FD2DE8" w:rsidRPr="00435407" w:rsidRDefault="00FD2DE8" w:rsidP="00F85B23">
      <w:pPr>
        <w:pStyle w:val="Default"/>
        <w:suppressAutoHyphens/>
        <w:spacing w:before="120" w:after="113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§ 5</w:t>
      </w:r>
    </w:p>
    <w:p w14:paraId="3915421F" w14:textId="77777777" w:rsidR="006B2137" w:rsidRPr="0043540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>Wykonawca przekaże Zamawiającemu dokumentację w ilościach określonych w §1 ust.</w:t>
      </w:r>
      <w:r w:rsidR="00C30D96" w:rsidRPr="00435407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2</w:t>
      </w:r>
      <w:r w:rsidR="006B2137" w:rsidRPr="00435407">
        <w:rPr>
          <w:rFonts w:ascii="Open Sans" w:hAnsi="Open Sans" w:cs="Open Sans"/>
          <w:color w:val="000000"/>
          <w:spacing w:val="-7"/>
          <w:sz w:val="20"/>
          <w:szCs w:val="20"/>
        </w:rPr>
        <w:t>.</w:t>
      </w:r>
    </w:p>
    <w:p w14:paraId="4933AF29" w14:textId="17A978F1" w:rsidR="00FD2DE8" w:rsidRPr="00435407" w:rsidRDefault="006B2137" w:rsidP="006B2137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>E</w:t>
      </w:r>
      <w:r w:rsidR="00FD2DE8" w:rsidRPr="00435407">
        <w:rPr>
          <w:rFonts w:ascii="Open Sans" w:hAnsi="Open Sans" w:cs="Open Sans"/>
          <w:color w:val="000000"/>
          <w:spacing w:val="-7"/>
          <w:sz w:val="20"/>
          <w:szCs w:val="20"/>
        </w:rPr>
        <w:t>gzemplarze dokumentacji, które są przekazywane instytucjom przy uzgodnieniu dokumentacji nie będą wliczone w tę ilość.</w:t>
      </w:r>
    </w:p>
    <w:p w14:paraId="5ED38944" w14:textId="47F8220A" w:rsidR="00C30D96" w:rsidRPr="0043540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 xml:space="preserve">Odbiór </w:t>
      </w:r>
      <w:r w:rsidR="00435407">
        <w:rPr>
          <w:rFonts w:ascii="Open Sans" w:hAnsi="Open Sans" w:cs="Open Sans"/>
          <w:color w:val="000000"/>
          <w:spacing w:val="-7"/>
          <w:sz w:val="20"/>
          <w:szCs w:val="20"/>
        </w:rPr>
        <w:t>programu funkcjonalno-użytkowego</w:t>
      </w: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nastąpi w formie protokołu zdawczo – odbiorczego.</w:t>
      </w:r>
    </w:p>
    <w:p w14:paraId="7445D994" w14:textId="77777777" w:rsidR="00FD2DE8" w:rsidRPr="0043540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 xml:space="preserve">Przedmiotem odbioru będzie kompletna dokumentacja projektowa, o której mowa w umowie, wraz z kompletem </w:t>
      </w:r>
      <w:r w:rsidRPr="00435407">
        <w:rPr>
          <w:rFonts w:ascii="Open Sans" w:eastAsia="ArialMT, Arial" w:hAnsi="Open Sans" w:cs="Open Sans"/>
          <w:color w:val="000000"/>
          <w:spacing w:val="-7"/>
          <w:sz w:val="20"/>
          <w:szCs w:val="20"/>
        </w:rPr>
        <w:t>decyzji zatwierdzających projekt i udzielających pozwolenia na realizację robót lub ze skutecznym zgłoszeniem zamiaru wykonania robót.</w:t>
      </w:r>
    </w:p>
    <w:p w14:paraId="36B907D7" w14:textId="77777777" w:rsidR="00FD2DE8" w:rsidRPr="0043540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 xml:space="preserve">Wraz z wykonaną dokumentacją projektową Wykonawca musi dołączyć oświadczenie o zgodności i kompletności wykonanej dokumentacji zgodnie z Umową, obowiązującymi przepisami techniczno-budowlanymi oraz </w:t>
      </w:r>
      <w:r w:rsidRPr="00435407">
        <w:rPr>
          <w:rFonts w:ascii="Open Sans" w:eastAsia="ArialMT, Arial" w:hAnsi="Open Sans" w:cs="Open Sans"/>
          <w:color w:val="000000"/>
          <w:spacing w:val="-7"/>
          <w:sz w:val="20"/>
          <w:szCs w:val="20"/>
        </w:rPr>
        <w:t>normami i jej kompletności z punku widzenia celu, któremu ma służyć.</w:t>
      </w:r>
    </w:p>
    <w:p w14:paraId="79AB7AE2" w14:textId="01AFA7AD" w:rsidR="00FF76B7" w:rsidRPr="00435407" w:rsidRDefault="00214DA2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lastRenderedPageBreak/>
        <w:t>Wykonawca dołącza oświadczenie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36E8D5B" w14:textId="77777777" w:rsidR="00FD2DE8" w:rsidRPr="0043540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>Strony ustalają, że miejscem odbioru dokumentacji będzie siedziba Zamawiającego.</w:t>
      </w:r>
    </w:p>
    <w:p w14:paraId="7331DC7C" w14:textId="77777777" w:rsidR="00FD2DE8" w:rsidRPr="0043540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>Przy odbiorze dokumentacji Zamawiający nie jest zobowiązany dokonać jej sprawdzenia pod względem merytorycznym.</w:t>
      </w:r>
    </w:p>
    <w:p w14:paraId="5AE467C6" w14:textId="77777777" w:rsidR="00FD2DE8" w:rsidRPr="0043540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435407">
        <w:rPr>
          <w:rFonts w:ascii="Open Sans" w:hAnsi="Open Sans" w:cs="Open Sans"/>
          <w:color w:val="000000"/>
          <w:spacing w:val="-7"/>
          <w:sz w:val="20"/>
          <w:szCs w:val="20"/>
        </w:rPr>
        <w:t>Protokół zdawczo- odbiorczy przygotowany przez Wykonawcę, podpisany przez strony Umowy, stanowi podstawę do wystawienia faktury za wykonaną  i odebraną dokumentację.</w:t>
      </w:r>
    </w:p>
    <w:p w14:paraId="46E19462" w14:textId="77777777" w:rsidR="00DA4EF4" w:rsidRPr="00435407" w:rsidRDefault="00DA4EF4" w:rsidP="00321C09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</w:p>
    <w:p w14:paraId="076DF1F9" w14:textId="77777777" w:rsidR="00FD2DE8" w:rsidRPr="00435407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WYNAGRODZENIE I PŁATNOŚĆ</w:t>
      </w:r>
    </w:p>
    <w:p w14:paraId="1FE8852C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6</w:t>
      </w:r>
    </w:p>
    <w:p w14:paraId="3649A6CD" w14:textId="77777777" w:rsidR="00FD2DE8" w:rsidRPr="00435407" w:rsidRDefault="00FD2DE8" w:rsidP="00D433A6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435407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Za wykonanie przedmiotu niniejszej umowy Zamawiający zapłaci Wykonawcy całkowite wynagrodzenie ryczałtowe, zgodne z ofertą w wysokości:</w:t>
      </w:r>
    </w:p>
    <w:p w14:paraId="4A22986F" w14:textId="54BF2623" w:rsidR="00FD2DE8" w:rsidRPr="00321C09" w:rsidRDefault="00FD2DE8" w:rsidP="00321C09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brutto (</w:t>
      </w:r>
      <w:proofErr w:type="spellStart"/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a+b</w:t>
      </w:r>
      <w:proofErr w:type="spellEnd"/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): </w:t>
      </w:r>
      <w:r w:rsidR="00870EB9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..................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zł</w:t>
      </w:r>
    </w:p>
    <w:p w14:paraId="2C3EB5E3" w14:textId="721D9D19" w:rsidR="00FD2DE8" w:rsidRPr="00321C09" w:rsidRDefault="00FD2DE8" w:rsidP="00321C09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słownie: </w:t>
      </w:r>
      <w:r w:rsid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…………………………………………………….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złotych</w:t>
      </w:r>
    </w:p>
    <w:p w14:paraId="7CD49DF4" w14:textId="77777777" w:rsidR="00FD2DE8" w:rsidRPr="00321C09" w:rsidRDefault="00FD2DE8" w:rsidP="00321C09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w tym:</w:t>
      </w:r>
    </w:p>
    <w:p w14:paraId="03BC8757" w14:textId="1115F050" w:rsidR="00FD2DE8" w:rsidRPr="00321C09" w:rsidRDefault="00FD2DE8" w:rsidP="00321C09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a) wynagrodzenie netto: </w:t>
      </w:r>
      <w:r w:rsidR="00870EB9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....................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zł</w:t>
      </w:r>
    </w:p>
    <w:p w14:paraId="72A0C515" w14:textId="52C11862" w:rsidR="00FD2DE8" w:rsidRPr="00321C09" w:rsidRDefault="00FD2DE8" w:rsidP="00321C09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słownie: </w:t>
      </w:r>
      <w:r w:rsid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………………………………………………………</w:t>
      </w:r>
      <w:r w:rsidR="00526173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złotych</w:t>
      </w:r>
    </w:p>
    <w:p w14:paraId="1CB5A47A" w14:textId="32D94404" w:rsidR="00FD2DE8" w:rsidRPr="00321C09" w:rsidRDefault="00FD2DE8" w:rsidP="00321C09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b) podatek VAT: </w:t>
      </w:r>
      <w:r w:rsidR="00870EB9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....................</w:t>
      </w:r>
      <w:r w:rsidR="00526173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zł.</w:t>
      </w:r>
    </w:p>
    <w:p w14:paraId="7F739AE2" w14:textId="73297BE3" w:rsidR="00FD2DE8" w:rsidRPr="00321C09" w:rsidRDefault="00FD2DE8" w:rsidP="00321C09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słownie:</w:t>
      </w:r>
      <w:r w:rsidR="00526173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</w:t>
      </w:r>
      <w:r w:rsid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………………………………………………………</w:t>
      </w:r>
      <w:r w:rsidR="00526173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złotych</w:t>
      </w:r>
    </w:p>
    <w:p w14:paraId="1DCE4914" w14:textId="387E30B5" w:rsidR="00E73EE9" w:rsidRPr="00321C09" w:rsidRDefault="00FD2DE8" w:rsidP="00321C09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hAnsi="Open Sans" w:cs="Open Sans"/>
          <w:sz w:val="20"/>
          <w:szCs w:val="20"/>
        </w:rPr>
        <w:t>Wynagrodzenie, o którym mowa w ust. 1 obejmuje wszystkie koszty związane z realizacją przedmiotu umowy, w tym wszelkie opłaty publiczno-prawne, w tym podatek VAT a w przypadku osób fizycznych nieprowadzących działalności gospodarczej – koszty uzyskania przychodu</w:t>
      </w:r>
      <w:r w:rsidR="00272C6A" w:rsidRPr="00321C09">
        <w:rPr>
          <w:rFonts w:ascii="Open Sans" w:hAnsi="Open Sans" w:cs="Open Sans"/>
          <w:sz w:val="20"/>
          <w:szCs w:val="20"/>
        </w:rPr>
        <w:t>,</w:t>
      </w:r>
      <w:r w:rsidRPr="00321C09">
        <w:rPr>
          <w:rFonts w:ascii="Open Sans" w:hAnsi="Open Sans" w:cs="Open Sans"/>
          <w:sz w:val="20"/>
          <w:szCs w:val="20"/>
        </w:rPr>
        <w:t xml:space="preserve"> podatek dochodowy</w:t>
      </w:r>
      <w:r w:rsidR="00272C6A" w:rsidRPr="00321C09">
        <w:rPr>
          <w:rFonts w:ascii="Open Sans" w:hAnsi="Open Sans" w:cs="Open Sans"/>
          <w:sz w:val="20"/>
          <w:szCs w:val="20"/>
        </w:rPr>
        <w:t>, składki ZUS i składki na Fundusz Pracy stanowiące koszty Zleceniodawcy.</w:t>
      </w:r>
    </w:p>
    <w:p w14:paraId="16C52D4A" w14:textId="77777777" w:rsidR="00E73EE9" w:rsidRPr="00321C09" w:rsidRDefault="00FD2DE8" w:rsidP="00321C09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Niedoszacowanie, pominięcie oraz brak rozpoznania zakresu przedmiotu umowy nie może być podstawą do żądania zmiany wynagrodzenia określonego w ust. 1.</w:t>
      </w:r>
    </w:p>
    <w:p w14:paraId="75D21A8C" w14:textId="1EDDDC76" w:rsidR="00E73EE9" w:rsidRPr="00321C09" w:rsidRDefault="00FD2DE8" w:rsidP="00321C09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Podstawę do wystawienia faktury za wykonaną i odebrana dokumentację stanowi protokół zdawczo-odbiorczy, o którym mowa w § 5 ust. </w:t>
      </w:r>
      <w:r w:rsidR="005D743A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2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, podpisany przez obie strony umowy.</w:t>
      </w:r>
    </w:p>
    <w:p w14:paraId="0116C8C6" w14:textId="12A1AC3D" w:rsidR="00E73EE9" w:rsidRPr="00321C09" w:rsidRDefault="00FD2DE8" w:rsidP="00321C09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Zamawiający dokona zapłaty poprawnie wystawionej</w:t>
      </w:r>
      <w:r w:rsidR="00C30D96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faktury przelewem na konto wskazane na fakturze będące własnością Wykonawcy, </w:t>
      </w:r>
      <w:r w:rsidR="00F85B23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firmy:</w:t>
      </w:r>
      <w:r w:rsidR="00D7678D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</w:t>
      </w:r>
      <w:r w:rsidR="00870EB9"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...................................................</w:t>
      </w:r>
      <w:r w:rsid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, 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w terminie </w:t>
      </w:r>
      <w:r w:rsidRPr="00321C09">
        <w:rPr>
          <w:rFonts w:ascii="Open Sans" w:eastAsia="Times New Roman" w:hAnsi="Open Sans" w:cs="Open Sans"/>
          <w:b/>
          <w:bCs/>
          <w:color w:val="000000"/>
          <w:spacing w:val="-7"/>
          <w:kern w:val="3"/>
          <w:sz w:val="20"/>
          <w:szCs w:val="20"/>
          <w:lang w:eastAsia="pl-PL"/>
        </w:rPr>
        <w:t xml:space="preserve">do </w:t>
      </w:r>
      <w:r w:rsidR="00870EB9" w:rsidRPr="00321C09">
        <w:rPr>
          <w:rFonts w:ascii="Open Sans" w:eastAsia="Times New Roman" w:hAnsi="Open Sans" w:cs="Open Sans"/>
          <w:b/>
          <w:bCs/>
          <w:color w:val="000000"/>
          <w:spacing w:val="-7"/>
          <w:kern w:val="3"/>
          <w:sz w:val="20"/>
          <w:szCs w:val="20"/>
          <w:lang w:eastAsia="pl-PL"/>
        </w:rPr>
        <w:t>14</w:t>
      </w:r>
      <w:r w:rsidRPr="00321C09">
        <w:rPr>
          <w:rFonts w:ascii="Open Sans" w:eastAsia="Times New Roman" w:hAnsi="Open Sans" w:cs="Open Sans"/>
          <w:b/>
          <w:bCs/>
          <w:color w:val="000000"/>
          <w:spacing w:val="-7"/>
          <w:kern w:val="3"/>
          <w:sz w:val="20"/>
          <w:szCs w:val="20"/>
          <w:lang w:eastAsia="pl-PL"/>
        </w:rPr>
        <w:t xml:space="preserve"> dni</w:t>
      </w:r>
      <w:r w:rsidRP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licząc od daty jej doręczenia, jednorazowo, po odebraniu kompletnego opracowania</w:t>
      </w:r>
      <w:r w:rsidR="00321C09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.</w:t>
      </w:r>
    </w:p>
    <w:p w14:paraId="02E64B0D" w14:textId="77777777" w:rsidR="00E73EE9" w:rsidRPr="00321C09" w:rsidRDefault="00FD2DE8" w:rsidP="00321C09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321C09">
        <w:rPr>
          <w:rFonts w:ascii="Open Sans" w:eastAsia="Times New Roman" w:hAnsi="Open Sans" w:cs="Open Sans"/>
          <w:spacing w:val="-7"/>
          <w:kern w:val="3"/>
          <w:sz w:val="20"/>
          <w:szCs w:val="20"/>
          <w:lang w:eastAsia="pl-PL"/>
        </w:rPr>
        <w:t>Gmina Starachowice po otrzymaniu faktury z wykazaną kwotą podatku, przy dokonywaniu płatności kwoty należności wynikającej z tej faktury, zastosuje mechanizm podzielnej płatności (</w:t>
      </w:r>
      <w:proofErr w:type="spellStart"/>
      <w:r w:rsidRPr="00321C09">
        <w:rPr>
          <w:rFonts w:ascii="Open Sans" w:eastAsia="Times New Roman" w:hAnsi="Open Sans" w:cs="Open Sans"/>
          <w:spacing w:val="-7"/>
          <w:kern w:val="3"/>
          <w:sz w:val="20"/>
          <w:szCs w:val="20"/>
          <w:lang w:eastAsia="pl-PL"/>
        </w:rPr>
        <w:t>split</w:t>
      </w:r>
      <w:proofErr w:type="spellEnd"/>
      <w:r w:rsidRPr="00321C09">
        <w:rPr>
          <w:rFonts w:ascii="Open Sans" w:eastAsia="Times New Roman" w:hAnsi="Open Sans" w:cs="Open Sans"/>
          <w:spacing w:val="-7"/>
          <w:kern w:val="3"/>
          <w:sz w:val="20"/>
          <w:szCs w:val="20"/>
          <w:lang w:eastAsia="pl-PL"/>
        </w:rPr>
        <w:t xml:space="preserve"> </w:t>
      </w:r>
      <w:proofErr w:type="spellStart"/>
      <w:r w:rsidRPr="00321C09">
        <w:rPr>
          <w:rFonts w:ascii="Open Sans" w:eastAsia="Times New Roman" w:hAnsi="Open Sans" w:cs="Open Sans"/>
          <w:spacing w:val="-7"/>
          <w:kern w:val="3"/>
          <w:sz w:val="20"/>
          <w:szCs w:val="20"/>
          <w:lang w:eastAsia="pl-PL"/>
        </w:rPr>
        <w:t>payment</w:t>
      </w:r>
      <w:proofErr w:type="spellEnd"/>
      <w:r w:rsidRPr="00321C09">
        <w:rPr>
          <w:rFonts w:ascii="Open Sans" w:eastAsia="Times New Roman" w:hAnsi="Open Sans" w:cs="Open Sans"/>
          <w:spacing w:val="-7"/>
          <w:kern w:val="3"/>
          <w:sz w:val="20"/>
          <w:szCs w:val="20"/>
          <w:lang w:eastAsia="pl-PL"/>
        </w:rPr>
        <w:t>).</w:t>
      </w:r>
    </w:p>
    <w:p w14:paraId="70D0DB22" w14:textId="77777777" w:rsidR="00E73EE9" w:rsidRPr="00435407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</w:rPr>
        <w:t>Rachunek bankowy wskazany przez Wykonawcę powinien znajdować się w wykazie informacji o podatnikach VAT, o którym mowa w art. 96 b ustawy o VAT (tzw. „biała lista” podatników VAT).</w:t>
      </w:r>
    </w:p>
    <w:p w14:paraId="7480EFE4" w14:textId="77777777" w:rsidR="00E73EE9" w:rsidRPr="00435407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lastRenderedPageBreak/>
        <w:t>Strony ustalają, że za dzień spełnienia świadczenia pieniężnego uważać się będzie dzień obciążenia rachunku bankowego Zamawiającego.</w:t>
      </w:r>
    </w:p>
    <w:p w14:paraId="46D438DC" w14:textId="075EC08E" w:rsidR="00FD2DE8" w:rsidRPr="00435407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Wykonawca zobowiązuje się do dostarczenia faktury w formie (niepotrzebne skreślić): papierowej (tradycyjnej)/w formie faktury elektronicznej ustrukt</w:t>
      </w:r>
      <w:r w:rsidR="00E73EE9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ur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yzowanej.</w:t>
      </w:r>
    </w:p>
    <w:p w14:paraId="569636A6" w14:textId="77777777" w:rsidR="00FD2DE8" w:rsidRPr="00435407" w:rsidRDefault="00FD2DE8" w:rsidP="00CA34D0">
      <w:pPr>
        <w:pStyle w:val="Standard"/>
        <w:spacing w:before="57" w:line="276" w:lineRule="auto"/>
        <w:ind w:left="42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Faktura powinna zawierać wskazanie Nabywcy i Odbiorcy według poniższego schematu:</w:t>
      </w:r>
    </w:p>
    <w:p w14:paraId="5BBB5944" w14:textId="77777777" w:rsidR="00FD2DE8" w:rsidRPr="00435407" w:rsidRDefault="00FD2DE8" w:rsidP="00CA34D0">
      <w:pPr>
        <w:pStyle w:val="Standard"/>
        <w:spacing w:before="57" w:line="276" w:lineRule="auto"/>
        <w:ind w:left="42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Nabywca – Gmina Starachowice, NIP: 664-19-09-150, 27-200 Starachowice, ul. Radomska 45,</w:t>
      </w:r>
    </w:p>
    <w:p w14:paraId="6FF3C81F" w14:textId="69AAE152" w:rsidR="00FA2A64" w:rsidRPr="00435407" w:rsidRDefault="00FD2DE8" w:rsidP="00CA34D0">
      <w:pPr>
        <w:pStyle w:val="Standard"/>
        <w:tabs>
          <w:tab w:val="left" w:pos="-123"/>
        </w:tabs>
        <w:spacing w:before="57" w:line="276" w:lineRule="auto"/>
        <w:ind w:left="426"/>
        <w:jc w:val="both"/>
        <w:rPr>
          <w:rFonts w:ascii="Open Sans" w:eastAsia="Calibri" w:hAnsi="Open Sans" w:cs="Open Sans"/>
          <w:spacing w:val="-4"/>
          <w:sz w:val="20"/>
          <w:szCs w:val="20"/>
          <w:u w:val="single"/>
          <w:lang w:val="pl-PL" w:eastAsia="ar-SA" w:bidi="ar-SA"/>
        </w:rPr>
      </w:pPr>
      <w:r w:rsidRPr="00435407">
        <w:rPr>
          <w:rStyle w:val="StrongEmphasis"/>
          <w:rFonts w:ascii="Open Sans" w:eastAsia="Calibri" w:hAnsi="Open Sans" w:cs="Open Sans"/>
          <w:b w:val="0"/>
          <w:bCs w:val="0"/>
          <w:spacing w:val="-4"/>
          <w:sz w:val="20"/>
          <w:szCs w:val="20"/>
          <w:u w:val="single"/>
          <w:lang w:val="pl-PL" w:eastAsia="ar-SA" w:bidi="ar-SA"/>
        </w:rPr>
        <w:t>Odbiorca – Urząd Miejski w Starachowicach, 27-200 Starachowice, ul. Radomska 45, GLN: 5907741532003</w:t>
      </w:r>
    </w:p>
    <w:p w14:paraId="0A9B1F27" w14:textId="77777777" w:rsidR="00CA34D0" w:rsidRPr="00435407" w:rsidRDefault="00CA34D0" w:rsidP="00F85B23">
      <w:pPr>
        <w:pStyle w:val="Default"/>
        <w:suppressAutoHyphens/>
        <w:spacing w:before="120" w:after="120" w:line="276" w:lineRule="auto"/>
        <w:jc w:val="center"/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</w:pPr>
    </w:p>
    <w:p w14:paraId="1EBB4749" w14:textId="331007EA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RĘKOJMIA I GWARANCJA JAKOŚCI</w:t>
      </w:r>
    </w:p>
    <w:p w14:paraId="11AA8F5E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7</w:t>
      </w:r>
    </w:p>
    <w:p w14:paraId="122EB1AC" w14:textId="3F6E37A3" w:rsidR="00E0113D" w:rsidRPr="00435407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Wykonawca udziela rękojmi na wykonanie przedmiotu zamówienia na okres </w:t>
      </w:r>
      <w:r w:rsidR="00041993"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3</w:t>
      </w: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 lat od dnia następnego po dniu podpisania protokołu zdawczo-odbiorczego.</w:t>
      </w:r>
    </w:p>
    <w:p w14:paraId="749C16CA" w14:textId="7F7FB1CA" w:rsidR="00E0113D" w:rsidRPr="00435407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 ramach rękojmi Wykonawca będzie odpowiedzialny za usunięcie wszelkich wad </w:t>
      </w:r>
      <w:r w:rsidR="006816C0"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dokumentacji, które ujawnią się w okresie rękojmi, i które wynikają z nieprawidłowego wykonania jakiegokolwiek opracowania dokumentacji.</w:t>
      </w:r>
    </w:p>
    <w:p w14:paraId="30691765" w14:textId="77777777" w:rsidR="000A107A" w:rsidRPr="00435407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Zamawiający może dochodzić roszczeń z tytułu rękojmi, także po terminie określonym w ust. 1, jeżeli zgłosił wadę przed upływem tego terminu.</w:t>
      </w:r>
    </w:p>
    <w:p w14:paraId="39EAB314" w14:textId="47E7C34F" w:rsidR="00B64FC8" w:rsidRPr="00321C09" w:rsidRDefault="00FD2DE8" w:rsidP="00321C09">
      <w:pPr>
        <w:pStyle w:val="Akapitzlist"/>
        <w:numPr>
          <w:ilvl w:val="0"/>
          <w:numId w:val="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21C09">
        <w:rPr>
          <w:rFonts w:ascii="Open Sans" w:hAnsi="Open Sans" w:cs="Open Sans"/>
          <w:color w:val="000000"/>
          <w:sz w:val="20"/>
          <w:szCs w:val="20"/>
        </w:rPr>
        <w:t xml:space="preserve">Wykonawca udziela gwarancji jakości na przedmiot umowy, która kończy się z podpisaniem protokołu odbioru końcowego robót budowlanych realizowanych przez Zamawiającego według opracowanej przez Wykonawcę </w:t>
      </w:r>
      <w:r w:rsidR="00321C09" w:rsidRPr="00321C09">
        <w:rPr>
          <w:rFonts w:ascii="Open Sans" w:eastAsia="Times New Roman" w:hAnsi="Open Sans" w:cs="Open Sans"/>
          <w:color w:val="000000"/>
          <w:kern w:val="3"/>
          <w:sz w:val="20"/>
          <w:szCs w:val="20"/>
          <w:lang w:eastAsia="ja-JP" w:bidi="fa-IR"/>
        </w:rPr>
        <w:t>programu funkcjonalno-użytkowego</w:t>
      </w:r>
      <w:r w:rsidRPr="00321C09">
        <w:rPr>
          <w:rFonts w:ascii="Open Sans" w:eastAsia="Times New Roman" w:hAnsi="Open Sans" w:cs="Open Sans"/>
          <w:color w:val="000000"/>
          <w:sz w:val="20"/>
          <w:szCs w:val="20"/>
        </w:rPr>
        <w:t xml:space="preserve">, a w przypadku stwierdzenia wad w przedmiocie odbioru, w dniu podpisania protokołu stwierdzającego usunięcie zaistniałych wad. W ramach gwarancji Wykonawca zobowiązany będzie do usuwania na własny koszt wszelkich wad w </w:t>
      </w:r>
      <w:r w:rsidR="00321C09" w:rsidRPr="00321C09">
        <w:rPr>
          <w:rFonts w:ascii="Open Sans" w:eastAsia="Times New Roman" w:hAnsi="Open Sans" w:cs="Open Sans"/>
          <w:color w:val="000000"/>
          <w:sz w:val="20"/>
          <w:szCs w:val="20"/>
        </w:rPr>
        <w:t>program funkcjonalno-użytkow</w:t>
      </w:r>
      <w:r w:rsidR="00321C09">
        <w:rPr>
          <w:rFonts w:ascii="Open Sans" w:eastAsia="Times New Roman" w:hAnsi="Open Sans" w:cs="Open Sans"/>
          <w:color w:val="000000"/>
          <w:sz w:val="20"/>
          <w:szCs w:val="20"/>
        </w:rPr>
        <w:t>ym</w:t>
      </w:r>
      <w:r w:rsidR="00321C09" w:rsidRPr="00321C09">
        <w:rPr>
          <w:rFonts w:ascii="Open Sans" w:eastAsia="Times New Roman" w:hAnsi="Open Sans" w:cs="Open Sans"/>
          <w:color w:val="000000"/>
          <w:sz w:val="20"/>
          <w:szCs w:val="20"/>
        </w:rPr>
        <w:t xml:space="preserve">, </w:t>
      </w:r>
      <w:r w:rsidRPr="00321C09">
        <w:rPr>
          <w:rFonts w:ascii="Open Sans" w:hAnsi="Open Sans" w:cs="Open Sans"/>
          <w:color w:val="000000"/>
          <w:sz w:val="20"/>
          <w:szCs w:val="20"/>
        </w:rPr>
        <w:t xml:space="preserve">uniemożliwiających prowadzenie robót budowlanych, w tym do opracowania rozwiązań zamiennych, w terminie 7 dni kalendarzowych od dnia pisemnego zgłoszenia ich Wykonawcy przez Zamawiającego. Zamawiający </w:t>
      </w:r>
      <w:r w:rsidR="006816C0" w:rsidRPr="00321C09">
        <w:rPr>
          <w:rFonts w:ascii="Open Sans" w:hAnsi="Open Sans" w:cs="Open Sans"/>
          <w:color w:val="000000"/>
          <w:sz w:val="20"/>
          <w:szCs w:val="20"/>
        </w:rPr>
        <w:br/>
      </w:r>
      <w:r w:rsidRPr="00321C09">
        <w:rPr>
          <w:rFonts w:ascii="Open Sans" w:hAnsi="Open Sans" w:cs="Open Sans"/>
          <w:color w:val="000000"/>
          <w:sz w:val="20"/>
          <w:szCs w:val="20"/>
        </w:rPr>
        <w:t>w porozumieniu z Wykonawcą, z uzasadnionych przyczyn, w szczególności związanych z dużym zakresem prac projektowych koniecznych do wykonania, może ustalić inny, dłuższy niż określony, w zdaniu poprzednim, termin na usunięcie wad.</w:t>
      </w:r>
    </w:p>
    <w:p w14:paraId="52E32EC1" w14:textId="38D5DF50" w:rsidR="00B64FC8" w:rsidRPr="00435407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Zamawiający, który otrzymał wadliwą dokumentację stanowiącą Przedmiot umowy lub jej część, wykonując uprawnienia z tytułu gwarancji jakości na przedmiot umowy względem Wykonawcy może żądać usunięcia wad, w </w:t>
      </w:r>
      <w:r w:rsidR="00BC5ED0"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terminie,</w:t>
      </w: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 o którym mowa w ust. 4, z zagrożeniem naliczenia kar umownych, o których mowa w §10 ust. 2 lit. c.</w:t>
      </w:r>
    </w:p>
    <w:p w14:paraId="57CE5BB2" w14:textId="77777777" w:rsidR="00B64FC8" w:rsidRPr="00435407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przypadku nieusunięcia wad w ramach gwarancji jakości  w wyznaczonym terminie, stosuje się §11 ust. 4.</w:t>
      </w:r>
    </w:p>
    <w:p w14:paraId="65CB8B46" w14:textId="213C8824" w:rsidR="00FA2A64" w:rsidRPr="00435407" w:rsidRDefault="00FD2DE8" w:rsidP="00041993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val="pl-PL"/>
        </w:rPr>
        <w:t>Niezależnie od uprawnień z tytułu gwarancji, Zamawiający może wykonać uprawnienia z tytułu rękojmi za wykonaną dokumentację na zasadach opisanych w ust. od 1 do 3 powyżej oraz w § 11 niniejszej umowy.</w:t>
      </w:r>
    </w:p>
    <w:p w14:paraId="6C4C8374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PRAWA AUTORSKIE</w:t>
      </w:r>
    </w:p>
    <w:p w14:paraId="4E5BFC90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lastRenderedPageBreak/>
        <w:t>§ 8</w:t>
      </w:r>
    </w:p>
    <w:p w14:paraId="423FAE69" w14:textId="00104FE1" w:rsidR="003800A2" w:rsidRPr="00435407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 xml:space="preserve">Powstała w wyniku realizacji umowy </w:t>
      </w:r>
      <w:r w:rsid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program funkcjonalno-użytkowy</w:t>
      </w:r>
      <w:r w:rsidRPr="00435407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 xml:space="preserve"> jest przedmiotem prawa autorskiego w myśl przepisów ustawy z dnia 4 lutego 1994 r. o prawie autorskim i prawach pokrewnych.</w:t>
      </w:r>
    </w:p>
    <w:p w14:paraId="09A2D403" w14:textId="48277B8D" w:rsidR="00FD2DE8" w:rsidRPr="00435407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 chwilą przekazania przedmiotu umowy, Wykonawca przenosi na rzecz Zamawiającego majątkowe prawa autorskie do powstałej na mocy umowy 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>programu funkcjonalno-użytkowego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, oraz własność powstałych na mocy umowy egzemplarzy 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>programu funkcjonalno-użytkowego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, w tym również prawo do wykonywania zależnego prawa autorskiego i wyraża zgodę na:</w:t>
      </w:r>
    </w:p>
    <w:p w14:paraId="46AC26D2" w14:textId="203D2260" w:rsidR="00FD2DE8" w:rsidRPr="00435407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dokonywanie zmian w powstałe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>go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na mocy umowy 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>programu funkcjonalno-użytkowego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, wynikających w szczególności z potrzeby zmiany rozwiązań projektowych, zastosowania innych  materiałów, ograniczenia wydatków, zmiany obowiązujących przepisów itd.,</w:t>
      </w:r>
    </w:p>
    <w:p w14:paraId="555A14D0" w14:textId="37429B3F" w:rsidR="00FD2DE8" w:rsidRPr="00435407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utrwalanie powstałej na mocy umowy koncepcji 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>programu funkcjonalno-użytkowego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="006816C0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 postaci cyfrowej np. na nośniku (CD-R),</w:t>
      </w:r>
    </w:p>
    <w:p w14:paraId="7BDD572F" w14:textId="2EB64EF2" w:rsidR="00FD2DE8" w:rsidRPr="00435407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zwielokrotnianie dowolną techniką powstałej na mocy umowy 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programu funkcjonalno-użytkowego, </w:t>
      </w:r>
    </w:p>
    <w:p w14:paraId="7566AE4A" w14:textId="659BA066" w:rsidR="00FD2DE8" w:rsidRPr="00321C09" w:rsidRDefault="00FD2DE8" w:rsidP="00321C09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udostępnienie powstałej na mocy umowy 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>programu funkcjonalno-użytkowego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Pr="00321C09">
        <w:rPr>
          <w:rFonts w:ascii="Open Sans" w:hAnsi="Open Sans" w:cs="Open Sans"/>
          <w:color w:val="000000"/>
          <w:sz w:val="20"/>
          <w:szCs w:val="20"/>
          <w:lang w:val="pl-PL"/>
        </w:rPr>
        <w:t>osobom trzecim w celu wykonania przez nie nadzoru nad wykonywaniem prac realizowanych na podstawie tego projektu,</w:t>
      </w:r>
    </w:p>
    <w:p w14:paraId="7F3955C6" w14:textId="7343F3C8" w:rsidR="00FD2DE8" w:rsidRPr="00321C09" w:rsidRDefault="00FD2DE8" w:rsidP="00321C09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publikację opracowanej zgodnie z umową 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>programu funkcjonalno-użytkowego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Pr="00321C09">
        <w:rPr>
          <w:rFonts w:ascii="Open Sans" w:hAnsi="Open Sans" w:cs="Open Sans"/>
          <w:color w:val="000000"/>
          <w:sz w:val="20"/>
          <w:szCs w:val="20"/>
          <w:lang w:val="pl-PL"/>
        </w:rPr>
        <w:t xml:space="preserve">na stronie internetowej </w:t>
      </w:r>
      <w:hyperlink r:id="rId8" w:history="1">
        <w:r w:rsidRPr="00321C09">
          <w:rPr>
            <w:rStyle w:val="Internetlink"/>
            <w:rFonts w:ascii="Open Sans" w:hAnsi="Open Sans" w:cs="Open Sans"/>
            <w:color w:val="000000"/>
            <w:sz w:val="20"/>
            <w:szCs w:val="20"/>
            <w:lang w:val="pl-PL"/>
          </w:rPr>
          <w:t>http://bip.um.starachowice.pl</w:t>
        </w:r>
      </w:hyperlink>
    </w:p>
    <w:p w14:paraId="559C87BC" w14:textId="3C91D3A2" w:rsidR="00FD2DE8" w:rsidRPr="00435407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Honorarium za przeniesione na Zamawiającego autorskie prawa majątkowe i prawo do wykonywania zależnych praw autorskich zostało uwzględnione w cenie oferty.</w:t>
      </w:r>
    </w:p>
    <w:p w14:paraId="71102C68" w14:textId="77777777" w:rsidR="00FD2DE8" w:rsidRPr="00435407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Przeniesienie majątkowych praw autorskich obejmuje w szczególności:</w:t>
      </w:r>
    </w:p>
    <w:p w14:paraId="5E76355B" w14:textId="2C29D682" w:rsidR="009122E3" w:rsidRPr="00321C09" w:rsidRDefault="00FD2DE8" w:rsidP="00321C09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przeniesienie autorskich praw majątkowych do 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>programu funkcjonalno-użytkowego</w:t>
      </w:r>
      <w:r w:rsidR="00321C09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Pr="00321C09">
        <w:rPr>
          <w:rFonts w:ascii="Open Sans" w:hAnsi="Open Sans" w:cs="Open Sans"/>
          <w:color w:val="000000"/>
          <w:sz w:val="20"/>
          <w:szCs w:val="20"/>
          <w:lang w:val="pl-PL"/>
        </w:rPr>
        <w:t>na rzecz Zamawiającego w celu wykorzystania jej w całości lub we fragmentach w zakresie reprodukcji, publikacji, prezentacji, przetworzenia, wykonywania zależnego prawa autorskiego (kontynuacja lub wykorzystanie projektu przez innego autora), zbycia, realizacji robót budowlanych,</w:t>
      </w:r>
    </w:p>
    <w:p w14:paraId="3C5468B5" w14:textId="54F3DA5F" w:rsidR="00FD2DE8" w:rsidRPr="00321C09" w:rsidRDefault="0037730B" w:rsidP="00321C09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/>
        </w:rPr>
      </w:pPr>
      <w:hyperlink r:id="rId9" w:history="1">
        <w:r w:rsidR="00FD2DE8" w:rsidRPr="00435407">
          <w:rPr>
            <w:rStyle w:val="StrongEmphasis"/>
            <w:rFonts w:ascii="Open Sans" w:hAnsi="Open Sans" w:cs="Open Sans"/>
            <w:b w:val="0"/>
            <w:bCs w:val="0"/>
            <w:color w:val="000000"/>
            <w:spacing w:val="-7"/>
            <w:sz w:val="20"/>
            <w:szCs w:val="20"/>
            <w:lang w:val="pl-PL" w:eastAsia="ar-SA" w:bidi="ar-SA"/>
          </w:rPr>
          <w:t xml:space="preserve">korzystanie przez Zamawiającego z </w:t>
        </w:r>
        <w:r w:rsidR="00321C09">
          <w:rPr>
            <w:rFonts w:ascii="Open Sans" w:hAnsi="Open Sans" w:cs="Open Sans"/>
            <w:color w:val="000000"/>
            <w:sz w:val="20"/>
            <w:szCs w:val="20"/>
            <w:lang w:val="pl-PL"/>
          </w:rPr>
          <w:t>programu funkcjonalno-użytkowego</w:t>
        </w:r>
        <w:r w:rsidR="00FD2DE8" w:rsidRPr="00321C09">
          <w:rPr>
            <w:rStyle w:val="StrongEmphasis"/>
            <w:rFonts w:ascii="Open Sans" w:hAnsi="Open Sans" w:cs="Open Sans"/>
            <w:b w:val="0"/>
            <w:bCs w:val="0"/>
            <w:color w:val="000000"/>
            <w:spacing w:val="-7"/>
            <w:sz w:val="20"/>
            <w:szCs w:val="20"/>
            <w:lang w:val="pl-PL" w:eastAsia="ar-SA" w:bidi="ar-SA"/>
          </w:rPr>
          <w:t xml:space="preserve"> w celu wykorzystania jej w całości lub we fragmentach w zakresie reprodukcji, publikacji, prezentacji, przetworzenia, wykonywania zależnego prawa autorskiego (kontynuacja lub wykorzystanie projektu przez innego autora), zbycia, realizacji robót budowlanych.</w:t>
        </w:r>
      </w:hyperlink>
    </w:p>
    <w:p w14:paraId="65D825C1" w14:textId="77777777" w:rsidR="00321C09" w:rsidRPr="00321C09" w:rsidRDefault="00321C09" w:rsidP="00321C09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D41B2D6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NADZÓR AUTORSKI</w:t>
      </w:r>
    </w:p>
    <w:p w14:paraId="2C766F5F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§ 9</w:t>
      </w:r>
    </w:p>
    <w:p w14:paraId="6EFB5C70" w14:textId="77777777" w:rsidR="003800A2" w:rsidRPr="00435407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Wykonawca zobowiązuje się, na żądanie Zamawiającego, w sytuacji przystąpienia przez Zamawiającego do realizacji inwestycji w oparciu o opracowaną dokumentację wykonawczą, do pełnienia nadzoru autorskiego – w okresie zbieżnym z okresem realizacji robót budowlanych w zakresie zgodnym z obowiązującymi przepisami.</w:t>
      </w:r>
    </w:p>
    <w:p w14:paraId="6FC4C4AC" w14:textId="77777777" w:rsidR="003800A2" w:rsidRPr="00435407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lastRenderedPageBreak/>
        <w:t>Wynagrodzenie za pełnienie nadzoru autorskiego ustalone zostanie w odrębnej umowie, z tym, że wynagrodzenie brutto nie może przekroczyć 15% wynagrodzenia określonego w § 6 niniejszej umowy.</w:t>
      </w:r>
    </w:p>
    <w:p w14:paraId="0D21C81A" w14:textId="518ED66C" w:rsidR="00FD2DE8" w:rsidRPr="00435407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Wykonawca zobowiązuje się do sprawowania nadzoru autorskiego w zakresie wynikającym z art. 20 ust. 1 pkt 4 ustawy Prawo budowlane, tj.:</w:t>
      </w:r>
    </w:p>
    <w:p w14:paraId="4110365A" w14:textId="6810545D" w:rsidR="00A54C66" w:rsidRPr="00435407" w:rsidRDefault="002F5A97" w:rsidP="00D433A6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kontrolowanie zgodności prowadzonych prac z dokumentacją projektową</w:t>
      </w:r>
      <w:r w:rsidR="00FD2DE8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</w:t>
      </w:r>
    </w:p>
    <w:p w14:paraId="0CD05F52" w14:textId="08F1218B" w:rsidR="001D1DC5" w:rsidRPr="00435407" w:rsidRDefault="00963D6A" w:rsidP="006816C0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pisemne </w:t>
      </w:r>
      <w:r w:rsidR="00FD2DE8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uzgadniani</w:t>
      </w:r>
      <w:r w:rsidR="00B13832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e</w:t>
      </w:r>
      <w:r w:rsidR="00FD2DE8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możliwości wprowadzenia rozwiązań zamiennych</w:t>
      </w:r>
      <w:r w:rsidR="00461DA1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</w:t>
      </w:r>
      <w:r w:rsidR="00FD2DE8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w stosunku do przewidzianych w </w:t>
      </w:r>
      <w:r w:rsidR="00920C32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dokumentacji</w:t>
      </w:r>
      <w:r w:rsidR="00B13832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="00920C32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projektowej w odniesieniu do materiałów i konstrukcji oraz rozwiązań technicznych i technologicznych</w:t>
      </w:r>
      <w:r w:rsidR="00FD2DE8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 zgłoszonych przez kierownika budowy lub inspektora nadzoru inwestorskiego.</w:t>
      </w:r>
    </w:p>
    <w:p w14:paraId="56D50D16" w14:textId="1F1BE170" w:rsidR="00461DA1" w:rsidRPr="00435407" w:rsidRDefault="00B13832" w:rsidP="006816C0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pisemne </w:t>
      </w:r>
      <w:r w:rsidR="002F5A97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wyjaśnienie wątpliwości dotyczących projektu budowlano-wykonawczego i zawartych w nim rozwiązań oraz ewentualne uzupełnienie szczegółów dokumentacji projektowej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.</w:t>
      </w:r>
    </w:p>
    <w:p w14:paraId="554BF44D" w14:textId="7971BBD2" w:rsidR="00FA2A64" w:rsidRPr="00435407" w:rsidRDefault="007F2773" w:rsidP="00041993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przedstawianie propozycji rozwiązań zamiennych, w przypadku niemożności zastosowania</w:t>
      </w:r>
      <w:r w:rsidR="008F1665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rozwiązań</w:t>
      </w:r>
      <w:r w:rsidR="006816C0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występujących w dokumentacji projektowej lub gdy ich zastosowanie jest nieekonomiczne lub nieefektywne w świetle aktualnej wiedzy i zasad sztuki budowlanej, a</w:t>
      </w:r>
      <w:r w:rsidR="006816C0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koszt zastosowania nowych rozwiązań nie zwiększy kosztów zadania z zastrzeżeniem, że każde rozwiązanie musi być zaakceptowane przez Zamawiającego</w:t>
      </w:r>
    </w:p>
    <w:p w14:paraId="3618EED9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KARY UMOWNE</w:t>
      </w:r>
    </w:p>
    <w:p w14:paraId="758FC23C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10</w:t>
      </w:r>
    </w:p>
    <w:p w14:paraId="3AED2A28" w14:textId="77777777" w:rsidR="00A54C66" w:rsidRPr="00435407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Strony postanawiają , iż obowiązującą je formą odszkodowania stanowią kary umowne.</w:t>
      </w:r>
    </w:p>
    <w:p w14:paraId="646FC2D1" w14:textId="66894371" w:rsidR="00FD2DE8" w:rsidRPr="00435407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Wykonawca zapłaci Zamawiającemu kary umowne:</w:t>
      </w:r>
    </w:p>
    <w:p w14:paraId="4A6EBF98" w14:textId="77777777" w:rsidR="00A54C66" w:rsidRPr="00435407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wykonaniu przedmiotu umowy względem terminu wyznaczonego w </w:t>
      </w:r>
      <w:r w:rsidRPr="00435407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 w:eastAsia="ar-SA" w:bidi="ar-SA"/>
        </w:rPr>
        <w:t>§ 4 ust. 1 umowy</w:t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w wysokości 0,2 % wynagrodzenia umownego brutto, za każdy dzień zwłoki, jeżeli opóźnienie zostało spowodowane przez Wykonawcę.</w:t>
      </w:r>
    </w:p>
    <w:p w14:paraId="127B86BD" w14:textId="77777777" w:rsidR="00A54C66" w:rsidRPr="00435407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wykonaniu koncepcji w terminie wskazanym w </w:t>
      </w:r>
      <w:r w:rsidRPr="00435407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 w:eastAsia="ar-SA" w:bidi="ar-SA"/>
        </w:rPr>
        <w:t>§ 4 ust. 1 umowy, w wysokości 0,1% wynagrodzenia umownego brutto, za każdy dzień zwłoki, jeżeli opóźnienie zostało spowodowane przez Wykonawcę.</w:t>
      </w:r>
    </w:p>
    <w:p w14:paraId="79E2D75C" w14:textId="72AB885F" w:rsidR="00A54C66" w:rsidRPr="00435407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usunięciu wad, braków lub uchybień, stwierdzonych przy odbiorze lub </w:t>
      </w:r>
      <w:r w:rsidR="006816C0"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br/>
      </w: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 okresie rękojmi za wady w wysokości 0,2% całkowitego wynagrodzenia umownego brutto, za każdy dzień zwłoki licząc od dnia wyznaczonego przez Zamawiającego na usunięcie wad,</w:t>
      </w:r>
    </w:p>
    <w:p w14:paraId="4280F918" w14:textId="77777777" w:rsidR="00A54C66" w:rsidRPr="00435407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za odstąpienie od umowy przez którąkolwiek ze stron z przyczyn zależnych od Wykonawcy w wysokości 20% całkowitego wynagrodzenia umownego brutto.</w:t>
      </w:r>
    </w:p>
    <w:p w14:paraId="224D8882" w14:textId="6A9DCAFB" w:rsidR="00FD2DE8" w:rsidRPr="00435407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200 zł za nieprzekazanie w terminie Zamawiającemu informacji, o których mowa w </w:t>
      </w:r>
      <w:r w:rsidRPr="00435407">
        <w:rPr>
          <w:rStyle w:val="StrongEmphasis"/>
          <w:rFonts w:ascii="Open Sans" w:eastAsia="SimSun, 宋体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§ 13 ust. 10 </w:t>
      </w:r>
      <w:r w:rsidRPr="00435407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- za każdy jednostkowy przypadek.</w:t>
      </w:r>
    </w:p>
    <w:p w14:paraId="137AB234" w14:textId="77777777" w:rsidR="00FD2DE8" w:rsidRPr="00435407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 xml:space="preserve">Zamawiający zapłaci Wykonawcy kary umowne 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 tytułu odstąpienia od umowy z przyczyn zależnych od Zamawiającego w wysokości 20% wynagrodzenia umownego brutto.</w:t>
      </w:r>
    </w:p>
    <w:p w14:paraId="65133999" w14:textId="77777777" w:rsidR="00FD2DE8" w:rsidRPr="00435407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Zamawiający zastrzega sobie prawo stosowania instytucji potrącenia z art. 498 i dalszych Kodeksu Cywilnego z wynagrodzenia Wykonawcy oraz z wniesionego zabezpieczenia wszelkich należności z tytułu kar umownych i innych odszkodowań.</w:t>
      </w:r>
    </w:p>
    <w:p w14:paraId="2D959214" w14:textId="77777777" w:rsidR="00FD2DE8" w:rsidRPr="00435407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lastRenderedPageBreak/>
        <w:t>W przypadku braku możliwości potrącenia kar z wierzytelności, termin płatności kar wynosi 21 dni od daty doręczenia wezwania do zapłaty.</w:t>
      </w:r>
    </w:p>
    <w:p w14:paraId="5E11C788" w14:textId="77777777" w:rsidR="00FD2DE8" w:rsidRPr="00435407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Łączna wysokość kar umownych naliczonych przez Zamawiającego w ramach niniejszej umowy nie może przekroczyć 50% wynagrodzenia umownego brutto.</w:t>
      </w:r>
    </w:p>
    <w:p w14:paraId="6B208412" w14:textId="77777777" w:rsidR="00FD2DE8" w:rsidRPr="00435407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Strony jednocześnie zastrzegają sobie prawo do dochodzenia odszkodowania uzupełniającego przenoszącego wysokość kar umownych – do wysokości rzeczywiście poniesionej szkody.</w:t>
      </w:r>
    </w:p>
    <w:p w14:paraId="5977944F" w14:textId="77777777" w:rsidR="00FD2DE8" w:rsidRPr="00435407" w:rsidRDefault="00FD2DE8" w:rsidP="00F85B23">
      <w:pPr>
        <w:pStyle w:val="Standard"/>
        <w:keepNext/>
        <w:tabs>
          <w:tab w:val="left" w:pos="825"/>
        </w:tabs>
        <w:spacing w:before="120" w:after="120" w:line="276" w:lineRule="auto"/>
        <w:jc w:val="center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eastAsia="Calibri" w:hAnsi="Open Sans" w:cs="Open Sans"/>
          <w:color w:val="000000"/>
          <w:spacing w:val="-7"/>
          <w:sz w:val="20"/>
          <w:szCs w:val="20"/>
          <w:lang w:val="pl-PL"/>
        </w:rPr>
        <w:t>§ 11</w:t>
      </w:r>
    </w:p>
    <w:p w14:paraId="0036A462" w14:textId="77777777" w:rsidR="00A54C66" w:rsidRPr="00435407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Wykonawca jest odpowiedzialny z tytułu nienależytego wykonania przedmiotu umowy, a w szczególności odpowiedzialny jest względem Zamawiającego za wady w dokumentacji zmieniające wartość, użyteczność lub uniemożliwiające prawidłowe zrealizowanie robót będących przedmiotem dokumentacji albo skutkujące ich nieprawidłowym wykonaniem.</w:t>
      </w:r>
    </w:p>
    <w:p w14:paraId="3C97C310" w14:textId="77777777" w:rsidR="00A54C66" w:rsidRPr="00435407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Niekompletność lub wady opracowania Wykonawca usunie w ramach wynagrodzenia umownego w możliwie najszybszym terminie. Termin usunięcia wad Zamawiający ustali na piśmie. Nieusunięcie wad w ustalonym terminie powoduje naliczenie kary umownej.</w:t>
      </w:r>
    </w:p>
    <w:p w14:paraId="1E29CE5E" w14:textId="3CDD794B" w:rsidR="00A54C66" w:rsidRPr="00435407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O wykryciu wad w przekazanym opracowaniu Zamawiający zobowiązany jest niezwłocznie zawiadomić Wykonawcę, żądając ich usunięcia. Nie zwalnia to Wykonawcy z odpowiedzialności za inne wady ujawnione w przyszłości.</w:t>
      </w:r>
    </w:p>
    <w:p w14:paraId="0D26CA64" w14:textId="77777777" w:rsidR="00A54C66" w:rsidRPr="00435407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 przypadku nieusunięcia wad, uchybień lub braków w wyznaczonym terminie, Zamawiający zleci ich usunięcie w zastępstwie Wykonawcy na jego koszt. Wykonawca zobowiązany jest uregulować należność z tego tytułu w terminie 7 dni od daty otrzymania faktury, niezależnie od naliczonych kar umownych,</w:t>
      </w:r>
    </w:p>
    <w:p w14:paraId="65896522" w14:textId="7295BA04" w:rsidR="00FA2A64" w:rsidRPr="00435407" w:rsidRDefault="00FD2DE8" w:rsidP="00FA2A64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Wykonawca nie mo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że odmówić usunięcia wad bez względu na wysokość związanych z tym kosztów.</w:t>
      </w:r>
    </w:p>
    <w:p w14:paraId="2B284DC9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ODSTĄPIENIE OD UMOWY</w:t>
      </w:r>
    </w:p>
    <w:p w14:paraId="443CF1EF" w14:textId="77777777" w:rsidR="00FD2DE8" w:rsidRPr="00435407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12</w:t>
      </w:r>
    </w:p>
    <w:p w14:paraId="7DA129A0" w14:textId="77777777" w:rsidR="0016725D" w:rsidRPr="00435407" w:rsidRDefault="00FD2DE8" w:rsidP="00D433A6">
      <w:pPr>
        <w:pStyle w:val="Standard"/>
        <w:widowControl/>
        <w:numPr>
          <w:ilvl w:val="0"/>
          <w:numId w:val="1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Zamawiającemu</w:t>
      </w:r>
      <w:r w:rsidRPr="00435407">
        <w:rPr>
          <w:rFonts w:ascii="Open Sans" w:hAnsi="Open Sans" w:cs="Open Sans"/>
          <w:color w:val="000000"/>
          <w:sz w:val="20"/>
          <w:szCs w:val="20"/>
          <w:lang w:val="pl-PL" w:bidi="ar-SA"/>
        </w:rPr>
        <w:t xml:space="preserve"> przysługuje prawo do odstąpienia od umowy:</w:t>
      </w:r>
    </w:p>
    <w:p w14:paraId="6CECAB21" w14:textId="77777777" w:rsidR="0016725D" w:rsidRPr="00435407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jeżeli zwłoka w terminie, o którym mowa w § 4 ust. 1 przekroczy 30 dni,</w:t>
      </w:r>
    </w:p>
    <w:p w14:paraId="4BC652FA" w14:textId="77777777" w:rsidR="0016725D" w:rsidRPr="00435407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 powodu działań lub zaniechań Wykonawcy mogących skutkować utratą dofinansowania przez Zamawiającego,</w:t>
      </w:r>
    </w:p>
    <w:p w14:paraId="6AEB2D71" w14:textId="77777777" w:rsidR="0016725D" w:rsidRPr="00435407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zostanie wszczęte postępowanie likwidacyjne nastąpi rozwiązanie firmy Wykonawcy,</w:t>
      </w:r>
    </w:p>
    <w:p w14:paraId="2D92B357" w14:textId="77777777" w:rsidR="0016725D" w:rsidRPr="00435407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Wykonawca nie rozpoczął prac projektowych bez uzasadnionych przyczyn oraz nie kontynuuje ich, pomimo wezwania,</w:t>
      </w:r>
    </w:p>
    <w:p w14:paraId="53488708" w14:textId="0AEFD388" w:rsidR="00FD2DE8" w:rsidRPr="00435407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przypadku </w:t>
      </w:r>
      <w:r w:rsidR="009E351E" w:rsidRPr="00435407">
        <w:rPr>
          <w:rFonts w:ascii="Open Sans" w:hAnsi="Open Sans" w:cs="Open Sans"/>
          <w:color w:val="000000"/>
          <w:sz w:val="20"/>
          <w:szCs w:val="20"/>
          <w:lang w:val="pl-PL"/>
        </w:rPr>
        <w:t>nieuzyskania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wymaganych przepisami uzgodnień, zgód, itp. które warunkują dalsze projektowanie, z przyczyn niezależnych od stron umowy – bez obowiązku płacenia kar umownych.</w:t>
      </w:r>
    </w:p>
    <w:p w14:paraId="207117E6" w14:textId="6ED39C3B" w:rsidR="00FD2DE8" w:rsidRPr="00435407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2. </w:t>
      </w:r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Wykonawcy przysługuje prawo odstąpienia od umowy w </w:t>
      </w:r>
      <w:r w:rsidR="009E351E" w:rsidRPr="00435407">
        <w:rPr>
          <w:rFonts w:ascii="Open Sans" w:hAnsi="Open Sans" w:cs="Open Sans"/>
          <w:color w:val="000000"/>
          <w:sz w:val="20"/>
          <w:szCs w:val="20"/>
          <w:lang w:val="pl-PL"/>
        </w:rPr>
        <w:t>szczególności,</w:t>
      </w:r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jeżeli:</w:t>
      </w:r>
    </w:p>
    <w:p w14:paraId="7CF21517" w14:textId="77777777" w:rsidR="0016725D" w:rsidRPr="00435407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Zamawiający bez przyczyny nie przystąpi do odbioru opracowań, odmawia odbioru lub odmawia podpisania protokołu odbioru opracowania,</w:t>
      </w:r>
    </w:p>
    <w:p w14:paraId="1C36089F" w14:textId="3BA9D235" w:rsidR="00FD2DE8" w:rsidRPr="00435407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Zamawiający zawiadomi Wykonawcę, iż wobec zaistnienia uprzednio nieprzewidzianych okoliczności, nie będzie mógł spełnić swoich zobowiązań umownych wobec Wykonawcy.</w:t>
      </w:r>
    </w:p>
    <w:p w14:paraId="5FF58ABC" w14:textId="77777777" w:rsidR="00FD2DE8" w:rsidRPr="00435407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Odstąpienie od umowy powinno nastąpić w terminie 30 dni od zaistnienia podstaw w formie pisemnej pod rygorem nieważności takiego oświadczenia i powinno zawierać uzasadnienie.</w:t>
      </w:r>
    </w:p>
    <w:p w14:paraId="69D8395E" w14:textId="77777777" w:rsidR="00FD2DE8" w:rsidRPr="00435407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 przypadku odstąpienia od umowy, Wykonawcę oraz Zamawiającego obciążają następujące obowiązki szczegółowe:</w:t>
      </w:r>
    </w:p>
    <w:p w14:paraId="78A86687" w14:textId="77777777" w:rsidR="0016725D" w:rsidRPr="00435407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Open Sans" w:hAnsi="Open Sans" w:cs="Open Sans"/>
          <w:color w:val="000000"/>
          <w:sz w:val="20"/>
          <w:szCs w:val="20"/>
          <w:lang w:val="pl-PL" w:eastAsia="zh-CN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zh-CN" w:bidi="ar-SA"/>
        </w:rPr>
        <w:t>w terminie 10 dni od daty odstąpienia od umowy, Wykonawca przy udziale Zamawiającego sporządzi szczegółowy protokół inwentaryzacji prac w toku według stanu na dzień odstąpienia,</w:t>
      </w:r>
    </w:p>
    <w:p w14:paraId="3A8E0A35" w14:textId="26FDFB8F" w:rsidR="00FD2DE8" w:rsidRPr="00435407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Open Sans" w:hAnsi="Open Sans" w:cs="Open Sans"/>
          <w:color w:val="000000"/>
          <w:sz w:val="20"/>
          <w:szCs w:val="20"/>
          <w:lang w:val="pl-PL" w:eastAsia="zh-CN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 w:eastAsia="zh-CN" w:bidi="ar-SA"/>
        </w:rPr>
        <w:t>w razie odstąpienia od umowy z przyczyn, za które Wykonawca nie odpowiada, Zamawiający zobowiązany jest do odbioru dokumentów opracowanych do dnia odstąpienia za zapłatą wynagrodzenia za tę wykonaną część pracy projektowej.</w:t>
      </w:r>
    </w:p>
    <w:p w14:paraId="762A6AEB" w14:textId="77777777" w:rsidR="00FD2DE8" w:rsidRPr="00435407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PODWYKONAWSTWO</w:t>
      </w:r>
    </w:p>
    <w:p w14:paraId="5454A724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sz w:val="20"/>
          <w:szCs w:val="20"/>
          <w:lang w:val="pl-PL"/>
        </w:rPr>
      </w:pPr>
      <w:r w:rsidRPr="00435407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/>
        </w:rPr>
        <w:t xml:space="preserve">§ </w:t>
      </w:r>
      <w:r w:rsidRPr="00435407">
        <w:rPr>
          <w:rFonts w:ascii="Open Sans" w:hAnsi="Open Sans" w:cs="Open Sans"/>
          <w:b/>
          <w:bCs/>
          <w:sz w:val="20"/>
          <w:szCs w:val="20"/>
          <w:lang w:val="pl-PL"/>
        </w:rPr>
        <w:t>13</w:t>
      </w:r>
    </w:p>
    <w:p w14:paraId="4E9CEDF6" w14:textId="5759F686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Wykonawca, zgodnie z ofertą, powierzy następującym podwykonawcom wykonanie nw. części zamówienia:</w:t>
      </w:r>
    </w:p>
    <w:p w14:paraId="7561E70E" w14:textId="77777777" w:rsidR="00FD2DE8" w:rsidRPr="00435407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47EA0B7B" w14:textId="2C1A1204" w:rsidR="00FD2DE8" w:rsidRPr="00435407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3AFA4CFD" w14:textId="77777777" w:rsidR="0016725D" w:rsidRPr="00435407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78C75036" w14:textId="49B171B3" w:rsidR="00FD2DE8" w:rsidRPr="00435407" w:rsidRDefault="001822C1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Wykonawca, </w:t>
      </w:r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>w celu spełnienia warunków udziału w postępowaniu o udzielenia zamówienia, o których mowa w ogłoszeniu o zamówieniu i SWZ, powołał się na zasoby podmiotu:</w:t>
      </w:r>
    </w:p>
    <w:p w14:paraId="1BFE687B" w14:textId="6A8216B4" w:rsidR="00FD2DE8" w:rsidRPr="00435407" w:rsidRDefault="00FD2DE8" w:rsidP="00321C09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…...............................................................................................................................................</w:t>
      </w:r>
    </w:p>
    <w:p w14:paraId="09FB07AF" w14:textId="77777777" w:rsidR="00FD2DE8" w:rsidRPr="00435407" w:rsidRDefault="00FD2DE8" w:rsidP="004D789B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7E62859C" w14:textId="77777777" w:rsidR="00FD2DE8" w:rsidRPr="00435407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vertAlign w:val="superscript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vertAlign w:val="superscript"/>
          <w:lang w:val="pl-PL"/>
        </w:rPr>
        <w:t>(nazwa /firmy/ Podmiotu)</w:t>
      </w:r>
    </w:p>
    <w:p w14:paraId="24ACA4FD" w14:textId="25952FD0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Wykonawca ma obowiązek zapewnić, aby Podmiot wymieniony w ust. 2 realizował roboty budowlane bądź usługi, dla realizacji których wymagane są  wykształcenie, kwalifikacje zawodowe lub doświadczenie udostępniane przez ten Podmiot.</w:t>
      </w:r>
      <w:r w:rsidRPr="00435407">
        <w:rPr>
          <w:rFonts w:ascii="Open Sans" w:hAnsi="Open Sans" w:cs="Open Sans"/>
          <w:sz w:val="20"/>
          <w:szCs w:val="20"/>
          <w:lang w:val="pl-PL"/>
        </w:rPr>
        <w:tab/>
      </w:r>
    </w:p>
    <w:p w14:paraId="0E42465F" w14:textId="114509B0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Wykonawca oświadcza , że pozostałą część zamówienia będzie realizował siłami własnymi.</w:t>
      </w:r>
    </w:p>
    <w:p w14:paraId="1F92506E" w14:textId="34A0936D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Wykonawca nie może powierzyć realizacji zadań wynikających z niniejszej umowy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  <w:t>innemu podmiotowi lub osobie bez wiedzy Zamawiającego.</w:t>
      </w:r>
    </w:p>
    <w:p w14:paraId="4B243BFD" w14:textId="2372D77A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 przypadku realizacji zamówienia przy współudziale podwykonawców Wykonawca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  <w:t>zobowiązany jest do przedłożenia Zamawiającemu zawartych z nimi umów, w terminie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  <w:t>7 dni od ich zawarcia.</w:t>
      </w:r>
    </w:p>
    <w:p w14:paraId="481E434F" w14:textId="17830F4F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Powierzenie wykonania części zamówienia podwykonawcom nie zmienia zobowiązań Wykonawcy wobec Zamawiającego za wykonanie tej części zamówienia. Wykonawca jest odpowiedzialny za działania i zaniedbania podwykonawców, jak za własne działania </w:t>
      </w:r>
      <w:r w:rsidR="0006182A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i zaniedbania.</w:t>
      </w:r>
    </w:p>
    <w:p w14:paraId="4C0904D7" w14:textId="249689A4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Każdorazowa zmiana zakresu podwykonawstwa, w tym również Podmiotu wskazanego </w:t>
      </w:r>
      <w:r w:rsidR="0006182A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ust. 2 w trakcie realizacji zamówienia musi być udokumentowana przez Wykonawcę </w:t>
      </w:r>
      <w:r w:rsidR="0006182A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 xml:space="preserve">z zachowaniem wymagań zawartych w SWZ, dokonanych zmianach, ofertą </w:t>
      </w:r>
      <w:r w:rsidR="00F24DC4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 oświadczeniami składanymi w trakcie postępowania oraz zapisami ustawy </w:t>
      </w:r>
      <w:proofErr w:type="spellStart"/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.</w:t>
      </w:r>
    </w:p>
    <w:p w14:paraId="110B8F77" w14:textId="452CA040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będzie dokonywał każdorazowo oceny, czy udostępniane Wykonawcy przez inne podmioty zdolności techniczne lub zawodowe lub ich sytuacja finansowa lub ekonomiczna w postępowaniu, pozwalają na wykazanie przez Wykonawcę spełniania warunków udziału w postępowaniu oraz zbada, czy nie </w:t>
      </w:r>
      <w:r w:rsidR="006F4AC9" w:rsidRPr="00435407">
        <w:rPr>
          <w:rFonts w:ascii="Open Sans" w:hAnsi="Open Sans" w:cs="Open Sans"/>
          <w:color w:val="000000"/>
          <w:sz w:val="20"/>
          <w:szCs w:val="20"/>
          <w:lang w:val="pl-PL"/>
        </w:rPr>
        <w:t>zachodzą,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wobec tego podmiotu podstawy wykluczenia, które zostały przewidziane względem Wykonawcy. Brak spełnienia tych wymagań w trakcie realizacji umowy będzie stanowił podstawę do </w:t>
      </w:r>
      <w:r w:rsidR="001006A2" w:rsidRPr="00435407">
        <w:rPr>
          <w:rFonts w:ascii="Open Sans" w:hAnsi="Open Sans" w:cs="Open Sans"/>
          <w:color w:val="000000"/>
          <w:sz w:val="20"/>
          <w:szCs w:val="20"/>
          <w:lang w:val="pl-PL"/>
        </w:rPr>
        <w:t>niewyrażenia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zgody na wprowadzenie podwykonawcy.</w:t>
      </w:r>
    </w:p>
    <w:p w14:paraId="038B762A" w14:textId="1620D3C0" w:rsidR="00FD2DE8" w:rsidRPr="0043540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żąda, aby przed przystąpieniem do wykonania zamówienia w terminie 7 dni od zawarcia umowy Wykonawca, o ile są już znane, podał nazwy albo imiona i nazwiska oraz dane kontaktowe podwykonawców i osób do kontaktu z nimi, zaangażowanych </w:t>
      </w:r>
      <w:r w:rsidR="00F24DC4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realizację usługi. Wykonawca zawiadamia Zamawiającego również w terminie 7 dni, </w:t>
      </w:r>
      <w:r w:rsidR="00F24DC4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o wszelkich zmianach danych, o których mowa w zdaniu pierwszym, w trakcie realizacji zamówienia, a także przekazuje informacje na temat nowych podwykonawców, którym w późniejszym okresie zamierza powierzyć usług.</w:t>
      </w:r>
    </w:p>
    <w:p w14:paraId="3DDB523A" w14:textId="155D025A" w:rsidR="00FA2A64" w:rsidRPr="00435407" w:rsidRDefault="00FD2DE8" w:rsidP="00FA2A64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Pzp</w:t>
      </w:r>
      <w:proofErr w:type="spellEnd"/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, w celu wykazania spełniania warunków udziału w postępowaniu lub kryteriów selekcji, wykonawca jest obowiązany wykazać Zamawiającemu, iż proponowany inny podwykonawca lub Wykonawca samodzielnie spełnia je w stopniu nie mniejszym niż wymagany w trakcie postępowania o udzielenie zamówienia.</w:t>
      </w:r>
    </w:p>
    <w:p w14:paraId="0D5DB315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OCHRONA DANYCH OSOBOWYCH</w:t>
      </w:r>
    </w:p>
    <w:p w14:paraId="5EABDF21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14</w:t>
      </w:r>
    </w:p>
    <w:p w14:paraId="029BDF2A" w14:textId="77777777" w:rsidR="00FD2DE8" w:rsidRPr="00435407" w:rsidRDefault="00FD2DE8" w:rsidP="00FD2DE8">
      <w:pPr>
        <w:pStyle w:val="Standard"/>
        <w:spacing w:after="113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Powierzenie przetwarzania danych osobowych</w:t>
      </w:r>
    </w:p>
    <w:p w14:paraId="66B8AFDF" w14:textId="5C9BF165" w:rsidR="00234038" w:rsidRPr="00435407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Zamawiający  oświadcza, że realizuje obowiązki Administratora danych osobowych określone </w:t>
      </w:r>
      <w:r w:rsidR="00F24DC4"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w ogólnym rozporządzeniu o ochronie danych z dnia 27 kwietnia 2016 r. (zwanym w dalszej części „Rozporządzeniem”).</w:t>
      </w:r>
    </w:p>
    <w:p w14:paraId="43D3DF8B" w14:textId="77777777" w:rsidR="00234038" w:rsidRPr="00435407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Administrator danych powierza Wykonawcy, w trybie art. 28  Rozporządzenia , dane osobowe do przetwarzania, na zasadach i w celu określonym w niniejszej Umowie, co oznacza, że Wykonawca staje się Podmiotem przetwarzającym.</w:t>
      </w:r>
    </w:p>
    <w:p w14:paraId="6FAAF6BC" w14:textId="6588A27B" w:rsidR="00234038" w:rsidRPr="00435407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przetwarzać powierzone mu dane osobowe zgodnie </w:t>
      </w:r>
      <w:r w:rsidR="00F24DC4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 niniejszą umową, Rozporządzeniem oraz z innymi przepisami prawa powszechnie obowiązującego, które chronią prawa osób, których dane dotyczą.</w:t>
      </w:r>
    </w:p>
    <w:p w14:paraId="3EA95484" w14:textId="0BD118A4" w:rsidR="00FD2DE8" w:rsidRPr="00435407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oświadcza, iż stosuje środki bezpieczeństwa spełniające wymogi Rozporządzenia.</w:t>
      </w:r>
    </w:p>
    <w:p w14:paraId="34EA556A" w14:textId="77777777" w:rsidR="0037730B" w:rsidRDefault="0037730B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</w:p>
    <w:p w14:paraId="2D926F23" w14:textId="77777777" w:rsidR="0037730B" w:rsidRDefault="0037730B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</w:p>
    <w:p w14:paraId="554AD718" w14:textId="77777777" w:rsidR="0037730B" w:rsidRDefault="0037730B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</w:p>
    <w:p w14:paraId="011C1550" w14:textId="65BE6C3A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lastRenderedPageBreak/>
        <w:t>§ 15</w:t>
      </w:r>
    </w:p>
    <w:p w14:paraId="2D6A4ADF" w14:textId="77777777" w:rsidR="00FD2DE8" w:rsidRPr="00435407" w:rsidRDefault="00FD2DE8" w:rsidP="00FD2DE8">
      <w:pPr>
        <w:pStyle w:val="Standard"/>
        <w:spacing w:before="113" w:after="113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Zakres i cel przetwarzania danych</w:t>
      </w:r>
    </w:p>
    <w:p w14:paraId="61C71850" w14:textId="58C223F8" w:rsidR="00FD2DE8" w:rsidRPr="00321C09" w:rsidRDefault="00FD2DE8" w:rsidP="00321C09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</w:pP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Podmiot przetwarzający będzie przetwarzał, powierzone na podstawie umowy dane, dane zwykłe , takie jak :</w:t>
      </w:r>
    </w:p>
    <w:p w14:paraId="2DFCAF76" w14:textId="36A48CCB" w:rsidR="00FD2DE8" w:rsidRPr="00321C09" w:rsidRDefault="00FD2DE8" w:rsidP="00321C09">
      <w:pPr>
        <w:pStyle w:val="Standard"/>
        <w:widowControl/>
        <w:numPr>
          <w:ilvl w:val="1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</w:pP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imię i  nazwisko, adres zamieszkania, adresy e-mail, …...........</w:t>
      </w:r>
    </w:p>
    <w:p w14:paraId="56D2678C" w14:textId="77777777" w:rsidR="00234038" w:rsidRPr="00321C09" w:rsidRDefault="00FD2DE8" w:rsidP="00321C09">
      <w:pPr>
        <w:pStyle w:val="Standard"/>
        <w:widowControl/>
        <w:numPr>
          <w:ilvl w:val="1"/>
          <w:numId w:val="14"/>
        </w:numPr>
        <w:tabs>
          <w:tab w:val="left" w:pos="709"/>
        </w:tabs>
        <w:spacing w:before="57" w:line="276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</w:pP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dane nieustrukturyzowane, takie </w:t>
      </w:r>
      <w:r w:rsidR="00234038"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jak:</w:t>
      </w: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......................................</w:t>
      </w:r>
    </w:p>
    <w:p w14:paraId="327B94CE" w14:textId="75308A24" w:rsidR="00FD2DE8" w:rsidRPr="00321C09" w:rsidRDefault="00FD2DE8" w:rsidP="00321C09">
      <w:pPr>
        <w:pStyle w:val="Standard"/>
        <w:widowControl/>
        <w:numPr>
          <w:ilvl w:val="0"/>
          <w:numId w:val="14"/>
        </w:numPr>
        <w:tabs>
          <w:tab w:val="left" w:pos="709"/>
        </w:tabs>
        <w:spacing w:before="57" w:line="276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</w:pP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Przetwarzanie danych będzie dotyczyć następujących kategorii osób:</w:t>
      </w:r>
    </w:p>
    <w:p w14:paraId="4A086945" w14:textId="77777777" w:rsidR="00FD2DE8" w:rsidRPr="00321C09" w:rsidRDefault="00FD2DE8" w:rsidP="00321C09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</w:pP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- pracownicy Administratora,</w:t>
      </w:r>
    </w:p>
    <w:p w14:paraId="4F97B5DC" w14:textId="5D6EFB67" w:rsidR="00F37006" w:rsidRPr="00321C09" w:rsidRDefault="00FD2DE8" w:rsidP="00321C09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</w:pP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- właściciele/ użytkownicy wieczyści </w:t>
      </w:r>
      <w:r w:rsidR="00234038"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nieruchomości, przez</w:t>
      </w: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 które przebiegać  ma inwestycja, dla której </w:t>
      </w:r>
      <w:r w:rsidR="00321C09"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program funkcjonalno-użytkow</w:t>
      </w:r>
      <w:r w:rsidR="00321C09"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y</w:t>
      </w:r>
      <w:r w:rsidR="00321C09"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 </w:t>
      </w: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opracowywan</w:t>
      </w:r>
      <w:r w:rsidR="00321C09"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y</w:t>
      </w: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 jest na podstawie niniejszej Umowy.</w:t>
      </w:r>
    </w:p>
    <w:p w14:paraId="031354B5" w14:textId="2EEAF643" w:rsidR="00F37006" w:rsidRPr="00321C09" w:rsidRDefault="00FD2DE8" w:rsidP="00321C09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</w:pP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Powierzone przez Administratora danych dane osobowe będą przetwarzane przez Podmiot przetwarzający wyłącznie w celu realizacji niniejszej Umowy</w:t>
      </w:r>
      <w:r w:rsidR="00F37006"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.</w:t>
      </w:r>
    </w:p>
    <w:p w14:paraId="7220AE76" w14:textId="6C5B61BC" w:rsidR="00FD2DE8" w:rsidRPr="00321C09" w:rsidRDefault="00FD2DE8" w:rsidP="00321C09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</w:pPr>
      <w:r w:rsidRPr="00321C09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Powierzone przez Administratora danych dane osobowe będą przetwarzane przez Podmiot przetwarzający w okresie od dnia zawarcia niniejszej Umowy do dnia zakończenia świadczenie przez Podmiot przetwarzający usług związanych z przetwarzaniem, czyli do dnia zakończenia okresu gwarancji należytego wykonania umowy, a w wypadku braku jej udzielenia,  do dnia zakończenia okresu rękojmi na zasadach określonych w Kodeksie cywilnym.</w:t>
      </w:r>
    </w:p>
    <w:p w14:paraId="11A1AE40" w14:textId="77777777" w:rsidR="00F24DC4" w:rsidRPr="00435407" w:rsidRDefault="00F24DC4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AD1CE5D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16</w:t>
      </w:r>
    </w:p>
    <w:p w14:paraId="0DE6BC66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Obowiązki podmiotu przetwarzającego</w:t>
      </w:r>
    </w:p>
    <w:p w14:paraId="6AA59EA1" w14:textId="02A67EC8" w:rsidR="00F37006" w:rsidRPr="00435407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Podmiot przetwarzający zobowiązuje się, przy przetwarzaniu powierzonych danych osobowych, do ich zabezpieczenia poprzez stosowanie odpowiednich środków technicznych </w:t>
      </w:r>
      <w:r w:rsidR="00F24DC4"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 organizacyjnych zapewniających adekwatny stopień bezpieczeństwa odpowiadający ryzyku związanym z przetwarzaniem danych osobowych, o których mowa w art. 32 Rozporządzenia.</w:t>
      </w:r>
    </w:p>
    <w:p w14:paraId="16DDFDF7" w14:textId="77777777" w:rsidR="00F37006" w:rsidRPr="00435407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dołożyć należytej staranności przy przetwarzaniu powierzonych danych osobowych.</w:t>
      </w:r>
    </w:p>
    <w:p w14:paraId="3DD40457" w14:textId="77777777" w:rsidR="00F37006" w:rsidRPr="00435407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1560D6EF" w14:textId="485A749B" w:rsidR="00F37006" w:rsidRPr="00435407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zapewnić zachowanie w </w:t>
      </w:r>
      <w:r w:rsidR="0026431D" w:rsidRPr="00435407">
        <w:rPr>
          <w:rFonts w:ascii="Open Sans" w:hAnsi="Open Sans" w:cs="Open Sans"/>
          <w:color w:val="000000"/>
          <w:sz w:val="20"/>
          <w:szCs w:val="20"/>
          <w:lang w:val="pl-PL"/>
        </w:rPr>
        <w:t>tajemnicy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(o której mowa </w:t>
      </w:r>
      <w:r w:rsidR="00F24DC4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166BE33" w14:textId="51382FC2" w:rsidR="00F37006" w:rsidRPr="00435407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po zakończeniu świadczenia usług związanych z przetwarzaniem, usuwa wszelkie dane osobowe oraz usuwa wszelkie ich istniejące kopie, chyba że prawo Unii lub prawo państwa członkowskiego nakazują przechowywanie danych osobowych. </w:t>
      </w:r>
      <w:r w:rsidRPr="00435407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t xml:space="preserve">Zasady, </w:t>
      </w:r>
      <w:r w:rsidR="00F24DC4" w:rsidRPr="00435407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t>o których mowa  powyżej, stosuje się również w przypadku rozwiązania niniejszej Umowy .</w:t>
      </w:r>
    </w:p>
    <w:p w14:paraId="668103AD" w14:textId="77777777" w:rsidR="00F37006" w:rsidRPr="00435407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W miarę możliwości Podmiot przetwarzający pomaga Administratorowi w niezbędnym zakresie wywiązywać się z obowiązku odpowiadania na żądania osoby, której dane dotyczą oraz wywiązywania się z obowiązków określonych w art. 32-36 Rozporządzenia.</w:t>
      </w:r>
    </w:p>
    <w:p w14:paraId="45F01B2C" w14:textId="4351B495" w:rsidR="00FA2A64" w:rsidRPr="00435407" w:rsidRDefault="00FD2DE8" w:rsidP="004D789B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po stwierdzeniu naruszenia ochrony danych osobowych bez zbędnej zwłoki zgłasza je administratorowi w ciągu 24 godzin.</w:t>
      </w:r>
    </w:p>
    <w:p w14:paraId="6612F13A" w14:textId="77777777" w:rsidR="00FD2DE8" w:rsidRPr="00435407" w:rsidRDefault="00FD2DE8" w:rsidP="00F24DC4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17</w:t>
      </w:r>
    </w:p>
    <w:p w14:paraId="7FBD325B" w14:textId="77777777" w:rsidR="00FD2DE8" w:rsidRPr="00435407" w:rsidRDefault="00FD2DE8" w:rsidP="00F24DC4">
      <w:pPr>
        <w:pStyle w:val="Standard"/>
        <w:spacing w:before="120" w:after="120" w:line="276" w:lineRule="auto"/>
        <w:ind w:firstLine="283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Prawo kontroli</w:t>
      </w:r>
    </w:p>
    <w:p w14:paraId="2EE31D27" w14:textId="77777777" w:rsidR="00F37006" w:rsidRPr="00435407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Administrator danych zgodnie z art. 28 ust. 3 pkt h) Rozporządzenia ma prawo kontroli, czy środki zastosowane przez Podmiot przetwarzający przy przetwarzaniu i zabezpieczeniu powierzonych danych osobowych spełniają postanowienia umowy.</w:t>
      </w:r>
    </w:p>
    <w:p w14:paraId="15A73FA4" w14:textId="77777777" w:rsidR="00F37006" w:rsidRPr="00435407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Administrator danych realizować będzie prawo kontroli w godzinach pracy Podmiotu przetwarzającego i z minimum 3 dniowym jego uprzedzeniem.</w:t>
      </w:r>
    </w:p>
    <w:p w14:paraId="3663B4BC" w14:textId="77777777" w:rsidR="00F37006" w:rsidRPr="00435407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 usunięcia uchybień stwierdzonych podczas kontroli w terminie wskazanym przez Administratora danych nie dłuższym niż 7 dni.</w:t>
      </w:r>
    </w:p>
    <w:p w14:paraId="263D32EA" w14:textId="03CA68FF" w:rsidR="00FA2A64" w:rsidRPr="00435407" w:rsidRDefault="00FD2DE8" w:rsidP="004D789B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udostępnia Administratorowi wszelkie informacje niezbędne do wykazania spełnienia obowiązków określonych w art. 28 Rozporządzenia.</w:t>
      </w:r>
    </w:p>
    <w:p w14:paraId="294CE1C9" w14:textId="77777777" w:rsidR="004D789B" w:rsidRPr="00435407" w:rsidRDefault="004D789B" w:rsidP="004D789B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3EA6C5E3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18</w:t>
      </w:r>
    </w:p>
    <w:p w14:paraId="1F027BE5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Dalsze powierzenie danych do przetwarzania</w:t>
      </w:r>
    </w:p>
    <w:p w14:paraId="2D70555A" w14:textId="77777777" w:rsidR="00C05FF2" w:rsidRPr="00435407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może powierzyć dane osobowe objęte niniejszą umową do dalszego przetwarzania podwykonawcom jedynie w celu wykonania umowy po uzyskaniu uprzedniej pisemnej zgody Administratora danych.</w:t>
      </w:r>
      <w:r w:rsidRPr="00435407">
        <w:rPr>
          <w:rFonts w:ascii="Open Sans" w:hAnsi="Open Sans" w:cs="Open Sans"/>
          <w:sz w:val="20"/>
          <w:szCs w:val="20"/>
          <w:lang w:val="pl-PL"/>
        </w:rPr>
        <w:t xml:space="preserve">  </w:t>
      </w:r>
    </w:p>
    <w:p w14:paraId="7DE9E1EA" w14:textId="743C5F73" w:rsidR="00C05FF2" w:rsidRPr="00435407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Przekazanie powierzonych danych do państwa trzeciego może nastąpić jedynie na pisemne polecenie Administratora </w:t>
      </w:r>
      <w:r w:rsidR="0026431D" w:rsidRPr="00435407">
        <w:rPr>
          <w:rFonts w:ascii="Open Sans" w:hAnsi="Open Sans" w:cs="Open Sans"/>
          <w:color w:val="000000"/>
          <w:sz w:val="20"/>
          <w:szCs w:val="20"/>
          <w:lang w:val="pl-PL"/>
        </w:rPr>
        <w:t>danych, chyba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że obowiązek taki nakłada na Podmiot przetwarzający prawo Unii lub prawo państwa członkowskiego, któremu podlega Podmiot przetwarzający. </w:t>
      </w:r>
      <w:r w:rsidR="00F24DC4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 takim przypadku przed rozpoczęciem przetwarzania Podmiot przetwarzający informuje Administratora danych o tym obowiązku prawnym, o ile prawo to nie zabrania udzielania takiej informacji z uwagi na ważny interes publiczny.</w:t>
      </w:r>
    </w:p>
    <w:p w14:paraId="0ADBCCB2" w14:textId="77777777" w:rsidR="00C05FF2" w:rsidRPr="00435407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Podwykonawca, o którym mowa w §13 Umowy winien spełniać te same gwarancje i obowiązki jakie zostały nałożone na Podmiot przetwarzający w niniejszej Umowie.</w:t>
      </w:r>
    </w:p>
    <w:p w14:paraId="2666E55F" w14:textId="20651988" w:rsidR="00FD2DE8" w:rsidRPr="00435407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ponosi pełną odpowiedzialność wobec Administratora za </w:t>
      </w:r>
      <w:r w:rsidR="00FA2A64" w:rsidRPr="00435407">
        <w:rPr>
          <w:rFonts w:ascii="Open Sans" w:hAnsi="Open Sans" w:cs="Open Sans"/>
          <w:color w:val="000000"/>
          <w:sz w:val="20"/>
          <w:szCs w:val="20"/>
          <w:lang w:val="pl-PL"/>
        </w:rPr>
        <w:t>niewywiązanie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się ze spoczywających na podwykonawcy obowiązków ochrony danych.</w:t>
      </w:r>
    </w:p>
    <w:p w14:paraId="547A307F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19</w:t>
      </w:r>
    </w:p>
    <w:p w14:paraId="6EA360CF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Odpowiedzialność Podmiotu przetwarzającego</w:t>
      </w:r>
    </w:p>
    <w:p w14:paraId="0860BE4F" w14:textId="77777777" w:rsidR="00C05FF2" w:rsidRPr="00435407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1D916284" w14:textId="5DA76B2E" w:rsidR="00FD2DE8" w:rsidRPr="00435407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 xml:space="preserve">Podmiot przetwarzający zobowiązuje się do niezwłocznego poinformowania Administratora danych o jakimkolwiek postępowaniu, w szczególności administracyjnym lub sądowym, dotyczącym przetwarzania przez Podmiot przetwarzający danych osobowych określonych </w:t>
      </w:r>
      <w:r w:rsidR="0094487E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umowie, o jakiejkolwiek decyzji administracyjnej lub orzeczeniu dotyczącym przetwarzania tych danych, skierowanych do Podmiotu przetwarzającego, a także o wszelkich planowanych, </w:t>
      </w:r>
      <w:r w:rsidR="0094487E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o ile są wiadome, lub realizowanych kontrolach i inspekcjach dotyczących przetwarzania </w:t>
      </w:r>
      <w:r w:rsidR="0094487E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 Podmiocie przetwarzającym tych danych osobowych, w szczególności prowadzonych przez inspektorów upoważnionych przez Generalnego Inspektora Ochrony Danych Osobowych. Niniejszy ustęp dotyczy wyłącznie danych osobowych powierzonych przez Administratora danych.</w:t>
      </w:r>
    </w:p>
    <w:p w14:paraId="6D7D2DA1" w14:textId="77777777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20</w:t>
      </w:r>
    </w:p>
    <w:p w14:paraId="4F061370" w14:textId="77777777" w:rsidR="00C05FF2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Zasady zachowania poufności</w:t>
      </w:r>
    </w:p>
    <w:p w14:paraId="04556ED6" w14:textId="77777777" w:rsidR="00C05FF2" w:rsidRPr="00435407" w:rsidRDefault="00FD2DE8" w:rsidP="00211107">
      <w:pPr>
        <w:pStyle w:val="Standard"/>
        <w:numPr>
          <w:ilvl w:val="0"/>
          <w:numId w:val="31"/>
        </w:numPr>
        <w:spacing w:before="113" w:after="113" w:line="276" w:lineRule="auto"/>
        <w:ind w:left="284" w:hanging="218"/>
        <w:jc w:val="both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6EB70B62" w14:textId="3D2307EC" w:rsidR="00FA2A64" w:rsidRPr="00435407" w:rsidRDefault="00FD2DE8" w:rsidP="00FA2A64">
      <w:pPr>
        <w:pStyle w:val="Standard"/>
        <w:numPr>
          <w:ilvl w:val="0"/>
          <w:numId w:val="31"/>
        </w:numPr>
        <w:spacing w:before="113" w:after="113" w:line="276" w:lineRule="auto"/>
        <w:ind w:left="284" w:hanging="218"/>
        <w:jc w:val="both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Podmiot przetwarzający oświadcza, że w związku ze zobowiązaniem do zachowania </w:t>
      </w:r>
      <w:r w:rsidR="0094487E"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570B1586" w14:textId="77777777" w:rsidR="00FD2DE8" w:rsidRPr="00435407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ZMIANY W UMOWIE</w:t>
      </w:r>
    </w:p>
    <w:p w14:paraId="5F459895" w14:textId="77777777" w:rsidR="00FD2DE8" w:rsidRPr="00435407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435407">
        <w:rPr>
          <w:rStyle w:val="StrongEmphasis"/>
          <w:rFonts w:ascii="Open Sans" w:eastAsia="Calibri" w:hAnsi="Open Sans" w:cs="Open Sans"/>
          <w:sz w:val="20"/>
          <w:szCs w:val="20"/>
        </w:rPr>
        <w:t>§ 21</w:t>
      </w:r>
    </w:p>
    <w:p w14:paraId="02181194" w14:textId="77777777" w:rsidR="00C05FF2" w:rsidRPr="00435407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Zmiana postanowień niniejszej umowy może nastąpić wyłącznie za zgodą obu stron wyrażoną na piśmie, pod rygorem nieważności takiej zmiany.</w:t>
      </w:r>
    </w:p>
    <w:p w14:paraId="462E4D4D" w14:textId="77777777" w:rsidR="00C05FF2" w:rsidRPr="00435407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Inicjatorem zmian w umowie może być Zamawiający lub Wykonawca poprzez pisemne wystąpienie w okresie obowiązywania umowy zawierające uzasadnienie proponowanych zmian.</w:t>
      </w:r>
    </w:p>
    <w:p w14:paraId="057847BE" w14:textId="77777777" w:rsidR="00845AC8" w:rsidRPr="00435407" w:rsidRDefault="00FD2DE8" w:rsidP="00845AC8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Zmiany 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umowy są dopuszczalne, jeżeli zaistnieje jeden z poniższych przypadków:</w:t>
      </w:r>
    </w:p>
    <w:p w14:paraId="0616ED94" w14:textId="0A3ACE66" w:rsidR="002911DB" w:rsidRPr="00435407" w:rsidRDefault="00FD2DE8" w:rsidP="00845AC8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zmiany zostały przewidziane w ogłoszeniu o zamówieniu lub SWZ w postaci jasnych, precyzyjnych </w:t>
      </w:r>
    </w:p>
    <w:p w14:paraId="2E295C24" w14:textId="77777777" w:rsidR="00845AC8" w:rsidRPr="00435407" w:rsidRDefault="002911DB" w:rsidP="00845AC8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 jednoznacznych postanowień umownych, zgodnie z art. 455 ust. 1 pkt. 1 ustawy </w:t>
      </w:r>
      <w:proofErr w:type="spellStart"/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>;</w:t>
      </w:r>
    </w:p>
    <w:p w14:paraId="77F33DB8" w14:textId="77777777" w:rsidR="00F81110" w:rsidRPr="00435407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gdy Wykonawcę ma zastąpić nowy wykonawca, w sytuacji określonej w art. 455 ust. 1 pkt. 2 ustawy </w:t>
      </w:r>
      <w:proofErr w:type="spellStart"/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;</w:t>
      </w:r>
    </w:p>
    <w:p w14:paraId="7D817E80" w14:textId="476139CD" w:rsidR="00845AC8" w:rsidRPr="00435407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jeżeli zmiana dotyczy realizacji, przez dotychczasowego wykonawcę dodatkowych dostaw, usług lub robót budowlanych, o ile stały się one niezbędne i zostały spełnione łącznie następujące warunki:</w:t>
      </w:r>
    </w:p>
    <w:p w14:paraId="4EBCEEBC" w14:textId="77777777" w:rsidR="00845AC8" w:rsidRPr="00435407" w:rsidRDefault="00FD2DE8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709" w:hanging="43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037456E8" w14:textId="77777777" w:rsidR="00123412" w:rsidRPr="00435407" w:rsidRDefault="00123412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zmiana wykonawcy spowodowałaby istotną niedogodność bądź znaczne zwiększenie 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</w:t>
      </w:r>
    </w:p>
    <w:p w14:paraId="49A36808" w14:textId="5C536740" w:rsidR="00845AC8" w:rsidRPr="00435407" w:rsidRDefault="00123412" w:rsidP="00123412">
      <w:pPr>
        <w:pStyle w:val="Standard"/>
        <w:widowControl/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>kosztów Zamawiającego,</w:t>
      </w:r>
    </w:p>
    <w:p w14:paraId="650EFA78" w14:textId="77777777" w:rsidR="00123412" w:rsidRPr="00435407" w:rsidRDefault="00123412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wzrost ceny spowodowany każdą kolejną zmianą nie przekracza 50% wartości pierwotnej 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</w:p>
    <w:p w14:paraId="5EA70624" w14:textId="776B31AC" w:rsidR="00FD2DE8" w:rsidRPr="00435407" w:rsidRDefault="00123412" w:rsidP="00123412">
      <w:pPr>
        <w:pStyle w:val="Standard"/>
        <w:widowControl/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435407">
        <w:rPr>
          <w:rFonts w:ascii="Open Sans" w:hAnsi="Open Sans" w:cs="Open Sans"/>
          <w:color w:val="000000"/>
          <w:sz w:val="20"/>
          <w:szCs w:val="20"/>
          <w:lang w:val="pl-PL"/>
        </w:rPr>
        <w:t>umowy;</w:t>
      </w:r>
    </w:p>
    <w:p w14:paraId="693A52FC" w14:textId="18A4888F" w:rsidR="00F81110" w:rsidRPr="00435407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jeżeli konieczność zmiany umowy</w:t>
      </w:r>
      <w:r w:rsidR="0040385C"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tym w szczególności zmiany wysokości ceny</w:t>
      </w:r>
      <w:r w:rsidR="00B650C7" w:rsidRPr="00435407">
        <w:rPr>
          <w:rFonts w:ascii="Open Sans" w:hAnsi="Open Sans" w:cs="Open Sans"/>
          <w:color w:val="000000"/>
          <w:sz w:val="20"/>
          <w:szCs w:val="20"/>
          <w:lang w:val="pl-PL"/>
        </w:rPr>
        <w:t>,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spowodowana jest okolicznościami, których Zamawiający działając z należytą starannością, nie mógł przewidzieć, o ile zmiana nie modyfikuje ogólnego charakteru umowy a wzrost ceny spowodowany każdą koleją zmianą nie przekracza 50% wartości pierwotnej umowy;</w:t>
      </w:r>
    </w:p>
    <w:p w14:paraId="7A75F01D" w14:textId="77777777" w:rsidR="00E22FC7" w:rsidRPr="00435407" w:rsidRDefault="00FD2DE8" w:rsidP="00E22FC7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łączna wartość zmian jest mniejsza niż progi unijne oraz jest niższa niż 10 % wartości pierwotnej umowy, a zmiany te nie powodują zmiany ogólnego charakteru umowy.</w:t>
      </w:r>
    </w:p>
    <w:p w14:paraId="5ACB0F62" w14:textId="77777777" w:rsidR="00927C2D" w:rsidRPr="00435407" w:rsidRDefault="00101E59" w:rsidP="00927C2D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zakresie zmiany terminu realizacji zamówienia, jego skrócenie albo przedłużenie może nastąpić  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  <w:t>w przypadku</w:t>
      </w:r>
    </w:p>
    <w:p w14:paraId="1A96B26D" w14:textId="77777777" w:rsidR="00927C2D" w:rsidRPr="00435407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wystąpienia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38A6FEB7" w14:textId="77777777" w:rsidR="00927C2D" w:rsidRPr="00435407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wezwania przez organy administracji publicznej lub inne upoważnione podmioty do uzupełnienia Przedmiotu Umowy lub jego poszczególnych Elementów, nie wynikające z winy Wykonawcy,</w:t>
      </w:r>
    </w:p>
    <w:p w14:paraId="22B15950" w14:textId="77777777" w:rsidR="00927C2D" w:rsidRPr="00435407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przekroczenia przewidzianych przepisami prawa terminów trwania procedur administracyjnych, liczonych zgodnie z zasadami określonymi w kodeksie postępowania administracyjnego nie wynikające z winy Wykonawcy,</w:t>
      </w:r>
    </w:p>
    <w:p w14:paraId="4CA66599" w14:textId="77777777" w:rsidR="00793AD6" w:rsidRPr="00435407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nie wynikającą z zaniedbań Wykonawcy odmowa wydania przez organy administracji wymaganych decyzji, zezwoleń, uzgodnień,</w:t>
      </w:r>
    </w:p>
    <w:p w14:paraId="632DED1D" w14:textId="77777777" w:rsidR="00793AD6" w:rsidRPr="00435407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żądania przez organ administracji uzupełnienia dokumentacji, przez sporządzenie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  <w:t>projektów rozgraniczenia gruntów, dostarczenia decyzji i postanowień innych organów,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  <w:t>przeprowadzenia geodezyjnego rozgraniczenia gruntów, aktualizacji operatów ewidencji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  <w:t>gruntów,</w:t>
      </w:r>
    </w:p>
    <w:p w14:paraId="7B652C76" w14:textId="77777777" w:rsidR="00793AD6" w:rsidRPr="00435407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przedłużającego się procesu uzgadniania przedstawionej koncepcji ze strony Zamawiającego lub zmiany już zaakceptowanych rozwiązań projektowych,</w:t>
      </w:r>
    </w:p>
    <w:p w14:paraId="1DB9D0C9" w14:textId="77777777" w:rsidR="00793AD6" w:rsidRPr="00435407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 szczególnie uzasadnionych trudnościach w pozyskiwaniu materiałów wyjściowych do poszczególnych Elementów Umowy,</w:t>
      </w:r>
    </w:p>
    <w:p w14:paraId="7DC9EE9C" w14:textId="77777777" w:rsidR="00793AD6" w:rsidRPr="00435407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zmiany przepisów prawa i konieczności sporządzenia dodatkowych opracowań spowodowanych tymi zmianami, </w:t>
      </w:r>
    </w:p>
    <w:p w14:paraId="3439958F" w14:textId="206BFCF7" w:rsidR="00101E59" w:rsidRPr="00435407" w:rsidRDefault="00101E59" w:rsidP="00A83C9C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konieczności koordynacji prac projektowych z innymi pracami projektowymi, działaniami,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  <w:t>przedsięwzięciami realizowanymi przez osoby trzecie</w:t>
      </w:r>
    </w:p>
    <w:p w14:paraId="1668428D" w14:textId="77777777" w:rsidR="00C95E35" w:rsidRPr="00435407" w:rsidRDefault="00C95E35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eastAsia="Calibri" w:hAnsi="Open Sans" w:cs="Open Sans"/>
          <w:color w:val="000000"/>
          <w:sz w:val="20"/>
          <w:szCs w:val="20"/>
          <w:lang w:val="pl-PL"/>
        </w:rPr>
      </w:pPr>
    </w:p>
    <w:p w14:paraId="1D2D6B63" w14:textId="255C2B90" w:rsidR="00802562" w:rsidRPr="00435407" w:rsidRDefault="00802562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lastRenderedPageBreak/>
        <w:t>§ 22</w:t>
      </w:r>
    </w:p>
    <w:p w14:paraId="155113AB" w14:textId="77777777" w:rsidR="00FA2A64" w:rsidRPr="00435407" w:rsidRDefault="00FA2A64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</w:p>
    <w:p w14:paraId="2FF0BB2A" w14:textId="61092B07" w:rsidR="00C95E35" w:rsidRPr="00435407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nie wyraża zgody na przeniesienie na osoby trzecie jakichkolwiek wierzytelności </w:t>
      </w:r>
      <w:r w:rsidR="0052664A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 praw wynikających z umowy, jak również na obciążenie wierzytelności i praw wynikających </w:t>
      </w:r>
      <w:r w:rsidR="0052664A" w:rsidRPr="00435407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z umowy na rzecz osoby trzeciej.</w:t>
      </w:r>
    </w:p>
    <w:p w14:paraId="4EA67321" w14:textId="77777777" w:rsidR="00C95E35" w:rsidRPr="00435407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O zmianie danych dotyczących reprezentacji Stron, jak również o zmianie danych adresowych oraz numerów telefonów kontaktowych i adresu e-mail, dana Strona, której zmiana dotyczy niezwłocznie poinformuje drugą Stronę pisemnie. Zmiany te nie wymagają Aneksu do umowy.</w:t>
      </w:r>
    </w:p>
    <w:p w14:paraId="0AC3E9D2" w14:textId="77777777" w:rsidR="00C95E35" w:rsidRPr="00435407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Ewentualne spory wynikłe na tle realizacji niniejszej umowy rozstrzygać będzie sąd powszechny właściwy dla siedziby Zamawiającego.</w:t>
      </w:r>
    </w:p>
    <w:p w14:paraId="37A16D36" w14:textId="77777777" w:rsidR="00C95E35" w:rsidRPr="00435407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sprawach nieuregulowanych niniejszą umową mają zastosowanie przepisy Kodeksu Cywilnego oraz Prawa zamówień publicznych.</w:t>
      </w:r>
    </w:p>
    <w:p w14:paraId="70EC750F" w14:textId="23B6D1F5" w:rsidR="00802562" w:rsidRPr="00435407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Umowę sporządzono w czterech jednobrzmiących egzemplarzach, trzy egzemplarze dla Zamawiającego i jeden egzemplarz dla Wykonawcy</w:t>
      </w:r>
    </w:p>
    <w:p w14:paraId="7F8E99AB" w14:textId="77777777" w:rsidR="00FA2A64" w:rsidRPr="00435407" w:rsidRDefault="00FA2A64" w:rsidP="0052664A">
      <w:pPr>
        <w:pStyle w:val="Standard"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216FD33B" w14:textId="38A0FFBE" w:rsidR="00FD2DE8" w:rsidRPr="00435407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</w:t>
      </w:r>
      <w:r w:rsidR="00C95E35" w:rsidRPr="00435407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3</w:t>
      </w:r>
    </w:p>
    <w:p w14:paraId="5A07356E" w14:textId="77777777" w:rsidR="00FD2DE8" w:rsidRPr="00435407" w:rsidRDefault="00FD2DE8" w:rsidP="00FD2DE8">
      <w:pPr>
        <w:pStyle w:val="Standard"/>
        <w:tabs>
          <w:tab w:val="left" w:pos="171"/>
        </w:tabs>
        <w:spacing w:before="57" w:line="276" w:lineRule="auto"/>
        <w:jc w:val="both"/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  <w:t>Integralną częścią niniejszej umowy są :</w:t>
      </w:r>
    </w:p>
    <w:p w14:paraId="5E1832AD" w14:textId="77777777" w:rsidR="00FD2DE8" w:rsidRPr="00435407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>Opis przedmiotu zamówienia.</w:t>
      </w:r>
    </w:p>
    <w:p w14:paraId="615CF6AE" w14:textId="77777777" w:rsidR="00FD2DE8" w:rsidRPr="00435407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35407">
        <w:rPr>
          <w:rFonts w:ascii="Open Sans" w:hAnsi="Open Sans" w:cs="Open Sans"/>
          <w:color w:val="000000"/>
          <w:sz w:val="20"/>
          <w:szCs w:val="20"/>
        </w:rPr>
        <w:t>Oferta Wykonawcy.</w:t>
      </w:r>
    </w:p>
    <w:p w14:paraId="46705743" w14:textId="77777777" w:rsidR="00FD2DE8" w:rsidRPr="00435407" w:rsidRDefault="00FD2DE8" w:rsidP="00FD2DE8">
      <w:pPr>
        <w:pStyle w:val="Textbodyindent"/>
        <w:tabs>
          <w:tab w:val="left" w:pos="825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DA0F598" w14:textId="77777777" w:rsidR="004D789B" w:rsidRPr="00435407" w:rsidRDefault="004D789B" w:rsidP="00FD2DE8">
      <w:pPr>
        <w:pStyle w:val="Textbodyindent"/>
        <w:tabs>
          <w:tab w:val="left" w:pos="825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ED08E50" w14:textId="66BCFBFE" w:rsidR="00FD2DE8" w:rsidRPr="00435407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>WYKONAWCA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="00CA34D0"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                                   </w:t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ab/>
        <w:t>ZAMAWIAJĄCY</w:t>
      </w:r>
    </w:p>
    <w:p w14:paraId="01F07F43" w14:textId="77777777" w:rsidR="00FD2DE8" w:rsidRPr="00435407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24EEBE9" w14:textId="4D7CCFF2" w:rsidR="00FD2DE8" w:rsidRPr="00435407" w:rsidRDefault="00CA34D0" w:rsidP="00FD2DE8">
      <w:pPr>
        <w:pStyle w:val="Standard"/>
        <w:spacing w:before="567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435407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         </w:t>
      </w:r>
    </w:p>
    <w:p w14:paraId="28BCF076" w14:textId="0CC63405" w:rsidR="00FD2DE8" w:rsidRPr="00435407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sz w:val="20"/>
          <w:szCs w:val="20"/>
          <w:u w:val="single"/>
          <w:lang w:val="pl-PL"/>
        </w:rPr>
      </w:pPr>
      <w:r w:rsidRPr="00435407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 xml:space="preserve">...................................................... </w:t>
      </w:r>
      <w:r w:rsidRPr="00435407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</w:r>
      <w:r w:rsidRPr="00435407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</w:r>
      <w:r w:rsidR="00CA34D0" w:rsidRPr="00435407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 xml:space="preserve">                      </w:t>
      </w:r>
      <w:r w:rsidRPr="00435407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  <w:t>.........................................................</w:t>
      </w:r>
    </w:p>
    <w:p w14:paraId="7361ACC9" w14:textId="77777777" w:rsidR="00B5552A" w:rsidRPr="00435407" w:rsidRDefault="00B5552A" w:rsidP="00B5552A">
      <w:pPr>
        <w:rPr>
          <w:rFonts w:ascii="Open Sans" w:hAnsi="Open Sans" w:cs="Open Sans"/>
          <w:sz w:val="20"/>
          <w:szCs w:val="20"/>
        </w:rPr>
      </w:pPr>
    </w:p>
    <w:p w14:paraId="052E8FFD" w14:textId="77777777" w:rsidR="00282CEE" w:rsidRPr="00435407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66567EDA" w14:textId="77777777" w:rsidR="00282CEE" w:rsidRPr="00435407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1F4D55E7" w14:textId="77777777" w:rsidR="00282CEE" w:rsidRPr="00435407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60ED90C0" w14:textId="77777777" w:rsidR="00655268" w:rsidRPr="00435407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16D74CD4" w14:textId="77777777" w:rsidR="00655268" w:rsidRPr="00435407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055D9F08" w14:textId="77777777" w:rsidR="004D789B" w:rsidRPr="00435407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755EE434" w14:textId="77777777" w:rsidR="004D789B" w:rsidRPr="00435407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449DF588" w14:textId="77777777" w:rsidR="004D789B" w:rsidRPr="00435407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2C9D7C66" w14:textId="77777777" w:rsidR="004D789B" w:rsidRPr="00435407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6EAEFB01" w14:textId="77777777" w:rsidR="004D789B" w:rsidRPr="00435407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3A7F589E" w14:textId="77777777" w:rsidR="004D789B" w:rsidRPr="00435407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62BF727F" w14:textId="77777777" w:rsidR="00282CEE" w:rsidRPr="00435407" w:rsidRDefault="00282CEE" w:rsidP="00282CEE">
      <w:pPr>
        <w:jc w:val="right"/>
        <w:rPr>
          <w:rFonts w:ascii="Open Sans" w:hAnsi="Open Sans" w:cs="Open Sans"/>
          <w:sz w:val="20"/>
          <w:szCs w:val="20"/>
        </w:rPr>
      </w:pPr>
    </w:p>
    <w:p w14:paraId="65986E97" w14:textId="2F4FC182" w:rsidR="00282CEE" w:rsidRPr="00435407" w:rsidRDefault="00557E91" w:rsidP="00282CEE">
      <w:pPr>
        <w:jc w:val="right"/>
        <w:rPr>
          <w:rFonts w:ascii="Open Sans" w:hAnsi="Open Sans" w:cs="Open Sans"/>
          <w:sz w:val="20"/>
          <w:szCs w:val="20"/>
        </w:rPr>
      </w:pPr>
      <w:r w:rsidRPr="00435407">
        <w:rPr>
          <w:rFonts w:ascii="Open Sans" w:hAnsi="Open Sans" w:cs="Open Sans"/>
          <w:sz w:val="20"/>
          <w:szCs w:val="20"/>
        </w:rPr>
        <w:t>Zadanie:</w:t>
      </w:r>
      <w:r w:rsidR="002270F1" w:rsidRPr="00435407">
        <w:rPr>
          <w:rFonts w:ascii="Open Sans" w:hAnsi="Open Sans" w:cs="Open Sans"/>
          <w:sz w:val="20"/>
          <w:szCs w:val="20"/>
        </w:rPr>
        <w:t xml:space="preserve"> </w:t>
      </w:r>
      <w:r w:rsidR="0037730B">
        <w:rPr>
          <w:rFonts w:ascii="Open Sans" w:hAnsi="Open Sans" w:cs="Open Sans"/>
          <w:sz w:val="20"/>
          <w:szCs w:val="20"/>
        </w:rPr>
        <w:t>I056</w:t>
      </w:r>
      <w:r w:rsidR="002270F1" w:rsidRPr="00435407">
        <w:rPr>
          <w:rFonts w:ascii="Open Sans" w:hAnsi="Open Sans" w:cs="Open Sans"/>
          <w:sz w:val="20"/>
          <w:szCs w:val="20"/>
        </w:rPr>
        <w:t>/BAM/202</w:t>
      </w:r>
      <w:r w:rsidR="00DA4EF4" w:rsidRPr="00435407">
        <w:rPr>
          <w:rFonts w:ascii="Open Sans" w:hAnsi="Open Sans" w:cs="Open Sans"/>
          <w:sz w:val="20"/>
          <w:szCs w:val="20"/>
        </w:rPr>
        <w:t>4</w:t>
      </w:r>
    </w:p>
    <w:p w14:paraId="4849B2D3" w14:textId="30421E31" w:rsidR="00655268" w:rsidRPr="00435407" w:rsidRDefault="0037730B" w:rsidP="00282CEE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710</w:t>
      </w:r>
      <w:r w:rsidR="00655268" w:rsidRPr="00435407">
        <w:rPr>
          <w:rFonts w:ascii="Open Sans" w:hAnsi="Open Sans" w:cs="Open Sans"/>
          <w:sz w:val="20"/>
          <w:szCs w:val="20"/>
        </w:rPr>
        <w:t>/</w:t>
      </w:r>
      <w:r>
        <w:rPr>
          <w:rFonts w:ascii="Open Sans" w:hAnsi="Open Sans" w:cs="Open Sans"/>
          <w:sz w:val="20"/>
          <w:szCs w:val="20"/>
        </w:rPr>
        <w:t>71095</w:t>
      </w:r>
      <w:r w:rsidR="00655268" w:rsidRPr="00435407">
        <w:rPr>
          <w:rFonts w:ascii="Open Sans" w:hAnsi="Open Sans" w:cs="Open Sans"/>
          <w:sz w:val="20"/>
          <w:szCs w:val="20"/>
        </w:rPr>
        <w:t>/6050</w:t>
      </w:r>
    </w:p>
    <w:p w14:paraId="1F18DFA7" w14:textId="30A42B9B" w:rsidR="00282CEE" w:rsidRPr="00435407" w:rsidRDefault="00282CEE" w:rsidP="00282CEE">
      <w:pPr>
        <w:jc w:val="right"/>
        <w:rPr>
          <w:rFonts w:ascii="Open Sans" w:hAnsi="Open Sans" w:cs="Open Sans"/>
        </w:rPr>
      </w:pPr>
    </w:p>
    <w:sectPr w:rsidR="00282CEE" w:rsidRPr="00435407" w:rsidSect="00C67213"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1418" w:bottom="1077" w:left="1418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333F" w14:textId="77777777" w:rsidR="00FF142D" w:rsidRPr="006C0330" w:rsidRDefault="00FF142D">
      <w:r w:rsidRPr="006C0330">
        <w:separator/>
      </w:r>
    </w:p>
  </w:endnote>
  <w:endnote w:type="continuationSeparator" w:id="0">
    <w:p w14:paraId="29536337" w14:textId="77777777" w:rsidR="00FF142D" w:rsidRPr="006C0330" w:rsidRDefault="00FF142D">
      <w:r w:rsidRPr="006C03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, Calibri">
    <w:altName w:val="Calibri"/>
    <w:charset w:val="00"/>
    <w:family w:val="swiss"/>
    <w:pitch w:val="default"/>
  </w:font>
  <w:font w:name="SimSun, ??¨§?">
    <w:charset w:val="00"/>
    <w:family w:val="auto"/>
    <w:pitch w:val="variable"/>
  </w:font>
  <w:font w:name="Helvetica, Arial">
    <w:charset w:val="00"/>
    <w:family w:val="swiss"/>
    <w:pitch w:val="default"/>
  </w:font>
  <w:font w:name="ArialMT, Arial">
    <w:charset w:val="00"/>
    <w:family w:val="swiss"/>
    <w:pitch w:val="default"/>
  </w:font>
  <w:font w:name="SimSun, 宋体">
    <w:charset w:val="00"/>
    <w:family w:val="auto"/>
    <w:pitch w:val="variable"/>
  </w:font>
  <w:font w:name="MinionPro-Regular">
    <w:charset w:val="00"/>
    <w:family w:val="roman"/>
    <w:pitch w:val="default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6"/>
        <w:szCs w:val="16"/>
      </w:rPr>
      <w:id w:val="-473454426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B15DA8" w14:textId="39E71A2D" w:rsidR="007C725F" w:rsidRPr="006C0330" w:rsidRDefault="007C725F">
            <w:pPr>
              <w:pStyle w:val="Stopka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C0330">
              <w:rPr>
                <w:rFonts w:ascii="Open Sans" w:hAnsi="Open Sans" w:cs="Open Sans"/>
                <w:sz w:val="16"/>
                <w:szCs w:val="16"/>
              </w:rPr>
              <w:t xml:space="preserve">Strona 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instrText>PAGE</w:instrTex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 xml:space="preserve"> z 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instrText>NUMPAGES</w:instrTex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601D61F5" w14:textId="77777777" w:rsidR="007C725F" w:rsidRPr="006C0330" w:rsidRDefault="007C7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9847" w14:textId="77777777" w:rsidR="00FF142D" w:rsidRPr="006C0330" w:rsidRDefault="00FF142D">
      <w:r w:rsidRPr="006C0330">
        <w:separator/>
      </w:r>
    </w:p>
  </w:footnote>
  <w:footnote w:type="continuationSeparator" w:id="0">
    <w:p w14:paraId="25C25B05" w14:textId="77777777" w:rsidR="00FF142D" w:rsidRPr="006C0330" w:rsidRDefault="00FF142D">
      <w:r w:rsidRPr="006C03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BE10C2" w:rsidRPr="006C0330" w14:paraId="49FC7090" w14:textId="77777777" w:rsidTr="00E040CF">
      <w:trPr>
        <w:trHeight w:val="1129"/>
      </w:trPr>
      <w:tc>
        <w:tcPr>
          <w:tcW w:w="2836" w:type="dxa"/>
          <w:vAlign w:val="center"/>
        </w:tcPr>
        <w:p w14:paraId="51643296" w14:textId="77777777" w:rsidR="00BE10C2" w:rsidRPr="006C0330" w:rsidRDefault="00BE10C2" w:rsidP="00BE10C2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 w:rsidRPr="006C0330"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 w:rsidRPr="006C033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7721D2" wp14:editId="19596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87840413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BF59869" w14:textId="77777777" w:rsidR="00BE10C2" w:rsidRPr="006C0330" w:rsidRDefault="00BE10C2" w:rsidP="00BE10C2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67E4A78B" w14:textId="77777777" w:rsidR="00BE10C2" w:rsidRPr="006C0330" w:rsidRDefault="00BE10C2" w:rsidP="00BE10C2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895D40C" w14:textId="77777777" w:rsidR="00BE10C2" w:rsidRPr="006C0330" w:rsidRDefault="00BE1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09CD" w14:textId="77777777" w:rsidR="00D203A7" w:rsidRPr="006C0330" w:rsidRDefault="00D203A7" w:rsidP="0033292F">
    <w:pPr>
      <w:pStyle w:val="Nagwek"/>
      <w:rPr>
        <w:b/>
        <w:bCs/>
        <w:color w:val="999999"/>
        <w:sz w:val="20"/>
        <w:szCs w:val="20"/>
      </w:rPr>
    </w:pPr>
    <w:r w:rsidRPr="006C0330">
      <w:rPr>
        <w:b/>
        <w:bCs/>
        <w:color w:val="999999"/>
        <w:sz w:val="20"/>
        <w:szCs w:val="20"/>
      </w:rPr>
      <w:t>PROSZĘ O ZWROT ANKIETY DO SKRZYNKI PRZY INFOPUNKCIE</w:t>
    </w:r>
  </w:p>
  <w:p w14:paraId="0BDDE94C" w14:textId="77777777" w:rsidR="00D203A7" w:rsidRPr="006C0330" w:rsidRDefault="00D203A7" w:rsidP="0033292F">
    <w:pPr>
      <w:pStyle w:val="Nagwek"/>
      <w:rPr>
        <w:b/>
        <w:bCs/>
        <w:color w:val="999999"/>
        <w:sz w:val="16"/>
        <w:szCs w:val="16"/>
      </w:rPr>
    </w:pPr>
  </w:p>
  <w:p w14:paraId="5B4BCAB2" w14:textId="77777777" w:rsidR="00D203A7" w:rsidRPr="006C0330" w:rsidRDefault="00D203A7" w:rsidP="0033292F">
    <w:pPr>
      <w:pStyle w:val="Nagwek"/>
      <w:rPr>
        <w:b/>
        <w:bCs/>
        <w:color w:val="999999"/>
        <w:sz w:val="20"/>
        <w:szCs w:val="20"/>
      </w:rPr>
    </w:pPr>
    <w:r w:rsidRPr="006C0330">
      <w:rPr>
        <w:b/>
        <w:bCs/>
        <w:color w:val="999999"/>
        <w:sz w:val="20"/>
        <w:szCs w:val="20"/>
      </w:rPr>
      <w:t xml:space="preserve">KD.0656.1.2012       </w:t>
    </w:r>
  </w:p>
  <w:p w14:paraId="05ABF073" w14:textId="77777777" w:rsidR="00D203A7" w:rsidRPr="006C0330" w:rsidRDefault="00D203A7" w:rsidP="0033292F">
    <w:pPr>
      <w:pStyle w:val="Nagwek"/>
      <w:rPr>
        <w:b/>
        <w:bCs/>
        <w:sz w:val="4"/>
        <w:szCs w:val="4"/>
      </w:rPr>
    </w:pPr>
  </w:p>
  <w:p w14:paraId="303420D4" w14:textId="77777777" w:rsidR="00D203A7" w:rsidRPr="006C0330" w:rsidRDefault="00D203A7" w:rsidP="0033292F">
    <w:pPr>
      <w:pStyle w:val="Nagwek"/>
      <w:rPr>
        <w:b/>
        <w:bCs/>
        <w:sz w:val="28"/>
        <w:szCs w:val="28"/>
      </w:rPr>
    </w:pPr>
  </w:p>
  <w:p w14:paraId="5ADC2F91" w14:textId="77777777" w:rsidR="00D203A7" w:rsidRPr="006C0330" w:rsidRDefault="00D203A7" w:rsidP="002413CC">
    <w:pPr>
      <w:pStyle w:val="Nagwek"/>
      <w:jc w:val="center"/>
    </w:pPr>
    <w:r w:rsidRPr="006C0330">
      <w:rPr>
        <w:b/>
        <w:bCs/>
        <w:sz w:val="20"/>
      </w:rPr>
      <w:t xml:space="preserve">ANKIETA DO BADANIA SATYSFAKCJI PRACOWNIKÓW </w:t>
    </w:r>
    <w:r w:rsidRPr="006C0330">
      <w:rPr>
        <w:b/>
        <w:bCs/>
        <w:sz w:val="20"/>
      </w:rPr>
      <w:br/>
      <w:t>W URZĘDZIE MIEJSKIM W GLIWICACH ZA 2011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C0E"/>
    <w:multiLevelType w:val="hybridMultilevel"/>
    <w:tmpl w:val="5CAA49BA"/>
    <w:lvl w:ilvl="0" w:tplc="C1AC6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048"/>
    <w:multiLevelType w:val="hybridMultilevel"/>
    <w:tmpl w:val="EE8E4240"/>
    <w:lvl w:ilvl="0" w:tplc="1E84F6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1CE"/>
    <w:multiLevelType w:val="hybridMultilevel"/>
    <w:tmpl w:val="F566E73C"/>
    <w:lvl w:ilvl="0" w:tplc="CE66C8C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AEFEB33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25BF"/>
    <w:multiLevelType w:val="hybridMultilevel"/>
    <w:tmpl w:val="15D8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B76"/>
    <w:multiLevelType w:val="hybridMultilevel"/>
    <w:tmpl w:val="742E914C"/>
    <w:lvl w:ilvl="0" w:tplc="0534204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9CE2A05"/>
    <w:multiLevelType w:val="multilevel"/>
    <w:tmpl w:val="917E3944"/>
    <w:styleLink w:val="Biecalista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6" w15:restartNumberingAfterBreak="0">
    <w:nsid w:val="2BB16D3F"/>
    <w:multiLevelType w:val="multilevel"/>
    <w:tmpl w:val="B2947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2D9E3872"/>
    <w:multiLevelType w:val="hybridMultilevel"/>
    <w:tmpl w:val="51F0B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556BB"/>
    <w:multiLevelType w:val="hybridMultilevel"/>
    <w:tmpl w:val="D462512A"/>
    <w:lvl w:ilvl="0" w:tplc="08D08F9C">
      <w:start w:val="1"/>
      <w:numFmt w:val="lowerLetter"/>
      <w:lvlText w:val="%1)"/>
      <w:lvlJc w:val="left"/>
      <w:pPr>
        <w:ind w:left="643" w:hanging="360"/>
      </w:pPr>
      <w:rPr>
        <w:rFonts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337D16"/>
    <w:multiLevelType w:val="hybridMultilevel"/>
    <w:tmpl w:val="EF3218C4"/>
    <w:lvl w:ilvl="0" w:tplc="CAFEE8DC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A8125AE"/>
    <w:multiLevelType w:val="multilevel"/>
    <w:tmpl w:val="3730B512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Open Sans" w:hAnsi="Open Sans" w:cs="Open Sans" w:hint="default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3F86266F"/>
    <w:multiLevelType w:val="multilevel"/>
    <w:tmpl w:val="3F4A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E5347"/>
    <w:multiLevelType w:val="multilevel"/>
    <w:tmpl w:val="C7D26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2864F4D"/>
    <w:multiLevelType w:val="multilevel"/>
    <w:tmpl w:val="F6688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4" w15:restartNumberingAfterBreak="0">
    <w:nsid w:val="42B726D2"/>
    <w:multiLevelType w:val="hybridMultilevel"/>
    <w:tmpl w:val="9CDAE9B4"/>
    <w:lvl w:ilvl="0" w:tplc="5BC89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724D"/>
    <w:multiLevelType w:val="multilevel"/>
    <w:tmpl w:val="8E6C6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4CBF0798"/>
    <w:multiLevelType w:val="hybridMultilevel"/>
    <w:tmpl w:val="B45A900E"/>
    <w:lvl w:ilvl="0" w:tplc="3370B19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5D1FA3"/>
    <w:multiLevelType w:val="multilevel"/>
    <w:tmpl w:val="A8BA819C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Arial Narrow" w:hAnsi="Arial Narrow" w:hint="default"/>
        <w:b w:val="0"/>
        <w:bCs w:val="0"/>
        <w:sz w:val="22"/>
        <w:szCs w:val="22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Arial Narrow" w:hAnsi="Arial Narrow" w:hint="default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Arial Narrow" w:hAnsi="Arial Narrow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619147AC"/>
    <w:multiLevelType w:val="multilevel"/>
    <w:tmpl w:val="FF1C9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9" w15:restartNumberingAfterBreak="0">
    <w:nsid w:val="67C40582"/>
    <w:multiLevelType w:val="multilevel"/>
    <w:tmpl w:val="BB16E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2"/>
      </w:rPr>
    </w:lvl>
  </w:abstractNum>
  <w:abstractNum w:abstractNumId="20" w15:restartNumberingAfterBreak="0">
    <w:nsid w:val="6C217976"/>
    <w:multiLevelType w:val="multilevel"/>
    <w:tmpl w:val="E7A8D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AF5592"/>
    <w:multiLevelType w:val="hybridMultilevel"/>
    <w:tmpl w:val="57FE39A4"/>
    <w:lvl w:ilvl="0" w:tplc="9FA869B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2323E8B"/>
    <w:multiLevelType w:val="hybridMultilevel"/>
    <w:tmpl w:val="D354E6B2"/>
    <w:lvl w:ilvl="0" w:tplc="D69007E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0AEE"/>
    <w:multiLevelType w:val="multilevel"/>
    <w:tmpl w:val="FD56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B1B1D3A"/>
    <w:multiLevelType w:val="hybridMultilevel"/>
    <w:tmpl w:val="0EF679EA"/>
    <w:lvl w:ilvl="0" w:tplc="69CC4D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B265FC">
      <w:start w:val="1"/>
      <w:numFmt w:val="lowerLetter"/>
      <w:lvlText w:val="%3)"/>
      <w:lvlJc w:val="right"/>
      <w:pPr>
        <w:ind w:left="2160" w:hanging="180"/>
      </w:pPr>
      <w:rPr>
        <w:rFonts w:ascii="Arial Narrow" w:eastAsia="Andale Sans UI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97A47"/>
    <w:multiLevelType w:val="multilevel"/>
    <w:tmpl w:val="02E6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6" w15:restartNumberingAfterBreak="0">
    <w:nsid w:val="7D5866CC"/>
    <w:multiLevelType w:val="hybridMultilevel"/>
    <w:tmpl w:val="554CB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87BFA"/>
    <w:multiLevelType w:val="multilevel"/>
    <w:tmpl w:val="A4DACABA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num w:numId="1" w16cid:durableId="971205335">
    <w:abstractNumId w:val="10"/>
  </w:num>
  <w:num w:numId="2" w16cid:durableId="344746771">
    <w:abstractNumId w:val="10"/>
    <w:lvlOverride w:ilvl="0">
      <w:startOverride w:val="1"/>
    </w:lvlOverride>
  </w:num>
  <w:num w:numId="3" w16cid:durableId="379137729">
    <w:abstractNumId w:val="10"/>
    <w:lvlOverride w:ilvl="0">
      <w:startOverride w:val="1"/>
    </w:lvlOverride>
  </w:num>
  <w:num w:numId="4" w16cid:durableId="1587573053">
    <w:abstractNumId w:val="10"/>
    <w:lvlOverride w:ilvl="0">
      <w:startOverride w:val="1"/>
    </w:lvlOverride>
  </w:num>
  <w:num w:numId="5" w16cid:durableId="1372924948">
    <w:abstractNumId w:val="10"/>
    <w:lvlOverride w:ilvl="0">
      <w:startOverride w:val="1"/>
    </w:lvlOverride>
  </w:num>
  <w:num w:numId="6" w16cid:durableId="762338289">
    <w:abstractNumId w:val="10"/>
    <w:lvlOverride w:ilvl="0">
      <w:startOverride w:val="1"/>
    </w:lvlOverride>
  </w:num>
  <w:num w:numId="7" w16cid:durableId="1711342577">
    <w:abstractNumId w:val="10"/>
    <w:lvlOverride w:ilvl="0">
      <w:startOverride w:val="1"/>
    </w:lvlOverride>
  </w:num>
  <w:num w:numId="8" w16cid:durableId="1546530166">
    <w:abstractNumId w:val="10"/>
    <w:lvlOverride w:ilvl="0">
      <w:startOverride w:val="1"/>
    </w:lvlOverride>
  </w:num>
  <w:num w:numId="9" w16cid:durableId="1359351984">
    <w:abstractNumId w:val="10"/>
    <w:lvlOverride w:ilvl="0">
      <w:startOverride w:val="1"/>
    </w:lvlOverride>
  </w:num>
  <w:num w:numId="10" w16cid:durableId="1348095434">
    <w:abstractNumId w:val="10"/>
    <w:lvlOverride w:ilvl="0">
      <w:startOverride w:val="1"/>
    </w:lvlOverride>
  </w:num>
  <w:num w:numId="11" w16cid:durableId="2053646993">
    <w:abstractNumId w:val="10"/>
    <w:lvlOverride w:ilvl="0">
      <w:startOverride w:val="1"/>
    </w:lvlOverride>
  </w:num>
  <w:num w:numId="12" w16cid:durableId="1152020001">
    <w:abstractNumId w:val="10"/>
    <w:lvlOverride w:ilvl="0">
      <w:startOverride w:val="1"/>
    </w:lvlOverride>
  </w:num>
  <w:num w:numId="13" w16cid:durableId="961158186">
    <w:abstractNumId w:val="10"/>
    <w:lvlOverride w:ilvl="0">
      <w:startOverride w:val="1"/>
    </w:lvlOverride>
  </w:num>
  <w:num w:numId="14" w16cid:durableId="1012025154">
    <w:abstractNumId w:val="10"/>
    <w:lvlOverride w:ilvl="0">
      <w:startOverride w:val="1"/>
    </w:lvlOverride>
  </w:num>
  <w:num w:numId="15" w16cid:durableId="1981694085">
    <w:abstractNumId w:val="10"/>
    <w:lvlOverride w:ilvl="0">
      <w:startOverride w:val="1"/>
    </w:lvlOverride>
  </w:num>
  <w:num w:numId="16" w16cid:durableId="2140605018">
    <w:abstractNumId w:val="10"/>
    <w:lvlOverride w:ilvl="0">
      <w:startOverride w:val="1"/>
    </w:lvlOverride>
  </w:num>
  <w:num w:numId="17" w16cid:durableId="1044283231">
    <w:abstractNumId w:val="10"/>
    <w:lvlOverride w:ilvl="0">
      <w:startOverride w:val="1"/>
    </w:lvlOverride>
  </w:num>
  <w:num w:numId="18" w16cid:durableId="939409019">
    <w:abstractNumId w:val="10"/>
    <w:lvlOverride w:ilvl="0">
      <w:startOverride w:val="1"/>
    </w:lvlOverride>
  </w:num>
  <w:num w:numId="19" w16cid:durableId="762066277">
    <w:abstractNumId w:val="10"/>
    <w:lvlOverride w:ilvl="0">
      <w:startOverride w:val="1"/>
    </w:lvlOverride>
  </w:num>
  <w:num w:numId="20" w16cid:durableId="370612418">
    <w:abstractNumId w:val="23"/>
  </w:num>
  <w:num w:numId="21" w16cid:durableId="111293246">
    <w:abstractNumId w:val="27"/>
  </w:num>
  <w:num w:numId="22" w16cid:durableId="374231118">
    <w:abstractNumId w:val="16"/>
  </w:num>
  <w:num w:numId="23" w16cid:durableId="84083202">
    <w:abstractNumId w:val="18"/>
  </w:num>
  <w:num w:numId="24" w16cid:durableId="732578555">
    <w:abstractNumId w:val="25"/>
  </w:num>
  <w:num w:numId="25" w16cid:durableId="320279184">
    <w:abstractNumId w:val="19"/>
  </w:num>
  <w:num w:numId="26" w16cid:durableId="1711686120">
    <w:abstractNumId w:val="15"/>
  </w:num>
  <w:num w:numId="27" w16cid:durableId="1494950525">
    <w:abstractNumId w:val="6"/>
  </w:num>
  <w:num w:numId="28" w16cid:durableId="377702265">
    <w:abstractNumId w:val="24"/>
  </w:num>
  <w:num w:numId="29" w16cid:durableId="30495728">
    <w:abstractNumId w:val="2"/>
  </w:num>
  <w:num w:numId="30" w16cid:durableId="205410923">
    <w:abstractNumId w:val="1"/>
  </w:num>
  <w:num w:numId="31" w16cid:durableId="2094348491">
    <w:abstractNumId w:val="14"/>
  </w:num>
  <w:num w:numId="32" w16cid:durableId="832569647">
    <w:abstractNumId w:val="13"/>
  </w:num>
  <w:num w:numId="33" w16cid:durableId="1062875474">
    <w:abstractNumId w:val="5"/>
  </w:num>
  <w:num w:numId="34" w16cid:durableId="1300262511">
    <w:abstractNumId w:val="12"/>
  </w:num>
  <w:num w:numId="35" w16cid:durableId="2109079788">
    <w:abstractNumId w:val="4"/>
  </w:num>
  <w:num w:numId="36" w16cid:durableId="1045906772">
    <w:abstractNumId w:val="22"/>
  </w:num>
  <w:num w:numId="37" w16cid:durableId="790326783">
    <w:abstractNumId w:val="7"/>
  </w:num>
  <w:num w:numId="38" w16cid:durableId="1644500723">
    <w:abstractNumId w:val="3"/>
  </w:num>
  <w:num w:numId="39" w16cid:durableId="1415275101">
    <w:abstractNumId w:val="0"/>
  </w:num>
  <w:num w:numId="40" w16cid:durableId="282810690">
    <w:abstractNumId w:val="11"/>
  </w:num>
  <w:num w:numId="41" w16cid:durableId="1615791043">
    <w:abstractNumId w:val="8"/>
  </w:num>
  <w:num w:numId="42" w16cid:durableId="1309238484">
    <w:abstractNumId w:val="20"/>
  </w:num>
  <w:num w:numId="43" w16cid:durableId="2034107386">
    <w:abstractNumId w:val="26"/>
  </w:num>
  <w:num w:numId="44" w16cid:durableId="1027683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5" w16cid:durableId="2448061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28296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C"/>
    <w:rsid w:val="000008BE"/>
    <w:rsid w:val="00001CBA"/>
    <w:rsid w:val="00005045"/>
    <w:rsid w:val="00005495"/>
    <w:rsid w:val="00005FB3"/>
    <w:rsid w:val="00011E04"/>
    <w:rsid w:val="00014A10"/>
    <w:rsid w:val="00015EA7"/>
    <w:rsid w:val="000169B0"/>
    <w:rsid w:val="000227B4"/>
    <w:rsid w:val="00025A9E"/>
    <w:rsid w:val="00026BF3"/>
    <w:rsid w:val="00034CB3"/>
    <w:rsid w:val="00041993"/>
    <w:rsid w:val="00042CE7"/>
    <w:rsid w:val="00046B5E"/>
    <w:rsid w:val="00056472"/>
    <w:rsid w:val="0005664F"/>
    <w:rsid w:val="0006182A"/>
    <w:rsid w:val="0006496B"/>
    <w:rsid w:val="000720A4"/>
    <w:rsid w:val="000749A9"/>
    <w:rsid w:val="000774C9"/>
    <w:rsid w:val="00077E0E"/>
    <w:rsid w:val="00081188"/>
    <w:rsid w:val="00081F93"/>
    <w:rsid w:val="000840EB"/>
    <w:rsid w:val="0009235C"/>
    <w:rsid w:val="000962E9"/>
    <w:rsid w:val="000A107A"/>
    <w:rsid w:val="000A2A57"/>
    <w:rsid w:val="000A2E16"/>
    <w:rsid w:val="000A3BCB"/>
    <w:rsid w:val="000A53F7"/>
    <w:rsid w:val="000B251D"/>
    <w:rsid w:val="000B2783"/>
    <w:rsid w:val="000C41C9"/>
    <w:rsid w:val="000C6148"/>
    <w:rsid w:val="000C7090"/>
    <w:rsid w:val="000D0441"/>
    <w:rsid w:val="000D3242"/>
    <w:rsid w:val="000D3C58"/>
    <w:rsid w:val="000D419A"/>
    <w:rsid w:val="000D650F"/>
    <w:rsid w:val="000D6FF5"/>
    <w:rsid w:val="000D7533"/>
    <w:rsid w:val="000E5233"/>
    <w:rsid w:val="000E57E5"/>
    <w:rsid w:val="000E649C"/>
    <w:rsid w:val="000F27D1"/>
    <w:rsid w:val="000F2898"/>
    <w:rsid w:val="000F37A8"/>
    <w:rsid w:val="000F46E0"/>
    <w:rsid w:val="001006A2"/>
    <w:rsid w:val="00100762"/>
    <w:rsid w:val="001012A6"/>
    <w:rsid w:val="00101E59"/>
    <w:rsid w:val="00110A66"/>
    <w:rsid w:val="00112D79"/>
    <w:rsid w:val="001201D8"/>
    <w:rsid w:val="0012196D"/>
    <w:rsid w:val="00123412"/>
    <w:rsid w:val="001266B5"/>
    <w:rsid w:val="00132273"/>
    <w:rsid w:val="001400BC"/>
    <w:rsid w:val="00143F74"/>
    <w:rsid w:val="00155603"/>
    <w:rsid w:val="0015569B"/>
    <w:rsid w:val="00156F71"/>
    <w:rsid w:val="001574EB"/>
    <w:rsid w:val="001624AC"/>
    <w:rsid w:val="00163F19"/>
    <w:rsid w:val="0016725D"/>
    <w:rsid w:val="001679C3"/>
    <w:rsid w:val="001734E0"/>
    <w:rsid w:val="001775B9"/>
    <w:rsid w:val="001809D5"/>
    <w:rsid w:val="001813F3"/>
    <w:rsid w:val="001822C1"/>
    <w:rsid w:val="00185FB9"/>
    <w:rsid w:val="00186ADD"/>
    <w:rsid w:val="00195DD4"/>
    <w:rsid w:val="00196EBE"/>
    <w:rsid w:val="001A0628"/>
    <w:rsid w:val="001A1171"/>
    <w:rsid w:val="001A5DA3"/>
    <w:rsid w:val="001B4C55"/>
    <w:rsid w:val="001C5788"/>
    <w:rsid w:val="001D10C8"/>
    <w:rsid w:val="001D1DC5"/>
    <w:rsid w:val="001D26BA"/>
    <w:rsid w:val="001D62BF"/>
    <w:rsid w:val="001D7B43"/>
    <w:rsid w:val="001E241E"/>
    <w:rsid w:val="001E49AD"/>
    <w:rsid w:val="001F03AB"/>
    <w:rsid w:val="001F05C6"/>
    <w:rsid w:val="001F448D"/>
    <w:rsid w:val="001F4670"/>
    <w:rsid w:val="001F53C7"/>
    <w:rsid w:val="001F7617"/>
    <w:rsid w:val="00203957"/>
    <w:rsid w:val="002045D3"/>
    <w:rsid w:val="00204DDF"/>
    <w:rsid w:val="00210AAF"/>
    <w:rsid w:val="00211107"/>
    <w:rsid w:val="00212E37"/>
    <w:rsid w:val="00214DA2"/>
    <w:rsid w:val="0021693A"/>
    <w:rsid w:val="00225713"/>
    <w:rsid w:val="00225F81"/>
    <w:rsid w:val="002270F1"/>
    <w:rsid w:val="0023116F"/>
    <w:rsid w:val="0023348E"/>
    <w:rsid w:val="00234038"/>
    <w:rsid w:val="00234237"/>
    <w:rsid w:val="002413CC"/>
    <w:rsid w:val="00243BDF"/>
    <w:rsid w:val="00247ACC"/>
    <w:rsid w:val="00251736"/>
    <w:rsid w:val="0025495C"/>
    <w:rsid w:val="00254F96"/>
    <w:rsid w:val="00256F92"/>
    <w:rsid w:val="00257129"/>
    <w:rsid w:val="0026230C"/>
    <w:rsid w:val="0026431D"/>
    <w:rsid w:val="00265D0F"/>
    <w:rsid w:val="00272C6A"/>
    <w:rsid w:val="00273A0F"/>
    <w:rsid w:val="00273BAA"/>
    <w:rsid w:val="002767DA"/>
    <w:rsid w:val="00281466"/>
    <w:rsid w:val="00282CEE"/>
    <w:rsid w:val="00286A1E"/>
    <w:rsid w:val="00290E48"/>
    <w:rsid w:val="002911DB"/>
    <w:rsid w:val="002A1754"/>
    <w:rsid w:val="002A27DE"/>
    <w:rsid w:val="002A5057"/>
    <w:rsid w:val="002B4832"/>
    <w:rsid w:val="002D1AA5"/>
    <w:rsid w:val="002D31AD"/>
    <w:rsid w:val="002D6E5C"/>
    <w:rsid w:val="002E1D2B"/>
    <w:rsid w:val="002E226F"/>
    <w:rsid w:val="002E26C7"/>
    <w:rsid w:val="002E35E2"/>
    <w:rsid w:val="002E7FFA"/>
    <w:rsid w:val="002F09C1"/>
    <w:rsid w:val="002F22C7"/>
    <w:rsid w:val="002F3347"/>
    <w:rsid w:val="002F3DFA"/>
    <w:rsid w:val="002F5A97"/>
    <w:rsid w:val="00307E15"/>
    <w:rsid w:val="00313CF6"/>
    <w:rsid w:val="00315E16"/>
    <w:rsid w:val="00317C3A"/>
    <w:rsid w:val="00321C09"/>
    <w:rsid w:val="00321F12"/>
    <w:rsid w:val="00326957"/>
    <w:rsid w:val="003328D4"/>
    <w:rsid w:val="0033292F"/>
    <w:rsid w:val="00347C77"/>
    <w:rsid w:val="00350E2B"/>
    <w:rsid w:val="00352F50"/>
    <w:rsid w:val="00354AEF"/>
    <w:rsid w:val="00355932"/>
    <w:rsid w:val="0035793C"/>
    <w:rsid w:val="00365A65"/>
    <w:rsid w:val="003717A0"/>
    <w:rsid w:val="00372720"/>
    <w:rsid w:val="00376D21"/>
    <w:rsid w:val="0037730B"/>
    <w:rsid w:val="003800A2"/>
    <w:rsid w:val="00382900"/>
    <w:rsid w:val="00383186"/>
    <w:rsid w:val="003855E8"/>
    <w:rsid w:val="003919FB"/>
    <w:rsid w:val="00392F5B"/>
    <w:rsid w:val="003A7991"/>
    <w:rsid w:val="003A7FDE"/>
    <w:rsid w:val="003C1DE4"/>
    <w:rsid w:val="003C3D99"/>
    <w:rsid w:val="003C7B11"/>
    <w:rsid w:val="003D34C5"/>
    <w:rsid w:val="003D46DF"/>
    <w:rsid w:val="003D6A8E"/>
    <w:rsid w:val="003E0581"/>
    <w:rsid w:val="003E2496"/>
    <w:rsid w:val="003E290C"/>
    <w:rsid w:val="003E5539"/>
    <w:rsid w:val="003F0E7C"/>
    <w:rsid w:val="003F1778"/>
    <w:rsid w:val="003F6F7E"/>
    <w:rsid w:val="004011B1"/>
    <w:rsid w:val="0040385C"/>
    <w:rsid w:val="00404409"/>
    <w:rsid w:val="00405771"/>
    <w:rsid w:val="00412562"/>
    <w:rsid w:val="0041368E"/>
    <w:rsid w:val="00416A90"/>
    <w:rsid w:val="004210EE"/>
    <w:rsid w:val="00432437"/>
    <w:rsid w:val="00433101"/>
    <w:rsid w:val="00435407"/>
    <w:rsid w:val="00440876"/>
    <w:rsid w:val="00441F6B"/>
    <w:rsid w:val="00442416"/>
    <w:rsid w:val="00451850"/>
    <w:rsid w:val="00454CE0"/>
    <w:rsid w:val="00461DA1"/>
    <w:rsid w:val="00463184"/>
    <w:rsid w:val="004677B5"/>
    <w:rsid w:val="0047382F"/>
    <w:rsid w:val="00482639"/>
    <w:rsid w:val="00482CD9"/>
    <w:rsid w:val="0048605B"/>
    <w:rsid w:val="00492A8D"/>
    <w:rsid w:val="00494882"/>
    <w:rsid w:val="00497B78"/>
    <w:rsid w:val="004A7375"/>
    <w:rsid w:val="004B42E3"/>
    <w:rsid w:val="004B6171"/>
    <w:rsid w:val="004C075E"/>
    <w:rsid w:val="004C0B13"/>
    <w:rsid w:val="004C36FC"/>
    <w:rsid w:val="004C3D2A"/>
    <w:rsid w:val="004C50BB"/>
    <w:rsid w:val="004C6291"/>
    <w:rsid w:val="004C7F39"/>
    <w:rsid w:val="004D3138"/>
    <w:rsid w:val="004D36C3"/>
    <w:rsid w:val="004D3ECE"/>
    <w:rsid w:val="004D4829"/>
    <w:rsid w:val="004D789B"/>
    <w:rsid w:val="004E0310"/>
    <w:rsid w:val="004E0EB8"/>
    <w:rsid w:val="004F29EE"/>
    <w:rsid w:val="0050254C"/>
    <w:rsid w:val="00505094"/>
    <w:rsid w:val="00510BF1"/>
    <w:rsid w:val="00511938"/>
    <w:rsid w:val="00516D30"/>
    <w:rsid w:val="00526173"/>
    <w:rsid w:val="0052664A"/>
    <w:rsid w:val="00530B69"/>
    <w:rsid w:val="0054150B"/>
    <w:rsid w:val="00543C10"/>
    <w:rsid w:val="0055711D"/>
    <w:rsid w:val="00557E91"/>
    <w:rsid w:val="00560EAA"/>
    <w:rsid w:val="005733AC"/>
    <w:rsid w:val="00582A35"/>
    <w:rsid w:val="00597493"/>
    <w:rsid w:val="005A3ABA"/>
    <w:rsid w:val="005A7F84"/>
    <w:rsid w:val="005B7267"/>
    <w:rsid w:val="005D743A"/>
    <w:rsid w:val="005E045D"/>
    <w:rsid w:val="005E366C"/>
    <w:rsid w:val="005E4168"/>
    <w:rsid w:val="005E4535"/>
    <w:rsid w:val="005E4A26"/>
    <w:rsid w:val="005F6990"/>
    <w:rsid w:val="00623EE2"/>
    <w:rsid w:val="00624045"/>
    <w:rsid w:val="0062785C"/>
    <w:rsid w:val="006352D6"/>
    <w:rsid w:val="00642C63"/>
    <w:rsid w:val="00650802"/>
    <w:rsid w:val="006532ED"/>
    <w:rsid w:val="0065406B"/>
    <w:rsid w:val="0065452C"/>
    <w:rsid w:val="00655268"/>
    <w:rsid w:val="0065621A"/>
    <w:rsid w:val="006659E4"/>
    <w:rsid w:val="00665D0B"/>
    <w:rsid w:val="006662F9"/>
    <w:rsid w:val="00667421"/>
    <w:rsid w:val="00667E7B"/>
    <w:rsid w:val="00674AF3"/>
    <w:rsid w:val="00674F93"/>
    <w:rsid w:val="006754BE"/>
    <w:rsid w:val="006816C0"/>
    <w:rsid w:val="00682B6B"/>
    <w:rsid w:val="00686FB6"/>
    <w:rsid w:val="006911FB"/>
    <w:rsid w:val="00691670"/>
    <w:rsid w:val="00696B1E"/>
    <w:rsid w:val="006A17EA"/>
    <w:rsid w:val="006A181A"/>
    <w:rsid w:val="006A4DA6"/>
    <w:rsid w:val="006A7322"/>
    <w:rsid w:val="006B1ABD"/>
    <w:rsid w:val="006B2137"/>
    <w:rsid w:val="006B5196"/>
    <w:rsid w:val="006B6C98"/>
    <w:rsid w:val="006C0330"/>
    <w:rsid w:val="006C54C2"/>
    <w:rsid w:val="006C7706"/>
    <w:rsid w:val="006D1ACE"/>
    <w:rsid w:val="006D4880"/>
    <w:rsid w:val="006E0DEC"/>
    <w:rsid w:val="006F1209"/>
    <w:rsid w:val="006F4686"/>
    <w:rsid w:val="006F4AC9"/>
    <w:rsid w:val="006F61D5"/>
    <w:rsid w:val="006F7217"/>
    <w:rsid w:val="006F749C"/>
    <w:rsid w:val="0070028C"/>
    <w:rsid w:val="007040F8"/>
    <w:rsid w:val="00705F74"/>
    <w:rsid w:val="00707023"/>
    <w:rsid w:val="00713381"/>
    <w:rsid w:val="00726E9C"/>
    <w:rsid w:val="00733951"/>
    <w:rsid w:val="007348A1"/>
    <w:rsid w:val="0073742C"/>
    <w:rsid w:val="007401CA"/>
    <w:rsid w:val="00741BE3"/>
    <w:rsid w:val="007524AF"/>
    <w:rsid w:val="0075584F"/>
    <w:rsid w:val="00762B45"/>
    <w:rsid w:val="007636BE"/>
    <w:rsid w:val="00763C61"/>
    <w:rsid w:val="0077013B"/>
    <w:rsid w:val="00772A5A"/>
    <w:rsid w:val="00772BE1"/>
    <w:rsid w:val="00772EF5"/>
    <w:rsid w:val="00773F1A"/>
    <w:rsid w:val="00780DB1"/>
    <w:rsid w:val="00781944"/>
    <w:rsid w:val="00787429"/>
    <w:rsid w:val="007878BE"/>
    <w:rsid w:val="00793AD6"/>
    <w:rsid w:val="007952AC"/>
    <w:rsid w:val="00797699"/>
    <w:rsid w:val="007A0DC5"/>
    <w:rsid w:val="007B1B11"/>
    <w:rsid w:val="007B2641"/>
    <w:rsid w:val="007B533C"/>
    <w:rsid w:val="007B5434"/>
    <w:rsid w:val="007B590A"/>
    <w:rsid w:val="007B5BA6"/>
    <w:rsid w:val="007B7483"/>
    <w:rsid w:val="007C05CF"/>
    <w:rsid w:val="007C29BC"/>
    <w:rsid w:val="007C3F24"/>
    <w:rsid w:val="007C555B"/>
    <w:rsid w:val="007C725F"/>
    <w:rsid w:val="007D4376"/>
    <w:rsid w:val="007E2828"/>
    <w:rsid w:val="007E370F"/>
    <w:rsid w:val="007E7374"/>
    <w:rsid w:val="007F044A"/>
    <w:rsid w:val="007F0671"/>
    <w:rsid w:val="007F26F4"/>
    <w:rsid w:val="007F2773"/>
    <w:rsid w:val="007F41C6"/>
    <w:rsid w:val="007F5BF7"/>
    <w:rsid w:val="008018F1"/>
    <w:rsid w:val="00802562"/>
    <w:rsid w:val="00810943"/>
    <w:rsid w:val="008113C7"/>
    <w:rsid w:val="00815385"/>
    <w:rsid w:val="008362FC"/>
    <w:rsid w:val="008425AE"/>
    <w:rsid w:val="008436F9"/>
    <w:rsid w:val="00844E95"/>
    <w:rsid w:val="0084591F"/>
    <w:rsid w:val="00845AC8"/>
    <w:rsid w:val="0084631C"/>
    <w:rsid w:val="00847419"/>
    <w:rsid w:val="00850383"/>
    <w:rsid w:val="008533C5"/>
    <w:rsid w:val="00855B4F"/>
    <w:rsid w:val="00855E43"/>
    <w:rsid w:val="00870EB9"/>
    <w:rsid w:val="00875195"/>
    <w:rsid w:val="008839B5"/>
    <w:rsid w:val="00887CA8"/>
    <w:rsid w:val="0089025B"/>
    <w:rsid w:val="00894BD4"/>
    <w:rsid w:val="00895D77"/>
    <w:rsid w:val="00896016"/>
    <w:rsid w:val="008A6181"/>
    <w:rsid w:val="008B64A0"/>
    <w:rsid w:val="008C07C2"/>
    <w:rsid w:val="008C3FF7"/>
    <w:rsid w:val="008D1085"/>
    <w:rsid w:val="008D6CFB"/>
    <w:rsid w:val="008D7F43"/>
    <w:rsid w:val="008E07F7"/>
    <w:rsid w:val="008E382B"/>
    <w:rsid w:val="008E3EB5"/>
    <w:rsid w:val="008F0B7E"/>
    <w:rsid w:val="008F1665"/>
    <w:rsid w:val="008F176F"/>
    <w:rsid w:val="00900615"/>
    <w:rsid w:val="009013E3"/>
    <w:rsid w:val="00902349"/>
    <w:rsid w:val="009122E3"/>
    <w:rsid w:val="00914E4C"/>
    <w:rsid w:val="009158BF"/>
    <w:rsid w:val="00916A7B"/>
    <w:rsid w:val="009179FD"/>
    <w:rsid w:val="00920C32"/>
    <w:rsid w:val="00921B81"/>
    <w:rsid w:val="00927C2D"/>
    <w:rsid w:val="009343A4"/>
    <w:rsid w:val="00940B56"/>
    <w:rsid w:val="00942D1D"/>
    <w:rsid w:val="0094487E"/>
    <w:rsid w:val="00945708"/>
    <w:rsid w:val="0094596A"/>
    <w:rsid w:val="00946A9F"/>
    <w:rsid w:val="00946FA5"/>
    <w:rsid w:val="00963D6A"/>
    <w:rsid w:val="00965593"/>
    <w:rsid w:val="0097124C"/>
    <w:rsid w:val="00975245"/>
    <w:rsid w:val="00983363"/>
    <w:rsid w:val="00992D7E"/>
    <w:rsid w:val="009A7A6B"/>
    <w:rsid w:val="009B0A79"/>
    <w:rsid w:val="009B3571"/>
    <w:rsid w:val="009B3ED8"/>
    <w:rsid w:val="009B4180"/>
    <w:rsid w:val="009B4662"/>
    <w:rsid w:val="009B4F9C"/>
    <w:rsid w:val="009C309E"/>
    <w:rsid w:val="009D110C"/>
    <w:rsid w:val="009D33D8"/>
    <w:rsid w:val="009D5B35"/>
    <w:rsid w:val="009D6488"/>
    <w:rsid w:val="009E2227"/>
    <w:rsid w:val="009E351E"/>
    <w:rsid w:val="009F3E87"/>
    <w:rsid w:val="009F728F"/>
    <w:rsid w:val="00A1379A"/>
    <w:rsid w:val="00A1463B"/>
    <w:rsid w:val="00A16A95"/>
    <w:rsid w:val="00A22220"/>
    <w:rsid w:val="00A22B74"/>
    <w:rsid w:val="00A25920"/>
    <w:rsid w:val="00A305B4"/>
    <w:rsid w:val="00A310D0"/>
    <w:rsid w:val="00A4291D"/>
    <w:rsid w:val="00A54C66"/>
    <w:rsid w:val="00A55577"/>
    <w:rsid w:val="00A5592D"/>
    <w:rsid w:val="00A570C4"/>
    <w:rsid w:val="00A57EB7"/>
    <w:rsid w:val="00A6078D"/>
    <w:rsid w:val="00A70C2C"/>
    <w:rsid w:val="00A7356C"/>
    <w:rsid w:val="00A75A42"/>
    <w:rsid w:val="00A8185E"/>
    <w:rsid w:val="00A8234C"/>
    <w:rsid w:val="00A832DD"/>
    <w:rsid w:val="00A83C9C"/>
    <w:rsid w:val="00A86B6A"/>
    <w:rsid w:val="00A90DA0"/>
    <w:rsid w:val="00A965C8"/>
    <w:rsid w:val="00AA42E3"/>
    <w:rsid w:val="00AA54BC"/>
    <w:rsid w:val="00AB00BE"/>
    <w:rsid w:val="00AB4B43"/>
    <w:rsid w:val="00AB6632"/>
    <w:rsid w:val="00AB6ED3"/>
    <w:rsid w:val="00AC0DB9"/>
    <w:rsid w:val="00AC2078"/>
    <w:rsid w:val="00AD18DB"/>
    <w:rsid w:val="00AD2C2F"/>
    <w:rsid w:val="00AE2807"/>
    <w:rsid w:val="00AE683A"/>
    <w:rsid w:val="00AF0514"/>
    <w:rsid w:val="00AF0BD5"/>
    <w:rsid w:val="00B006B4"/>
    <w:rsid w:val="00B1265D"/>
    <w:rsid w:val="00B13793"/>
    <w:rsid w:val="00B13832"/>
    <w:rsid w:val="00B16FB9"/>
    <w:rsid w:val="00B17379"/>
    <w:rsid w:val="00B25B40"/>
    <w:rsid w:val="00B26AE9"/>
    <w:rsid w:val="00B27250"/>
    <w:rsid w:val="00B30FEA"/>
    <w:rsid w:val="00B32C13"/>
    <w:rsid w:val="00B3317A"/>
    <w:rsid w:val="00B4230D"/>
    <w:rsid w:val="00B4468E"/>
    <w:rsid w:val="00B44761"/>
    <w:rsid w:val="00B4574E"/>
    <w:rsid w:val="00B45993"/>
    <w:rsid w:val="00B53DA9"/>
    <w:rsid w:val="00B5552A"/>
    <w:rsid w:val="00B62253"/>
    <w:rsid w:val="00B64FC8"/>
    <w:rsid w:val="00B650C7"/>
    <w:rsid w:val="00B666BD"/>
    <w:rsid w:val="00B76AF0"/>
    <w:rsid w:val="00B81227"/>
    <w:rsid w:val="00B83B17"/>
    <w:rsid w:val="00B8641D"/>
    <w:rsid w:val="00B867F7"/>
    <w:rsid w:val="00B90536"/>
    <w:rsid w:val="00B9477C"/>
    <w:rsid w:val="00B96894"/>
    <w:rsid w:val="00BA0962"/>
    <w:rsid w:val="00BA1424"/>
    <w:rsid w:val="00BA2102"/>
    <w:rsid w:val="00BA5F9C"/>
    <w:rsid w:val="00BB1D08"/>
    <w:rsid w:val="00BB417C"/>
    <w:rsid w:val="00BB7C44"/>
    <w:rsid w:val="00BC2473"/>
    <w:rsid w:val="00BC2AEF"/>
    <w:rsid w:val="00BC5654"/>
    <w:rsid w:val="00BC5ED0"/>
    <w:rsid w:val="00BC7DAB"/>
    <w:rsid w:val="00BD0636"/>
    <w:rsid w:val="00BD36F2"/>
    <w:rsid w:val="00BD54D8"/>
    <w:rsid w:val="00BE10C2"/>
    <w:rsid w:val="00BE33A7"/>
    <w:rsid w:val="00BE7F9F"/>
    <w:rsid w:val="00BF0B79"/>
    <w:rsid w:val="00BF2D37"/>
    <w:rsid w:val="00BF42B9"/>
    <w:rsid w:val="00BF77B1"/>
    <w:rsid w:val="00C03D44"/>
    <w:rsid w:val="00C05DCD"/>
    <w:rsid w:val="00C05FF2"/>
    <w:rsid w:val="00C169C1"/>
    <w:rsid w:val="00C2351F"/>
    <w:rsid w:val="00C30D96"/>
    <w:rsid w:val="00C365FB"/>
    <w:rsid w:val="00C4171E"/>
    <w:rsid w:val="00C5057F"/>
    <w:rsid w:val="00C50D27"/>
    <w:rsid w:val="00C520F1"/>
    <w:rsid w:val="00C650B2"/>
    <w:rsid w:val="00C65A8B"/>
    <w:rsid w:val="00C663E6"/>
    <w:rsid w:val="00C67213"/>
    <w:rsid w:val="00C7275E"/>
    <w:rsid w:val="00C75AD1"/>
    <w:rsid w:val="00C83413"/>
    <w:rsid w:val="00C84E5E"/>
    <w:rsid w:val="00C903A0"/>
    <w:rsid w:val="00C91F9F"/>
    <w:rsid w:val="00C92495"/>
    <w:rsid w:val="00C95E35"/>
    <w:rsid w:val="00CA34D0"/>
    <w:rsid w:val="00CA6E5E"/>
    <w:rsid w:val="00CB01D5"/>
    <w:rsid w:val="00CC06F0"/>
    <w:rsid w:val="00CC1A54"/>
    <w:rsid w:val="00CC3BE9"/>
    <w:rsid w:val="00CC7753"/>
    <w:rsid w:val="00CD54A4"/>
    <w:rsid w:val="00CD5D1F"/>
    <w:rsid w:val="00CE57A4"/>
    <w:rsid w:val="00CE74D6"/>
    <w:rsid w:val="00CE7E07"/>
    <w:rsid w:val="00CF4954"/>
    <w:rsid w:val="00CF4E1A"/>
    <w:rsid w:val="00CF7C10"/>
    <w:rsid w:val="00D02805"/>
    <w:rsid w:val="00D043AD"/>
    <w:rsid w:val="00D04757"/>
    <w:rsid w:val="00D04A0A"/>
    <w:rsid w:val="00D17B50"/>
    <w:rsid w:val="00D203A7"/>
    <w:rsid w:val="00D20ECD"/>
    <w:rsid w:val="00D22A4F"/>
    <w:rsid w:val="00D23B3D"/>
    <w:rsid w:val="00D25921"/>
    <w:rsid w:val="00D304C5"/>
    <w:rsid w:val="00D30F60"/>
    <w:rsid w:val="00D32427"/>
    <w:rsid w:val="00D33A83"/>
    <w:rsid w:val="00D3404E"/>
    <w:rsid w:val="00D36A31"/>
    <w:rsid w:val="00D433A6"/>
    <w:rsid w:val="00D46D59"/>
    <w:rsid w:val="00D516E3"/>
    <w:rsid w:val="00D615B7"/>
    <w:rsid w:val="00D64252"/>
    <w:rsid w:val="00D666C5"/>
    <w:rsid w:val="00D6674E"/>
    <w:rsid w:val="00D74538"/>
    <w:rsid w:val="00D74BFE"/>
    <w:rsid w:val="00D7678D"/>
    <w:rsid w:val="00D85093"/>
    <w:rsid w:val="00D9105E"/>
    <w:rsid w:val="00D91FB8"/>
    <w:rsid w:val="00D92092"/>
    <w:rsid w:val="00D92257"/>
    <w:rsid w:val="00D9239C"/>
    <w:rsid w:val="00D96953"/>
    <w:rsid w:val="00D97CD8"/>
    <w:rsid w:val="00DA0251"/>
    <w:rsid w:val="00DA2EDA"/>
    <w:rsid w:val="00DA305D"/>
    <w:rsid w:val="00DA4EF4"/>
    <w:rsid w:val="00DB2CFA"/>
    <w:rsid w:val="00DB6BFB"/>
    <w:rsid w:val="00DC0023"/>
    <w:rsid w:val="00DD0C75"/>
    <w:rsid w:val="00DD50A0"/>
    <w:rsid w:val="00DD7F52"/>
    <w:rsid w:val="00DE3C8C"/>
    <w:rsid w:val="00DE5DBC"/>
    <w:rsid w:val="00DE79D3"/>
    <w:rsid w:val="00DF6BDF"/>
    <w:rsid w:val="00E0113D"/>
    <w:rsid w:val="00E05BC4"/>
    <w:rsid w:val="00E063B6"/>
    <w:rsid w:val="00E138D4"/>
    <w:rsid w:val="00E14486"/>
    <w:rsid w:val="00E22FC7"/>
    <w:rsid w:val="00E27A9C"/>
    <w:rsid w:val="00E314AF"/>
    <w:rsid w:val="00E3205A"/>
    <w:rsid w:val="00E37EA8"/>
    <w:rsid w:val="00E404F9"/>
    <w:rsid w:val="00E42CA8"/>
    <w:rsid w:val="00E4475E"/>
    <w:rsid w:val="00E453D8"/>
    <w:rsid w:val="00E46785"/>
    <w:rsid w:val="00E53419"/>
    <w:rsid w:val="00E54018"/>
    <w:rsid w:val="00E553B4"/>
    <w:rsid w:val="00E671F5"/>
    <w:rsid w:val="00E73EE9"/>
    <w:rsid w:val="00E84235"/>
    <w:rsid w:val="00E9071C"/>
    <w:rsid w:val="00E931F7"/>
    <w:rsid w:val="00E96E83"/>
    <w:rsid w:val="00EA2267"/>
    <w:rsid w:val="00EA457B"/>
    <w:rsid w:val="00EA7B83"/>
    <w:rsid w:val="00EB185C"/>
    <w:rsid w:val="00EB6D3B"/>
    <w:rsid w:val="00EB6D67"/>
    <w:rsid w:val="00EC17BA"/>
    <w:rsid w:val="00EC5684"/>
    <w:rsid w:val="00EC6AF7"/>
    <w:rsid w:val="00EC7430"/>
    <w:rsid w:val="00ED724B"/>
    <w:rsid w:val="00EE0FDA"/>
    <w:rsid w:val="00EE5082"/>
    <w:rsid w:val="00EF2653"/>
    <w:rsid w:val="00EF37EB"/>
    <w:rsid w:val="00EF6C5A"/>
    <w:rsid w:val="00F00F4D"/>
    <w:rsid w:val="00F03B30"/>
    <w:rsid w:val="00F0442E"/>
    <w:rsid w:val="00F1001D"/>
    <w:rsid w:val="00F110D1"/>
    <w:rsid w:val="00F11D3D"/>
    <w:rsid w:val="00F24DC4"/>
    <w:rsid w:val="00F31B99"/>
    <w:rsid w:val="00F37006"/>
    <w:rsid w:val="00F41CD5"/>
    <w:rsid w:val="00F41FF9"/>
    <w:rsid w:val="00F4235C"/>
    <w:rsid w:val="00F42BA4"/>
    <w:rsid w:val="00F448C1"/>
    <w:rsid w:val="00F46AA3"/>
    <w:rsid w:val="00F54741"/>
    <w:rsid w:val="00F5757A"/>
    <w:rsid w:val="00F7054A"/>
    <w:rsid w:val="00F73228"/>
    <w:rsid w:val="00F73E93"/>
    <w:rsid w:val="00F742A4"/>
    <w:rsid w:val="00F767B5"/>
    <w:rsid w:val="00F77D83"/>
    <w:rsid w:val="00F81110"/>
    <w:rsid w:val="00F85B23"/>
    <w:rsid w:val="00F85F5E"/>
    <w:rsid w:val="00F9451E"/>
    <w:rsid w:val="00F95A4D"/>
    <w:rsid w:val="00FA2A64"/>
    <w:rsid w:val="00FA2B60"/>
    <w:rsid w:val="00FA3AD5"/>
    <w:rsid w:val="00FA7202"/>
    <w:rsid w:val="00FC1426"/>
    <w:rsid w:val="00FD1991"/>
    <w:rsid w:val="00FD2DE8"/>
    <w:rsid w:val="00FD7FA0"/>
    <w:rsid w:val="00FE7D7F"/>
    <w:rsid w:val="00FF142D"/>
    <w:rsid w:val="00FF1520"/>
    <w:rsid w:val="00FF230B"/>
    <w:rsid w:val="00FF3727"/>
    <w:rsid w:val="00FF49D7"/>
    <w:rsid w:val="00FF6BF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15A4FC47"/>
  <w15:chartTrackingRefBased/>
  <w15:docId w15:val="{A07AD30F-B996-47C5-A445-2B464600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3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13CC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qFormat/>
    <w:rsid w:val="002413CC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13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413CC"/>
    <w:rPr>
      <w:sz w:val="20"/>
    </w:rPr>
  </w:style>
  <w:style w:type="paragraph" w:styleId="Tekstpodstawowywcity3">
    <w:name w:val="Body Text Indent 3"/>
    <w:basedOn w:val="Normalny"/>
    <w:rsid w:val="002413CC"/>
    <w:pPr>
      <w:ind w:left="360" w:hanging="360"/>
    </w:pPr>
    <w:rPr>
      <w:sz w:val="20"/>
    </w:rPr>
  </w:style>
  <w:style w:type="paragraph" w:styleId="Tekstpodstawowy2">
    <w:name w:val="Body Text 2"/>
    <w:basedOn w:val="Normalny"/>
    <w:rsid w:val="002413CC"/>
    <w:pPr>
      <w:ind w:right="-290"/>
    </w:pPr>
    <w:rPr>
      <w:sz w:val="20"/>
    </w:rPr>
  </w:style>
  <w:style w:type="table" w:styleId="Tabela-Siatka">
    <w:name w:val="Table Grid"/>
    <w:basedOn w:val="Standardowy"/>
    <w:uiPriority w:val="59"/>
    <w:rsid w:val="0024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13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6A90"/>
  </w:style>
  <w:style w:type="character" w:styleId="Odwoaniedokomentarza">
    <w:name w:val="annotation reference"/>
    <w:semiHidden/>
    <w:rsid w:val="00265D0F"/>
    <w:rPr>
      <w:sz w:val="16"/>
      <w:szCs w:val="16"/>
    </w:rPr>
  </w:style>
  <w:style w:type="paragraph" w:styleId="Tekstkomentarza">
    <w:name w:val="annotation text"/>
    <w:basedOn w:val="Normalny"/>
    <w:semiHidden/>
    <w:rsid w:val="00265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5D0F"/>
    <w:rPr>
      <w:b/>
      <w:bCs/>
    </w:rPr>
  </w:style>
  <w:style w:type="paragraph" w:styleId="Tekstdymka">
    <w:name w:val="Balloon Text"/>
    <w:basedOn w:val="Normalny"/>
    <w:semiHidden/>
    <w:rsid w:val="00265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57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559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Hipercze">
    <w:name w:val="Hyperlink"/>
    <w:rsid w:val="00A5592D"/>
    <w:rPr>
      <w:color w:val="0563C1"/>
      <w:u w:val="single"/>
    </w:rPr>
  </w:style>
  <w:style w:type="paragraph" w:customStyle="1" w:styleId="Textbody">
    <w:name w:val="Text body"/>
    <w:basedOn w:val="Standard"/>
    <w:rsid w:val="008E382B"/>
    <w:pPr>
      <w:spacing w:after="120"/>
    </w:pPr>
  </w:style>
  <w:style w:type="paragraph" w:customStyle="1" w:styleId="Default">
    <w:name w:val="Default"/>
    <w:basedOn w:val="Normalny"/>
    <w:rsid w:val="00FD2DE8"/>
    <w:pPr>
      <w:autoSpaceDE w:val="0"/>
      <w:autoSpaceDN w:val="0"/>
      <w:spacing w:after="160" w:line="251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lang w:eastAsia="zh-CN"/>
    </w:rPr>
  </w:style>
  <w:style w:type="paragraph" w:customStyle="1" w:styleId="Standarduseruser">
    <w:name w:val="Standard (user) (user)"/>
    <w:rsid w:val="00FD2DE8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SimSun, ??¨§?" w:hAnsi="Calibri" w:cs="Calibri"/>
      <w:kern w:val="3"/>
      <w:sz w:val="22"/>
      <w:szCs w:val="22"/>
      <w:lang w:eastAsia="zh-CN"/>
    </w:rPr>
  </w:style>
  <w:style w:type="paragraph" w:customStyle="1" w:styleId="Textbodyindent">
    <w:name w:val="Text body indent"/>
    <w:basedOn w:val="Standard"/>
    <w:rsid w:val="00FD2DE8"/>
    <w:pPr>
      <w:widowControl/>
      <w:suppressAutoHyphens w:val="0"/>
      <w:spacing w:line="317" w:lineRule="exact"/>
    </w:pPr>
    <w:rPr>
      <w:rFonts w:eastAsia="Calibri" w:cs="Times New Roman"/>
      <w:kern w:val="0"/>
      <w:szCs w:val="22"/>
      <w:lang w:val="pl-PL" w:eastAsia="en-US" w:bidi="ar-SA"/>
    </w:rPr>
  </w:style>
  <w:style w:type="character" w:customStyle="1" w:styleId="StrongEmphasis">
    <w:name w:val="Strong Emphasis"/>
    <w:rsid w:val="00FD2DE8"/>
    <w:rPr>
      <w:b/>
      <w:bCs/>
    </w:rPr>
  </w:style>
  <w:style w:type="character" w:customStyle="1" w:styleId="Domylnaczcionkaakapitu1">
    <w:name w:val="Domyślna czcionka akapitu1"/>
    <w:rsid w:val="00FD2DE8"/>
  </w:style>
  <w:style w:type="character" w:customStyle="1" w:styleId="Internetlink">
    <w:name w:val="Internet link"/>
    <w:rsid w:val="00FD2DE8"/>
    <w:rPr>
      <w:color w:val="000080"/>
      <w:u w:val="single"/>
    </w:rPr>
  </w:style>
  <w:style w:type="numbering" w:customStyle="1" w:styleId="Biecalista1">
    <w:name w:val="Bieżąca lista1"/>
    <w:rsid w:val="00845AC8"/>
    <w:pPr>
      <w:numPr>
        <w:numId w:val="3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516D30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01E59"/>
    <w:pPr>
      <w:spacing w:before="100" w:beforeAutospacing="1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BE1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tarachowic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.starachowic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DA0-3EEF-4DD7-A2B9-9E06953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5406</Words>
  <Characters>37018</Characters>
  <Application>Microsoft Office Word</Application>
  <DocSecurity>0</DocSecurity>
  <Lines>308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2008/001980 1 1  Ankieta do badania satysfakcji pracowników w UM w Gliwicach</vt:lpstr>
    </vt:vector>
  </TitlesOfParts>
  <Company>Urząd Miejski Gliwic</Company>
  <LinksUpToDate>false</LinksUpToDate>
  <CharactersWithSpaces>42340</CharactersWithSpaces>
  <SharedDoc>false</SharedDoc>
  <HLinks>
    <vt:vector size="12" baseType="variant"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2008/001980 1 1  Ankieta do badania satysfakcji pracowników w UM w Gliwicach</dc:title>
  <dc:subject/>
  <dc:creator>Zglińska E.</dc:creator>
  <cp:keywords/>
  <dc:description/>
  <cp:lastModifiedBy>Małgorzata Turaj-2</cp:lastModifiedBy>
  <cp:revision>2</cp:revision>
  <cp:lastPrinted>2024-08-19T07:09:00Z</cp:lastPrinted>
  <dcterms:created xsi:type="dcterms:W3CDTF">2024-08-19T07:09:00Z</dcterms:created>
  <dcterms:modified xsi:type="dcterms:W3CDTF">2024-08-19T07:09:00Z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2008/001980</vt:lpwstr>
  </property>
  <property fmtid="{D5CDD505-2E9C-101B-9397-08002B2CF9AE}" pid="3" name="LTE Revision Number">
    <vt:lpwstr>1</vt:lpwstr>
  </property>
  <property fmtid="{D5CDD505-2E9C-101B-9397-08002B2CF9AE}" pid="4" name="LTE Capitel Number">
    <vt:lpwstr>1</vt:lpwstr>
  </property>
  <property fmtid="{D5CDD505-2E9C-101B-9397-08002B2CF9AE}" pid="5" name="LTE Status">
    <vt:lpwstr>Z1</vt:lpwstr>
  </property>
</Properties>
</file>