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DDC1" w14:textId="56EA99FE" w:rsidR="003167A8" w:rsidRDefault="003167A8" w:rsidP="00F2725F">
      <w:pPr>
        <w:rPr>
          <w:rFonts w:ascii="Calibri" w:hAnsi="Calibri" w:cs="Calibri"/>
          <w:sz w:val="22"/>
          <w:szCs w:val="22"/>
        </w:rPr>
      </w:pPr>
      <w:r w:rsidRPr="00A9799B">
        <w:rPr>
          <w:rFonts w:ascii="Calibri" w:hAnsi="Calibri" w:cs="Calibri"/>
          <w:sz w:val="22"/>
          <w:szCs w:val="22"/>
        </w:rPr>
        <w:t>Znak: BI.I.271.</w:t>
      </w:r>
      <w:r w:rsidR="00F41B6C">
        <w:rPr>
          <w:rFonts w:ascii="Calibri" w:hAnsi="Calibri" w:cs="Calibri"/>
          <w:sz w:val="22"/>
          <w:szCs w:val="22"/>
        </w:rPr>
        <w:t>3</w:t>
      </w:r>
      <w:r w:rsidRPr="00A9799B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4</w:t>
      </w:r>
      <w:r w:rsidR="00F2725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  <w:r w:rsidRPr="00A9799B">
        <w:rPr>
          <w:rFonts w:ascii="Calibri" w:hAnsi="Calibri" w:cs="Calibri"/>
          <w:sz w:val="22"/>
          <w:szCs w:val="22"/>
        </w:rPr>
        <w:t xml:space="preserve">Radomyśl Wielki, </w:t>
      </w:r>
      <w:r w:rsidR="00F41B6C">
        <w:rPr>
          <w:rFonts w:ascii="Calibri" w:hAnsi="Calibri" w:cs="Calibri"/>
          <w:sz w:val="22"/>
          <w:szCs w:val="22"/>
        </w:rPr>
        <w:t>04.04</w:t>
      </w:r>
      <w:r w:rsidRPr="00A9799B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4</w:t>
      </w:r>
      <w:r w:rsidRPr="00A9799B">
        <w:rPr>
          <w:rFonts w:ascii="Calibri" w:hAnsi="Calibri" w:cs="Calibri"/>
          <w:sz w:val="22"/>
          <w:szCs w:val="22"/>
        </w:rPr>
        <w:t xml:space="preserve"> r.</w:t>
      </w:r>
    </w:p>
    <w:p w14:paraId="59E6EDD5" w14:textId="77777777" w:rsidR="003167A8" w:rsidRPr="00DB5309" w:rsidRDefault="003167A8" w:rsidP="003167A8">
      <w:pPr>
        <w:rPr>
          <w:rFonts w:ascii="Calibri" w:hAnsi="Calibri" w:cs="Calibri"/>
          <w:b/>
          <w:sz w:val="22"/>
          <w:szCs w:val="22"/>
        </w:rPr>
      </w:pPr>
      <w:r w:rsidRPr="00DB5309">
        <w:rPr>
          <w:rFonts w:ascii="Calibri" w:hAnsi="Calibri" w:cs="Calibri"/>
          <w:b/>
          <w:sz w:val="22"/>
          <w:szCs w:val="22"/>
        </w:rPr>
        <w:t>Gmina Radomyśl Wielki</w:t>
      </w:r>
    </w:p>
    <w:p w14:paraId="0B3EF17A" w14:textId="77777777" w:rsidR="003167A8" w:rsidRPr="00DB5309" w:rsidRDefault="003167A8" w:rsidP="003167A8">
      <w:pPr>
        <w:rPr>
          <w:rFonts w:ascii="Calibri" w:hAnsi="Calibri" w:cs="Calibri"/>
          <w:b/>
          <w:sz w:val="22"/>
          <w:szCs w:val="22"/>
        </w:rPr>
      </w:pPr>
      <w:r w:rsidRPr="00DB5309">
        <w:rPr>
          <w:rFonts w:ascii="Calibri" w:hAnsi="Calibri" w:cs="Calibri"/>
          <w:b/>
          <w:sz w:val="22"/>
          <w:szCs w:val="22"/>
        </w:rPr>
        <w:t>Rynek 32</w:t>
      </w:r>
    </w:p>
    <w:p w14:paraId="08C29AC8" w14:textId="77777777" w:rsidR="003167A8" w:rsidRPr="00DB5309" w:rsidRDefault="003167A8" w:rsidP="003167A8">
      <w:pPr>
        <w:rPr>
          <w:rFonts w:ascii="Calibri" w:hAnsi="Calibri" w:cs="Calibri"/>
          <w:b/>
          <w:sz w:val="22"/>
          <w:szCs w:val="22"/>
        </w:rPr>
      </w:pPr>
      <w:r w:rsidRPr="00DB5309">
        <w:rPr>
          <w:rFonts w:ascii="Calibri" w:hAnsi="Calibri" w:cs="Calibri"/>
          <w:b/>
          <w:sz w:val="22"/>
          <w:szCs w:val="22"/>
        </w:rPr>
        <w:t>39-310 Radomyśl Wielki</w:t>
      </w:r>
    </w:p>
    <w:p w14:paraId="2CB8ACBF" w14:textId="77777777" w:rsidR="003167A8" w:rsidRPr="00A9799B" w:rsidRDefault="003167A8" w:rsidP="003167A8">
      <w:pPr>
        <w:jc w:val="both"/>
        <w:rPr>
          <w:rFonts w:ascii="Calibri" w:hAnsi="Calibri" w:cs="Calibri"/>
          <w:b/>
          <w:sz w:val="22"/>
          <w:szCs w:val="22"/>
        </w:rPr>
      </w:pPr>
    </w:p>
    <w:p w14:paraId="43C7D6CE" w14:textId="77777777" w:rsidR="003167A8" w:rsidRPr="00A9799B" w:rsidRDefault="003167A8" w:rsidP="003167A8">
      <w:pPr>
        <w:jc w:val="both"/>
        <w:rPr>
          <w:rFonts w:ascii="Calibri" w:hAnsi="Calibri" w:cs="Calibri"/>
          <w:b/>
          <w:sz w:val="22"/>
          <w:szCs w:val="22"/>
        </w:rPr>
      </w:pPr>
    </w:p>
    <w:p w14:paraId="6488783F" w14:textId="77777777" w:rsidR="003167A8" w:rsidRPr="00A9799B" w:rsidRDefault="003167A8" w:rsidP="003167A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 w:rsidRPr="00A9799B">
        <w:rPr>
          <w:rFonts w:ascii="Calibri" w:hAnsi="Calibri" w:cs="Calibri"/>
          <w:b/>
          <w:i/>
          <w:sz w:val="22"/>
          <w:szCs w:val="22"/>
        </w:rPr>
        <w:t>Treść zapytań i wyjaśnienia zapisów treści</w:t>
      </w:r>
    </w:p>
    <w:p w14:paraId="6279F9CD" w14:textId="77777777" w:rsidR="003167A8" w:rsidRPr="00A9799B" w:rsidRDefault="003167A8" w:rsidP="003167A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specyfikacji </w:t>
      </w:r>
      <w:r w:rsidRPr="00A9799B">
        <w:rPr>
          <w:rFonts w:ascii="Calibri" w:hAnsi="Calibri" w:cs="Calibri"/>
          <w:b/>
          <w:i/>
          <w:sz w:val="22"/>
          <w:szCs w:val="22"/>
        </w:rPr>
        <w:t xml:space="preserve"> warunków zamówienia</w:t>
      </w:r>
    </w:p>
    <w:p w14:paraId="7C712368" w14:textId="77777777" w:rsidR="003167A8" w:rsidRPr="00A9799B" w:rsidRDefault="003167A8" w:rsidP="003167A8">
      <w:pPr>
        <w:ind w:left="5103"/>
        <w:jc w:val="both"/>
        <w:rPr>
          <w:rFonts w:ascii="Calibri" w:hAnsi="Calibri" w:cs="Calibri"/>
          <w:b/>
          <w:sz w:val="22"/>
          <w:szCs w:val="22"/>
        </w:rPr>
      </w:pPr>
    </w:p>
    <w:p w14:paraId="1B68493D" w14:textId="77777777" w:rsidR="003167A8" w:rsidRPr="00A9799B" w:rsidRDefault="003167A8" w:rsidP="003167A8">
      <w:pPr>
        <w:ind w:left="4678"/>
        <w:jc w:val="both"/>
        <w:rPr>
          <w:rFonts w:ascii="Calibri" w:hAnsi="Calibri" w:cs="Calibri"/>
          <w:b/>
          <w:sz w:val="22"/>
          <w:szCs w:val="22"/>
        </w:rPr>
      </w:pPr>
    </w:p>
    <w:p w14:paraId="0ACE77C3" w14:textId="77777777" w:rsidR="003167A8" w:rsidRPr="00A9799B" w:rsidRDefault="003167A8" w:rsidP="003167A8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2DD53C12" w14:textId="75C10445" w:rsidR="003167A8" w:rsidRDefault="003167A8" w:rsidP="00F2725F">
      <w:pPr>
        <w:autoSpaceDE w:val="0"/>
        <w:autoSpaceDN w:val="0"/>
        <w:adjustRightInd w:val="0"/>
        <w:ind w:left="1134" w:hanging="1134"/>
        <w:rPr>
          <w:rFonts w:ascii="Calibri" w:hAnsi="Calibri" w:cs="Calibri"/>
          <w:b/>
          <w:sz w:val="22"/>
          <w:szCs w:val="22"/>
        </w:rPr>
      </w:pPr>
      <w:r w:rsidRPr="00A9799B">
        <w:rPr>
          <w:rFonts w:ascii="Calibri" w:hAnsi="Calibri" w:cs="Calibri"/>
          <w:b/>
          <w:sz w:val="22"/>
          <w:szCs w:val="22"/>
        </w:rPr>
        <w:t>Dotyczy:</w:t>
      </w:r>
      <w:r w:rsidRPr="00A9799B">
        <w:rPr>
          <w:rFonts w:ascii="Calibri" w:hAnsi="Calibri" w:cs="Calibri"/>
          <w:sz w:val="22"/>
          <w:szCs w:val="22"/>
        </w:rPr>
        <w:t xml:space="preserve"> </w:t>
      </w:r>
      <w:r w:rsidRPr="00A9799B">
        <w:rPr>
          <w:rFonts w:ascii="Calibri" w:hAnsi="Calibri" w:cs="Calibri"/>
          <w:sz w:val="22"/>
          <w:szCs w:val="22"/>
        </w:rPr>
        <w:tab/>
        <w:t xml:space="preserve">postępowania o udzielenie zamówienia publicznego prowadzonego w trybie podstawowym na podstawie art. 275 pkt 1 ustawy Pzp na zadanie pod nazwą: </w:t>
      </w:r>
      <w:r w:rsidR="00DD1CA7" w:rsidRPr="00DD1CA7">
        <w:rPr>
          <w:rFonts w:ascii="Calibri" w:hAnsi="Calibri" w:cs="Calibri"/>
          <w:b/>
          <w:sz w:val="22"/>
          <w:szCs w:val="22"/>
        </w:rPr>
        <w:t>„Budowa oczyszczalni ścieków w miejscowości Ruda”</w:t>
      </w:r>
    </w:p>
    <w:p w14:paraId="686E5C46" w14:textId="77777777" w:rsidR="003167A8" w:rsidRDefault="003167A8" w:rsidP="003167A8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  <w:b/>
          <w:sz w:val="22"/>
          <w:szCs w:val="22"/>
        </w:rPr>
      </w:pPr>
    </w:p>
    <w:p w14:paraId="0764105A" w14:textId="77777777" w:rsidR="003167A8" w:rsidRPr="00A9799B" w:rsidRDefault="003167A8" w:rsidP="00F2725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F4C43E5" w14:textId="17F34804" w:rsidR="009E6176" w:rsidRPr="00F2725F" w:rsidRDefault="003167A8" w:rsidP="00F2725F">
      <w:pPr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</w:rPr>
      </w:pPr>
      <w:r w:rsidRPr="005B4139">
        <w:rPr>
          <w:rFonts w:ascii="Calibri" w:hAnsi="Calibri" w:cs="Calibri"/>
          <w:sz w:val="22"/>
          <w:szCs w:val="22"/>
        </w:rPr>
        <w:t>Zgodnie z art. 284 ust. 6 ustawy z dnia 11 września 2019 r. - Prawo zamówie</w:t>
      </w:r>
      <w:r w:rsidRPr="005B4139">
        <w:rPr>
          <w:rFonts w:ascii="Calibri" w:eastAsia="TimesNewRoman" w:hAnsi="Calibri" w:cs="Calibri"/>
          <w:sz w:val="22"/>
          <w:szCs w:val="22"/>
        </w:rPr>
        <w:t xml:space="preserve">ń </w:t>
      </w:r>
      <w:r w:rsidRPr="005B4139">
        <w:rPr>
          <w:rFonts w:ascii="Calibri" w:hAnsi="Calibri" w:cs="Calibri"/>
          <w:sz w:val="22"/>
          <w:szCs w:val="22"/>
        </w:rPr>
        <w:t>publi</w:t>
      </w:r>
      <w:r>
        <w:rPr>
          <w:rFonts w:ascii="Calibri" w:hAnsi="Calibri" w:cs="Calibri"/>
          <w:sz w:val="22"/>
          <w:szCs w:val="22"/>
        </w:rPr>
        <w:t>cznych (tekst jedn. Dz. U. z 2023</w:t>
      </w:r>
      <w:r w:rsidRPr="005B4139">
        <w:rPr>
          <w:rFonts w:ascii="Calibri" w:hAnsi="Calibri" w:cs="Calibri"/>
          <w:sz w:val="22"/>
          <w:szCs w:val="22"/>
        </w:rPr>
        <w:t xml:space="preserve"> r., poz. </w:t>
      </w:r>
      <w:r>
        <w:rPr>
          <w:rFonts w:ascii="Calibri" w:hAnsi="Calibri" w:cs="Calibri"/>
          <w:sz w:val="22"/>
          <w:szCs w:val="22"/>
        </w:rPr>
        <w:t>1605</w:t>
      </w:r>
      <w:r w:rsidRPr="005B4139">
        <w:rPr>
          <w:rFonts w:ascii="Calibri" w:hAnsi="Calibri" w:cs="Calibri"/>
          <w:sz w:val="22"/>
          <w:szCs w:val="22"/>
        </w:rPr>
        <w:t xml:space="preserve"> ze zm.), zw. dalej „ustawą PZP”, Zamawiający przekazuje wszystkim Wykonawcom uczestniczącym w postępowaniu treść pytań i odpowiedzi dotyczących zapisów treści specyfikacji warunków zamówienia.</w:t>
      </w:r>
    </w:p>
    <w:p w14:paraId="5BD59416" w14:textId="77777777" w:rsidR="00DE09CC" w:rsidRPr="00DA1C1E" w:rsidRDefault="00DE09CC" w:rsidP="00F2725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529735" w14:textId="77777777" w:rsidR="003167A8" w:rsidRPr="000B19D2" w:rsidRDefault="003167A8" w:rsidP="000B19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19D2">
        <w:rPr>
          <w:rFonts w:asciiTheme="minorHAnsi" w:hAnsiTheme="minorHAnsi" w:cstheme="minorHAnsi"/>
          <w:b/>
          <w:bCs/>
          <w:sz w:val="22"/>
          <w:szCs w:val="22"/>
        </w:rPr>
        <w:t>Pytanie nr 1</w:t>
      </w:r>
    </w:p>
    <w:p w14:paraId="373D2D8F" w14:textId="3D5F2ED1" w:rsidR="00DD1CA7" w:rsidRDefault="00DD1CA7" w:rsidP="00DD1C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dokumentacji zaproponowane zostały oczyszczalnie zbudowane w zbiornikach z GRP. Prosimy o podtrzymanie tego zapisu, lub informację czy zamawiający dopuści inne materiały zbiornika, bardziej podatne na korozję takie jak beton lub zbiorniki składane? </w:t>
      </w:r>
    </w:p>
    <w:p w14:paraId="4C3B110D" w14:textId="01A58E53" w:rsidR="00DD1CA7" w:rsidRPr="00DD1CA7" w:rsidRDefault="00DD1CA7" w:rsidP="00DD1CA7">
      <w:pPr>
        <w:pStyle w:val="Default"/>
        <w:rPr>
          <w:b/>
          <w:bCs/>
          <w:sz w:val="22"/>
          <w:szCs w:val="22"/>
        </w:rPr>
      </w:pPr>
      <w:r w:rsidRPr="00DD1CA7">
        <w:rPr>
          <w:b/>
          <w:bCs/>
          <w:sz w:val="22"/>
          <w:szCs w:val="22"/>
        </w:rPr>
        <w:t>Odpowiedź:</w:t>
      </w:r>
    </w:p>
    <w:p w14:paraId="207D1C8C" w14:textId="77777777" w:rsidR="00DD1CA7" w:rsidRDefault="00DD1CA7" w:rsidP="00DD1C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 dopuszcza wyłącznie do wbudowania zbiornik prefabrykowany z GRP lub o równoważnych parametrach. </w:t>
      </w:r>
    </w:p>
    <w:p w14:paraId="272E1170" w14:textId="2ADAA1C7" w:rsidR="00DD1CA7" w:rsidRDefault="00DD1CA7" w:rsidP="00DD1C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Nie dopuszcza się zbiorników wykonanych z betonu lub składanych na miejscu.</w:t>
      </w:r>
    </w:p>
    <w:p w14:paraId="34D0019D" w14:textId="77777777" w:rsidR="00DD1CA7" w:rsidRDefault="00DD1CA7" w:rsidP="00DD1CA7">
      <w:pPr>
        <w:pStyle w:val="Default"/>
        <w:rPr>
          <w:sz w:val="22"/>
          <w:szCs w:val="22"/>
        </w:rPr>
      </w:pPr>
    </w:p>
    <w:p w14:paraId="4EF8F7AE" w14:textId="77777777" w:rsidR="00DD1CA7" w:rsidRPr="00D4189A" w:rsidRDefault="00DD1CA7" w:rsidP="00DD1CA7">
      <w:pPr>
        <w:pStyle w:val="Default"/>
        <w:rPr>
          <w:b/>
          <w:bCs/>
          <w:sz w:val="22"/>
          <w:szCs w:val="22"/>
        </w:rPr>
      </w:pPr>
      <w:r w:rsidRPr="00D4189A">
        <w:rPr>
          <w:rFonts w:asciiTheme="minorHAnsi" w:hAnsiTheme="minorHAnsi" w:cstheme="minorHAnsi"/>
          <w:b/>
          <w:bCs/>
          <w:sz w:val="22"/>
          <w:szCs w:val="22"/>
        </w:rPr>
        <w:t xml:space="preserve">Pytanie nr </w:t>
      </w:r>
      <w:r w:rsidRPr="00D4189A">
        <w:rPr>
          <w:b/>
          <w:bCs/>
          <w:sz w:val="22"/>
          <w:szCs w:val="22"/>
        </w:rPr>
        <w:t>2</w:t>
      </w:r>
    </w:p>
    <w:p w14:paraId="410999D2" w14:textId="21157367" w:rsidR="00DD1CA7" w:rsidRDefault="00DD1CA7" w:rsidP="00DD1C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Zgodnie z zapisami SWZ oraz STWIOR zamawiający nie dopuszcza zmiany technologii jednocześnie nie dopuszcza rozwiązań prototypowych. Z uwagi na fakt, że technologia kontenerowych oczyszczalni ścieków, wymaga powtarzalności, doświadczenia oraz dużego zaplecza technicznego oraz utrzymania gwarancji, proszę o udzielenie odpowiedzi: Czy zamawiający wymaga, aby proponowana oczyszczalni ścieków pochodziła od producenta, którego oczyszczalnie w wymaganej w SWZ technologii funkcjonują poprawnie min. okres 3 lat na dzień składania oferty w wielkości nie mniejszej niż w projekcie na dwóch obiektach? </w:t>
      </w:r>
    </w:p>
    <w:p w14:paraId="3BA074F0" w14:textId="4CAABA07" w:rsidR="00DD1CA7" w:rsidRPr="00DD1CA7" w:rsidRDefault="00DD1CA7" w:rsidP="00DD1CA7">
      <w:pPr>
        <w:pStyle w:val="Default"/>
        <w:rPr>
          <w:b/>
          <w:bCs/>
          <w:sz w:val="22"/>
          <w:szCs w:val="22"/>
        </w:rPr>
      </w:pPr>
      <w:r w:rsidRPr="00DD1CA7">
        <w:rPr>
          <w:b/>
          <w:bCs/>
          <w:sz w:val="22"/>
          <w:szCs w:val="22"/>
        </w:rPr>
        <w:t>Odpowiedź:</w:t>
      </w:r>
    </w:p>
    <w:p w14:paraId="02A45989" w14:textId="76E14E50" w:rsidR="00DD1CA7" w:rsidRDefault="00DD1CA7" w:rsidP="00DD1C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Zamawiający nie dopuszcza zmiany technologii, ani rozwiązań prototypowych.</w:t>
      </w:r>
    </w:p>
    <w:p w14:paraId="08380940" w14:textId="4F45779D" w:rsidR="00DD1CA7" w:rsidRDefault="00DD1CA7" w:rsidP="00DD1C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 nie wymaga, </w:t>
      </w:r>
      <w:r>
        <w:rPr>
          <w:sz w:val="22"/>
          <w:szCs w:val="22"/>
        </w:rPr>
        <w:t>aby proponowana oczyszczalni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ścieków pochodziła od producenta, którego oczyszczalnie w wymaganej w SWZ technologii funkcjonują poprawnie min. okres 3 lat na dzień składania oferty w wielkości nie mniejszej niż w projekcie na dwóch obiektach</w:t>
      </w:r>
      <w:r>
        <w:rPr>
          <w:sz w:val="22"/>
          <w:szCs w:val="22"/>
        </w:rPr>
        <w:t>.</w:t>
      </w:r>
    </w:p>
    <w:p w14:paraId="42C90746" w14:textId="709C1887" w:rsidR="00DD1CA7" w:rsidRDefault="00DD1CA7" w:rsidP="00DD1C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Warunki udziału w postępowaniu w zakresie zdolności technicznej zostały określone w Dziale VIII, ust. 2 pkt 4 Instrukcji dla Wykonawców. </w:t>
      </w:r>
    </w:p>
    <w:p w14:paraId="59695E8E" w14:textId="77777777" w:rsidR="00DD1CA7" w:rsidRDefault="00DD1CA7" w:rsidP="00DD1CA7">
      <w:pPr>
        <w:pStyle w:val="Default"/>
        <w:rPr>
          <w:sz w:val="22"/>
          <w:szCs w:val="22"/>
        </w:rPr>
      </w:pPr>
    </w:p>
    <w:p w14:paraId="6DB6C0CB" w14:textId="77777777" w:rsidR="00DD1CA7" w:rsidRPr="00D4189A" w:rsidRDefault="00DD1CA7" w:rsidP="00DD1CA7">
      <w:pPr>
        <w:pStyle w:val="Default"/>
        <w:rPr>
          <w:b/>
          <w:bCs/>
          <w:sz w:val="22"/>
          <w:szCs w:val="22"/>
        </w:rPr>
      </w:pPr>
      <w:r w:rsidRPr="00D4189A">
        <w:rPr>
          <w:rFonts w:asciiTheme="minorHAnsi" w:hAnsiTheme="minorHAnsi" w:cstheme="minorHAnsi"/>
          <w:b/>
          <w:bCs/>
          <w:sz w:val="22"/>
          <w:szCs w:val="22"/>
        </w:rPr>
        <w:t xml:space="preserve">Pytanie nr </w:t>
      </w:r>
      <w:r w:rsidRPr="00D4189A">
        <w:rPr>
          <w:b/>
          <w:bCs/>
          <w:sz w:val="22"/>
          <w:szCs w:val="22"/>
        </w:rPr>
        <w:t>3</w:t>
      </w:r>
    </w:p>
    <w:p w14:paraId="2770B6D8" w14:textId="374D521E" w:rsidR="00DD1CA7" w:rsidRDefault="00DD1CA7" w:rsidP="00DD1C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 zamawiający będzie wymagał potwierdzenia obiektów referencyjnych w celu weryfikacji ofert oraz zgodności z przedmiotem zamówienia wraz ze złożoną ofertą od oferowanego dostawcy urządzenia? </w:t>
      </w:r>
    </w:p>
    <w:p w14:paraId="2D07D22D" w14:textId="58B96968" w:rsidR="00DD1CA7" w:rsidRPr="00DD1CA7" w:rsidRDefault="00DD1CA7" w:rsidP="00DD1CA7">
      <w:pPr>
        <w:pStyle w:val="Default"/>
        <w:rPr>
          <w:b/>
          <w:bCs/>
          <w:sz w:val="22"/>
          <w:szCs w:val="22"/>
        </w:rPr>
      </w:pPr>
      <w:r w:rsidRPr="00DD1CA7">
        <w:rPr>
          <w:b/>
          <w:bCs/>
          <w:sz w:val="22"/>
          <w:szCs w:val="22"/>
        </w:rPr>
        <w:t>Odpowiedź:</w:t>
      </w:r>
    </w:p>
    <w:p w14:paraId="1338E4D6" w14:textId="06952C24" w:rsidR="00DD1CA7" w:rsidRPr="00DD1CA7" w:rsidRDefault="00DD1CA7" w:rsidP="00DD1CA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nie wymaga </w:t>
      </w:r>
      <w:r>
        <w:rPr>
          <w:sz w:val="22"/>
          <w:szCs w:val="22"/>
        </w:rPr>
        <w:t>potwierdzenia obiektów referencyjnych w celu weryfikacji ofert oraz zgodności z przedmiotem zamówienia wraz ze złożoną ofertą od oferowanego dostawcy urządzenia</w:t>
      </w:r>
      <w:r>
        <w:rPr>
          <w:sz w:val="22"/>
          <w:szCs w:val="22"/>
        </w:rPr>
        <w:t>.</w:t>
      </w:r>
    </w:p>
    <w:p w14:paraId="25223F6F" w14:textId="554FC030" w:rsidR="00DD1CA7" w:rsidRDefault="00D4189A" w:rsidP="000B19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na etapie realizacji </w:t>
      </w:r>
      <w:r w:rsidR="006379F8">
        <w:rPr>
          <w:rFonts w:asciiTheme="minorHAnsi" w:hAnsiTheme="minorHAnsi" w:cstheme="minorHAnsi"/>
          <w:sz w:val="22"/>
          <w:szCs w:val="22"/>
        </w:rPr>
        <w:t xml:space="preserve">przed wbudowaniem oczyszczalni </w:t>
      </w:r>
      <w:r>
        <w:rPr>
          <w:rFonts w:asciiTheme="minorHAnsi" w:hAnsiTheme="minorHAnsi" w:cstheme="minorHAnsi"/>
          <w:sz w:val="22"/>
          <w:szCs w:val="22"/>
        </w:rPr>
        <w:t>będzie wymagał</w:t>
      </w:r>
      <w:r w:rsidR="006379F8">
        <w:rPr>
          <w:rFonts w:asciiTheme="minorHAnsi" w:hAnsiTheme="minorHAnsi" w:cstheme="minorHAnsi"/>
          <w:sz w:val="22"/>
          <w:szCs w:val="22"/>
        </w:rPr>
        <w:t xml:space="preserve"> przedłożenia certyfikatu oraz DTR.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1AD1FB" w14:textId="77777777" w:rsidR="003167A8" w:rsidRPr="000B19D2" w:rsidRDefault="003167A8" w:rsidP="000B19D2">
      <w:pPr>
        <w:rPr>
          <w:rFonts w:asciiTheme="minorHAnsi" w:hAnsiTheme="minorHAnsi" w:cstheme="minorHAnsi"/>
          <w:sz w:val="22"/>
          <w:szCs w:val="22"/>
        </w:rPr>
      </w:pPr>
    </w:p>
    <w:p w14:paraId="1CB7DA31" w14:textId="77777777" w:rsidR="003167A8" w:rsidRPr="00F2725F" w:rsidRDefault="003167A8" w:rsidP="00F2725F">
      <w:pPr>
        <w:rPr>
          <w:rFonts w:asciiTheme="minorHAnsi" w:hAnsiTheme="minorHAnsi" w:cstheme="minorHAnsi"/>
          <w:sz w:val="22"/>
          <w:szCs w:val="22"/>
          <w:lang w:bidi="pl-PL"/>
        </w:rPr>
      </w:pPr>
    </w:p>
    <w:p w14:paraId="3796C0D9" w14:textId="77777777" w:rsidR="00DE09CC" w:rsidRDefault="00DE09CC" w:rsidP="00F2725F">
      <w:pPr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F2725F">
        <w:rPr>
          <w:rFonts w:asciiTheme="minorHAnsi" w:hAnsiTheme="minorHAnsi" w:cstheme="minorHAnsi"/>
          <w:b/>
          <w:sz w:val="22"/>
          <w:szCs w:val="22"/>
          <w:lang w:bidi="pl-PL"/>
        </w:rPr>
        <w:t>Powyższe zapytania i odpowiedzi są wiążące dla Wykonawców oraz Zamawiającego i stanowią integralną część SWZ.</w:t>
      </w:r>
    </w:p>
    <w:p w14:paraId="6987BF0E" w14:textId="77777777" w:rsidR="000A188E" w:rsidRDefault="000A188E" w:rsidP="00F2725F">
      <w:pPr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3D8F4658" w14:textId="77777777" w:rsidR="000A188E" w:rsidRDefault="000A188E" w:rsidP="00F2725F">
      <w:pPr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5B93F2ED" w14:textId="77777777" w:rsidR="00C27458" w:rsidRDefault="00C27458" w:rsidP="00F2725F">
      <w:pPr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291FDAFB" w14:textId="77777777" w:rsidR="000A188E" w:rsidRDefault="000A188E" w:rsidP="000A188E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6DDBBE88" w14:textId="48321BEA" w:rsidR="000A188E" w:rsidRPr="00C27458" w:rsidRDefault="000A188E" w:rsidP="000A188E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C27458">
        <w:rPr>
          <w:rFonts w:asciiTheme="minorHAnsi" w:hAnsiTheme="minorHAnsi" w:cstheme="minorHAnsi"/>
          <w:b/>
          <w:sz w:val="22"/>
          <w:szCs w:val="22"/>
          <w:lang w:bidi="pl-PL"/>
        </w:rPr>
        <w:t>Kierownik Zamawiającego</w:t>
      </w:r>
    </w:p>
    <w:p w14:paraId="5BD8EC07" w14:textId="77777777" w:rsidR="00C27458" w:rsidRPr="00C27458" w:rsidRDefault="00C27458" w:rsidP="000A188E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</w:p>
    <w:p w14:paraId="6B104612" w14:textId="3DEA10FC" w:rsidR="000A188E" w:rsidRPr="00C27458" w:rsidRDefault="000A188E" w:rsidP="000A188E">
      <w:pPr>
        <w:jc w:val="right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C27458">
        <w:rPr>
          <w:rFonts w:asciiTheme="minorHAnsi" w:hAnsiTheme="minorHAnsi" w:cstheme="minorHAnsi"/>
          <w:b/>
          <w:sz w:val="22"/>
          <w:szCs w:val="22"/>
          <w:lang w:bidi="pl-PL"/>
        </w:rPr>
        <w:t xml:space="preserve">Józef </w:t>
      </w:r>
      <w:r w:rsidR="00C27458" w:rsidRPr="00C27458">
        <w:rPr>
          <w:rFonts w:asciiTheme="minorHAnsi" w:hAnsiTheme="minorHAnsi" w:cstheme="minorHAnsi"/>
          <w:b/>
          <w:sz w:val="22"/>
          <w:szCs w:val="22"/>
          <w:lang w:bidi="pl-PL"/>
        </w:rPr>
        <w:t>Rybiński</w:t>
      </w:r>
    </w:p>
    <w:sectPr w:rsidR="000A188E" w:rsidRPr="00C2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6738" w14:textId="77777777" w:rsidR="00006279" w:rsidRDefault="00006279" w:rsidP="00CE1AC2">
      <w:r>
        <w:separator/>
      </w:r>
    </w:p>
  </w:endnote>
  <w:endnote w:type="continuationSeparator" w:id="0">
    <w:p w14:paraId="288BE287" w14:textId="77777777" w:rsidR="00006279" w:rsidRDefault="00006279" w:rsidP="00CE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F1FF" w14:textId="77777777" w:rsidR="00006279" w:rsidRDefault="00006279" w:rsidP="00CE1AC2">
      <w:r>
        <w:separator/>
      </w:r>
    </w:p>
  </w:footnote>
  <w:footnote w:type="continuationSeparator" w:id="0">
    <w:p w14:paraId="5A7EB3F3" w14:textId="77777777" w:rsidR="00006279" w:rsidRDefault="00006279" w:rsidP="00CE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39A"/>
    <w:multiLevelType w:val="multilevel"/>
    <w:tmpl w:val="9166858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720267"/>
    <w:multiLevelType w:val="multilevel"/>
    <w:tmpl w:val="B2001DA8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33B52BB"/>
    <w:multiLevelType w:val="multilevel"/>
    <w:tmpl w:val="1FC63B8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70A6230"/>
    <w:multiLevelType w:val="multilevel"/>
    <w:tmpl w:val="F93E429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Times New Roman" w:hAnsi="Cambria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0262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562443">
    <w:abstractNumId w:val="2"/>
  </w:num>
  <w:num w:numId="3" w16cid:durableId="654190649">
    <w:abstractNumId w:val="2"/>
  </w:num>
  <w:num w:numId="4" w16cid:durableId="1638804553">
    <w:abstractNumId w:val="2"/>
  </w:num>
  <w:num w:numId="5" w16cid:durableId="46535185">
    <w:abstractNumId w:val="2"/>
  </w:num>
  <w:num w:numId="6" w16cid:durableId="1539318040">
    <w:abstractNumId w:val="2"/>
  </w:num>
  <w:num w:numId="7" w16cid:durableId="434525564">
    <w:abstractNumId w:val="2"/>
  </w:num>
  <w:num w:numId="8" w16cid:durableId="2127313446">
    <w:abstractNumId w:val="2"/>
  </w:num>
  <w:num w:numId="9" w16cid:durableId="2058888705">
    <w:abstractNumId w:val="2"/>
  </w:num>
  <w:num w:numId="10" w16cid:durableId="574096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8522500">
    <w:abstractNumId w:val="2"/>
  </w:num>
  <w:num w:numId="12" w16cid:durableId="431558844">
    <w:abstractNumId w:val="2"/>
  </w:num>
  <w:num w:numId="13" w16cid:durableId="1907259684">
    <w:abstractNumId w:val="2"/>
  </w:num>
  <w:num w:numId="14" w16cid:durableId="1630015020">
    <w:abstractNumId w:val="2"/>
  </w:num>
  <w:num w:numId="15" w16cid:durableId="2060743251">
    <w:abstractNumId w:val="2"/>
  </w:num>
  <w:num w:numId="16" w16cid:durableId="231357312">
    <w:abstractNumId w:val="2"/>
  </w:num>
  <w:num w:numId="17" w16cid:durableId="1514999325">
    <w:abstractNumId w:val="2"/>
  </w:num>
  <w:num w:numId="18" w16cid:durableId="843934974">
    <w:abstractNumId w:val="2"/>
  </w:num>
  <w:num w:numId="19" w16cid:durableId="448548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11838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95188635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30458079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AC2"/>
    <w:rsid w:val="0000351E"/>
    <w:rsid w:val="00006279"/>
    <w:rsid w:val="000A188E"/>
    <w:rsid w:val="000B19D2"/>
    <w:rsid w:val="00194D43"/>
    <w:rsid w:val="00283D9F"/>
    <w:rsid w:val="002D1921"/>
    <w:rsid w:val="0031393A"/>
    <w:rsid w:val="003167A8"/>
    <w:rsid w:val="00340414"/>
    <w:rsid w:val="00532CC6"/>
    <w:rsid w:val="006379F8"/>
    <w:rsid w:val="007567FF"/>
    <w:rsid w:val="007A104F"/>
    <w:rsid w:val="00853F34"/>
    <w:rsid w:val="009E3FEB"/>
    <w:rsid w:val="009E6176"/>
    <w:rsid w:val="00B02150"/>
    <w:rsid w:val="00C27458"/>
    <w:rsid w:val="00CC7C23"/>
    <w:rsid w:val="00CE1886"/>
    <w:rsid w:val="00CE1AC2"/>
    <w:rsid w:val="00D4189A"/>
    <w:rsid w:val="00DA1C1E"/>
    <w:rsid w:val="00DB7CE2"/>
    <w:rsid w:val="00DD1CA7"/>
    <w:rsid w:val="00DE09CC"/>
    <w:rsid w:val="00E72D73"/>
    <w:rsid w:val="00F2725F"/>
    <w:rsid w:val="00F41B6C"/>
    <w:rsid w:val="00F932FB"/>
    <w:rsid w:val="00FB2431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48B7"/>
  <w15:docId w15:val="{7286B4DE-568B-4D41-B50F-A77EB40E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AC2"/>
    <w:pPr>
      <w:spacing w:after="0" w:line="240" w:lineRule="auto"/>
    </w:pPr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styleId="Nagwek1">
    <w:name w:val="heading 1"/>
    <w:basedOn w:val="Normalny"/>
    <w:next w:val="Normalny"/>
    <w:link w:val="Nagwek1Znak"/>
    <w:qFormat/>
    <w:rsid w:val="007567FF"/>
    <w:pPr>
      <w:keepNext/>
      <w:keepLines/>
      <w:numPr>
        <w:numId w:val="18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67FF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67FF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67FF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67FF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67FF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67FF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7567FF"/>
    <w:pPr>
      <w:keepNext/>
      <w:keepLines/>
      <w:numPr>
        <w:ilvl w:val="7"/>
        <w:numId w:val="1"/>
      </w:numPr>
      <w:spacing w:before="200" w:line="276" w:lineRule="auto"/>
      <w:ind w:left="1440" w:hanging="144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7567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567FF"/>
    <w:pPr>
      <w:numPr>
        <w:numId w:val="19"/>
      </w:numPr>
      <w:autoSpaceDE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7567FF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67FF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67FF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67FF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67FF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67FF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567FF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567FF"/>
    <w:pPr>
      <w:jc w:val="center"/>
    </w:pPr>
    <w:rPr>
      <w:rFonts w:eastAsia="Times New Roman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567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"/>
    <w:basedOn w:val="Normalny"/>
    <w:link w:val="AkapitzlistZnak"/>
    <w:uiPriority w:val="34"/>
    <w:qFormat/>
    <w:rsid w:val="007567FF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"/>
    <w:link w:val="Akapitzlist"/>
    <w:uiPriority w:val="34"/>
    <w:qFormat/>
    <w:locked/>
    <w:rsid w:val="007567FF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AC2"/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1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AC2"/>
    <w:rPr>
      <w:rFonts w:ascii="Arial" w:eastAsiaTheme="minorHAnsi" w:hAnsi="Arial" w:cs="Times New Roman (Tekst podstawo"/>
      <w:color w:val="000000" w:themeColor="text1"/>
      <w:sz w:val="20"/>
      <w:szCs w:val="24"/>
    </w:rPr>
  </w:style>
  <w:style w:type="paragraph" w:customStyle="1" w:styleId="Default">
    <w:name w:val="Default"/>
    <w:rsid w:val="00CE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167A8"/>
    <w:rPr>
      <w:color w:val="0563C1"/>
      <w:u w:val="single"/>
    </w:rPr>
  </w:style>
  <w:style w:type="character" w:customStyle="1" w:styleId="Teksttreci">
    <w:name w:val="Tekst treści"/>
    <w:basedOn w:val="Domylnaczcionkaakapitu"/>
    <w:rsid w:val="003167A8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Nagwek20">
    <w:name w:val="Nagłówek #2"/>
    <w:basedOn w:val="Domylnaczcionkaakapitu"/>
    <w:rsid w:val="003167A8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Nagwek2Bezpogrubienia">
    <w:name w:val="Nagłówek #2 + Bez pogrubienia"/>
    <w:basedOn w:val="Domylnaczcionkaakapitu"/>
    <w:rsid w:val="003167A8"/>
    <w:rPr>
      <w:rFonts w:ascii="Tahoma" w:hAnsi="Tahoma" w:cs="Tahoma" w:hint="default"/>
      <w:b/>
      <w:bCs/>
      <w:i w:val="0"/>
      <w:iCs w:val="0"/>
      <w:smallCaps w:val="0"/>
      <w:strike w:val="0"/>
      <w:dstrike w:val="0"/>
      <w:spacing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Kulpa</cp:lastModifiedBy>
  <cp:revision>12</cp:revision>
  <cp:lastPrinted>2024-01-31T11:42:00Z</cp:lastPrinted>
  <dcterms:created xsi:type="dcterms:W3CDTF">2023-07-18T09:00:00Z</dcterms:created>
  <dcterms:modified xsi:type="dcterms:W3CDTF">2024-04-04T12:34:00Z</dcterms:modified>
</cp:coreProperties>
</file>