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 w:rsidP="00E1196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BC3016" w:rsidRDefault="00BC3016" w:rsidP="00BC3016">
      <w:pPr>
        <w:pStyle w:val="Standard"/>
        <w:spacing w:line="360" w:lineRule="auto"/>
        <w:jc w:val="center"/>
      </w:pPr>
      <w:r>
        <w:rPr>
          <w:rFonts w:cs="Times New Roman"/>
          <w:b/>
          <w:color w:val="000000"/>
        </w:rPr>
        <w:t>„</w:t>
      </w:r>
      <w:r w:rsidR="00D35004">
        <w:rPr>
          <w:rFonts w:cs="Times New Roman"/>
          <w:b/>
          <w:color w:val="000000"/>
          <w:lang w:val="pl-PL"/>
        </w:rPr>
        <w:t>Sukcesywna dostawa opatrunków, wyrobów z włókniny oraz obłożeń sterylnych do Szpitala Średzkiego Serca Jezusowego spółka z ograniczoną odpowiedzialnością</w:t>
      </w:r>
      <w:r w:rsidR="00D35004">
        <w:rPr>
          <w:rFonts w:cs="Times New Roman"/>
          <w:b/>
          <w:color w:val="000000"/>
          <w:lang w:val="pl-PL"/>
        </w:rPr>
        <w:t>”</w:t>
      </w:r>
    </w:p>
    <w:p w:rsidR="008766CE" w:rsidRPr="00BC3016" w:rsidRDefault="00901E83" w:rsidP="00BC3016">
      <w:pPr>
        <w:spacing w:line="360" w:lineRule="auto"/>
        <w:jc w:val="center"/>
        <w:rPr>
          <w:sz w:val="24"/>
          <w:szCs w:val="24"/>
        </w:rPr>
      </w:pPr>
      <w:r w:rsidRPr="00901E83">
        <w:rPr>
          <w:b/>
          <w:sz w:val="24"/>
          <w:szCs w:val="24"/>
        </w:rPr>
        <w:t xml:space="preserve"> </w:t>
      </w:r>
      <w:r w:rsidR="002B7D8E" w:rsidRPr="00BC3016">
        <w:rPr>
          <w:sz w:val="24"/>
          <w:szCs w:val="24"/>
          <w:lang w:eastAsia="pl-PL"/>
        </w:rPr>
        <w:br/>
      </w:r>
      <w:r w:rsidR="00026D3A" w:rsidRPr="00BC3016"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E11968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  <w:r w:rsidR="00BC30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E11968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producent</w:t>
            </w:r>
            <w:r w:rsidR="00E11968">
              <w:rPr>
                <w:sz w:val="22"/>
                <w:szCs w:val="22"/>
              </w:rPr>
              <w:t>a</w:t>
            </w:r>
            <w:r w:rsidR="00BC3016">
              <w:rPr>
                <w:sz w:val="22"/>
                <w:szCs w:val="22"/>
              </w:rPr>
              <w:t xml:space="preserve"> i numer katalogowy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  <w:r w:rsidR="00BC3016">
              <w:t>+5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  <w:r w:rsidR="00BC3016">
              <w:t>+8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4D" w:rsidRDefault="0009484D">
      <w:r>
        <w:separator/>
      </w:r>
    </w:p>
  </w:endnote>
  <w:endnote w:type="continuationSeparator" w:id="0">
    <w:p w:rsidR="0009484D" w:rsidRDefault="0009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4D" w:rsidRDefault="0009484D">
      <w:r>
        <w:separator/>
      </w:r>
    </w:p>
  </w:footnote>
  <w:footnote w:type="continuationSeparator" w:id="0">
    <w:p w:rsidR="0009484D" w:rsidRDefault="0009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D35004">
    <w:pPr>
      <w:pStyle w:val="Nagwek"/>
      <w:jc w:val="right"/>
    </w:pPr>
    <w:r>
      <w:rPr>
        <w:lang w:val="pl-PL"/>
      </w:rPr>
      <w:t>ZP/4/22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09484D"/>
    <w:rsid w:val="00157540"/>
    <w:rsid w:val="00161EF8"/>
    <w:rsid w:val="002B7D8E"/>
    <w:rsid w:val="002D402D"/>
    <w:rsid w:val="003C5F70"/>
    <w:rsid w:val="00530F26"/>
    <w:rsid w:val="006749DC"/>
    <w:rsid w:val="00735B16"/>
    <w:rsid w:val="007936F6"/>
    <w:rsid w:val="008766CE"/>
    <w:rsid w:val="00901E83"/>
    <w:rsid w:val="00903CD7"/>
    <w:rsid w:val="00B9572E"/>
    <w:rsid w:val="00BC3016"/>
    <w:rsid w:val="00D27989"/>
    <w:rsid w:val="00D35004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BC3016"/>
    <w:pPr>
      <w:widowControl w:val="0"/>
      <w:suppressAutoHyphens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2022-03-29T21:23:00Z</dcterms:created>
  <dcterms:modified xsi:type="dcterms:W3CDTF">2022-03-29T21:23:00Z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