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356EB7">
        <w:rPr>
          <w:rFonts w:ascii="Arial" w:hAnsi="Arial"/>
          <w:sz w:val="22"/>
          <w:szCs w:val="22"/>
        </w:rPr>
        <w:t>........, dn. ......-......-2022</w:t>
      </w:r>
    </w:p>
    <w:p w:rsidR="00523D72" w:rsidRDefault="00F01B6D">
      <w:pPr>
        <w:spacing w:line="276" w:lineRule="auto"/>
      </w:pPr>
      <w:r>
        <w:rPr>
          <w:rFonts w:ascii="Arial" w:hAnsi="Arial"/>
          <w:sz w:val="22"/>
          <w:szCs w:val="22"/>
        </w:rPr>
        <w:t>RZP.271.3</w:t>
      </w:r>
      <w:r w:rsidR="00356EB7">
        <w:rPr>
          <w:rFonts w:ascii="Arial" w:hAnsi="Arial"/>
          <w:sz w:val="22"/>
          <w:szCs w:val="22"/>
        </w:rPr>
        <w:t>.2022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F01B6D" w:rsidRDefault="00F01B6D" w:rsidP="00F01B6D">
      <w:pPr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</w:rPr>
        <w:t>REALIZACJA ZADAŃ INWESTYCYJNYCH GMINY KŁODAWA Z PODZIAŁEM</w:t>
      </w:r>
    </w:p>
    <w:p w:rsidR="00F01B6D" w:rsidRDefault="00F01B6D" w:rsidP="00F01B6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NA ZADANIA:</w:t>
      </w:r>
    </w:p>
    <w:p w:rsidR="00F01B6D" w:rsidRPr="009E3C90" w:rsidRDefault="00F01B6D" w:rsidP="00F01B6D">
      <w:pPr>
        <w:jc w:val="both"/>
        <w:rPr>
          <w:rFonts w:ascii="Arial" w:eastAsia="Lucida Sans Unicode" w:hAnsi="Arial"/>
          <w:color w:val="auto"/>
          <w:sz w:val="22"/>
          <w:szCs w:val="22"/>
        </w:rPr>
      </w:pPr>
      <w:r w:rsidRPr="009E3C90">
        <w:rPr>
          <w:rFonts w:ascii="Arial" w:hAnsi="Arial"/>
          <w:color w:val="auto"/>
          <w:sz w:val="22"/>
          <w:szCs w:val="22"/>
        </w:rPr>
        <w:t xml:space="preserve">Zadanie nr 1 - </w:t>
      </w:r>
      <w:r w:rsidRPr="009E3C90">
        <w:rPr>
          <w:rFonts w:ascii="Arial" w:eastAsia="Times New Roman" w:hAnsi="Arial"/>
          <w:bCs/>
          <w:color w:val="auto"/>
          <w:sz w:val="22"/>
          <w:szCs w:val="22"/>
          <w:lang w:eastAsia="pl-PL"/>
        </w:rPr>
        <w:t>Przebudowa drogi gminnej nr 495025P przez wieś Kobylata</w:t>
      </w:r>
    </w:p>
    <w:p w:rsidR="00F01B6D" w:rsidRPr="009E3C90" w:rsidRDefault="00F01B6D" w:rsidP="00F01B6D">
      <w:pPr>
        <w:jc w:val="both"/>
        <w:rPr>
          <w:rFonts w:ascii="Arial" w:hAnsi="Arial"/>
          <w:color w:val="auto"/>
          <w:sz w:val="22"/>
          <w:szCs w:val="22"/>
        </w:rPr>
      </w:pPr>
      <w:r w:rsidRPr="009E3C90">
        <w:rPr>
          <w:rFonts w:ascii="Arial" w:hAnsi="Arial"/>
          <w:color w:val="auto"/>
          <w:sz w:val="22"/>
          <w:szCs w:val="22"/>
        </w:rPr>
        <w:t xml:space="preserve">Zadanie nr 2 - Budowa ulicy Gruntowej z sięgaczem w miejscowości Kłodawa </w:t>
      </w:r>
    </w:p>
    <w:p w:rsidR="00F01B6D" w:rsidRPr="009E3C90" w:rsidRDefault="00F01B6D" w:rsidP="00F01B6D">
      <w:pPr>
        <w:jc w:val="both"/>
        <w:rPr>
          <w:rFonts w:ascii="Arial" w:hAnsi="Arial"/>
          <w:color w:val="auto"/>
          <w:sz w:val="22"/>
          <w:szCs w:val="22"/>
        </w:rPr>
      </w:pPr>
      <w:r w:rsidRPr="009E3C90">
        <w:rPr>
          <w:rFonts w:ascii="Arial" w:hAnsi="Arial"/>
          <w:color w:val="auto"/>
          <w:sz w:val="22"/>
          <w:szCs w:val="22"/>
        </w:rPr>
        <w:t>Zadanie nr 3 - Budowa ulicy Lipowej i Klonowej w miejscowości Kłodawa</w:t>
      </w:r>
    </w:p>
    <w:p w:rsidR="00F01B6D" w:rsidRPr="009E3C90" w:rsidRDefault="00F01B6D" w:rsidP="00F01B6D">
      <w:pPr>
        <w:jc w:val="both"/>
        <w:rPr>
          <w:rFonts w:ascii="Arial" w:hAnsi="Arial"/>
          <w:color w:val="auto"/>
          <w:sz w:val="22"/>
          <w:szCs w:val="22"/>
        </w:rPr>
      </w:pPr>
      <w:r w:rsidRPr="009E3C90">
        <w:rPr>
          <w:rFonts w:ascii="Arial" w:hAnsi="Arial"/>
          <w:color w:val="auto"/>
          <w:sz w:val="22"/>
          <w:szCs w:val="22"/>
        </w:rPr>
        <w:t xml:space="preserve">Zadanie nr 4 - Budowa </w:t>
      </w:r>
      <w:bookmarkStart w:id="0" w:name="_GoBack"/>
      <w:bookmarkEnd w:id="0"/>
      <w:r w:rsidRPr="009E3C90">
        <w:rPr>
          <w:rFonts w:ascii="Arial" w:hAnsi="Arial"/>
          <w:color w:val="auto"/>
          <w:sz w:val="22"/>
          <w:szCs w:val="22"/>
        </w:rPr>
        <w:t xml:space="preserve">ulicy Jaworowej w miejscowości Kłodawa </w:t>
      </w:r>
    </w:p>
    <w:p w:rsidR="00523D72" w:rsidRDefault="00523D72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F01B6D" w:rsidRDefault="00F01B6D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F01B6D" w:rsidRDefault="00F01B6D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F01B6D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363220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3BD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8.6pt" to="141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NXxRZv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…………………………………………………………………………………………, potwierdzam wykazanie spełniania warunków udziału w postępowaniu, określonych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Default="00523D72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523D72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Default="00523D72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D6" w:rsidRDefault="00BF2CD6">
      <w:r>
        <w:separator/>
      </w:r>
    </w:p>
  </w:endnote>
  <w:endnote w:type="continuationSeparator" w:id="0">
    <w:p w:rsidR="00BF2CD6" w:rsidRDefault="00BF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D6" w:rsidRDefault="00BF2CD6"/>
  </w:footnote>
  <w:footnote w:type="continuationSeparator" w:id="0">
    <w:p w:rsidR="00BF2CD6" w:rsidRDefault="00BF2CD6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130DB4"/>
    <w:rsid w:val="00355B11"/>
    <w:rsid w:val="00356EB7"/>
    <w:rsid w:val="00431CAE"/>
    <w:rsid w:val="00523D72"/>
    <w:rsid w:val="0053246D"/>
    <w:rsid w:val="00680842"/>
    <w:rsid w:val="009E3C90"/>
    <w:rsid w:val="00BE4256"/>
    <w:rsid w:val="00BF2CD6"/>
    <w:rsid w:val="00EB16A3"/>
    <w:rsid w:val="00EF1B1F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44</cp:revision>
  <cp:lastPrinted>2017-02-02T11:50:00Z</cp:lastPrinted>
  <dcterms:created xsi:type="dcterms:W3CDTF">2019-09-12T10:52:00Z</dcterms:created>
  <dcterms:modified xsi:type="dcterms:W3CDTF">2022-04-25T07:19:00Z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