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FB7383" w:rsidRDefault="00AE2176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DZP.2612.2.2024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95FA3" w:rsidRPr="00637FCB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37FCB">
        <w:rPr>
          <w:rFonts w:ascii="Tahoma" w:hAnsi="Tahoma" w:cs="Tahoma"/>
          <w:b/>
        </w:rPr>
        <w:t>„D</w:t>
      </w:r>
      <w:r w:rsidR="00AE2176">
        <w:rPr>
          <w:rFonts w:ascii="Tahoma" w:hAnsi="Tahoma" w:cs="Tahoma"/>
          <w:b/>
        </w:rPr>
        <w:t xml:space="preserve">ostawa soczewek </w:t>
      </w:r>
      <w:r w:rsidR="00AE2176">
        <w:rPr>
          <w:rFonts w:ascii="Tahoma" w:hAnsi="Tahoma" w:cs="Tahoma"/>
          <w:b/>
        </w:rPr>
        <w:br/>
        <w:t>i akcesoriów do operacji ocznych</w:t>
      </w:r>
      <w:r w:rsidR="00637FCB">
        <w:rPr>
          <w:rFonts w:ascii="Tahoma" w:hAnsi="Tahoma" w:cs="Tahoma"/>
          <w:b/>
        </w:rPr>
        <w:t xml:space="preserve">”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</w:t>
      </w:r>
      <w:r w:rsidR="00AE2176">
        <w:rPr>
          <w:rFonts w:ascii="Arial" w:hAnsi="Arial" w:cs="Arial"/>
          <w:sz w:val="21"/>
          <w:szCs w:val="21"/>
        </w:rPr>
        <w:br/>
      </w:r>
      <w:r w:rsidR="00E10AEC">
        <w:rPr>
          <w:rFonts w:ascii="Arial" w:hAnsi="Arial" w:cs="Arial"/>
          <w:sz w:val="21"/>
          <w:szCs w:val="21"/>
        </w:rPr>
        <w:t xml:space="preserve">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:rsidR="00E10AEC" w:rsidRPr="00637FCB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0"/>
    <w:p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pkt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E10AEC" w:rsidRDefault="00E10AEC" w:rsidP="00E10AEC">
      <w:pPr>
        <w:spacing w:after="120" w:line="240" w:lineRule="auto"/>
        <w:jc w:val="both"/>
      </w:pP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E10AEC" w:rsidRPr="00AE2176" w:rsidRDefault="00E10AEC" w:rsidP="00695FA3">
      <w:pPr>
        <w:spacing w:line="360" w:lineRule="auto"/>
        <w:ind w:left="5166"/>
        <w:jc w:val="center"/>
        <w:rPr>
          <w:rFonts w:ascii="Arial" w:hAnsi="Arial" w:cs="Arial"/>
          <w:color w:val="FF0000"/>
          <w:sz w:val="21"/>
          <w:szCs w:val="21"/>
        </w:rPr>
      </w:pPr>
    </w:p>
    <w:p w:rsidR="00695FA3" w:rsidRPr="00AE2176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color w:val="FF0000"/>
          <w:sz w:val="16"/>
          <w:szCs w:val="16"/>
        </w:rPr>
      </w:pPr>
      <w:bookmarkStart w:id="2" w:name="_GoBack"/>
      <w:bookmarkEnd w:id="2"/>
      <w:r w:rsidRPr="00AE2176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3" w:name="_Hlk102639179"/>
      <w:r w:rsidRPr="00AE2176">
        <w:rPr>
          <w:rFonts w:ascii="Arial" w:hAnsi="Arial" w:cs="Arial"/>
          <w:i/>
          <w:color w:val="FF0000"/>
          <w:sz w:val="16"/>
          <w:szCs w:val="16"/>
        </w:rPr>
        <w:t>kwalifikowany podpis elektroniczny</w:t>
      </w:r>
      <w:bookmarkEnd w:id="3"/>
      <w:r w:rsidRPr="00AE2176">
        <w:rPr>
          <w:rFonts w:ascii="Arial" w:hAnsi="Arial" w:cs="Arial"/>
          <w:i/>
          <w:color w:val="FF0000"/>
          <w:sz w:val="16"/>
          <w:szCs w:val="16"/>
        </w:rPr>
        <w:br/>
        <w:t>lub podpis zaufany lub podpis osobisty</w:t>
      </w:r>
    </w:p>
    <w:sectPr w:rsidR="00695FA3" w:rsidRPr="00AE217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A6" w:rsidRDefault="002B0DA6" w:rsidP="0038231F">
      <w:pPr>
        <w:spacing w:after="0" w:line="240" w:lineRule="auto"/>
      </w:pPr>
      <w:r>
        <w:separator/>
      </w:r>
    </w:p>
  </w:endnote>
  <w:endnote w:type="continuationSeparator" w:id="0">
    <w:p w:rsidR="002B0DA6" w:rsidRDefault="002B0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A6" w:rsidRDefault="002B0DA6" w:rsidP="0038231F">
      <w:pPr>
        <w:spacing w:after="0" w:line="240" w:lineRule="auto"/>
      </w:pPr>
      <w:r>
        <w:separator/>
      </w:r>
    </w:p>
  </w:footnote>
  <w:footnote w:type="continuationSeparator" w:id="0">
    <w:p w:rsidR="002B0DA6" w:rsidRDefault="002B0DA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0DA6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17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9376-8E02-49AB-A9DE-9E26CA1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paulina.szagun</cp:lastModifiedBy>
  <cp:revision>9</cp:revision>
  <cp:lastPrinted>2016-07-26T10:32:00Z</cp:lastPrinted>
  <dcterms:created xsi:type="dcterms:W3CDTF">2023-10-16T18:47:00Z</dcterms:created>
  <dcterms:modified xsi:type="dcterms:W3CDTF">2024-03-14T08:35:00Z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