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AF0EC7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F0EC7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AF0EC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AF0EC7" w14:paraId="385FE44D" w14:textId="77777777" w:rsidTr="00D60B94">
        <w:tc>
          <w:tcPr>
            <w:tcW w:w="9062" w:type="dxa"/>
          </w:tcPr>
          <w:p w14:paraId="17579704" w14:textId="77777777" w:rsidR="006078B7" w:rsidRPr="00AF0EC7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AF0EC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AF0EC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AF0EC7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62340B27" w14:textId="3BE8B684" w:rsidR="00455B56" w:rsidRPr="00AF0EC7" w:rsidRDefault="00510940" w:rsidP="00BD33BF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2DF76011" w14:textId="40BEDE7F" w:rsidR="00254C3B" w:rsidRPr="00AF0EC7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AF0EC7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AF0EC7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AF0EC7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u w:val="single"/>
          <w:lang w:val="pl-PL" w:eastAsia="pl-PL"/>
        </w:rPr>
      </w:pPr>
    </w:p>
    <w:p w14:paraId="51CE612D" w14:textId="08181080" w:rsidR="00B13866" w:rsidRPr="00AF0EC7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AF0EC7">
        <w:rPr>
          <w:rFonts w:ascii="Arial" w:eastAsia="Times New Roman" w:hAnsi="Arial" w:cs="Arial"/>
          <w:lang w:val="pl-PL" w:eastAsia="pl-PL"/>
        </w:rPr>
        <w:t>ówienia publicznego prowadzonym</w:t>
      </w:r>
      <w:r w:rsidRPr="00AF0EC7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AF0EC7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AF0EC7">
        <w:rPr>
          <w:rFonts w:ascii="Arial" w:eastAsia="Times New Roman" w:hAnsi="Arial" w:cs="Arial"/>
          <w:lang w:val="pl-PL" w:eastAsia="pl-PL"/>
        </w:rPr>
        <w:t>robotę budowl</w:t>
      </w:r>
      <w:r w:rsidR="009F12D6">
        <w:rPr>
          <w:rFonts w:ascii="Arial" w:eastAsia="Times New Roman" w:hAnsi="Arial" w:cs="Arial"/>
          <w:lang w:val="pl-PL" w:eastAsia="pl-PL"/>
        </w:rPr>
        <w:t>aną pn.: „Bezpieczne przejścia dla pieszych</w:t>
      </w:r>
      <w:r w:rsidR="00332111" w:rsidRPr="00AF0EC7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0B72C20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MY NIŻEJ PODPISANI</w:t>
      </w:r>
      <w:r w:rsidRPr="00AF0EC7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75424066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</w:t>
      </w:r>
      <w:r w:rsidR="006327C9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i/>
          <w:lang w:val="pl-PL" w:eastAsia="ar-SA"/>
        </w:rPr>
        <w:t>s</w:t>
      </w:r>
      <w:r w:rsidR="006327C9">
        <w:rPr>
          <w:rFonts w:ascii="Arial" w:eastAsia="Times New Roman" w:hAnsi="Arial" w:cs="Arial"/>
          <w:i/>
          <w:lang w:val="pl-PL" w:eastAsia="ar-SA"/>
        </w:rPr>
        <w:t>iedziba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AF0EC7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4630A57B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6327C9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ar-SA"/>
        </w:rPr>
      </w:pPr>
    </w:p>
    <w:p w14:paraId="0F30CC82" w14:textId="6F8086D3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SKŁADAMY OFERTĘ</w:t>
      </w:r>
      <w:r w:rsidRPr="00AF0EC7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AF0EC7">
        <w:rPr>
          <w:rFonts w:ascii="Arial" w:eastAsia="Times New Roman" w:hAnsi="Arial" w:cs="Arial"/>
          <w:lang w:val="pl-PL" w:eastAsia="ar-SA"/>
        </w:rPr>
        <w:t>S</w:t>
      </w:r>
      <w:r w:rsidR="00F12F91" w:rsidRPr="00AF0EC7">
        <w:rPr>
          <w:rFonts w:ascii="Arial" w:eastAsia="Times New Roman" w:hAnsi="Arial" w:cs="Arial"/>
          <w:lang w:val="pl-PL" w:eastAsia="ar-SA"/>
        </w:rPr>
        <w:t>WZ):</w:t>
      </w:r>
    </w:p>
    <w:p w14:paraId="30C15074" w14:textId="0338391A" w:rsidR="00F12F91" w:rsidRPr="00AF0EC7" w:rsidRDefault="00F12F91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1EF34E73" w14:textId="718FCE99" w:rsidR="00F12F91" w:rsidRPr="00AF0EC7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1 – 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>Budowa bezpiecznych przejść dla pieszych w Żerkowie i Wilkowyi</w:t>
      </w:r>
    </w:p>
    <w:p w14:paraId="015FFCCC" w14:textId="4C30D53F" w:rsidR="00F12F91" w:rsidRPr="00AF0EC7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2 – 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</w:p>
    <w:p w14:paraId="177D8980" w14:textId="397CD5DA" w:rsidR="006327C9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3 – 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>Budowa bezpiecznych przejść dla pieszych w Jarocinie</w:t>
      </w:r>
    </w:p>
    <w:p w14:paraId="3C390F74" w14:textId="721A3F7E" w:rsidR="006327C9" w:rsidRPr="00AF0EC7" w:rsidRDefault="006327C9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*Część 4</w:t>
      </w:r>
      <w:r w:rsidRPr="006327C9">
        <w:rPr>
          <w:rFonts w:ascii="Arial" w:eastAsia="Times New Roman" w:hAnsi="Arial" w:cs="Arial"/>
          <w:b/>
          <w:lang w:val="pl-PL" w:eastAsia="ar-SA"/>
        </w:rPr>
        <w:t xml:space="preserve"> – Budowa bezpiecznych przejść dla pieszych w Prusach</w:t>
      </w:r>
    </w:p>
    <w:p w14:paraId="7E9A84DF" w14:textId="08E8655D" w:rsidR="00F12F91" w:rsidRPr="00AF0EC7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685481F" w14:textId="282CC49F" w:rsidR="00F12F91" w:rsidRPr="00AF0EC7" w:rsidRDefault="00F12F91" w:rsidP="00F12F91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5E2246CE" w14:textId="77777777" w:rsidR="00B13866" w:rsidRPr="00AF0EC7" w:rsidRDefault="00B13866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8"/>
          <w:lang w:val="pl-PL" w:eastAsia="ar-SA"/>
        </w:rPr>
      </w:pPr>
    </w:p>
    <w:p w14:paraId="640333C9" w14:textId="4B1A6BF2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Pr="00AF0EC7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AF0EC7">
        <w:rPr>
          <w:rFonts w:ascii="Arial" w:eastAsia="Times New Roman" w:hAnsi="Arial" w:cs="Arial"/>
          <w:lang w:val="pl-PL" w:eastAsia="ar-SA"/>
        </w:rPr>
        <w:t>oraz </w:t>
      </w:r>
      <w:r w:rsidR="00CA394C" w:rsidRPr="00AF0EC7">
        <w:rPr>
          <w:rFonts w:ascii="Arial" w:eastAsia="Times New Roman" w:hAnsi="Arial" w:cs="Arial"/>
          <w:lang w:val="pl-PL" w:eastAsia="ar-SA"/>
        </w:rPr>
        <w:t>wyjaśnieniami i zmianami S</w:t>
      </w:r>
      <w:r w:rsidRPr="00AF0EC7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AF0EC7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AF0EC7">
        <w:rPr>
          <w:rFonts w:ascii="Arial" w:eastAsia="Times New Roman" w:hAnsi="Arial" w:cs="Arial"/>
          <w:lang w:val="pl-PL" w:eastAsia="ar-SA"/>
        </w:rPr>
        <w:t>i uznajemy się za </w:t>
      </w:r>
      <w:r w:rsidRPr="00AF0EC7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E110692" w14:textId="77777777" w:rsidR="00B13866" w:rsidRPr="00AF0EC7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74512028" w:rsidR="00B13866" w:rsidRPr="00AF0EC7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AF0EC7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AF0EC7">
        <w:rPr>
          <w:rFonts w:ascii="Arial" w:eastAsia="Times New Roman" w:hAnsi="Arial" w:cs="Arial"/>
          <w:b/>
          <w:lang w:val="pl-PL" w:eastAsia="ar-SA"/>
        </w:rPr>
        <w:t>za cenę:</w:t>
      </w:r>
    </w:p>
    <w:p w14:paraId="358C26FB" w14:textId="77777777" w:rsidR="00DC5BC0" w:rsidRPr="00AF0EC7" w:rsidRDefault="00DC5BC0" w:rsidP="00BD33BF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674B8E9F" w14:textId="4D24BEE2" w:rsidR="00BD33BF" w:rsidRPr="00AF0EC7" w:rsidRDefault="00BD33BF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*3.1.1. Część 1 – </w:t>
      </w:r>
      <w:r w:rsidR="00183C28" w:rsidRPr="00183C28">
        <w:rPr>
          <w:rFonts w:ascii="Arial" w:eastAsia="Times New Roman" w:hAnsi="Arial" w:cs="Arial"/>
          <w:b/>
          <w:lang w:val="pl-PL" w:eastAsia="ar-SA"/>
        </w:rPr>
        <w:t>Budowa bezpiecznych pr</w:t>
      </w:r>
      <w:r w:rsidR="00183C28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183C28" w:rsidRPr="00183C28">
        <w:rPr>
          <w:rFonts w:ascii="Arial" w:eastAsia="Times New Roman" w:hAnsi="Arial" w:cs="Arial"/>
          <w:b/>
          <w:lang w:val="pl-PL" w:eastAsia="ar-SA"/>
        </w:rPr>
        <w:t>Wilkowyi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725A618" w14:textId="0B751121" w:rsidR="00324C57" w:rsidRPr="00AF0EC7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324C57" w:rsidRPr="00AF0EC7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67776DEF" w:rsidR="00CA6384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332111" w:rsidRPr="00AF0EC7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AF0EC7">
        <w:rPr>
          <w:rFonts w:ascii="Arial" w:eastAsia="Times New Roman" w:hAnsi="Arial" w:cs="Arial"/>
          <w:b/>
          <w:lang w:val="pl-PL" w:eastAsia="ar-SA"/>
        </w:rPr>
        <w:t>onym do oferty kosztorysem ofertowym</w:t>
      </w:r>
      <w:r w:rsidR="00BD33BF" w:rsidRPr="00AF0EC7">
        <w:rPr>
          <w:rFonts w:ascii="Arial" w:eastAsia="Times New Roman" w:hAnsi="Arial" w:cs="Arial"/>
          <w:b/>
          <w:lang w:val="pl-PL" w:eastAsia="ar-SA"/>
        </w:rPr>
        <w:t xml:space="preserve"> dla Części 1</w:t>
      </w:r>
    </w:p>
    <w:p w14:paraId="6BC14E4D" w14:textId="77777777" w:rsidR="00903517" w:rsidRPr="00AF0EC7" w:rsidRDefault="00903517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</w:p>
    <w:p w14:paraId="2247DCE7" w14:textId="2FD59A3B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 xml:space="preserve">*3.1.2. Część 2 – 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9F25A3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217B5BA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14775D2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423E3C79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68A2BF7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46989D23" w14:textId="2155520A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kosztorysem ofertowym dla Części 2</w:t>
      </w:r>
    </w:p>
    <w:p w14:paraId="659C2760" w14:textId="329F7221" w:rsidR="00DC5BC0" w:rsidRPr="00AF0EC7" w:rsidRDefault="00DC5BC0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9553840" w14:textId="62FB3ADE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 xml:space="preserve">*3.1.3. Część 3 – 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Budowa bezpiecznych przejść dla pieszych w Jarocinie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555BEB68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4262CDDF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6380BCB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5CD507CE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73995AA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5B93435A" w14:textId="32BE3587" w:rsidR="00DC5BC0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kosztorysem ofertowym dla Części 3</w:t>
      </w:r>
    </w:p>
    <w:p w14:paraId="46184DDD" w14:textId="2D6FFE9D" w:rsidR="00903517" w:rsidRDefault="0090351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381FF352" w14:textId="377F5632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ab/>
        <w:t>*3.1.4.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903517">
        <w:rPr>
          <w:rFonts w:ascii="Arial" w:eastAsia="Times New Roman" w:hAnsi="Arial" w:cs="Arial"/>
          <w:b/>
          <w:lang w:val="pl-PL" w:eastAsia="ar-SA"/>
        </w:rPr>
        <w:t>Budowa bezpiecznych przejść dla pieszych w Prusach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CC655B9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1FD3783F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0EB8BACB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5FE2B02C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168D6B31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4A55FD28" w14:textId="656EC98D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</w:t>
      </w:r>
      <w:r>
        <w:rPr>
          <w:rFonts w:ascii="Arial" w:eastAsia="Times New Roman" w:hAnsi="Arial" w:cs="Arial"/>
          <w:b/>
          <w:lang w:val="pl-PL" w:eastAsia="ar-SA"/>
        </w:rPr>
        <w:t>sztorysem ofertowym dla Części 4</w:t>
      </w:r>
    </w:p>
    <w:p w14:paraId="53F62798" w14:textId="2B1A831F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013B63E" w14:textId="43D91FB3" w:rsidR="00DC5BC0" w:rsidRPr="00AF0EC7" w:rsidRDefault="00DC5BC0" w:rsidP="00DC5BC0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</w:t>
      </w:r>
      <w:r w:rsidR="006B3D0D" w:rsidRPr="00AF0EC7">
        <w:rPr>
          <w:rFonts w:ascii="Arial" w:eastAsia="Times New Roman" w:hAnsi="Arial" w:cs="Arial"/>
          <w:i/>
          <w:lang w:val="pl-PL"/>
        </w:rPr>
        <w:t xml:space="preserve"> 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78C6AFDA" w14:textId="765B1F18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005FEF60" w14:textId="77777777" w:rsidR="000103AF" w:rsidRPr="00AF0EC7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Zobowiązujemy się do udzielenia gwarancji i rękojmi na okres</w:t>
      </w:r>
      <w:r w:rsidR="000103AF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6618349A" w14:textId="77777777" w:rsidR="000103AF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02A6CB07" w14:textId="70DC824C" w:rsidR="00EE1139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*3.2.1. Część 1 – 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Budowa bezpiecznych pr</w:t>
      </w:r>
      <w:r w:rsidR="00903517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Wilkowyi</w:t>
      </w:r>
      <w:r w:rsidR="00EE1139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A4757D3" w14:textId="53C76ADD" w:rsidR="009A7E9F" w:rsidRPr="00AF0EC7" w:rsidRDefault="001E2BCA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65BF642E" w14:textId="69CA190C" w:rsidR="003D14B0" w:rsidRPr="00AF0EC7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</w:t>
      </w:r>
      <w:r w:rsidR="00EE1139" w:rsidRPr="00AF0EC7">
        <w:rPr>
          <w:rFonts w:ascii="Arial" w:eastAsia="Times New Roman" w:hAnsi="Arial" w:cs="Arial"/>
          <w:lang w:val="pl-PL" w:eastAsia="ar-SA"/>
        </w:rPr>
        <w:t>inimalny okres gwarancji, tj. 36</w:t>
      </w:r>
      <w:r w:rsidRPr="00AF0EC7">
        <w:rPr>
          <w:rFonts w:ascii="Arial" w:eastAsia="Times New Roman" w:hAnsi="Arial" w:cs="Arial"/>
          <w:lang w:val="pl-PL" w:eastAsia="ar-SA"/>
        </w:rPr>
        <w:t xml:space="preserve"> miesięcy)</w:t>
      </w:r>
    </w:p>
    <w:p w14:paraId="013A69DE" w14:textId="35BFD5A0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D0BC1AE" w14:textId="6A8D6EE1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*3.2.2. Część 2 –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1F17E5" w:rsidRPr="001F17E5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71204CE" w14:textId="77777777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494F2F72" w14:textId="77777777" w:rsidR="00EE1139" w:rsidRPr="00AF0EC7" w:rsidRDefault="00EE1139" w:rsidP="00EE113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1B73302C" w14:textId="7DDC15BB" w:rsidR="00EE1139" w:rsidRPr="00AF0EC7" w:rsidRDefault="00EE1139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5D6BE11" w14:textId="73E2E55A" w:rsidR="004531CC" w:rsidRPr="00AF0EC7" w:rsidRDefault="00171B53" w:rsidP="004531CC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*3.2.3. Część 3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 xml:space="preserve"> –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1F17E5" w:rsidRPr="001F17E5">
        <w:rPr>
          <w:rFonts w:ascii="Arial" w:eastAsia="Times New Roman" w:hAnsi="Arial" w:cs="Arial"/>
          <w:b/>
          <w:lang w:val="pl-PL" w:eastAsia="ar-SA"/>
        </w:rPr>
        <w:t>Budowa bezpiecznych przejść dla pieszych w Jarocinie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2A467336" w14:textId="77777777" w:rsidR="004531CC" w:rsidRPr="00AF0EC7" w:rsidRDefault="004531CC" w:rsidP="004531CC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7F3AA7A8" w14:textId="21DA8B39" w:rsidR="00EE1139" w:rsidRPr="00AF0EC7" w:rsidRDefault="004531CC" w:rsidP="004531CC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7154CB11" w14:textId="7006D8E2" w:rsidR="003D14B0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7CC12B1" w14:textId="2B60B1E0" w:rsidR="001F17E5" w:rsidRPr="00AF0EC7" w:rsidRDefault="001F17E5" w:rsidP="001F17E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1F17E5">
        <w:rPr>
          <w:rFonts w:ascii="Arial" w:eastAsia="Times New Roman" w:hAnsi="Arial" w:cs="Arial"/>
          <w:b/>
          <w:lang w:val="pl-PL" w:eastAsia="ar-SA"/>
        </w:rPr>
        <w:t>Budowa bezpiecznych przejść dla pieszych w Prusach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7AF5E6C4" w14:textId="77777777" w:rsidR="001F17E5" w:rsidRPr="00AF0EC7" w:rsidRDefault="001F17E5" w:rsidP="001F17E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46A2DE92" w14:textId="77777777" w:rsidR="001F17E5" w:rsidRPr="00AF0EC7" w:rsidRDefault="001F17E5" w:rsidP="001F17E5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51BB37E2" w14:textId="165BB498" w:rsidR="001F17E5" w:rsidRDefault="001F17E5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72BD660" w14:textId="77777777" w:rsidR="001F17E5" w:rsidRPr="00AF0EC7" w:rsidRDefault="001F17E5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3999096D" w14:textId="55EE25FA" w:rsidR="00171B53" w:rsidRPr="00AF0EC7" w:rsidRDefault="00171B53" w:rsidP="00171B53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lastRenderedPageBreak/>
        <w:t xml:space="preserve">*(Wybrać </w:t>
      </w:r>
      <w:r w:rsidR="006B3D0D" w:rsidRPr="00AF0EC7">
        <w:rPr>
          <w:rFonts w:ascii="Arial" w:eastAsia="Times New Roman" w:hAnsi="Arial" w:cs="Arial"/>
          <w:i/>
          <w:lang w:val="pl-PL"/>
        </w:rPr>
        <w:t>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359B7D11" w14:textId="77777777" w:rsidR="00171B53" w:rsidRPr="00AF0EC7" w:rsidRDefault="00171B53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B2C06D7" w14:textId="72A2D6EA" w:rsidR="003D14B0" w:rsidRPr="00AF0EC7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6C1BCE62" w14:textId="01C97DB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9E88F8D" w14:textId="3F63A29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*3.3.1. Część 1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bezpiecznych pr</w:t>
      </w:r>
      <w:r w:rsidR="00945AC5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Wilkowyi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CC8BB43" w14:textId="58932880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="003D14B0" w:rsidRPr="00AF0EC7">
        <w:rPr>
          <w:rFonts w:ascii="Arial" w:eastAsia="Times New Roman" w:hAnsi="Arial" w:cs="Arial"/>
          <w:lang w:val="pl-PL" w:eastAsia="ar-SA"/>
        </w:rPr>
        <w:t>_______________ zł netto</w:t>
      </w:r>
    </w:p>
    <w:p w14:paraId="5BC4C6AA" w14:textId="686B90D4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</w:t>
      </w:r>
      <w:r w:rsidR="007C4B00" w:rsidRPr="00AF0EC7">
        <w:rPr>
          <w:rFonts w:ascii="Arial" w:eastAsia="Times New Roman" w:hAnsi="Arial" w:cs="Arial"/>
          <w:lang w:val="pl-PL" w:eastAsia="ar-SA"/>
        </w:rPr>
        <w:t xml:space="preserve"> (koszty zakupu) od M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270652FB" w14:textId="71D47C5A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</w:t>
      </w:r>
      <w:r w:rsidR="007C4B00" w:rsidRPr="00AF0EC7">
        <w:rPr>
          <w:rFonts w:ascii="Arial" w:eastAsia="Times New Roman" w:hAnsi="Arial" w:cs="Arial"/>
          <w:lang w:val="pl-PL" w:eastAsia="ar-SA"/>
        </w:rPr>
        <w:t xml:space="preserve"> (koszty pośrednie) od R i S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0D2360D7" w14:textId="31D61EFB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</w:t>
      </w:r>
      <w:r w:rsidR="003D14B0" w:rsidRPr="00AF0EC7">
        <w:rPr>
          <w:rFonts w:ascii="Arial" w:eastAsia="Times New Roman" w:hAnsi="Arial" w:cs="Arial"/>
          <w:lang w:val="pl-PL" w:eastAsia="ar-SA"/>
        </w:rPr>
        <w:t xml:space="preserve"> %      </w:t>
      </w:r>
    </w:p>
    <w:p w14:paraId="4B23284E" w14:textId="61E425A6" w:rsidR="00162B26" w:rsidRPr="00AF0EC7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1A3836F8" w14:textId="1AE78240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*3.3.2. Część 2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79A197F7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474FD0B2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C062124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7232522B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08854EBD" w14:textId="6BFBE088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38E1BB51" w14:textId="46DBDA48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0EA7FC82" w14:textId="351D3539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*3.3.3. Część 3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bezpiecznych przejść dla pieszych w Jarocinie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5D8EC856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49A88586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6117504D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D7F37FD" w14:textId="65E967DE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4642A61C" w14:textId="6A431EAB" w:rsidR="001E13F9" w:rsidRDefault="001E13F9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48BB4BC" w14:textId="1F2256C5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*3.3.4.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945AC5">
        <w:rPr>
          <w:rFonts w:ascii="Arial" w:eastAsia="Times New Roman" w:hAnsi="Arial" w:cs="Arial"/>
          <w:b/>
          <w:lang w:val="pl-PL" w:eastAsia="ar-SA"/>
        </w:rPr>
        <w:t>Budowa bezpiecznych przejść dla pieszych w Prusach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4EA15382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1E0D7972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05F8CE61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2BFC6369" w14:textId="72022597" w:rsidR="00945AC5" w:rsidRDefault="00945AC5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</w:t>
      </w:r>
      <w:r>
        <w:rPr>
          <w:rFonts w:ascii="Arial" w:eastAsia="Times New Roman" w:hAnsi="Arial" w:cs="Arial"/>
          <w:lang w:val="pl-PL" w:eastAsia="ar-SA"/>
        </w:rPr>
        <w:t>p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</w:t>
      </w:r>
      <w:r>
        <w:rPr>
          <w:rFonts w:ascii="Arial" w:eastAsia="Times New Roman" w:hAnsi="Arial" w:cs="Arial"/>
          <w:lang w:val="pl-PL" w:eastAsia="ar-SA"/>
        </w:rPr>
        <w:tab/>
        <w:t xml:space="preserve"> :</w:t>
      </w:r>
      <w:r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690589FE" w14:textId="77777777" w:rsidR="00945AC5" w:rsidRPr="00AF0EC7" w:rsidRDefault="00945AC5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31E8CB41" w14:textId="7E7ADFFC" w:rsidR="001E13F9" w:rsidRPr="00AF0EC7" w:rsidRDefault="001E13F9" w:rsidP="001E13F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64F8072D" w14:textId="559276A7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18"/>
          <w:lang w:val="pl-PL" w:eastAsia="ar-SA"/>
        </w:rPr>
      </w:pPr>
    </w:p>
    <w:p w14:paraId="7F0E7304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C906FDA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8F26E02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14BA2842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5B99695C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71A00DF3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6CE51588" w14:textId="38DA9835" w:rsidR="00FB499D" w:rsidRPr="00AF0EC7" w:rsidRDefault="00B13866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AF0EC7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AF0EC7">
        <w:rPr>
          <w:rFonts w:ascii="Arial" w:eastAsia="Times New Roman" w:hAnsi="Arial" w:cs="Arial"/>
          <w:lang w:val="pl-PL"/>
        </w:rPr>
        <w:t xml:space="preserve"> </w:t>
      </w:r>
    </w:p>
    <w:p w14:paraId="350E0DBC" w14:textId="7731AF06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/>
        </w:rPr>
      </w:pPr>
    </w:p>
    <w:p w14:paraId="67FB9045" w14:textId="2D4A9C00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*3.4.1. Część 1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bezpiecznych pr</w:t>
      </w:r>
      <w:r w:rsidR="00945AC5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Wilkowyi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46270FF9" w14:textId="656ED558" w:rsidR="00B13866" w:rsidRPr="00AF0EC7" w:rsidRDefault="00B13866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</w:t>
      </w:r>
      <w:r w:rsidR="00D502BA" w:rsidRPr="00AF0EC7">
        <w:rPr>
          <w:rFonts w:ascii="Arial" w:eastAsia="Times New Roman" w:hAnsi="Arial" w:cs="Arial"/>
          <w:lang w:val="pl-PL"/>
        </w:rPr>
        <w:t xml:space="preserve"> następujących towarów/usług 1*</w:t>
      </w:r>
      <w:r w:rsidRPr="00AF0EC7">
        <w:rPr>
          <w:rFonts w:ascii="Arial" w:eastAsia="Times New Roman" w:hAnsi="Arial" w:cs="Arial"/>
          <w:lang w:val="pl-PL"/>
        </w:rPr>
        <w:t>:</w:t>
      </w:r>
    </w:p>
    <w:p w14:paraId="5FA18A77" w14:textId="3CCA129A" w:rsidR="00D502BA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D502BA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0AA45A47" w14:textId="224FE31A" w:rsidR="00B13866" w:rsidRPr="00AF0EC7" w:rsidRDefault="00FB499D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</w:r>
      <w:r w:rsidR="00B13866" w:rsidRPr="00AF0EC7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79B198F4" w:rsidR="00B13866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…………………………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</w:t>
      </w:r>
    </w:p>
    <w:p w14:paraId="77CC3921" w14:textId="6AFFE3BA" w:rsidR="00E64DF3" w:rsidRPr="00AF0EC7" w:rsidRDefault="00FB499D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AF0EC7">
        <w:rPr>
          <w:rFonts w:ascii="Arial" w:eastAsia="Times New Roman" w:hAnsi="Arial" w:cs="Arial"/>
          <w:lang w:val="pl-PL" w:eastAsia="pl-PL"/>
        </w:rPr>
        <w:t xml:space="preserve"> lub usług, która zgodnie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ab/>
      </w:r>
      <w:r w:rsidR="00E02DF4" w:rsidRPr="00AF0EC7">
        <w:rPr>
          <w:rFonts w:ascii="Arial" w:eastAsia="Times New Roman" w:hAnsi="Arial" w:cs="Arial"/>
          <w:lang w:val="pl-PL" w:eastAsia="pl-PL"/>
        </w:rPr>
        <w:t>miała zastosowanie:</w:t>
      </w:r>
    </w:p>
    <w:p w14:paraId="7571A5E0" w14:textId="3A9A0E02" w:rsidR="00E64DF3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02DF4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3F01645F" w14:textId="09E8CE8D" w:rsidR="00B13866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="00B13866" w:rsidRPr="00AF0EC7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podatkowego zgodnie z </w:t>
      </w:r>
      <w:r w:rsidR="00E02DF4" w:rsidRPr="00AF0EC7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AF0EC7">
        <w:rPr>
          <w:rFonts w:ascii="Arial" w:eastAsia="Times New Roman" w:hAnsi="Arial" w:cs="Arial"/>
          <w:i/>
          <w:lang w:val="pl-PL"/>
        </w:rPr>
        <w:t xml:space="preserve">    </w:t>
      </w:r>
      <w:r w:rsidRPr="00AF0EC7">
        <w:rPr>
          <w:rFonts w:ascii="Arial" w:eastAsia="Times New Roman" w:hAnsi="Arial" w:cs="Arial"/>
          <w:i/>
          <w:lang w:val="pl-PL"/>
        </w:rPr>
        <w:tab/>
      </w:r>
      <w:r w:rsidR="00B13866" w:rsidRPr="00AF0EC7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69D52A0F" w14:textId="31BB61CF" w:rsidR="00FB499D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4260D995" w14:textId="0219FC56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*3.4.2. Część 2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887F1D0" w14:textId="77777777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32547362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CDB40A1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lastRenderedPageBreak/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324B4C03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DAFDBBF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 xml:space="preserve">Stawka podatku od ww. towarów lub usług, która zgodnie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ab/>
        <w:t>miała zastosowanie:</w:t>
      </w:r>
    </w:p>
    <w:p w14:paraId="2E8DDAE5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131358FD" w14:textId="77777777" w:rsidR="00FB499D" w:rsidRPr="00AF0EC7" w:rsidRDefault="00FB499D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 xml:space="preserve">podatkowego zgodnie z ustawą z dnia 11 marca 2004 r. o podatku od towarów i usług,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500E04EA" w14:textId="77777777" w:rsidR="00FB499D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533FC313" w14:textId="1365FA83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*3.4.3. Część 3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bezpiecznych przejść dla pieszych w Jarocinie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502B8ACA" w14:textId="77777777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31784DE3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F50C385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0869BF27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BD6FC21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 xml:space="preserve">Stawka podatku od ww. towarów lub usług, która zgodnie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ab/>
        <w:t>miała zastosowanie:</w:t>
      </w:r>
    </w:p>
    <w:p w14:paraId="61936A55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C4407A8" w14:textId="5D08F4D3" w:rsidR="006F4379" w:rsidRPr="00AF0EC7" w:rsidRDefault="00FB499D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 xml:space="preserve">podatkowego zgodnie z ustawą z dnia 11 marca 2004 r. o podatku od towarów i usług,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12F4C53F" w14:textId="19872D90" w:rsidR="00FB499D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3D7D208B" w14:textId="66B984A9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*3.4.4.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945AC5">
        <w:rPr>
          <w:rFonts w:ascii="Arial" w:eastAsia="Times New Roman" w:hAnsi="Arial" w:cs="Arial"/>
          <w:b/>
          <w:lang w:val="pl-PL" w:eastAsia="ar-SA"/>
        </w:rPr>
        <w:t>Budowa bezpiecznych przejść dla pieszych w Prusach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04564486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7C8F7BDA" w14:textId="77777777" w:rsidR="00945AC5" w:rsidRPr="00AF0EC7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278F5CB9" w14:textId="77777777" w:rsidR="00945AC5" w:rsidRPr="00AF0EC7" w:rsidRDefault="00945AC5" w:rsidP="00945AC5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41E4E8DE" w14:textId="77777777" w:rsidR="00945AC5" w:rsidRPr="00AF0EC7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5C66751" w14:textId="77777777" w:rsidR="00945AC5" w:rsidRPr="00AF0EC7" w:rsidRDefault="00945AC5" w:rsidP="00945AC5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 xml:space="preserve">Stawka podatku od ww. towarów lub usług, która zgodnie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ab/>
        <w:t>miała zastosowanie:</w:t>
      </w:r>
    </w:p>
    <w:p w14:paraId="277639A9" w14:textId="77777777" w:rsidR="00945AC5" w:rsidRPr="00AF0EC7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71EBAD00" w14:textId="4041C9CF" w:rsidR="00945AC5" w:rsidRPr="00945AC5" w:rsidRDefault="00945AC5" w:rsidP="00945AC5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 xml:space="preserve">podatkowego zgodnie z ustawą z dnia 11 marca 2004 r. o podatku od towarów i usług,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5D1659BA" w14:textId="77777777" w:rsidR="00945AC5" w:rsidRPr="00AF0EC7" w:rsidRDefault="00945AC5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B67FA1C" w14:textId="3B737A2B" w:rsidR="00FB499D" w:rsidRPr="00AF0EC7" w:rsidRDefault="00FB499D" w:rsidP="00FB499D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2A44C77C" w14:textId="58228628" w:rsidR="00FB499D" w:rsidRPr="00AF0EC7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18"/>
          <w:lang w:val="pl-PL"/>
        </w:rPr>
      </w:pPr>
    </w:p>
    <w:p w14:paraId="013D40C4" w14:textId="66A15B4C" w:rsidR="006F4379" w:rsidRPr="00AF0EC7" w:rsidRDefault="006F4379" w:rsidP="008B49A9">
      <w:pPr>
        <w:pStyle w:val="Akapitzlist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lang w:val="pl-PL"/>
        </w:rPr>
        <w:t>Składając ofert</w:t>
      </w:r>
      <w:r w:rsidR="00032D5C" w:rsidRPr="00AF0EC7">
        <w:rPr>
          <w:rFonts w:ascii="Arial" w:eastAsia="Times New Roman" w:hAnsi="Arial" w:cs="Arial"/>
          <w:lang w:val="pl-PL"/>
        </w:rPr>
        <w:t>ę zobowiązujemy się do</w:t>
      </w:r>
      <w:r w:rsidR="00032D5C" w:rsidRPr="00AF0EC7">
        <w:t xml:space="preserve"> </w:t>
      </w:r>
      <w:r w:rsidR="00495980" w:rsidRPr="00AF0EC7">
        <w:rPr>
          <w:rFonts w:ascii="Arial" w:eastAsia="Times New Roman" w:hAnsi="Arial" w:cs="Arial"/>
          <w:lang w:val="pl-PL"/>
        </w:rPr>
        <w:t>wykonania przedmiotu zamówienia</w:t>
      </w:r>
      <w:r w:rsidR="003D14B0" w:rsidRPr="00AF0EC7">
        <w:rPr>
          <w:rFonts w:ascii="Arial" w:eastAsia="Times New Roman" w:hAnsi="Arial" w:cs="Arial"/>
          <w:lang w:val="pl-PL"/>
        </w:rPr>
        <w:t xml:space="preserve"> </w:t>
      </w:r>
      <w:r w:rsidR="00495980" w:rsidRPr="00AF0EC7">
        <w:rPr>
          <w:rFonts w:ascii="Arial" w:eastAsia="Times New Roman" w:hAnsi="Arial" w:cs="Arial"/>
          <w:b/>
          <w:lang w:val="pl-PL"/>
        </w:rPr>
        <w:t>w terminie</w:t>
      </w:r>
      <w:r w:rsidR="008B49A9" w:rsidRPr="00AF0EC7">
        <w:rPr>
          <w:rFonts w:ascii="Arial" w:eastAsia="Times New Roman" w:hAnsi="Arial" w:cs="Arial"/>
          <w:b/>
          <w:lang w:val="pl-PL"/>
        </w:rPr>
        <w:t>:</w:t>
      </w:r>
      <w:r w:rsidR="00495980" w:rsidRPr="00AF0EC7">
        <w:rPr>
          <w:rFonts w:ascii="Arial" w:eastAsia="Times New Roman" w:hAnsi="Arial" w:cs="Arial"/>
          <w:b/>
          <w:lang w:val="pl-PL"/>
        </w:rPr>
        <w:t xml:space="preserve"> </w:t>
      </w:r>
      <w:r w:rsidR="008B49A9" w:rsidRPr="00AF0EC7">
        <w:rPr>
          <w:rFonts w:ascii="Arial" w:eastAsia="Times New Roman" w:hAnsi="Arial" w:cs="Arial"/>
          <w:b/>
          <w:lang w:val="pl-PL"/>
        </w:rPr>
        <w:tab/>
      </w:r>
    </w:p>
    <w:p w14:paraId="57384D32" w14:textId="56264548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*3.5.1. Część 1 – </w:t>
      </w:r>
      <w:r w:rsidR="00BC7A62" w:rsidRPr="00BC7A62">
        <w:rPr>
          <w:rFonts w:ascii="Arial" w:eastAsia="Times New Roman" w:hAnsi="Arial" w:cs="Arial"/>
          <w:b/>
          <w:lang w:val="pl-PL"/>
        </w:rPr>
        <w:t>Budowa bezpiecznych pr</w:t>
      </w:r>
      <w:r w:rsidR="00BC7A62">
        <w:rPr>
          <w:rFonts w:ascii="Arial" w:eastAsia="Times New Roman" w:hAnsi="Arial" w:cs="Arial"/>
          <w:b/>
          <w:lang w:val="pl-PL"/>
        </w:rPr>
        <w:t>zejść dla pieszych w Żerkowie i </w:t>
      </w:r>
      <w:r w:rsidR="00BC7A62" w:rsidRPr="00BC7A62">
        <w:rPr>
          <w:rFonts w:ascii="Arial" w:eastAsia="Times New Roman" w:hAnsi="Arial" w:cs="Arial"/>
          <w:b/>
          <w:lang w:val="pl-PL"/>
        </w:rPr>
        <w:t xml:space="preserve">Wilkowyi </w:t>
      </w:r>
      <w:r w:rsidRPr="00AF0EC7">
        <w:rPr>
          <w:rFonts w:ascii="Arial" w:eastAsia="Times New Roman" w:hAnsi="Arial" w:cs="Arial"/>
          <w:b/>
          <w:lang w:val="pl-PL"/>
        </w:rPr>
        <w:t xml:space="preserve">– do </w:t>
      </w:r>
      <w:r w:rsidR="00BC7A62">
        <w:rPr>
          <w:rFonts w:ascii="Arial" w:eastAsia="Times New Roman" w:hAnsi="Arial" w:cs="Arial"/>
          <w:b/>
          <w:lang w:val="pl-PL"/>
        </w:rPr>
        <w:t>dnia 20 grudnia 2021 roku</w:t>
      </w:r>
    </w:p>
    <w:p w14:paraId="78C4384F" w14:textId="1AB12EAE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lang w:val="pl-PL"/>
        </w:rPr>
      </w:pPr>
    </w:p>
    <w:p w14:paraId="3AC7AD81" w14:textId="75153EC4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*3.5.2. Część 2 – </w:t>
      </w:r>
      <w:r w:rsidR="00BC7A62" w:rsidRPr="00BC7A62">
        <w:rPr>
          <w:rFonts w:ascii="Arial" w:eastAsia="Times New Roman" w:hAnsi="Arial" w:cs="Arial"/>
          <w:b/>
          <w:lang w:val="pl-PL"/>
        </w:rPr>
        <w:t xml:space="preserve">Budowa bezpiecznego przejścia dla pieszych w Mieszkowie </w:t>
      </w:r>
      <w:r w:rsidRPr="00AF0EC7">
        <w:rPr>
          <w:rFonts w:ascii="Arial" w:eastAsia="Times New Roman" w:hAnsi="Arial" w:cs="Arial"/>
          <w:b/>
          <w:lang w:val="pl-PL"/>
        </w:rPr>
        <w:t xml:space="preserve">– </w:t>
      </w:r>
      <w:r w:rsidR="00BC7A62" w:rsidRPr="00BC7A62">
        <w:rPr>
          <w:rFonts w:ascii="Arial" w:eastAsia="Times New Roman" w:hAnsi="Arial" w:cs="Arial"/>
          <w:b/>
          <w:lang w:val="pl-PL"/>
        </w:rPr>
        <w:t>do dnia 20 grudnia 2021 roku</w:t>
      </w:r>
    </w:p>
    <w:p w14:paraId="1A5885FB" w14:textId="77777777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lang w:val="pl-PL"/>
        </w:rPr>
      </w:pPr>
    </w:p>
    <w:p w14:paraId="383EA0B9" w14:textId="7F62BE1A" w:rsidR="008B49A9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*3.5.3. Część 3 – </w:t>
      </w:r>
      <w:r w:rsidR="000E4675" w:rsidRPr="000E4675">
        <w:rPr>
          <w:rFonts w:ascii="Arial" w:eastAsia="Times New Roman" w:hAnsi="Arial" w:cs="Arial"/>
          <w:b/>
          <w:lang w:val="pl-PL"/>
        </w:rPr>
        <w:t xml:space="preserve">Budowa bezpiecznych przejść dla pieszych w Jarocinie </w:t>
      </w:r>
      <w:r w:rsidRPr="00AF0EC7">
        <w:rPr>
          <w:rFonts w:ascii="Arial" w:eastAsia="Times New Roman" w:hAnsi="Arial" w:cs="Arial"/>
          <w:b/>
          <w:lang w:val="pl-PL"/>
        </w:rPr>
        <w:t xml:space="preserve">– </w:t>
      </w:r>
      <w:r w:rsidR="000E4675">
        <w:rPr>
          <w:rFonts w:ascii="Arial" w:eastAsia="Times New Roman" w:hAnsi="Arial" w:cs="Arial"/>
          <w:b/>
          <w:lang w:val="pl-PL"/>
        </w:rPr>
        <w:t>do dnia 31 sierpnia 2022</w:t>
      </w:r>
      <w:r w:rsidR="000E4675" w:rsidRPr="000E4675">
        <w:rPr>
          <w:rFonts w:ascii="Arial" w:eastAsia="Times New Roman" w:hAnsi="Arial" w:cs="Arial"/>
          <w:b/>
          <w:lang w:val="pl-PL"/>
        </w:rPr>
        <w:t xml:space="preserve"> roku</w:t>
      </w:r>
    </w:p>
    <w:p w14:paraId="0D20DE89" w14:textId="4105D435" w:rsidR="000E4675" w:rsidRDefault="000E4675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17AAD610" w14:textId="1BE09D7D" w:rsidR="000E4675" w:rsidRPr="00AF0EC7" w:rsidRDefault="000E4675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*3.5.4. Część 4</w:t>
      </w:r>
      <w:r w:rsidRPr="000E4675">
        <w:rPr>
          <w:rFonts w:ascii="Arial" w:eastAsia="Times New Roman" w:hAnsi="Arial" w:cs="Arial"/>
          <w:b/>
          <w:lang w:val="pl-PL"/>
        </w:rPr>
        <w:t xml:space="preserve"> – Budowa bezpiecznych przejść dla pieszych w Prusach – </w:t>
      </w:r>
      <w:r>
        <w:rPr>
          <w:rFonts w:ascii="Arial" w:eastAsia="Times New Roman" w:hAnsi="Arial" w:cs="Arial"/>
          <w:b/>
          <w:lang w:val="pl-PL"/>
        </w:rPr>
        <w:t xml:space="preserve">              do dnia 31 sierpnia 2022</w:t>
      </w:r>
      <w:r w:rsidRPr="000E4675">
        <w:rPr>
          <w:rFonts w:ascii="Arial" w:eastAsia="Times New Roman" w:hAnsi="Arial" w:cs="Arial"/>
          <w:b/>
          <w:lang w:val="pl-PL"/>
        </w:rPr>
        <w:t xml:space="preserve"> roku</w:t>
      </w:r>
    </w:p>
    <w:p w14:paraId="6F8FA2DC" w14:textId="3B65B975" w:rsidR="00B13866" w:rsidRPr="00AF0EC7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488882BD" w14:textId="458EE55D" w:rsidR="008B49A9" w:rsidRPr="00AF0EC7" w:rsidRDefault="008B49A9" w:rsidP="008B49A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4DD39909" w14:textId="77777777" w:rsidR="008B49A9" w:rsidRPr="00AF0EC7" w:rsidRDefault="008B49A9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5EC1140F" w14:textId="45F8C54B" w:rsidR="00576C68" w:rsidRPr="00AF0EC7" w:rsidRDefault="00576C68" w:rsidP="00862C8E">
      <w:pPr>
        <w:numPr>
          <w:ilvl w:val="0"/>
          <w:numId w:val="8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1 – </w:t>
      </w:r>
      <w:r w:rsidR="00862C8E" w:rsidRPr="00862C8E">
        <w:rPr>
          <w:rFonts w:ascii="Arial" w:eastAsia="Times New Roman" w:hAnsi="Arial" w:cs="Arial"/>
          <w:b/>
          <w:lang w:val="pl-PL"/>
        </w:rPr>
        <w:t>Budowa bezpiecznych przejść dla pieszych w Żerkowie i Wilkowyi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C4E5A4F" w14:textId="7C3029D0" w:rsidR="00B13866" w:rsidRPr="00AF0EC7" w:rsidRDefault="00B13866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lastRenderedPageBreak/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 xml:space="preserve">* w zakresie </w:t>
      </w:r>
      <w:r w:rsidR="00912560" w:rsidRPr="00AF0EC7">
        <w:rPr>
          <w:rFonts w:ascii="Arial" w:eastAsia="Times New Roman" w:hAnsi="Arial" w:cs="Arial"/>
          <w:lang w:val="pl-PL"/>
        </w:rPr>
        <w:t>………</w:t>
      </w:r>
      <w:r w:rsidRPr="00AF0EC7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AF0EC7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EA24661" w:rsidR="00072198" w:rsidRPr="00AF0EC7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0B9086AC" w14:textId="6B76F51A" w:rsidR="00576C68" w:rsidRPr="00AF0EC7" w:rsidRDefault="00576C68" w:rsidP="00576C68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2 – </w:t>
      </w:r>
      <w:r w:rsidR="00862C8E" w:rsidRPr="00862C8E">
        <w:rPr>
          <w:rFonts w:ascii="Arial" w:eastAsia="Times New Roman" w:hAnsi="Arial" w:cs="Arial"/>
          <w:b/>
          <w:lang w:val="pl-PL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28B256A" w14:textId="77777777" w:rsidR="00576C68" w:rsidRPr="00AF0EC7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6F271E6F" w14:textId="77777777" w:rsidR="00576C68" w:rsidRPr="00AF0EC7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272F9B0" w14:textId="6FE1B7EA" w:rsidR="00576C68" w:rsidRPr="00AF0EC7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48DEFC39" w14:textId="2558A0A6" w:rsidR="00576C68" w:rsidRPr="00AF0EC7" w:rsidRDefault="00576C68" w:rsidP="00576C68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3 – </w:t>
      </w:r>
      <w:r w:rsidR="00862C8E" w:rsidRPr="00862C8E">
        <w:rPr>
          <w:rFonts w:ascii="Arial" w:eastAsia="Times New Roman" w:hAnsi="Arial" w:cs="Arial"/>
          <w:b/>
          <w:lang w:val="pl-PL"/>
        </w:rPr>
        <w:t>Budowa bezpiecznych przejść dla pieszych w Jarocinie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2D7EF27F" w14:textId="77777777" w:rsidR="00576C68" w:rsidRPr="00AF0EC7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41598A30" w14:textId="70A85163" w:rsidR="00576C68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0447389B" w14:textId="3B534CAE" w:rsidR="00862C8E" w:rsidRDefault="00862C8E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</w:p>
    <w:p w14:paraId="0400CAA3" w14:textId="34A924BC" w:rsidR="00862C8E" w:rsidRPr="00AF0EC7" w:rsidRDefault="00862C8E" w:rsidP="00862C8E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*Część 4</w:t>
      </w:r>
      <w:r w:rsidRPr="00AF0EC7">
        <w:rPr>
          <w:rFonts w:ascii="Arial" w:eastAsia="Times New Roman" w:hAnsi="Arial" w:cs="Arial"/>
          <w:b/>
          <w:lang w:val="pl-PL"/>
        </w:rPr>
        <w:t xml:space="preserve"> – </w:t>
      </w:r>
      <w:r w:rsidRPr="00862C8E">
        <w:rPr>
          <w:rFonts w:ascii="Arial" w:eastAsia="Times New Roman" w:hAnsi="Arial" w:cs="Arial"/>
          <w:b/>
          <w:lang w:val="pl-PL"/>
        </w:rPr>
        <w:t>Budowa bezpiecznych przejść dla pieszych w Prusach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2D6A732F" w14:textId="77777777" w:rsidR="00862C8E" w:rsidRPr="00AF0EC7" w:rsidRDefault="00862C8E" w:rsidP="00862C8E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05B175CC" w14:textId="6D11377A" w:rsidR="00862C8E" w:rsidRPr="00AF0EC7" w:rsidRDefault="00862C8E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>*(Wybrać właściwe)</w:t>
      </w:r>
    </w:p>
    <w:p w14:paraId="4A845639" w14:textId="77777777" w:rsidR="00576C68" w:rsidRPr="00AF0EC7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AF0EC7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AF0EC7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AF0EC7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AF0EC7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iCs/>
          <w:lang w:val="pl-PL"/>
        </w:rPr>
        <w:t xml:space="preserve"> </w:t>
      </w:r>
      <w:r w:rsidRPr="00AF0EC7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AF0EC7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AF0EC7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AF0EC7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6CC374BF" w:rsidR="00B13866" w:rsidRPr="00AF0EC7" w:rsidRDefault="00B13866" w:rsidP="005244B2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AF0EC7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>Załącznik nr 9</w:t>
      </w:r>
      <w:r w:rsidR="00F22294">
        <w:rPr>
          <w:rFonts w:ascii="Arial" w:eastAsia="Times New Roman" w:hAnsi="Arial" w:cs="Arial"/>
          <w:b/>
          <w:lang w:val="pl-PL" w:eastAsia="ar-SA"/>
        </w:rPr>
        <w:t>a, 9b,</w:t>
      </w:r>
      <w:r w:rsidR="005244B2" w:rsidRPr="00AF0EC7">
        <w:rPr>
          <w:rFonts w:ascii="Arial" w:eastAsia="Times New Roman" w:hAnsi="Arial" w:cs="Arial"/>
          <w:b/>
          <w:lang w:val="pl-PL" w:eastAsia="ar-SA"/>
        </w:rPr>
        <w:t xml:space="preserve"> 9c</w:t>
      </w:r>
      <w:r w:rsidR="00F22294">
        <w:rPr>
          <w:rFonts w:ascii="Arial" w:eastAsia="Times New Roman" w:hAnsi="Arial" w:cs="Arial"/>
          <w:b/>
          <w:lang w:val="pl-PL" w:eastAsia="ar-SA"/>
        </w:rPr>
        <w:t xml:space="preserve"> lub 9d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AF0EC7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AF0EC7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JESTEŚMY</w:t>
      </w:r>
      <w:r w:rsidRPr="00AF0EC7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51C818D" w14:textId="77777777" w:rsidR="00BC4EA0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Na potwierdzenie powyższego wnieśliśmy wadium</w:t>
      </w:r>
      <w:r w:rsidR="00BC4EA0" w:rsidRPr="00AF0EC7">
        <w:rPr>
          <w:rFonts w:ascii="Arial" w:eastAsia="Times New Roman" w:hAnsi="Arial" w:cs="Arial"/>
          <w:lang w:val="pl-PL" w:eastAsia="ar-SA"/>
        </w:rPr>
        <w:t>:</w:t>
      </w:r>
    </w:p>
    <w:p w14:paraId="32C88723" w14:textId="35E15200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F4B46A0" w14:textId="27B5C494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*7.1. Część 1 – 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>Budowa bezpiecznych przejść dla pieszych w Żerkowie i Wilkowyi</w:t>
      </w:r>
    </w:p>
    <w:p w14:paraId="64D26D93" w14:textId="26CEED4F" w:rsidR="00270751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</w:t>
      </w:r>
      <w:r w:rsidR="00BC4EA0" w:rsidRPr="00AF0EC7">
        <w:rPr>
          <w:rFonts w:ascii="Arial" w:eastAsia="Times New Roman" w:hAnsi="Arial" w:cs="Arial"/>
          <w:lang w:val="pl-PL" w:eastAsia="ar-SA"/>
        </w:rPr>
        <w:t xml:space="preserve">ości _____________ PLN </w:t>
      </w:r>
      <w:r w:rsidRPr="00AF0EC7">
        <w:rPr>
          <w:rFonts w:ascii="Arial" w:eastAsia="Times New Roman" w:hAnsi="Arial" w:cs="Arial"/>
          <w:lang w:val="pl-PL" w:eastAsia="ar-SA"/>
        </w:rPr>
        <w:t>w formie___________________________ .</w:t>
      </w:r>
    </w:p>
    <w:p w14:paraId="6C6F12F8" w14:textId="06BD7BBD" w:rsidR="00270751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</w:t>
      </w:r>
      <w:r w:rsidR="00270751" w:rsidRPr="00AF0EC7">
        <w:rPr>
          <w:rFonts w:ascii="Arial" w:eastAsia="Times New Roman" w:hAnsi="Arial" w:cs="Arial"/>
          <w:lang w:val="pl-PL" w:eastAsia="ar-SA"/>
        </w:rPr>
        <w:t>Wadium należy zwrócić przelewem na konto nr __</w:t>
      </w:r>
      <w:r w:rsidRPr="00AF0EC7">
        <w:rPr>
          <w:rFonts w:ascii="Arial" w:eastAsia="Times New Roman" w:hAnsi="Arial" w:cs="Arial"/>
          <w:lang w:val="pl-PL" w:eastAsia="ar-SA"/>
        </w:rPr>
        <w:t>_______________________________</w:t>
      </w:r>
      <w:r w:rsidR="00270751" w:rsidRPr="00AF0EC7">
        <w:rPr>
          <w:rFonts w:ascii="Arial" w:eastAsia="Times New Roman" w:hAnsi="Arial" w:cs="Arial"/>
          <w:lang w:val="pl-PL" w:eastAsia="ar-SA"/>
        </w:rPr>
        <w:t>.</w:t>
      </w:r>
    </w:p>
    <w:p w14:paraId="53A40EF0" w14:textId="3E125D1A" w:rsidR="00B13866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1E7F4BD4" w:rsidR="00270751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047A9BE8" w14:textId="1F393492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*7.2. Część 2 – 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</w:p>
    <w:p w14:paraId="6EBBBB24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33074632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lastRenderedPageBreak/>
        <w:t xml:space="preserve"> Wadium należy zwrócić przelewem na konto nr _________________________________.</w:t>
      </w:r>
    </w:p>
    <w:p w14:paraId="391CB838" w14:textId="77777777" w:rsidR="00BC4EA0" w:rsidRPr="00AF0EC7" w:rsidRDefault="00BC4EA0" w:rsidP="00BC4EA0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48CC163" w14:textId="479FFB98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3C8E8A18" w14:textId="26396741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*7.3. Część 3 – 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>Budowa bezpiecznych przejść dla pieszych w Jarocinie</w:t>
      </w:r>
    </w:p>
    <w:p w14:paraId="435481C1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1C028F8C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nr _________________________________.</w:t>
      </w:r>
    </w:p>
    <w:p w14:paraId="5F83BF0C" w14:textId="5A6FE5D9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5193E60" w14:textId="69B94F86" w:rsidR="00BC4EA0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2A84D9DF" w14:textId="03523D1B" w:rsidR="00F22294" w:rsidRPr="00AF0EC7" w:rsidRDefault="00F22294" w:rsidP="00F2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*7.4.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F22294">
        <w:rPr>
          <w:rFonts w:ascii="Arial" w:eastAsia="Times New Roman" w:hAnsi="Arial" w:cs="Arial"/>
          <w:b/>
          <w:lang w:val="pl-PL" w:eastAsia="ar-SA"/>
        </w:rPr>
        <w:t>Budowa bezpiecznych przejść dla pieszych w Prusach</w:t>
      </w:r>
    </w:p>
    <w:p w14:paraId="45A71A73" w14:textId="77777777" w:rsidR="00F22294" w:rsidRPr="00AF0EC7" w:rsidRDefault="00F22294" w:rsidP="00F2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36AE90D5" w14:textId="77777777" w:rsidR="00F22294" w:rsidRPr="00AF0EC7" w:rsidRDefault="00F22294" w:rsidP="00F2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nr _________________________________.</w:t>
      </w:r>
    </w:p>
    <w:p w14:paraId="61F71A29" w14:textId="77777777" w:rsidR="00F22294" w:rsidRPr="00AF0EC7" w:rsidRDefault="00F22294" w:rsidP="00F22294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7120CE1" w14:textId="10CBC7ED" w:rsidR="00F22294" w:rsidRPr="00AF0EC7" w:rsidRDefault="00F22294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6B144AE8" w14:textId="77777777" w:rsidR="00BC4EA0" w:rsidRPr="00AF0EC7" w:rsidRDefault="00BC4EA0" w:rsidP="00BC4EA0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569EE276" w14:textId="4C9DF1C8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57DDDEA2" w14:textId="5CD21ED3" w:rsidR="00B13866" w:rsidRPr="00AF0EC7" w:rsidRDefault="00B13866" w:rsidP="00BC4E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</w:t>
      </w:r>
      <w:r w:rsidRPr="00AF0EC7">
        <w:rPr>
          <w:rFonts w:ascii="Arial" w:eastAsia="Times New Roman" w:hAnsi="Arial" w:cs="Arial"/>
          <w:lang w:val="pl-PL" w:eastAsia="ar-SA"/>
        </w:rPr>
        <w:t>, iż</w:t>
      </w:r>
      <w:r w:rsidR="008570DB" w:rsidRPr="00AF0EC7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AF0EC7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AF0EC7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AF0EC7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AF0EC7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909C89D" w14:textId="37309EA8" w:rsidR="00B13866" w:rsidRPr="00AF0EC7" w:rsidRDefault="00B13866" w:rsidP="00BC4EA0">
      <w:pPr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AF0EC7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AF0EC7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AF0EC7">
        <w:rPr>
          <w:rFonts w:ascii="Arial" w:eastAsia="Times New Roman" w:hAnsi="Arial" w:cs="Arial"/>
          <w:lang w:val="pl-PL" w:eastAsia="ar-SA"/>
        </w:rPr>
        <w:t>Załączniku nr 9</w:t>
      </w:r>
      <w:r w:rsidR="00F22294">
        <w:rPr>
          <w:rFonts w:ascii="Arial" w:eastAsia="Times New Roman" w:hAnsi="Arial" w:cs="Arial"/>
          <w:lang w:val="pl-PL" w:eastAsia="ar-SA"/>
        </w:rPr>
        <w:t>a, 9b,</w:t>
      </w:r>
      <w:r w:rsidR="00053AD5" w:rsidRPr="00AF0EC7">
        <w:rPr>
          <w:rFonts w:ascii="Arial" w:eastAsia="Times New Roman" w:hAnsi="Arial" w:cs="Arial"/>
          <w:lang w:val="pl-PL" w:eastAsia="ar-SA"/>
        </w:rPr>
        <w:t xml:space="preserve"> 9c</w:t>
      </w:r>
      <w:r w:rsidR="00F22294">
        <w:rPr>
          <w:rFonts w:ascii="Arial" w:eastAsia="Times New Roman" w:hAnsi="Arial" w:cs="Arial"/>
          <w:lang w:val="pl-PL" w:eastAsia="ar-SA"/>
        </w:rPr>
        <w:t xml:space="preserve"> lub 9d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 do </w:t>
      </w:r>
      <w:r w:rsidRPr="00AF0EC7">
        <w:rPr>
          <w:rFonts w:ascii="Arial" w:eastAsia="Times New Roman" w:hAnsi="Arial" w:cs="Arial"/>
          <w:lang w:val="pl-PL" w:eastAsia="ar-SA"/>
        </w:rPr>
        <w:t>Spe</w:t>
      </w:r>
      <w:r w:rsidR="00053AD5" w:rsidRPr="00AF0EC7">
        <w:rPr>
          <w:rFonts w:ascii="Arial" w:eastAsia="Times New Roman" w:hAnsi="Arial" w:cs="Arial"/>
          <w:lang w:val="pl-PL" w:eastAsia="ar-SA"/>
        </w:rPr>
        <w:t>cyfikacji Warunków Zamówienia i </w:t>
      </w:r>
      <w:r w:rsidRPr="00AF0EC7">
        <w:rPr>
          <w:rFonts w:ascii="Arial" w:eastAsia="Times New Roman" w:hAnsi="Arial" w:cs="Arial"/>
          <w:lang w:val="pl-PL" w:eastAsia="ar-SA"/>
        </w:rPr>
        <w:t>zobowiązujemy się, w przypadku wyboru naszej oferty, do zawarcia umowy zg</w:t>
      </w:r>
      <w:r w:rsidR="00053AD5" w:rsidRPr="00AF0EC7">
        <w:rPr>
          <w:rFonts w:ascii="Arial" w:eastAsia="Times New Roman" w:hAnsi="Arial" w:cs="Arial"/>
          <w:lang w:val="pl-PL" w:eastAsia="ar-SA"/>
        </w:rPr>
        <w:t>odnej z </w:t>
      </w:r>
      <w:r w:rsidR="00495980" w:rsidRPr="00AF0EC7">
        <w:rPr>
          <w:rFonts w:ascii="Arial" w:eastAsia="Times New Roman" w:hAnsi="Arial" w:cs="Arial"/>
          <w:lang w:val="pl-PL" w:eastAsia="ar-SA"/>
        </w:rPr>
        <w:t>niniejszą ofertą, na warunkach określonych w Projekcie umowy stanowiącym Załącznik nr 9</w:t>
      </w:r>
      <w:r w:rsidR="00F22294">
        <w:rPr>
          <w:rFonts w:ascii="Arial" w:eastAsia="Times New Roman" w:hAnsi="Arial" w:cs="Arial"/>
          <w:lang w:val="pl-PL" w:eastAsia="ar-SA"/>
        </w:rPr>
        <w:t>a, 9b,</w:t>
      </w:r>
      <w:r w:rsidR="00053AD5" w:rsidRPr="00AF0EC7">
        <w:rPr>
          <w:rFonts w:ascii="Arial" w:eastAsia="Times New Roman" w:hAnsi="Arial" w:cs="Arial"/>
          <w:lang w:val="pl-PL" w:eastAsia="ar-SA"/>
        </w:rPr>
        <w:t xml:space="preserve"> 9c</w:t>
      </w:r>
      <w:r w:rsidR="00F22294">
        <w:rPr>
          <w:rFonts w:ascii="Arial" w:eastAsia="Times New Roman" w:hAnsi="Arial" w:cs="Arial"/>
          <w:lang w:val="pl-PL" w:eastAsia="ar-SA"/>
        </w:rPr>
        <w:t xml:space="preserve"> lub 9d</w:t>
      </w:r>
      <w:bookmarkStart w:id="0" w:name="_GoBack"/>
      <w:bookmarkEnd w:id="0"/>
      <w:r w:rsidR="00495980" w:rsidRPr="00AF0EC7">
        <w:rPr>
          <w:rFonts w:ascii="Arial" w:eastAsia="Times New Roman" w:hAnsi="Arial" w:cs="Arial"/>
          <w:lang w:val="pl-PL" w:eastAsia="ar-SA"/>
        </w:rPr>
        <w:t xml:space="preserve"> do SWZ, w </w:t>
      </w:r>
      <w:r w:rsidRPr="00AF0EC7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AF0EC7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57AB0C9" w14:textId="3DA388BB" w:rsidR="00C05A94" w:rsidRPr="00AF0EC7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AF0EC7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15D4115E" w14:textId="77777777" w:rsidR="00F9626C" w:rsidRPr="00AF0EC7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iCs/>
          <w:lang w:val="pl-PL" w:eastAsia="pl-PL"/>
        </w:rPr>
        <w:t>O</w:t>
      </w:r>
      <w:r w:rsidRPr="00AF0EC7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OŚWIADCZAM</w:t>
      </w:r>
      <w:r w:rsidRPr="00AF0EC7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AF0EC7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AF0EC7">
        <w:rPr>
          <w:rFonts w:ascii="Arial" w:eastAsia="Times New Roman" w:hAnsi="Arial" w:cs="Arial"/>
          <w:lang w:val="pl" w:eastAsia="pl-PL"/>
        </w:rPr>
        <w:t xml:space="preserve"> wobec os</w:t>
      </w:r>
      <w:r w:rsidRPr="00AF0EC7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AF0EC7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AF0EC7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AF0EC7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AF0EC7">
        <w:rPr>
          <w:rFonts w:ascii="Arial" w:eastAsia="Times New Roman" w:hAnsi="Arial" w:cs="Arial"/>
          <w:lang w:val="pl" w:eastAsia="pl-PL"/>
        </w:rPr>
        <w:t>W</w:t>
      </w:r>
      <w:r w:rsidRPr="00AF0EC7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AF0EC7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AF0EC7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AF0EC7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AF0EC7">
        <w:rPr>
          <w:rFonts w:ascii="Arial" w:eastAsia="Times New Roman" w:hAnsi="Arial" w:cs="Arial"/>
          <w:lang w:val="pl" w:eastAsia="pl-PL"/>
        </w:rPr>
        <w:t>ochronie</w:t>
      </w:r>
      <w:r w:rsidRPr="00AF0EC7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AF0EC7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AF0EC7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AF0EC7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7CB36004" w:rsidR="00C01E10" w:rsidRPr="00AF0EC7" w:rsidRDefault="00BC4EA0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13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>.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ab/>
      </w:r>
      <w:r w:rsidR="00204771" w:rsidRPr="00AF0EC7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AF0EC7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AF0EC7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AF0EC7" w:rsidRDefault="00B13866" w:rsidP="00BC4EA0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WRAZ Z OFERTĄ</w:t>
      </w:r>
      <w:r w:rsidRPr="00AF0EC7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AF0EC7">
        <w:rPr>
          <w:rFonts w:ascii="Arial" w:eastAsia="Times New Roman" w:hAnsi="Arial" w:cs="Arial"/>
          <w:lang w:val="pl-PL" w:eastAsia="ar-SA"/>
        </w:rPr>
        <w:t>enia i dokumenty</w:t>
      </w:r>
      <w:r w:rsidRPr="00AF0EC7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AF0EC7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lastRenderedPageBreak/>
        <w:t>……………………………………………………………………………………………….........</w:t>
      </w:r>
    </w:p>
    <w:p w14:paraId="7756D967" w14:textId="0362FEB6" w:rsidR="00B13866" w:rsidRPr="00AF0EC7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AF0EC7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AF0EC7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AF0EC7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Imię i nazwisko:</w:t>
      </w:r>
      <w:r w:rsidR="00151620" w:rsidRPr="00AF0EC7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AF0EC7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</w:t>
      </w:r>
      <w:r w:rsidRPr="00AF0EC7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AF0EC7">
        <w:rPr>
          <w:rFonts w:ascii="Arial" w:eastAsia="Times New Roman" w:hAnsi="Arial" w:cs="Arial"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AF0EC7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AF0EC7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AF0EC7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AF0EC7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AF0EC7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AF0EC7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AF0EC7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AF0EC7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F0EC7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AF0EC7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AF0EC7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AF0EC7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AF0EC7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AF0EC7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AF0EC7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AF0EC7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AF0EC7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AF0EC7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98E03FE" w14:textId="77777777" w:rsidR="00AF0EC7" w:rsidRPr="00AF0EC7" w:rsidRDefault="00AF0EC7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348DA8B5" w:rsidR="002810FF" w:rsidRPr="00AF0EC7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AF0EC7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AF0EC7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862C8E" w:rsidRDefault="00862C8E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862C8E" w:rsidRDefault="00862C8E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862C8E" w:rsidRDefault="00862C8E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862C8E" w:rsidRDefault="00862C8E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862C8E" w:rsidRDefault="00862C8E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E47645D8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F21CE47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04872"/>
    <w:multiLevelType w:val="multilevel"/>
    <w:tmpl w:val="041A9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5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03AF"/>
    <w:rsid w:val="000135B4"/>
    <w:rsid w:val="00031626"/>
    <w:rsid w:val="00032D5C"/>
    <w:rsid w:val="00045861"/>
    <w:rsid w:val="00053AD5"/>
    <w:rsid w:val="00061D3F"/>
    <w:rsid w:val="000620CC"/>
    <w:rsid w:val="00072198"/>
    <w:rsid w:val="00073756"/>
    <w:rsid w:val="000A13A4"/>
    <w:rsid w:val="000A616B"/>
    <w:rsid w:val="000B5FC5"/>
    <w:rsid w:val="000E38C3"/>
    <w:rsid w:val="000E4675"/>
    <w:rsid w:val="000E47A9"/>
    <w:rsid w:val="000F1DFB"/>
    <w:rsid w:val="000F4870"/>
    <w:rsid w:val="00105043"/>
    <w:rsid w:val="00106061"/>
    <w:rsid w:val="0011207D"/>
    <w:rsid w:val="00114920"/>
    <w:rsid w:val="00126703"/>
    <w:rsid w:val="00151620"/>
    <w:rsid w:val="00162B26"/>
    <w:rsid w:val="00166CD1"/>
    <w:rsid w:val="0017028C"/>
    <w:rsid w:val="00171B53"/>
    <w:rsid w:val="00183C28"/>
    <w:rsid w:val="00195E06"/>
    <w:rsid w:val="001A1A92"/>
    <w:rsid w:val="001B0505"/>
    <w:rsid w:val="001C3DE6"/>
    <w:rsid w:val="001C4B89"/>
    <w:rsid w:val="001E13F9"/>
    <w:rsid w:val="001E2BCA"/>
    <w:rsid w:val="001F17E5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24C57"/>
    <w:rsid w:val="00332111"/>
    <w:rsid w:val="003334FE"/>
    <w:rsid w:val="00344167"/>
    <w:rsid w:val="00351D12"/>
    <w:rsid w:val="00376494"/>
    <w:rsid w:val="003C5436"/>
    <w:rsid w:val="003D14B0"/>
    <w:rsid w:val="003E4DE9"/>
    <w:rsid w:val="003F3EFD"/>
    <w:rsid w:val="00406431"/>
    <w:rsid w:val="004324C3"/>
    <w:rsid w:val="004531CC"/>
    <w:rsid w:val="00455B56"/>
    <w:rsid w:val="004652E7"/>
    <w:rsid w:val="00467B91"/>
    <w:rsid w:val="00480D03"/>
    <w:rsid w:val="0049069A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244B2"/>
    <w:rsid w:val="00565FC1"/>
    <w:rsid w:val="00567FD6"/>
    <w:rsid w:val="00571837"/>
    <w:rsid w:val="005769F8"/>
    <w:rsid w:val="00576C68"/>
    <w:rsid w:val="00596173"/>
    <w:rsid w:val="005A20AA"/>
    <w:rsid w:val="005A3F3C"/>
    <w:rsid w:val="006078B7"/>
    <w:rsid w:val="00617EC0"/>
    <w:rsid w:val="00620297"/>
    <w:rsid w:val="006327C9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B3D0D"/>
    <w:rsid w:val="006C2647"/>
    <w:rsid w:val="006E31C0"/>
    <w:rsid w:val="006F4379"/>
    <w:rsid w:val="007253A1"/>
    <w:rsid w:val="0074766C"/>
    <w:rsid w:val="00773517"/>
    <w:rsid w:val="0078549B"/>
    <w:rsid w:val="007C1A1F"/>
    <w:rsid w:val="007C4B00"/>
    <w:rsid w:val="007D6B25"/>
    <w:rsid w:val="007E62A9"/>
    <w:rsid w:val="008015AC"/>
    <w:rsid w:val="0082162F"/>
    <w:rsid w:val="00825F8C"/>
    <w:rsid w:val="0085177E"/>
    <w:rsid w:val="008570DB"/>
    <w:rsid w:val="00861A5E"/>
    <w:rsid w:val="00862C8E"/>
    <w:rsid w:val="008634DE"/>
    <w:rsid w:val="00864ACB"/>
    <w:rsid w:val="00892629"/>
    <w:rsid w:val="008B49A9"/>
    <w:rsid w:val="008D3082"/>
    <w:rsid w:val="008F114B"/>
    <w:rsid w:val="00903517"/>
    <w:rsid w:val="00912560"/>
    <w:rsid w:val="009229B2"/>
    <w:rsid w:val="00932E9F"/>
    <w:rsid w:val="00945AC5"/>
    <w:rsid w:val="00953C75"/>
    <w:rsid w:val="009806B5"/>
    <w:rsid w:val="009A7E9F"/>
    <w:rsid w:val="009F12D6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0EC7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2EA7"/>
    <w:rsid w:val="00B57F47"/>
    <w:rsid w:val="00B7048F"/>
    <w:rsid w:val="00BA4419"/>
    <w:rsid w:val="00BA7DA0"/>
    <w:rsid w:val="00BC260B"/>
    <w:rsid w:val="00BC4EA0"/>
    <w:rsid w:val="00BC7A62"/>
    <w:rsid w:val="00BD33BF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C5729"/>
    <w:rsid w:val="00CE1AA7"/>
    <w:rsid w:val="00CF11DE"/>
    <w:rsid w:val="00CF4CF9"/>
    <w:rsid w:val="00D2716B"/>
    <w:rsid w:val="00D31470"/>
    <w:rsid w:val="00D33B98"/>
    <w:rsid w:val="00D502BA"/>
    <w:rsid w:val="00D51E1E"/>
    <w:rsid w:val="00D60B94"/>
    <w:rsid w:val="00D95ED1"/>
    <w:rsid w:val="00DA1A72"/>
    <w:rsid w:val="00DB75C1"/>
    <w:rsid w:val="00DC5BC0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E1139"/>
    <w:rsid w:val="00EF008E"/>
    <w:rsid w:val="00EF541C"/>
    <w:rsid w:val="00EF74A9"/>
    <w:rsid w:val="00F00C87"/>
    <w:rsid w:val="00F07B38"/>
    <w:rsid w:val="00F12F91"/>
    <w:rsid w:val="00F13BB1"/>
    <w:rsid w:val="00F22294"/>
    <w:rsid w:val="00F30216"/>
    <w:rsid w:val="00F44DF8"/>
    <w:rsid w:val="00F51922"/>
    <w:rsid w:val="00F92B55"/>
    <w:rsid w:val="00F945B4"/>
    <w:rsid w:val="00F9626C"/>
    <w:rsid w:val="00FA1816"/>
    <w:rsid w:val="00FB12EF"/>
    <w:rsid w:val="00FB499D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7</Pages>
  <Words>2202</Words>
  <Characters>13214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220</cp:revision>
  <cp:lastPrinted>2021-02-15T11:36:00Z</cp:lastPrinted>
  <dcterms:created xsi:type="dcterms:W3CDTF">2021-02-04T12:40:00Z</dcterms:created>
  <dcterms:modified xsi:type="dcterms:W3CDTF">2021-09-14T08:53:00Z</dcterms:modified>
</cp:coreProperties>
</file>