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F83B0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F83B0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>tel. 47 701 2007</w:t>
      </w:r>
    </w:p>
    <w:p w:rsidR="00323B32" w:rsidRPr="006601A1" w:rsidRDefault="00323B32" w:rsidP="00D9528B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>Radom, dnia</w:t>
      </w:r>
      <w:r w:rsidR="00213205">
        <w:rPr>
          <w:rFonts w:ascii="Times New Roman" w:hAnsi="Times New Roman" w:cs="Times New Roman"/>
          <w:sz w:val="24"/>
          <w:szCs w:val="24"/>
        </w:rPr>
        <w:t xml:space="preserve"> </w:t>
      </w:r>
      <w:r w:rsidR="00242A36">
        <w:rPr>
          <w:rFonts w:ascii="Times New Roman" w:hAnsi="Times New Roman" w:cs="Times New Roman"/>
          <w:sz w:val="24"/>
          <w:szCs w:val="24"/>
        </w:rPr>
        <w:t>2</w:t>
      </w:r>
      <w:r w:rsidR="006E4485">
        <w:rPr>
          <w:rFonts w:ascii="Times New Roman" w:hAnsi="Times New Roman" w:cs="Times New Roman"/>
          <w:sz w:val="24"/>
          <w:szCs w:val="24"/>
        </w:rPr>
        <w:t>5</w:t>
      </w:r>
      <w:r w:rsidR="00290D9D">
        <w:rPr>
          <w:rFonts w:ascii="Times New Roman" w:hAnsi="Times New Roman" w:cs="Times New Roman"/>
          <w:sz w:val="24"/>
          <w:szCs w:val="24"/>
        </w:rPr>
        <w:t>.11</w:t>
      </w:r>
      <w:r w:rsidRPr="006601A1">
        <w:rPr>
          <w:rFonts w:ascii="Times New Roman" w:hAnsi="Times New Roman" w:cs="Times New Roman"/>
          <w:sz w:val="24"/>
          <w:szCs w:val="24"/>
        </w:rPr>
        <w:t>.2022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952C54" w:rsidRDefault="00952C54" w:rsidP="00D95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D95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60055D">
        <w:rPr>
          <w:rFonts w:ascii="Times New Roman" w:hAnsi="Times New Roman" w:cs="Times New Roman"/>
          <w:sz w:val="24"/>
          <w:szCs w:val="24"/>
        </w:rPr>
        <w:t>2905</w:t>
      </w:r>
      <w:bookmarkStart w:id="0" w:name="_GoBack"/>
      <w:bookmarkEnd w:id="0"/>
      <w:r w:rsidR="00290D9D">
        <w:rPr>
          <w:rFonts w:ascii="Times New Roman" w:hAnsi="Times New Roman" w:cs="Times New Roman"/>
          <w:sz w:val="24"/>
          <w:szCs w:val="24"/>
        </w:rPr>
        <w:t>/</w:t>
      </w:r>
      <w:r w:rsidR="00323B32" w:rsidRPr="006601A1">
        <w:rPr>
          <w:rFonts w:ascii="Times New Roman" w:hAnsi="Times New Roman" w:cs="Times New Roman"/>
          <w:sz w:val="24"/>
          <w:szCs w:val="24"/>
        </w:rPr>
        <w:t>22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>Egz. Pojedynczy</w:t>
      </w:r>
    </w:p>
    <w:p w:rsidR="00B7469A" w:rsidRPr="006601A1" w:rsidRDefault="00B7469A" w:rsidP="00D95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290D9D">
        <w:rPr>
          <w:rFonts w:ascii="Times New Roman" w:hAnsi="Times New Roman" w:cs="Times New Roman"/>
          <w:sz w:val="24"/>
          <w:szCs w:val="24"/>
        </w:rPr>
        <w:t>9</w:t>
      </w:r>
      <w:r w:rsidR="00242A36">
        <w:rPr>
          <w:rFonts w:ascii="Times New Roman" w:hAnsi="Times New Roman" w:cs="Times New Roman"/>
          <w:sz w:val="24"/>
          <w:szCs w:val="24"/>
        </w:rPr>
        <w:t>5</w:t>
      </w:r>
      <w:r w:rsidRPr="006601A1">
        <w:rPr>
          <w:rFonts w:ascii="Times New Roman" w:hAnsi="Times New Roman" w:cs="Times New Roman"/>
          <w:sz w:val="24"/>
          <w:szCs w:val="24"/>
        </w:rPr>
        <w:t>/22</w:t>
      </w:r>
    </w:p>
    <w:p w:rsidR="00952C54" w:rsidRDefault="00952C54" w:rsidP="00D95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563332" w:rsidP="00D9528B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487BD7" w:rsidRDefault="00487BD7" w:rsidP="00D9528B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952C54" w:rsidRDefault="00952C54" w:rsidP="00D9528B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487BD7" w:rsidRPr="00487BD7" w:rsidRDefault="00487BD7" w:rsidP="00D9528B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BD7">
        <w:rPr>
          <w:rFonts w:ascii="Times New Roman" w:hAnsi="Times New Roman" w:cs="Times New Roman"/>
          <w:b/>
          <w:bCs/>
          <w:sz w:val="28"/>
          <w:szCs w:val="24"/>
        </w:rPr>
        <w:t xml:space="preserve">WYJAŚNIENIA I ZMIANA TREŚCI SWZ </w:t>
      </w:r>
      <w:r w:rsidR="007E3916">
        <w:rPr>
          <w:rFonts w:ascii="Times New Roman" w:hAnsi="Times New Roman" w:cs="Times New Roman"/>
          <w:b/>
          <w:bCs/>
          <w:sz w:val="28"/>
          <w:szCs w:val="24"/>
        </w:rPr>
        <w:t>NR</w:t>
      </w:r>
      <w:r w:rsidRPr="00487BD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9528B">
        <w:rPr>
          <w:rFonts w:ascii="Times New Roman" w:hAnsi="Times New Roman" w:cs="Times New Roman"/>
          <w:b/>
          <w:bCs/>
          <w:sz w:val="28"/>
          <w:szCs w:val="24"/>
        </w:rPr>
        <w:t>2</w:t>
      </w:r>
    </w:p>
    <w:p w:rsidR="00487BD7" w:rsidRDefault="00487BD7" w:rsidP="00D9528B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AC0995" w:rsidRPr="006601A1" w:rsidRDefault="00AC0995" w:rsidP="00D9528B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podstawowym, na podstawie art. 275 pkt </w:t>
      </w:r>
      <w:r>
        <w:rPr>
          <w:rFonts w:ascii="Times New Roman" w:hAnsi="Times New Roman" w:cs="Times New Roman"/>
          <w:bCs/>
          <w:i/>
          <w:szCs w:val="24"/>
        </w:rPr>
        <w:t>1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242A36" w:rsidRPr="009D057D">
        <w:rPr>
          <w:rFonts w:ascii="Times New Roman" w:hAnsi="Times New Roman" w:cs="Times New Roman"/>
          <w:b/>
          <w:i/>
        </w:rPr>
        <w:t>Zakup i dostawa nieoznakowanego pojazdu typu KOMBIVAN – ilość 4szt</w:t>
      </w:r>
      <w:r w:rsidR="00242A36">
        <w:rPr>
          <w:rFonts w:ascii="Times New Roman" w:hAnsi="Times New Roman" w:cs="Times New Roman"/>
          <w:b/>
          <w:i/>
        </w:rPr>
        <w:t>.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Nr sprawy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7</w:t>
      </w:r>
      <w:r w:rsidR="00242A36">
        <w:rPr>
          <w:rFonts w:ascii="Times New Roman" w:hAnsi="Times New Roman" w:cs="Times New Roman"/>
          <w:b/>
          <w:bCs/>
          <w:i/>
          <w:szCs w:val="24"/>
          <w:u w:val="single"/>
        </w:rPr>
        <w:t>6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/22</w:t>
      </w:r>
    </w:p>
    <w:p w:rsidR="00542378" w:rsidRPr="006601A1" w:rsidRDefault="00542378" w:rsidP="00D9528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B7469A" w:rsidRPr="00C73C5A" w:rsidRDefault="00323B32" w:rsidP="00D952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C5A">
        <w:rPr>
          <w:rFonts w:ascii="Times New Roman" w:hAnsi="Times New Roman" w:cs="Times New Roman"/>
        </w:rPr>
        <w:tab/>
      </w:r>
      <w:r w:rsidR="00487BD7" w:rsidRPr="00C73C5A">
        <w:rPr>
          <w:rFonts w:ascii="Times New Roman" w:hAnsi="Times New Roman" w:cs="Times New Roman"/>
        </w:rPr>
        <w:t>Zamawiający - Komenda Wojewódzka Policji z siedzibą w Radomiu w związku z zapyta</w:t>
      </w:r>
      <w:r w:rsidR="002074DA" w:rsidRPr="00C73C5A">
        <w:rPr>
          <w:rFonts w:ascii="Times New Roman" w:hAnsi="Times New Roman" w:cs="Times New Roman"/>
        </w:rPr>
        <w:t>ni</w:t>
      </w:r>
      <w:r w:rsidR="00290D9D" w:rsidRPr="00C73C5A">
        <w:rPr>
          <w:rFonts w:ascii="Times New Roman" w:hAnsi="Times New Roman" w:cs="Times New Roman"/>
        </w:rPr>
        <w:t>ami</w:t>
      </w:r>
      <w:r w:rsidR="002074DA" w:rsidRPr="00C73C5A">
        <w:rPr>
          <w:rFonts w:ascii="Times New Roman" w:hAnsi="Times New Roman" w:cs="Times New Roman"/>
        </w:rPr>
        <w:t>,</w:t>
      </w:r>
      <w:r w:rsidR="00487BD7" w:rsidRPr="00C73C5A">
        <w:rPr>
          <w:rFonts w:ascii="Times New Roman" w:hAnsi="Times New Roman" w:cs="Times New Roman"/>
        </w:rPr>
        <w:t xml:space="preserve"> które wpłynęł</w:t>
      </w:r>
      <w:r w:rsidR="00290D9D" w:rsidRPr="00C73C5A">
        <w:rPr>
          <w:rFonts w:ascii="Times New Roman" w:hAnsi="Times New Roman" w:cs="Times New Roman"/>
        </w:rPr>
        <w:t>y</w:t>
      </w:r>
      <w:r w:rsidR="00487BD7" w:rsidRPr="00C73C5A">
        <w:rPr>
          <w:rFonts w:ascii="Times New Roman" w:hAnsi="Times New Roman" w:cs="Times New Roman"/>
        </w:rPr>
        <w:t xml:space="preserve"> od wykonawc</w:t>
      </w:r>
      <w:r w:rsidR="00290D9D" w:rsidRPr="00C73C5A">
        <w:rPr>
          <w:rFonts w:ascii="Times New Roman" w:hAnsi="Times New Roman" w:cs="Times New Roman"/>
        </w:rPr>
        <w:t>ów</w:t>
      </w:r>
      <w:r w:rsidR="00487BD7" w:rsidRPr="00C73C5A">
        <w:rPr>
          <w:rFonts w:ascii="Times New Roman" w:hAnsi="Times New Roman" w:cs="Times New Roman"/>
        </w:rPr>
        <w:t xml:space="preserve"> dokonuje na podstawie art. 284 ust. </w:t>
      </w:r>
      <w:r w:rsidR="00952C54" w:rsidRPr="00C73C5A">
        <w:rPr>
          <w:rFonts w:ascii="Times New Roman" w:hAnsi="Times New Roman" w:cs="Times New Roman"/>
        </w:rPr>
        <w:t>2</w:t>
      </w:r>
      <w:r w:rsidR="0026774C" w:rsidRPr="00C73C5A">
        <w:rPr>
          <w:rFonts w:ascii="Times New Roman" w:hAnsi="Times New Roman" w:cs="Times New Roman"/>
        </w:rPr>
        <w:t xml:space="preserve"> oraz art. 286 ust. 2</w:t>
      </w:r>
      <w:r w:rsidR="00290D9D" w:rsidRPr="00C73C5A">
        <w:rPr>
          <w:rFonts w:ascii="Times New Roman" w:hAnsi="Times New Roman" w:cs="Times New Roman"/>
        </w:rPr>
        <w:t xml:space="preserve"> </w:t>
      </w:r>
      <w:r w:rsidR="00487BD7" w:rsidRPr="00C73C5A">
        <w:rPr>
          <w:rFonts w:ascii="Times New Roman" w:hAnsi="Times New Roman" w:cs="Times New Roman"/>
        </w:rPr>
        <w:t xml:space="preserve">ustawy </w:t>
      </w:r>
      <w:r w:rsidR="00290D9D" w:rsidRPr="00C73C5A">
        <w:rPr>
          <w:rFonts w:ascii="Times New Roman" w:hAnsi="Times New Roman" w:cs="Times New Roman"/>
        </w:rPr>
        <w:t>z</w:t>
      </w:r>
      <w:r w:rsidR="0026774C" w:rsidRPr="00C73C5A">
        <w:rPr>
          <w:rFonts w:ascii="Times New Roman" w:hAnsi="Times New Roman" w:cs="Times New Roman"/>
        </w:rPr>
        <w:t> </w:t>
      </w:r>
      <w:r w:rsidR="00290D9D" w:rsidRPr="00C73C5A">
        <w:rPr>
          <w:rFonts w:ascii="Times New Roman" w:hAnsi="Times New Roman" w:cs="Times New Roman"/>
        </w:rPr>
        <w:t xml:space="preserve">dnia 11 września 2019r. – Prawo zamówień publicznych (Dz. U. z 2022 r., poz. 1710 z późn. zm.) </w:t>
      </w:r>
      <w:r w:rsidR="00487BD7" w:rsidRPr="00C73C5A">
        <w:rPr>
          <w:rFonts w:ascii="Times New Roman" w:hAnsi="Times New Roman" w:cs="Times New Roman"/>
        </w:rPr>
        <w:t>wyjaśnień i zmiany treści SWZ w następującym zakresie:</w:t>
      </w:r>
      <w:r w:rsidR="00487BD7" w:rsidRPr="00C73C5A">
        <w:rPr>
          <w:rFonts w:ascii="Times New Roman" w:hAnsi="Times New Roman" w:cs="Times New Roman"/>
        </w:rPr>
        <w:cr/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73C5A">
        <w:rPr>
          <w:b/>
          <w:sz w:val="22"/>
          <w:szCs w:val="22"/>
        </w:rPr>
        <w:t>Pytanie nr 1</w:t>
      </w:r>
      <w:r w:rsidRPr="00C73C5A">
        <w:rPr>
          <w:sz w:val="22"/>
          <w:szCs w:val="22"/>
        </w:rPr>
        <w:t>: Czy zamawiający dopuszcza standardową apteczkę wyposażania samochodu zamiast apteczki R0?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73C5A">
        <w:rPr>
          <w:sz w:val="22"/>
          <w:szCs w:val="22"/>
          <w:u w:val="single"/>
        </w:rPr>
        <w:t>Odpowiedź nr 1</w:t>
      </w:r>
      <w:r w:rsidRPr="00C73C5A">
        <w:rPr>
          <w:sz w:val="22"/>
          <w:szCs w:val="22"/>
        </w:rPr>
        <w:t>: Zamawiający informuje, że dopuszcza standardową apteczkę wyposażenia samochodu zamiast apteczki R0.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73C5A">
        <w:rPr>
          <w:sz w:val="22"/>
          <w:szCs w:val="22"/>
        </w:rPr>
        <w:t>Zamawiający dokonuje zmiany treści w załączniku nr 1 do SWZ pozycja 47 tabeli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 w:rsidRPr="00C73C5A">
        <w:rPr>
          <w:b/>
          <w:sz w:val="22"/>
          <w:szCs w:val="22"/>
          <w:u w:val="single"/>
        </w:rPr>
        <w:t>Było:</w:t>
      </w:r>
      <w:r w:rsidRPr="00C73C5A">
        <w:rPr>
          <w:sz w:val="22"/>
          <w:szCs w:val="22"/>
        </w:rPr>
        <w:t xml:space="preserve"> 47. Zestaw pierwszej pomocy (apteczka R0 wraz ze spisem wyposażenia).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 w:rsidRPr="00C73C5A">
        <w:rPr>
          <w:b/>
          <w:sz w:val="22"/>
          <w:szCs w:val="22"/>
          <w:u w:val="single"/>
        </w:rPr>
        <w:t>Winno być:</w:t>
      </w:r>
      <w:r w:rsidRPr="00C73C5A">
        <w:rPr>
          <w:sz w:val="22"/>
          <w:szCs w:val="22"/>
        </w:rPr>
        <w:t xml:space="preserve"> 47. Apteczka samochodowa.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73C5A">
        <w:rPr>
          <w:sz w:val="22"/>
          <w:szCs w:val="22"/>
        </w:rPr>
        <w:t>Zamawiający dokonuje zmiany treści w załączniku nr 3 do SWZ w punkcie 1.5.3.2.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 w:rsidRPr="00C73C5A">
        <w:rPr>
          <w:b/>
          <w:sz w:val="22"/>
          <w:szCs w:val="22"/>
          <w:u w:val="single"/>
        </w:rPr>
        <w:t>Było: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73C5A">
        <w:rPr>
          <w:sz w:val="22"/>
          <w:szCs w:val="22"/>
        </w:rPr>
        <w:lastRenderedPageBreak/>
        <w:t>Zestaw pierwszej pomocy (apteczka R0 wraz ze spisem wyposażenia), w którego skład wchodzą co najmniej:</w:t>
      </w:r>
    </w:p>
    <w:tbl>
      <w:tblPr>
        <w:tblW w:w="92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268"/>
        <w:gridCol w:w="1430"/>
        <w:gridCol w:w="850"/>
        <w:gridCol w:w="1131"/>
      </w:tblGrid>
      <w:tr w:rsidR="006E4485" w:rsidTr="006E4485">
        <w:trPr>
          <w:trHeight w:val="4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Nazwa/rodzaj sprzętu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Liczba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Uwagi</w:t>
            </w: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Opatrunek indywidualny wodoszczelny typu W duży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Opatrunek taktyczny z elementem dociskowym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Opatrunek hemostatyczny na gazie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Opatrunek wentylowy z zastawką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Rękawiczki nitrylowe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Maska do sztucznego oddychania POCKET MASK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Rurki ustno-gardłowe w różnych rozmiarach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kpl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8szt.</w:t>
            </w: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Rurka nosowo-gardłowa (rozmiar 6 i 7)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Staza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taktyczna typu CAT (co najmniej siódmej generacji)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Chusta trójkątna bawełniana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Kompres z gazy jałowej 9cm x 9cm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15szt./op.</w:t>
            </w: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Gaza opatrunkowa jałowa ½ 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Gaza opatrunkowa jałowa 1m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Bandaż uciskowy niejałowy z zapinką 10cm x 5m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Bandaż podtrzymujący niejałowy 10cm x 4m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Plaster tkaninowy z opatrunkiem do cięcia 8cm x 1m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Przylepiec tkaninowy na szpulce 2,5cm x 5m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Elastyczna siatka opatrunkowa 3c x 1m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Elastyczna siatka opatrunkowa 6cm x 1m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Opatrunek hydrożelowy 10cm x 10cm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Opatrunek hydrożelowy 20cm x 20cm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Płyn do dezynfekcji ran, błony śluzowej i skóry 250ml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Płyn do dezynfekcji rąk 250ml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Szyna usztywniająca typu SPLINT 91cm x 11cm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Kołnierz ratowniczy dla dorosłych z możliwością regulacji wysokości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Kołnierz ratowniczy dla dzieci z możliwością regulacji wysokości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Koc ratunkowy/termiczny 210cm x 160cm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485" w:rsidTr="006E4485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Nożyczki ratownicze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485" w:rsidRDefault="006E4485">
            <w:pPr>
              <w:pStyle w:val="TableContents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73C5A">
        <w:rPr>
          <w:b/>
          <w:sz w:val="22"/>
          <w:szCs w:val="22"/>
        </w:rPr>
        <w:t>Torba transportowa do apteczki:</w:t>
      </w:r>
    </w:p>
    <w:p w:rsidR="006E4485" w:rsidRPr="00C73C5A" w:rsidRDefault="006E4485" w:rsidP="006E448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sz w:val="22"/>
          <w:szCs w:val="22"/>
        </w:rPr>
      </w:pPr>
      <w:r w:rsidRPr="00C73C5A">
        <w:rPr>
          <w:sz w:val="22"/>
          <w:szCs w:val="22"/>
        </w:rPr>
        <w:t>posiadająca certyfikowane elementy odblaskowe oraz napis POLICJA na odblaskowym pasie,</w:t>
      </w:r>
    </w:p>
    <w:p w:rsidR="006E4485" w:rsidRPr="00C73C5A" w:rsidRDefault="006E4485" w:rsidP="006E4485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C73C5A">
        <w:rPr>
          <w:sz w:val="22"/>
          <w:szCs w:val="22"/>
        </w:rPr>
        <w:lastRenderedPageBreak/>
        <w:t>z oznaczeniem w postaci białego krzyża na zielonym tle,</w:t>
      </w:r>
    </w:p>
    <w:p w:rsidR="006E4485" w:rsidRPr="00C73C5A" w:rsidRDefault="006E4485" w:rsidP="006E4485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C73C5A">
        <w:rPr>
          <w:sz w:val="22"/>
          <w:szCs w:val="22"/>
        </w:rPr>
        <w:t>posiadająca zamki YKK oraz nylonowe klamry,</w:t>
      </w:r>
    </w:p>
    <w:p w:rsidR="006E4485" w:rsidRPr="00C73C5A" w:rsidRDefault="006E4485" w:rsidP="006E4485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C73C5A">
        <w:rPr>
          <w:sz w:val="22"/>
          <w:szCs w:val="22"/>
        </w:rPr>
        <w:t>z możliwością przenoszenia w ręku i na ramieniu.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  <w:u w:val="single"/>
        </w:rPr>
      </w:pPr>
      <w:r w:rsidRPr="00C73C5A">
        <w:rPr>
          <w:b/>
          <w:sz w:val="22"/>
          <w:szCs w:val="22"/>
          <w:u w:val="single"/>
        </w:rPr>
        <w:t>Winno być:</w:t>
      </w:r>
    </w:p>
    <w:p w:rsidR="006E4485" w:rsidRPr="00C73C5A" w:rsidRDefault="006E4485" w:rsidP="006E4485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C73C5A">
        <w:rPr>
          <w:sz w:val="22"/>
          <w:szCs w:val="22"/>
        </w:rPr>
        <w:t>Apteczka samochodowa.</w:t>
      </w:r>
    </w:p>
    <w:p w:rsidR="006E4485" w:rsidRPr="00C73C5A" w:rsidRDefault="006E4485" w:rsidP="00D9528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D9D" w:rsidRPr="00C73C5A" w:rsidRDefault="00290D9D" w:rsidP="00D952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C5A">
        <w:rPr>
          <w:rFonts w:ascii="Times New Roman" w:hAnsi="Times New Roman" w:cs="Times New Roman"/>
          <w:b/>
        </w:rPr>
        <w:t xml:space="preserve">W związku z powyższym Zamawiający: </w:t>
      </w:r>
    </w:p>
    <w:p w:rsidR="00C80D32" w:rsidRPr="00C73C5A" w:rsidRDefault="00C80D32" w:rsidP="00D9528B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C5A">
        <w:rPr>
          <w:rFonts w:ascii="Times New Roman" w:hAnsi="Times New Roman" w:cs="Times New Roman"/>
        </w:rPr>
        <w:t xml:space="preserve">wycofuje załącznik nr 1 do SWZ </w:t>
      </w:r>
      <w:r w:rsidR="00D9528B" w:rsidRPr="00C73C5A">
        <w:rPr>
          <w:rFonts w:ascii="Times New Roman" w:hAnsi="Times New Roman" w:cs="Times New Roman"/>
        </w:rPr>
        <w:t xml:space="preserve">po zmianach </w:t>
      </w:r>
      <w:r w:rsidR="006E4485" w:rsidRPr="00C73C5A">
        <w:rPr>
          <w:rFonts w:ascii="Times New Roman" w:hAnsi="Times New Roman" w:cs="Times New Roman"/>
        </w:rPr>
        <w:t xml:space="preserve">II </w:t>
      </w:r>
      <w:r w:rsidRPr="00C73C5A">
        <w:rPr>
          <w:rFonts w:ascii="Times New Roman" w:hAnsi="Times New Roman" w:cs="Times New Roman"/>
        </w:rPr>
        <w:t>i w jego miejsce wprowadza załącznik nr 1 do SWZ po zmianach</w:t>
      </w:r>
      <w:r w:rsidR="00D9528B" w:rsidRPr="00C73C5A">
        <w:rPr>
          <w:rFonts w:ascii="Times New Roman" w:hAnsi="Times New Roman" w:cs="Times New Roman"/>
        </w:rPr>
        <w:t xml:space="preserve"> I</w:t>
      </w:r>
      <w:r w:rsidR="006E4485" w:rsidRPr="00C73C5A">
        <w:rPr>
          <w:rFonts w:ascii="Times New Roman" w:hAnsi="Times New Roman" w:cs="Times New Roman"/>
        </w:rPr>
        <w:t>I</w:t>
      </w:r>
      <w:r w:rsidR="00D9528B" w:rsidRPr="00C73C5A">
        <w:rPr>
          <w:rFonts w:ascii="Times New Roman" w:hAnsi="Times New Roman" w:cs="Times New Roman"/>
        </w:rPr>
        <w:t>I;</w:t>
      </w:r>
    </w:p>
    <w:p w:rsidR="00290D9D" w:rsidRPr="00C73C5A" w:rsidRDefault="00290D9D" w:rsidP="00D9528B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C5A">
        <w:rPr>
          <w:rFonts w:ascii="Times New Roman" w:hAnsi="Times New Roman" w:cs="Times New Roman"/>
        </w:rPr>
        <w:t xml:space="preserve">wycofuje załącznik nr </w:t>
      </w:r>
      <w:r w:rsidR="00242A36" w:rsidRPr="00C73C5A">
        <w:rPr>
          <w:rFonts w:ascii="Times New Roman" w:hAnsi="Times New Roman" w:cs="Times New Roman"/>
        </w:rPr>
        <w:t>3</w:t>
      </w:r>
      <w:r w:rsidRPr="00C73C5A">
        <w:rPr>
          <w:rFonts w:ascii="Times New Roman" w:hAnsi="Times New Roman" w:cs="Times New Roman"/>
        </w:rPr>
        <w:t xml:space="preserve"> do SWZ</w:t>
      </w:r>
      <w:r w:rsidR="00D9528B" w:rsidRPr="00C73C5A">
        <w:rPr>
          <w:rFonts w:ascii="Times New Roman" w:hAnsi="Times New Roman" w:cs="Times New Roman"/>
        </w:rPr>
        <w:t xml:space="preserve"> po zmianach</w:t>
      </w:r>
      <w:r w:rsidR="006E4485" w:rsidRPr="00C73C5A">
        <w:rPr>
          <w:rFonts w:ascii="Times New Roman" w:hAnsi="Times New Roman" w:cs="Times New Roman"/>
        </w:rPr>
        <w:t xml:space="preserve"> II</w:t>
      </w:r>
      <w:r w:rsidRPr="00C73C5A">
        <w:rPr>
          <w:rFonts w:ascii="Times New Roman" w:hAnsi="Times New Roman" w:cs="Times New Roman"/>
        </w:rPr>
        <w:t xml:space="preserve"> i w jego miejsce wprowadza załącznik nr </w:t>
      </w:r>
      <w:r w:rsidR="00242A36" w:rsidRPr="00C73C5A">
        <w:rPr>
          <w:rFonts w:ascii="Times New Roman" w:hAnsi="Times New Roman" w:cs="Times New Roman"/>
        </w:rPr>
        <w:t>3</w:t>
      </w:r>
      <w:r w:rsidRPr="00C73C5A">
        <w:rPr>
          <w:rFonts w:ascii="Times New Roman" w:hAnsi="Times New Roman" w:cs="Times New Roman"/>
        </w:rPr>
        <w:t xml:space="preserve"> do SWZ po zmianach</w:t>
      </w:r>
      <w:r w:rsidR="00D9528B" w:rsidRPr="00C73C5A">
        <w:rPr>
          <w:rFonts w:ascii="Times New Roman" w:hAnsi="Times New Roman" w:cs="Times New Roman"/>
        </w:rPr>
        <w:t xml:space="preserve"> I</w:t>
      </w:r>
      <w:r w:rsidR="006E4485" w:rsidRPr="00C73C5A">
        <w:rPr>
          <w:rFonts w:ascii="Times New Roman" w:hAnsi="Times New Roman" w:cs="Times New Roman"/>
        </w:rPr>
        <w:t>I</w:t>
      </w:r>
      <w:r w:rsidR="00D9528B" w:rsidRPr="00C73C5A">
        <w:rPr>
          <w:rFonts w:ascii="Times New Roman" w:hAnsi="Times New Roman" w:cs="Times New Roman"/>
        </w:rPr>
        <w:t>I</w:t>
      </w:r>
      <w:r w:rsidR="00AC0995" w:rsidRPr="00C73C5A">
        <w:rPr>
          <w:rFonts w:ascii="Times New Roman" w:hAnsi="Times New Roman" w:cs="Times New Roman"/>
        </w:rPr>
        <w:t>.</w:t>
      </w:r>
    </w:p>
    <w:p w:rsidR="00290D9D" w:rsidRPr="00C73C5A" w:rsidRDefault="00290D9D" w:rsidP="00D9528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3C5A" w:rsidRPr="00C73C5A" w:rsidRDefault="00C73C5A" w:rsidP="00C73C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C5A">
        <w:rPr>
          <w:rFonts w:ascii="Times New Roman" w:hAnsi="Times New Roman" w:cs="Times New Roman"/>
        </w:rPr>
        <w:t xml:space="preserve">W związku z udzielonymi odpowiedziami Zamawiający ulegają zmianie następujące zapisy treści SWZ: </w:t>
      </w:r>
    </w:p>
    <w:p w:rsidR="00C73C5A" w:rsidRPr="00C73C5A" w:rsidRDefault="00C73C5A" w:rsidP="00C73C5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73C5A">
        <w:rPr>
          <w:rFonts w:ascii="Times New Roman" w:hAnsi="Times New Roman" w:cs="Times New Roman"/>
          <w:u w:val="single"/>
        </w:rPr>
        <w:t xml:space="preserve">Rozdział X. Termin związania ofertą ust. 1 otrzymuje brzmienie: </w:t>
      </w:r>
    </w:p>
    <w:p w:rsidR="00C73C5A" w:rsidRPr="00C73C5A" w:rsidRDefault="00C73C5A" w:rsidP="00C73C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C5A">
        <w:rPr>
          <w:rFonts w:ascii="Times New Roman" w:hAnsi="Times New Roman" w:cs="Times New Roman"/>
        </w:rPr>
        <w:t>1. Wykonawca jest związany ofertą od dnia upływu terminu składania ofert, przy czym pierwszym dniem terminu związania ofertą jest dzień, w którym upływa termin składania ofert do dnia 28.11.2022r.</w:t>
      </w:r>
    </w:p>
    <w:p w:rsidR="00C73C5A" w:rsidRPr="00C73C5A" w:rsidRDefault="00C73C5A" w:rsidP="00C73C5A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C73C5A" w:rsidRPr="00C73C5A" w:rsidRDefault="00C73C5A" w:rsidP="00C73C5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73C5A">
        <w:rPr>
          <w:rFonts w:ascii="Times New Roman" w:hAnsi="Times New Roman" w:cs="Times New Roman"/>
          <w:u w:val="single"/>
        </w:rPr>
        <w:t xml:space="preserve">Rozdział XIV. Sposób oraz termin składania ofert ust. 8 otrzymuje brzmienie: </w:t>
      </w:r>
    </w:p>
    <w:p w:rsidR="00C73C5A" w:rsidRPr="00C73C5A" w:rsidRDefault="00C73C5A" w:rsidP="00C73C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C5A">
        <w:rPr>
          <w:rFonts w:ascii="Times New Roman" w:hAnsi="Times New Roman" w:cs="Times New Roman"/>
        </w:rPr>
        <w:t>8. Ofertę wraz z wymaganymi załącznikami należy złożyć w terminie do dnia 29.11.2022 r. do godziny 08:00.</w:t>
      </w:r>
    </w:p>
    <w:p w:rsidR="00C73C5A" w:rsidRPr="00C73C5A" w:rsidRDefault="00C73C5A" w:rsidP="00C73C5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3C5A" w:rsidRPr="00C73C5A" w:rsidRDefault="00C73C5A" w:rsidP="00C73C5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73C5A">
        <w:rPr>
          <w:rFonts w:ascii="Times New Roman" w:hAnsi="Times New Roman" w:cs="Times New Roman"/>
          <w:u w:val="single"/>
        </w:rPr>
        <w:t xml:space="preserve">Rozdział XV. Termin otwarcia ofert ust. 1 otrzymuje brzmienie: </w:t>
      </w:r>
    </w:p>
    <w:p w:rsidR="00C73C5A" w:rsidRPr="00C73C5A" w:rsidRDefault="00C73C5A" w:rsidP="00C73C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C5A">
        <w:rPr>
          <w:rFonts w:ascii="Times New Roman" w:hAnsi="Times New Roman" w:cs="Times New Roman"/>
        </w:rPr>
        <w:t>1. Otwarcie ofert nastąpi w dniu 29.11.2022r. o godzinie 08:05 za pośrednictwem Platformy.</w:t>
      </w:r>
    </w:p>
    <w:p w:rsidR="00C73C5A" w:rsidRPr="00C73C5A" w:rsidRDefault="00C73C5A" w:rsidP="00D9528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73C5A" w:rsidRPr="00290D9D" w:rsidRDefault="00C73C5A" w:rsidP="00D9528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1B72" w:rsidRPr="006601A1" w:rsidRDefault="00AA1B72" w:rsidP="00952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3B32" w:rsidRDefault="00323B32" w:rsidP="00952C54">
      <w:pPr>
        <w:spacing w:after="0"/>
        <w:ind w:left="552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8546E4" w:rsidRDefault="008546E4" w:rsidP="008546E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8546E4" w:rsidRDefault="008546E4" w:rsidP="008546E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8546E4" w:rsidRDefault="008546E4" w:rsidP="008546E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8546E4" w:rsidRDefault="008546E4" w:rsidP="008546E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Justyna Kowalska</w:t>
      </w:r>
      <w:bookmarkEnd w:id="1"/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D9528B" w:rsidRDefault="00D9528B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B67A0" w:rsidRDefault="002B67A0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323B32" w:rsidRPr="00542378" w:rsidRDefault="00323B32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42378">
        <w:rPr>
          <w:rFonts w:ascii="Times New Roman" w:hAnsi="Times New Roman" w:cs="Times New Roman"/>
          <w:bCs/>
          <w:sz w:val="18"/>
          <w:szCs w:val="18"/>
          <w:u w:val="single"/>
        </w:rPr>
        <w:t>Wyk. egz. poj.</w:t>
      </w:r>
    </w:p>
    <w:p w:rsidR="007E3916" w:rsidRPr="00542378" w:rsidRDefault="007E3916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2378">
        <w:rPr>
          <w:rFonts w:ascii="Times New Roman" w:hAnsi="Times New Roman" w:cs="Times New Roman"/>
          <w:sz w:val="18"/>
          <w:szCs w:val="18"/>
        </w:rPr>
        <w:t>Opr. Monika Jędrys</w:t>
      </w:r>
    </w:p>
    <w:p w:rsidR="007E3916" w:rsidRPr="00542378" w:rsidRDefault="00487BD7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7E3916">
        <w:rPr>
          <w:rFonts w:ascii="Times New Roman" w:hAnsi="Times New Roman" w:cs="Times New Roman"/>
          <w:sz w:val="18"/>
          <w:szCs w:val="18"/>
        </w:rPr>
        <w:t>yjaśnienia oraz zmian</w:t>
      </w:r>
      <w:r w:rsidR="0026774C">
        <w:rPr>
          <w:rFonts w:ascii="Times New Roman" w:hAnsi="Times New Roman" w:cs="Times New Roman"/>
          <w:sz w:val="18"/>
          <w:szCs w:val="18"/>
        </w:rPr>
        <w:t>ę</w:t>
      </w:r>
      <w:r w:rsidR="007E3916">
        <w:rPr>
          <w:rFonts w:ascii="Times New Roman" w:hAnsi="Times New Roman" w:cs="Times New Roman"/>
          <w:sz w:val="18"/>
          <w:szCs w:val="18"/>
        </w:rPr>
        <w:t xml:space="preserve"> treści SWZ</w:t>
      </w:r>
      <w:r w:rsidRPr="00487BD7">
        <w:rPr>
          <w:rFonts w:ascii="Times New Roman" w:hAnsi="Times New Roman" w:cs="Times New Roman"/>
          <w:sz w:val="18"/>
          <w:szCs w:val="18"/>
        </w:rPr>
        <w:t xml:space="preserve"> opublikowano na stronie </w:t>
      </w:r>
      <w:hyperlink r:id="rId9" w:history="1">
        <w:r w:rsidRPr="00B47351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="007E3916">
        <w:rPr>
          <w:rFonts w:ascii="Times New Roman" w:hAnsi="Times New Roman" w:cs="Times New Roman"/>
          <w:sz w:val="18"/>
          <w:szCs w:val="18"/>
        </w:rPr>
        <w:t xml:space="preserve"> w dniu </w:t>
      </w:r>
      <w:r w:rsidR="00242A36">
        <w:rPr>
          <w:rFonts w:ascii="Times New Roman" w:hAnsi="Times New Roman" w:cs="Times New Roman"/>
          <w:sz w:val="18"/>
          <w:szCs w:val="18"/>
        </w:rPr>
        <w:t>2</w:t>
      </w:r>
      <w:r w:rsidR="006E4485">
        <w:rPr>
          <w:rFonts w:ascii="Times New Roman" w:hAnsi="Times New Roman" w:cs="Times New Roman"/>
          <w:sz w:val="18"/>
          <w:szCs w:val="18"/>
        </w:rPr>
        <w:t>5</w:t>
      </w:r>
      <w:r w:rsidR="00FF664E">
        <w:rPr>
          <w:rFonts w:ascii="Times New Roman" w:hAnsi="Times New Roman" w:cs="Times New Roman"/>
          <w:sz w:val="18"/>
          <w:szCs w:val="18"/>
        </w:rPr>
        <w:t>.11.2022</w:t>
      </w:r>
      <w:r w:rsidR="007E3916">
        <w:rPr>
          <w:rFonts w:ascii="Times New Roman" w:hAnsi="Times New Roman" w:cs="Times New Roman"/>
          <w:sz w:val="18"/>
          <w:szCs w:val="18"/>
        </w:rPr>
        <w:t xml:space="preserve"> r.</w:t>
      </w:r>
    </w:p>
    <w:sectPr w:rsidR="007E3916" w:rsidRPr="00542378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E80" w:rsidRDefault="00287E80" w:rsidP="00D44F86">
      <w:pPr>
        <w:spacing w:after="0" w:line="240" w:lineRule="auto"/>
      </w:pPr>
      <w:r>
        <w:separator/>
      </w:r>
    </w:p>
  </w:endnote>
  <w:endnote w:type="continuationSeparator" w:id="0">
    <w:p w:rsidR="00287E80" w:rsidRDefault="00287E80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E80" w:rsidRDefault="00287E80" w:rsidP="00D44F86">
      <w:pPr>
        <w:spacing w:after="0" w:line="240" w:lineRule="auto"/>
      </w:pPr>
      <w:r>
        <w:separator/>
      </w:r>
    </w:p>
  </w:footnote>
  <w:footnote w:type="continuationSeparator" w:id="0">
    <w:p w:rsidR="00287E80" w:rsidRDefault="00287E80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1FB7"/>
    <w:multiLevelType w:val="hybridMultilevel"/>
    <w:tmpl w:val="1BCCC204"/>
    <w:lvl w:ilvl="0" w:tplc="A5008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C7A9D"/>
    <w:multiLevelType w:val="multilevel"/>
    <w:tmpl w:val="494AECF0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" w15:restartNumberingAfterBreak="0">
    <w:nsid w:val="1DAD3186"/>
    <w:multiLevelType w:val="hybridMultilevel"/>
    <w:tmpl w:val="236A2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101"/>
    <w:multiLevelType w:val="hybridMultilevel"/>
    <w:tmpl w:val="CCB854AE"/>
    <w:lvl w:ilvl="0" w:tplc="CDF81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976370"/>
    <w:multiLevelType w:val="hybridMultilevel"/>
    <w:tmpl w:val="F7F4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5277B"/>
    <w:multiLevelType w:val="hybridMultilevel"/>
    <w:tmpl w:val="A802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532C"/>
    <w:multiLevelType w:val="hybridMultilevel"/>
    <w:tmpl w:val="FE62B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58E3"/>
    <w:multiLevelType w:val="hybridMultilevel"/>
    <w:tmpl w:val="8F90F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55CF"/>
    <w:multiLevelType w:val="hybridMultilevel"/>
    <w:tmpl w:val="5A68DEB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D926A1"/>
    <w:multiLevelType w:val="hybridMultilevel"/>
    <w:tmpl w:val="7604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934F2"/>
    <w:multiLevelType w:val="hybridMultilevel"/>
    <w:tmpl w:val="A0E2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C5B54"/>
    <w:multiLevelType w:val="hybridMultilevel"/>
    <w:tmpl w:val="E89E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1457A"/>
    <w:multiLevelType w:val="hybridMultilevel"/>
    <w:tmpl w:val="1924B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438B0"/>
    <w:rsid w:val="00045AF1"/>
    <w:rsid w:val="00077DC8"/>
    <w:rsid w:val="00096F02"/>
    <w:rsid w:val="000B54E8"/>
    <w:rsid w:val="000F06D1"/>
    <w:rsid w:val="00107472"/>
    <w:rsid w:val="001846E2"/>
    <w:rsid w:val="001A491B"/>
    <w:rsid w:val="002074DA"/>
    <w:rsid w:val="00213205"/>
    <w:rsid w:val="00242A36"/>
    <w:rsid w:val="0026774C"/>
    <w:rsid w:val="00287E80"/>
    <w:rsid w:val="00290D9D"/>
    <w:rsid w:val="00294A93"/>
    <w:rsid w:val="002B67A0"/>
    <w:rsid w:val="002D739C"/>
    <w:rsid w:val="003013E4"/>
    <w:rsid w:val="00317AF6"/>
    <w:rsid w:val="00323B32"/>
    <w:rsid w:val="003451AB"/>
    <w:rsid w:val="003639D9"/>
    <w:rsid w:val="003A58B6"/>
    <w:rsid w:val="003A7660"/>
    <w:rsid w:val="003B0069"/>
    <w:rsid w:val="003C37B6"/>
    <w:rsid w:val="003D5376"/>
    <w:rsid w:val="003F2661"/>
    <w:rsid w:val="00406EA1"/>
    <w:rsid w:val="004352A0"/>
    <w:rsid w:val="00443DA2"/>
    <w:rsid w:val="00487BD7"/>
    <w:rsid w:val="004A5139"/>
    <w:rsid w:val="004D7C88"/>
    <w:rsid w:val="004E01F8"/>
    <w:rsid w:val="004F6AD1"/>
    <w:rsid w:val="0051672F"/>
    <w:rsid w:val="005223EE"/>
    <w:rsid w:val="00542378"/>
    <w:rsid w:val="00563332"/>
    <w:rsid w:val="0060055D"/>
    <w:rsid w:val="00636611"/>
    <w:rsid w:val="006601A1"/>
    <w:rsid w:val="00695429"/>
    <w:rsid w:val="006B0F35"/>
    <w:rsid w:val="006E4485"/>
    <w:rsid w:val="007022F1"/>
    <w:rsid w:val="00736958"/>
    <w:rsid w:val="0075014B"/>
    <w:rsid w:val="00767459"/>
    <w:rsid w:val="00777500"/>
    <w:rsid w:val="00797F01"/>
    <w:rsid w:val="007C41CB"/>
    <w:rsid w:val="007D1B57"/>
    <w:rsid w:val="007E3916"/>
    <w:rsid w:val="007E3F2F"/>
    <w:rsid w:val="00803B4C"/>
    <w:rsid w:val="0082019A"/>
    <w:rsid w:val="00854370"/>
    <w:rsid w:val="008546E4"/>
    <w:rsid w:val="008C03FA"/>
    <w:rsid w:val="00952C54"/>
    <w:rsid w:val="009A6207"/>
    <w:rsid w:val="009D3294"/>
    <w:rsid w:val="009D74FD"/>
    <w:rsid w:val="009E5672"/>
    <w:rsid w:val="00A30424"/>
    <w:rsid w:val="00A660F1"/>
    <w:rsid w:val="00A90222"/>
    <w:rsid w:val="00AA1B72"/>
    <w:rsid w:val="00AC0995"/>
    <w:rsid w:val="00AD095B"/>
    <w:rsid w:val="00B1702D"/>
    <w:rsid w:val="00B34757"/>
    <w:rsid w:val="00B4384E"/>
    <w:rsid w:val="00B57BD1"/>
    <w:rsid w:val="00B7469A"/>
    <w:rsid w:val="00B812B3"/>
    <w:rsid w:val="00BB12BB"/>
    <w:rsid w:val="00C07C45"/>
    <w:rsid w:val="00C66037"/>
    <w:rsid w:val="00C73C5A"/>
    <w:rsid w:val="00C80D32"/>
    <w:rsid w:val="00C840B9"/>
    <w:rsid w:val="00CC0027"/>
    <w:rsid w:val="00D2408A"/>
    <w:rsid w:val="00D44F86"/>
    <w:rsid w:val="00D9528B"/>
    <w:rsid w:val="00DD0028"/>
    <w:rsid w:val="00DF5EE8"/>
    <w:rsid w:val="00E00A40"/>
    <w:rsid w:val="00E4590D"/>
    <w:rsid w:val="00E70722"/>
    <w:rsid w:val="00EC08B7"/>
    <w:rsid w:val="00F0447C"/>
    <w:rsid w:val="00F83B08"/>
    <w:rsid w:val="00FA0F60"/>
    <w:rsid w:val="00FA377F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3B9B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8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7B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BD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2408A"/>
    <w:rPr>
      <w:rFonts w:eastAsiaTheme="minorEastAsia"/>
      <w:lang w:eastAsia="pl-PL"/>
    </w:rPr>
  </w:style>
  <w:style w:type="paragraph" w:customStyle="1" w:styleId="TableContents">
    <w:name w:val="Table Contents"/>
    <w:basedOn w:val="Normalny"/>
    <w:uiPriority w:val="99"/>
    <w:rsid w:val="006E4485"/>
    <w:pPr>
      <w:suppressLineNumbers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1">
    <w:name w:val="WWNum21"/>
    <w:rsid w:val="006E448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D7FA-2968-4E09-83CE-AE0BCCC8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30</cp:revision>
  <cp:lastPrinted>2022-11-16T13:59:00Z</cp:lastPrinted>
  <dcterms:created xsi:type="dcterms:W3CDTF">2022-07-21T09:46:00Z</dcterms:created>
  <dcterms:modified xsi:type="dcterms:W3CDTF">2022-11-25T14:07:00Z</dcterms:modified>
</cp:coreProperties>
</file>