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1846" w14:textId="77777777" w:rsidR="00913F61" w:rsidRPr="00913F61" w:rsidRDefault="00913F61" w:rsidP="00913F61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u w:val="single"/>
          <w:lang w:eastAsia="pl-PL"/>
        </w:rPr>
      </w:pPr>
      <w:r w:rsidRPr="00913F61">
        <w:rPr>
          <w:rFonts w:eastAsia="Times New Roman" w:cstheme="minorHAnsi"/>
          <w:b/>
          <w:sz w:val="40"/>
          <w:szCs w:val="40"/>
          <w:u w:val="single"/>
          <w:lang w:eastAsia="pl-PL"/>
        </w:rPr>
        <w:t>MINIMALNE WYMOGI TECHNICZNE KLIMATYZATORA</w:t>
      </w:r>
    </w:p>
    <w:p w14:paraId="48E78196" w14:textId="77777777" w:rsidR="00913F61" w:rsidRPr="00C23F9C" w:rsidRDefault="00913F61" w:rsidP="00913F61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332D36D2" w14:textId="77777777" w:rsidR="00913F61" w:rsidRDefault="00913F61" w:rsidP="00913F61">
      <w:pPr>
        <w:spacing w:after="0" w:line="240" w:lineRule="auto"/>
        <w:jc w:val="center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Komenda Powiatowa Policji w Tomaszowie Lubelskim, ul. Stefana Żeromskiego 4,</w:t>
      </w:r>
    </w:p>
    <w:p w14:paraId="733BBE79" w14:textId="23BD6089" w:rsidR="00913F61" w:rsidRDefault="00913F61" w:rsidP="00913F61">
      <w:pPr>
        <w:spacing w:after="0" w:line="240" w:lineRule="auto"/>
        <w:jc w:val="center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22-600 Tomaszów Lubelski.</w:t>
      </w:r>
    </w:p>
    <w:p w14:paraId="7463415D" w14:textId="4C715558" w:rsidR="00913F61" w:rsidRPr="00C23F9C" w:rsidRDefault="00913F61" w:rsidP="00913F61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cstheme="minorHAnsi"/>
          <w:color w:val="000000"/>
          <w:lang w:eastAsia="pl-PL"/>
        </w:rPr>
        <w:t xml:space="preserve">Miejsce montażu klimatyzatora: </w:t>
      </w:r>
      <w:r w:rsidRPr="00C23F9C">
        <w:rPr>
          <w:rFonts w:cstheme="minorHAnsi"/>
          <w:color w:val="000000"/>
          <w:lang w:eastAsia="pl-PL"/>
        </w:rPr>
        <w:t>serwerownia OST</w:t>
      </w:r>
      <w:r>
        <w:rPr>
          <w:rFonts w:cstheme="minorHAnsi"/>
          <w:color w:val="000000"/>
          <w:lang w:eastAsia="pl-PL"/>
        </w:rPr>
        <w:t xml:space="preserve"> </w:t>
      </w:r>
      <w:r w:rsidRPr="00C23F9C">
        <w:rPr>
          <w:rFonts w:cstheme="minorHAnsi"/>
          <w:color w:val="000000"/>
          <w:lang w:eastAsia="pl-PL"/>
        </w:rPr>
        <w:t>112</w:t>
      </w:r>
      <w:r>
        <w:rPr>
          <w:rFonts w:cstheme="minorHAnsi"/>
          <w:color w:val="000000"/>
          <w:lang w:eastAsia="pl-PL"/>
        </w:rPr>
        <w:t>, I piętro,</w:t>
      </w:r>
      <w:r w:rsidRPr="00C23F9C">
        <w:rPr>
          <w:rFonts w:cstheme="minorHAnsi"/>
          <w:color w:val="000000"/>
          <w:lang w:eastAsia="pl-PL"/>
        </w:rPr>
        <w:t xml:space="preserve"> pomieszczenie nr </w:t>
      </w:r>
      <w:r>
        <w:rPr>
          <w:rFonts w:cstheme="minorHAnsi"/>
          <w:color w:val="000000"/>
          <w:lang w:eastAsia="pl-PL"/>
        </w:rPr>
        <w:t>142.</w:t>
      </w:r>
    </w:p>
    <w:p w14:paraId="1ECF7FE1" w14:textId="77777777" w:rsidR="00913F61" w:rsidRPr="00C23F9C" w:rsidRDefault="00913F61" w:rsidP="00913F6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19698E37" w14:textId="77777777" w:rsidR="00913F61" w:rsidRPr="00C23F9C" w:rsidRDefault="00913F61" w:rsidP="00913F61">
      <w:pPr>
        <w:spacing w:after="0" w:line="240" w:lineRule="auto"/>
        <w:ind w:left="3545"/>
        <w:jc w:val="center"/>
        <w:rPr>
          <w:rFonts w:eastAsia="Times New Roman" w:cstheme="minorHAnsi"/>
          <w:b/>
          <w:lang w:eastAsia="pl-PL"/>
        </w:rPr>
      </w:pPr>
    </w:p>
    <w:tbl>
      <w:tblPr>
        <w:tblpPr w:leftFromText="141" w:rightFromText="141" w:vertAnchor="text" w:horzAnchor="margin" w:tblpXSpec="center" w:tblpY="-69"/>
        <w:tblW w:w="102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5154"/>
        <w:gridCol w:w="4542"/>
      </w:tblGrid>
      <w:tr w:rsidR="00913F61" w:rsidRPr="00263AFA" w14:paraId="62199610" w14:textId="77777777" w:rsidTr="0041043F">
        <w:trPr>
          <w:trHeight w:val="57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1A5A8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CD10E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Klimatyzator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FAAE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Parametr wymagany</w:t>
            </w:r>
          </w:p>
        </w:tc>
      </w:tr>
      <w:tr w:rsidR="00913F61" w:rsidRPr="00263AFA" w14:paraId="09AB5479" w14:textId="77777777" w:rsidTr="0041043F">
        <w:trPr>
          <w:trHeight w:val="38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CE24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E4E4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lang w:eastAsia="pl-PL"/>
              </w:rPr>
              <w:t>Typ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BFF0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ścienny lub podsufitowy</w:t>
            </w:r>
          </w:p>
        </w:tc>
      </w:tr>
      <w:tr w:rsidR="00913F61" w:rsidRPr="00263AFA" w14:paraId="4974E030" w14:textId="77777777" w:rsidTr="0041043F">
        <w:trPr>
          <w:trHeight w:val="4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6A38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AC07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Wydajność chłodzenia min.: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5F8A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4,6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 kW</w:t>
            </w:r>
          </w:p>
        </w:tc>
      </w:tr>
      <w:tr w:rsidR="00913F61" w:rsidRPr="00263AFA" w14:paraId="1B2C134A" w14:textId="77777777" w:rsidTr="0041043F">
        <w:trPr>
          <w:trHeight w:val="4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6DFA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CFD0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Napięcie zasilania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16B0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220~240 V 50 Hz lub 400V~ 50 Hz</w:t>
            </w:r>
          </w:p>
        </w:tc>
      </w:tr>
      <w:tr w:rsidR="00913F61" w:rsidRPr="00263AFA" w14:paraId="3C874B96" w14:textId="77777777" w:rsidTr="0041043F">
        <w:trPr>
          <w:trHeight w:val="1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C974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0E85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Funkcja auto-restart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B5F6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urządzenia muszą posiadać funkcje auto-restart, tzn.: po zaniku zasilania, w przypadku, gdy zostaje wznowione zasilanie, urządzenie musi samoczynnie się uruchomić i rozpocząć normalną pracę z ustawieniami sprzed zaniku zasilania</w:t>
            </w:r>
          </w:p>
        </w:tc>
      </w:tr>
      <w:tr w:rsidR="00913F61" w:rsidRPr="00263AFA" w14:paraId="7168FDAC" w14:textId="77777777" w:rsidTr="0041043F">
        <w:trPr>
          <w:trHeight w:val="5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97F1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BDA3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Przepływ powietrza jednostki wewnętrznej min: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DBD2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5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00m³/h</w:t>
            </w:r>
          </w:p>
        </w:tc>
      </w:tr>
      <w:tr w:rsidR="00913F61" w:rsidRPr="00263AFA" w14:paraId="09B48031" w14:textId="77777777" w:rsidTr="0041043F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AF63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4535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Zakres temperatury otoczenia dla pracy jednostki zewnętrznej dla chłodzenia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A65E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przeznaczony do pracy całorocznej, </w:t>
            </w:r>
          </w:p>
          <w:p w14:paraId="01CF531F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konieczność pracy klimatyzatora w trybie chłodzenia do temperatury zewnętrznej -1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st.C </w:t>
            </w:r>
          </w:p>
        </w:tc>
      </w:tr>
      <w:tr w:rsidR="00913F61" w:rsidRPr="00263AFA" w14:paraId="12A78A34" w14:textId="77777777" w:rsidTr="0041043F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868E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F39B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Rodzaje funkcji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25FF1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chłodzenie, osuszanie</w:t>
            </w:r>
          </w:p>
        </w:tc>
      </w:tr>
      <w:tr w:rsidR="00913F61" w:rsidRPr="00263AFA" w14:paraId="125EF933" w14:textId="77777777" w:rsidTr="0041043F">
        <w:trPr>
          <w:trHeight w:val="5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A4B6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C052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Klasa energetyczna min. chłodzenie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A56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A+</w:t>
            </w:r>
          </w:p>
        </w:tc>
      </w:tr>
      <w:tr w:rsidR="00913F61" w:rsidRPr="00263AFA" w14:paraId="35F884A8" w14:textId="77777777" w:rsidTr="0041043F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D8D7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9C9A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Ekologiczny czynnik chłodniczy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9A63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  <w:tr w:rsidR="00913F61" w:rsidRPr="00263AFA" w14:paraId="17C3076A" w14:textId="77777777" w:rsidTr="0041043F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FFD1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10.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C625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Pilot zdalnego sterowania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75C0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  <w:tr w:rsidR="00913F61" w:rsidRPr="00263AFA" w14:paraId="5C03FEFE" w14:textId="77777777" w:rsidTr="0041043F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3DFB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A32C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Gwarancja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926B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60 miesięcy</w:t>
            </w:r>
          </w:p>
        </w:tc>
      </w:tr>
      <w:tr w:rsidR="00913F61" w:rsidRPr="00263AFA" w14:paraId="09FF86BF" w14:textId="77777777" w:rsidTr="0041043F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343C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B318" w14:textId="77777777" w:rsidR="00913F61" w:rsidRPr="00C23F9C" w:rsidRDefault="00913F61" w:rsidP="0041043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Zakres prac:</w:t>
            </w:r>
          </w:p>
          <w:p w14:paraId="79ED7CA0" w14:textId="2CCC843E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23F9C">
              <w:rPr>
                <w:rFonts w:eastAsia="Times New Roman" w:cstheme="minorHAnsi"/>
                <w:color w:val="000000"/>
                <w:lang w:eastAsia="pl-PL"/>
              </w:rPr>
              <w:t>dostaw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>, wniesieni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>, montaż, podłączeni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pl-PL"/>
              </w:rPr>
              <w:t>uruchomienie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 xml:space="preserve"> oraz okresowe przeglądy gwarancyjne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klimatyzatora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0F52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wliczon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e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w cenę urządzenia</w:t>
            </w:r>
          </w:p>
        </w:tc>
      </w:tr>
      <w:tr w:rsidR="00913F61" w:rsidRPr="00263AFA" w14:paraId="5F06B4E9" w14:textId="77777777" w:rsidTr="0041043F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0B94" w14:textId="77777777" w:rsidR="00913F61" w:rsidRPr="00263AFA" w:rsidRDefault="00913F61" w:rsidP="0041043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FD77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certyfikat CE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89C2" w14:textId="77777777" w:rsidR="00913F61" w:rsidRPr="00263AFA" w:rsidRDefault="00913F61" w:rsidP="0041043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</w:tbl>
    <w:p w14:paraId="1F573BE4" w14:textId="77777777" w:rsidR="00913F61" w:rsidRPr="00340BC3" w:rsidRDefault="00913F61" w:rsidP="00913F61">
      <w:pPr>
        <w:jc w:val="both"/>
        <w:rPr>
          <w:rFonts w:cstheme="minorHAnsi"/>
          <w:b/>
          <w:bCs/>
          <w:u w:val="single"/>
        </w:rPr>
      </w:pPr>
      <w:r w:rsidRPr="00340BC3">
        <w:rPr>
          <w:rFonts w:cstheme="minorHAnsi"/>
          <w:b/>
          <w:bCs/>
          <w:u w:val="single"/>
        </w:rPr>
        <w:t>Dodatkowe informacje:</w:t>
      </w:r>
    </w:p>
    <w:p w14:paraId="70A16D38" w14:textId="2B34B23C" w:rsidR="00913F61" w:rsidRPr="00F84BE1" w:rsidRDefault="00913F61" w:rsidP="00913F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23F9C">
        <w:rPr>
          <w:rFonts w:cstheme="minorHAnsi"/>
          <w:color w:val="000000"/>
        </w:rPr>
        <w:t xml:space="preserve">Jednostka wewnętrzna – </w:t>
      </w:r>
      <w:r>
        <w:rPr>
          <w:rFonts w:cstheme="minorHAnsi"/>
          <w:color w:val="000000"/>
          <w:lang w:eastAsia="pl-PL"/>
        </w:rPr>
        <w:t>I piętro pomieszczenie nr 142, serwerownia OST 112</w:t>
      </w:r>
    </w:p>
    <w:p w14:paraId="7BE803E9" w14:textId="45DB20EF" w:rsidR="00913F61" w:rsidRPr="00F84BE1" w:rsidRDefault="00913F61" w:rsidP="00913F6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84BE1">
        <w:rPr>
          <w:rFonts w:cstheme="minorHAnsi"/>
          <w:color w:val="000000"/>
        </w:rPr>
        <w:t xml:space="preserve">Jednostka zewnętrzna </w:t>
      </w:r>
      <w:r>
        <w:rPr>
          <w:rFonts w:cstheme="minorHAnsi"/>
          <w:color w:val="000000"/>
        </w:rPr>
        <w:t>(opcje):</w:t>
      </w:r>
      <w:r w:rsidRPr="00F84BE1">
        <w:rPr>
          <w:rFonts w:cstheme="minorHAnsi"/>
          <w:color w:val="000000"/>
        </w:rPr>
        <w:t xml:space="preserve"> </w:t>
      </w:r>
    </w:p>
    <w:p w14:paraId="0EEB0A8B" w14:textId="76E8E882" w:rsidR="00913F61" w:rsidRPr="00F84BE1" w:rsidRDefault="00913F61" w:rsidP="0024223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84BE1">
        <w:rPr>
          <w:rFonts w:cstheme="minorHAnsi"/>
          <w:color w:val="000000"/>
        </w:rPr>
        <w:t>na ścianie zewnętrznej (zachodniej)</w:t>
      </w:r>
      <w:r>
        <w:rPr>
          <w:rFonts w:cstheme="minorHAnsi"/>
          <w:color w:val="000000"/>
        </w:rPr>
        <w:t xml:space="preserve"> – odległość pomiędzy jednostką wewnętrzną </w:t>
      </w:r>
      <w:r>
        <w:rPr>
          <w:rFonts w:cstheme="minorHAnsi"/>
          <w:color w:val="000000"/>
        </w:rPr>
        <w:br/>
        <w:t>a zewnętrzną ok. 50 mb,</w:t>
      </w:r>
    </w:p>
    <w:p w14:paraId="6A002493" w14:textId="1F184E46" w:rsidR="00913F61" w:rsidRPr="00F84BE1" w:rsidRDefault="00913F61" w:rsidP="0024223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na dachu budynku – odległość pomiędzy jednostką wewnętrzną </w:t>
      </w:r>
      <w:r>
        <w:rPr>
          <w:rFonts w:cstheme="minorHAnsi"/>
          <w:color w:val="000000"/>
        </w:rPr>
        <w:br/>
        <w:t>a zewnętrzną ok. 25 mb.</w:t>
      </w:r>
    </w:p>
    <w:p w14:paraId="22881071" w14:textId="741924E9" w:rsidR="00913F61" w:rsidRDefault="00913F61" w:rsidP="00913F61">
      <w:pPr>
        <w:pStyle w:val="Akapitzlist"/>
        <w:numPr>
          <w:ilvl w:val="0"/>
          <w:numId w:val="1"/>
        </w:numPr>
        <w:jc w:val="both"/>
        <w:rPr>
          <w:rFonts w:cstheme="minorHAnsi"/>
          <w:color w:val="000000"/>
        </w:rPr>
      </w:pPr>
      <w:r w:rsidRPr="00804500">
        <w:rPr>
          <w:rFonts w:cstheme="minorHAnsi"/>
          <w:color w:val="000000"/>
        </w:rPr>
        <w:lastRenderedPageBreak/>
        <w:t>Zasilanie z tablicy energetycznej od istniejącej rozdzielnicy R1.2 na I piętrze, zabezpieczone wyłącznikiem różnicowo-prądowym z członem nadprądowym</w:t>
      </w:r>
      <w:r>
        <w:rPr>
          <w:rFonts w:cstheme="minorHAnsi"/>
          <w:color w:val="000000"/>
        </w:rPr>
        <w:t>, odległość ok 20 mb.</w:t>
      </w:r>
    </w:p>
    <w:p w14:paraId="03AA06CC" w14:textId="3EDEED7B" w:rsidR="00913F61" w:rsidRPr="00804500" w:rsidRDefault="00913F61" w:rsidP="00913F61">
      <w:pPr>
        <w:pStyle w:val="Akapitzlist"/>
        <w:numPr>
          <w:ilvl w:val="0"/>
          <w:numId w:val="1"/>
        </w:num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Osoba upoważniona do kontaktu roboczego ze strony K</w:t>
      </w:r>
      <w:r w:rsidR="009B198D">
        <w:rPr>
          <w:rFonts w:cstheme="minorHAnsi"/>
          <w:color w:val="000000"/>
        </w:rPr>
        <w:t xml:space="preserve">omendy Powiatowej Policji </w:t>
      </w:r>
      <w:r>
        <w:rPr>
          <w:rFonts w:cstheme="minorHAnsi"/>
          <w:color w:val="000000"/>
        </w:rPr>
        <w:t>w</w:t>
      </w:r>
      <w:r w:rsidR="009B198D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Tomaszowie Lubelskim – Pan </w:t>
      </w:r>
      <w:r w:rsidR="009B198D">
        <w:rPr>
          <w:rFonts w:cstheme="minorHAnsi"/>
          <w:color w:val="000000"/>
        </w:rPr>
        <w:t xml:space="preserve">Andrzej Kita, tel. </w:t>
      </w:r>
      <w:r w:rsidR="007F6534">
        <w:rPr>
          <w:rFonts w:cstheme="minorHAnsi"/>
          <w:color w:val="000000"/>
        </w:rPr>
        <w:t xml:space="preserve">734-406-185, </w:t>
      </w:r>
      <w:r w:rsidR="009B198D">
        <w:rPr>
          <w:rFonts w:cstheme="minorHAnsi"/>
          <w:color w:val="000000"/>
        </w:rPr>
        <w:t>47 815 42 01</w:t>
      </w:r>
      <w:r w:rsidR="007F6534">
        <w:rPr>
          <w:rFonts w:cstheme="minorHAnsi"/>
          <w:color w:val="000000"/>
        </w:rPr>
        <w:t>.</w:t>
      </w:r>
    </w:p>
    <w:p w14:paraId="14F7F94C" w14:textId="77777777" w:rsidR="00913F61" w:rsidRDefault="00913F61"/>
    <w:sectPr w:rsidR="0091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C5"/>
    <w:multiLevelType w:val="hybridMultilevel"/>
    <w:tmpl w:val="B636DAA8"/>
    <w:lvl w:ilvl="0" w:tplc="6C928F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E0439"/>
    <w:multiLevelType w:val="hybridMultilevel"/>
    <w:tmpl w:val="FFA8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61"/>
    <w:rsid w:val="00167EDA"/>
    <w:rsid w:val="00242233"/>
    <w:rsid w:val="00340BC3"/>
    <w:rsid w:val="007F6534"/>
    <w:rsid w:val="00913F61"/>
    <w:rsid w:val="009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18C2"/>
  <w15:chartTrackingRefBased/>
  <w15:docId w15:val="{7E569639-A128-47C0-8B12-42EE7A1B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5</cp:revision>
  <dcterms:created xsi:type="dcterms:W3CDTF">2020-10-21T06:49:00Z</dcterms:created>
  <dcterms:modified xsi:type="dcterms:W3CDTF">2020-10-21T10:07:00Z</dcterms:modified>
</cp:coreProperties>
</file>