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2BA9" w14:textId="0C48D418" w:rsidR="006E4DD2" w:rsidRDefault="00E369EA" w:rsidP="006E4DD2">
      <w:pPr>
        <w:jc w:val="right"/>
        <w:rPr>
          <w:rFonts w:ascii="Calibri" w:hAnsi="Calibri"/>
        </w:rPr>
      </w:pPr>
      <w:bookmarkStart w:id="0" w:name="_Hlk514066376"/>
      <w:r>
        <w:rPr>
          <w:rFonts w:ascii="Calibri" w:hAnsi="Calibri"/>
        </w:rPr>
        <w:t xml:space="preserve">Zał. nr </w:t>
      </w:r>
      <w:r w:rsidR="001D7BA8">
        <w:rPr>
          <w:rFonts w:ascii="Calibri" w:hAnsi="Calibri"/>
        </w:rPr>
        <w:t>1</w:t>
      </w:r>
    </w:p>
    <w:p w14:paraId="05845F19" w14:textId="6347BE76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bookmarkStart w:id="1" w:name="_Hlk14075565"/>
      <w:r w:rsidRPr="00FD7EF0">
        <w:rPr>
          <w:rFonts w:ascii="Calibri" w:hAnsi="Calibri"/>
          <w:b/>
          <w:bCs/>
          <w:u w:val="single"/>
        </w:rPr>
        <w:t>Formularz asortymentowo-cenowy</w:t>
      </w:r>
    </w:p>
    <w:bookmarkEnd w:id="0"/>
    <w:bookmarkEnd w:id="1"/>
    <w:p w14:paraId="4799B455" w14:textId="77777777" w:rsidR="007C1DD3" w:rsidRPr="006E4DD2" w:rsidRDefault="00E369EA" w:rsidP="00FD7EF0">
      <w:pPr>
        <w:spacing w:after="0" w:line="240" w:lineRule="auto"/>
        <w:rPr>
          <w:rFonts w:ascii="Calibri" w:hAnsi="Calibri"/>
        </w:rPr>
      </w:pPr>
      <w:r>
        <w:rPr>
          <w:b/>
          <w:sz w:val="24"/>
          <w:szCs w:val="24"/>
        </w:rPr>
        <w:t>Pakiet Nr 1</w:t>
      </w:r>
      <w:r w:rsidR="006E4DD2">
        <w:rPr>
          <w:b/>
          <w:sz w:val="24"/>
          <w:szCs w:val="24"/>
        </w:rPr>
        <w:t xml:space="preserve"> </w:t>
      </w:r>
      <w:r w:rsidR="009F13A0">
        <w:rPr>
          <w:b/>
          <w:color w:val="000000" w:themeColor="text1"/>
          <w:sz w:val="24"/>
          <w:szCs w:val="24"/>
        </w:rPr>
        <w:t xml:space="preserve">– </w:t>
      </w:r>
      <w:r w:rsidR="00167569" w:rsidRPr="00167569">
        <w:rPr>
          <w:rFonts w:ascii="Calibri" w:hAnsi="Calibri"/>
          <w:b/>
          <w:sz w:val="24"/>
          <w:szCs w:val="24"/>
        </w:rPr>
        <w:t>BIOCHEMIA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1833"/>
        <w:gridCol w:w="3218"/>
        <w:gridCol w:w="1133"/>
        <w:gridCol w:w="904"/>
        <w:gridCol w:w="1021"/>
        <w:gridCol w:w="1092"/>
        <w:gridCol w:w="1066"/>
        <w:gridCol w:w="1092"/>
        <w:gridCol w:w="1044"/>
      </w:tblGrid>
      <w:tr w:rsidR="00960F84" w:rsidRPr="002B6D71" w14:paraId="32B7A90E" w14:textId="06B39D6E" w:rsidTr="00960F84">
        <w:trPr>
          <w:trHeight w:val="510"/>
        </w:trPr>
        <w:tc>
          <w:tcPr>
            <w:tcW w:w="586" w:type="dxa"/>
            <w:vAlign w:val="center"/>
          </w:tcPr>
          <w:p w14:paraId="6EA7F4B9" w14:textId="7777777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833" w:type="dxa"/>
            <w:vAlign w:val="center"/>
          </w:tcPr>
          <w:p w14:paraId="3C6440DD" w14:textId="3DFDA35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Przedmiot zamówienia</w:t>
            </w:r>
          </w:p>
        </w:tc>
        <w:tc>
          <w:tcPr>
            <w:tcW w:w="3218" w:type="dxa"/>
            <w:vAlign w:val="center"/>
          </w:tcPr>
          <w:p w14:paraId="6D19283D" w14:textId="7777777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Specyfikacja</w:t>
            </w:r>
          </w:p>
        </w:tc>
        <w:tc>
          <w:tcPr>
            <w:tcW w:w="1133" w:type="dxa"/>
            <w:vAlign w:val="center"/>
          </w:tcPr>
          <w:p w14:paraId="792990B6" w14:textId="7777777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Jednostka miary</w:t>
            </w:r>
          </w:p>
        </w:tc>
        <w:tc>
          <w:tcPr>
            <w:tcW w:w="904" w:type="dxa"/>
            <w:vAlign w:val="center"/>
          </w:tcPr>
          <w:p w14:paraId="4AA18D54" w14:textId="7777777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Ilość</w:t>
            </w:r>
          </w:p>
        </w:tc>
        <w:tc>
          <w:tcPr>
            <w:tcW w:w="1021" w:type="dxa"/>
            <w:vAlign w:val="center"/>
          </w:tcPr>
          <w:p w14:paraId="228EDA4C" w14:textId="3911E942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Cena netto</w:t>
            </w:r>
          </w:p>
        </w:tc>
        <w:tc>
          <w:tcPr>
            <w:tcW w:w="1092" w:type="dxa"/>
            <w:vAlign w:val="center"/>
          </w:tcPr>
          <w:p w14:paraId="5195D6FE" w14:textId="4348EE4C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Wartość netto</w:t>
            </w:r>
          </w:p>
        </w:tc>
        <w:tc>
          <w:tcPr>
            <w:tcW w:w="1066" w:type="dxa"/>
            <w:vAlign w:val="center"/>
          </w:tcPr>
          <w:p w14:paraId="7A4BBB55" w14:textId="6CE98951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Stawka VAT</w:t>
            </w:r>
          </w:p>
        </w:tc>
        <w:tc>
          <w:tcPr>
            <w:tcW w:w="1092" w:type="dxa"/>
            <w:vAlign w:val="center"/>
          </w:tcPr>
          <w:p w14:paraId="0361FB48" w14:textId="5C312DC5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Kwota podatku VAT</w:t>
            </w:r>
          </w:p>
        </w:tc>
        <w:tc>
          <w:tcPr>
            <w:tcW w:w="1044" w:type="dxa"/>
            <w:vAlign w:val="center"/>
          </w:tcPr>
          <w:p w14:paraId="33AB46C0" w14:textId="057533F5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Cena brutto</w:t>
            </w:r>
          </w:p>
        </w:tc>
      </w:tr>
      <w:tr w:rsidR="00960F84" w:rsidRPr="002B6D71" w14:paraId="4485732E" w14:textId="4CC5F9A8" w:rsidTr="00960F84">
        <w:tc>
          <w:tcPr>
            <w:tcW w:w="586" w:type="dxa"/>
            <w:vAlign w:val="center"/>
          </w:tcPr>
          <w:p w14:paraId="4ADD5A3F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0CC3" w14:textId="52B6BB7C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Glukoza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6192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oksydaza glukozowa/peroksydaza.</w:t>
            </w:r>
          </w:p>
          <w:p w14:paraId="33C5D184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Odczynnik ciekły, gotowy do użycia.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3. Po otwarciu odczynniki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vAlign w:val="center"/>
          </w:tcPr>
          <w:p w14:paraId="470386A0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7A68E5EE" w14:textId="77777777" w:rsidR="00960F84" w:rsidRDefault="00333478" w:rsidP="00CB01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2000</w:t>
            </w:r>
          </w:p>
          <w:p w14:paraId="6D508183" w14:textId="00B9FE99" w:rsidR="00333478" w:rsidRPr="00C44AA8" w:rsidRDefault="00333478" w:rsidP="00CB01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14:paraId="496ED376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545174E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7250896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41511F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2078DED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1BAB1C36" w14:textId="56DCAC84" w:rsidTr="00960F84">
        <w:tc>
          <w:tcPr>
            <w:tcW w:w="586" w:type="dxa"/>
            <w:vAlign w:val="center"/>
          </w:tcPr>
          <w:p w14:paraId="4EA07776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DC34" w14:textId="01B179E5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Cholesterol całkowity</w:t>
            </w:r>
          </w:p>
          <w:p w14:paraId="7DF3BE22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1950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oksydaza cholesterolowa/peroksydaza.</w:t>
            </w:r>
          </w:p>
          <w:p w14:paraId="3921C86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Zestaw jednoodczynnikowy.</w:t>
            </w:r>
          </w:p>
          <w:p w14:paraId="60114BE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Odczynnik ciekły, gotowy do użycia.</w:t>
            </w:r>
          </w:p>
          <w:p w14:paraId="1299401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vAlign w:val="center"/>
          </w:tcPr>
          <w:p w14:paraId="1C3BCF01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3D811262" w14:textId="77857975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21" w:type="dxa"/>
            <w:vAlign w:val="center"/>
          </w:tcPr>
          <w:p w14:paraId="62F5330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96E161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4F2908A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048FAFEE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AD3219C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3CAFA3E" w14:textId="40BD5FD3" w:rsidTr="00960F84">
        <w:tc>
          <w:tcPr>
            <w:tcW w:w="586" w:type="dxa"/>
            <w:vAlign w:val="center"/>
          </w:tcPr>
          <w:p w14:paraId="0E65F898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A2CD" w14:textId="17CAA370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Trójglicerydy                                                              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8C88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oksydaza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glicerofosforanu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/peroksydaza.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 Zestaw jednoodczynnikowy.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3. Odczynnik ciekły, gotowy do użycia.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4. Po otwarciu odczynniki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vAlign w:val="center"/>
          </w:tcPr>
          <w:p w14:paraId="51F41333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1B91648B" w14:textId="06DB719E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21" w:type="dxa"/>
            <w:vAlign w:val="center"/>
          </w:tcPr>
          <w:p w14:paraId="57722B39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952E0CD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9C4AB2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3A817F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C11E8C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05B2F4C5" w14:textId="161B42C8" w:rsidTr="00960F84">
        <w:tc>
          <w:tcPr>
            <w:tcW w:w="586" w:type="dxa"/>
            <w:vAlign w:val="center"/>
          </w:tcPr>
          <w:p w14:paraId="0CEEFCE2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435" w14:textId="39745182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Cholesterol HDL</w:t>
            </w:r>
          </w:p>
          <w:p w14:paraId="03A7A16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ED7C" w14:textId="77777777" w:rsidR="00960F84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bezpośrednia WAKO.                                                                       2. Odczynnik ciekły gotowy do użycia.                                              3. Po otwarciu odczynniki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  <w:p w14:paraId="50E6F50E" w14:textId="7C56F16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7540CBA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lastRenderedPageBreak/>
              <w:t>ml.</w:t>
            </w:r>
          </w:p>
        </w:tc>
        <w:tc>
          <w:tcPr>
            <w:tcW w:w="904" w:type="dxa"/>
            <w:vAlign w:val="center"/>
          </w:tcPr>
          <w:p w14:paraId="7E7911F6" w14:textId="06E11F57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21" w:type="dxa"/>
            <w:vAlign w:val="center"/>
          </w:tcPr>
          <w:p w14:paraId="262D630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E30F09B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35B9ED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541FA1B5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EDDA02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B6D09EF" w14:textId="07554260" w:rsidTr="00960F84">
        <w:tc>
          <w:tcPr>
            <w:tcW w:w="586" w:type="dxa"/>
            <w:vAlign w:val="center"/>
          </w:tcPr>
          <w:p w14:paraId="3D64DA58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4552" w14:textId="2F16A622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Mocznik/BUN UV</w:t>
            </w:r>
          </w:p>
          <w:p w14:paraId="2185557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vAlign w:val="center"/>
          </w:tcPr>
          <w:p w14:paraId="132BDD85" w14:textId="77777777" w:rsidR="00960F84" w:rsidRPr="00B0251A" w:rsidRDefault="00960F84" w:rsidP="00B0251A">
            <w:pPr>
              <w:widowControl w:val="0"/>
              <w:suppressAutoHyphens/>
              <w:snapToGrid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1. Met.: ureaza/dehydrogenaza glutaminianowa</w:t>
            </w:r>
          </w:p>
          <w:p w14:paraId="14DDE866" w14:textId="77777777" w:rsidR="00960F84" w:rsidRPr="00B0251A" w:rsidRDefault="00960F84" w:rsidP="00B0251A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2. Odczynnik </w:t>
            </w:r>
            <w:proofErr w:type="spellStart"/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ciekły,gotowy</w:t>
            </w:r>
            <w:proofErr w:type="spellEnd"/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 do użycia</w:t>
            </w:r>
          </w:p>
          <w:p w14:paraId="2029438F" w14:textId="77777777" w:rsidR="00960F84" w:rsidRPr="00B0251A" w:rsidRDefault="00960F84" w:rsidP="00B0251A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3. Stabilność odczynnika rob. - 2 mies. w 2-8°C</w:t>
            </w:r>
          </w:p>
          <w:p w14:paraId="6A1188C2" w14:textId="77777777" w:rsidR="00960F84" w:rsidRDefault="00960F84" w:rsidP="00B0251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4. Po otwarciu odczynniki są stabilne do daty ważności</w:t>
            </w: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vAlign w:val="center"/>
          </w:tcPr>
          <w:p w14:paraId="3DB86314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65BDBF9E" w14:textId="294875AF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vAlign w:val="center"/>
          </w:tcPr>
          <w:p w14:paraId="443CEE2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44CDF4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34C74D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D431789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CE00050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65F8953A" w14:textId="6878FA0A" w:rsidTr="00960F84">
        <w:tc>
          <w:tcPr>
            <w:tcW w:w="586" w:type="dxa"/>
            <w:vAlign w:val="center"/>
          </w:tcPr>
          <w:p w14:paraId="6122E120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786" w14:textId="21AB39B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Kreatynina</w:t>
            </w:r>
          </w:p>
          <w:p w14:paraId="75ACFC8F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F296" w14:textId="77777777" w:rsidR="00960F84" w:rsidRPr="00CB0159" w:rsidRDefault="00960F84" w:rsidP="00CB0159">
            <w:pPr>
              <w:widowControl w:val="0"/>
              <w:suppressAutoHyphens/>
              <w:snapToGrid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1. Met.: pikrynian alkaliczny</w:t>
            </w:r>
          </w:p>
          <w:p w14:paraId="30A4290E" w14:textId="77777777" w:rsidR="00960F84" w:rsidRPr="00CB0159" w:rsidRDefault="00960F84" w:rsidP="00CB015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2. Odczynnik </w:t>
            </w:r>
            <w:proofErr w:type="spellStart"/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ciekły,gotowy</w:t>
            </w:r>
            <w:proofErr w:type="spellEnd"/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 do użycia</w:t>
            </w:r>
          </w:p>
          <w:p w14:paraId="24C7B948" w14:textId="77777777" w:rsidR="00960F84" w:rsidRPr="00CB0159" w:rsidRDefault="00960F84" w:rsidP="00CB015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3. Stabilność odczynnika rob. - 1 mies. w 2-8°C</w:t>
            </w:r>
          </w:p>
          <w:p w14:paraId="1D1BC5AB" w14:textId="77777777" w:rsidR="00960F84" w:rsidRPr="00CB0159" w:rsidRDefault="00960F84" w:rsidP="00CB015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4. Po otwarciu odczynniki są stabilne do daty ważności podanej na opakowaniu.</w:t>
            </w:r>
          </w:p>
          <w:p w14:paraId="4D7AE1AD" w14:textId="77777777" w:rsidR="00960F84" w:rsidRDefault="00960F84" w:rsidP="00CB0159">
            <w:pPr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5. Standard do kompensacji dostępny w opakowaniu</w:t>
            </w:r>
          </w:p>
          <w:p w14:paraId="7E30784B" w14:textId="77777777" w:rsidR="00960F84" w:rsidRDefault="00960F84" w:rsidP="00CB0159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14:paraId="2483DC45" w14:textId="77777777" w:rsidR="00960F84" w:rsidRPr="00C44AA8" w:rsidRDefault="00960F84" w:rsidP="00CB0159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1A602D4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08C76EF6" w14:textId="01B35CA9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21" w:type="dxa"/>
            <w:vAlign w:val="center"/>
          </w:tcPr>
          <w:p w14:paraId="4ED8193D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5FA4C1E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44114CA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857BB8E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41D50F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7654629B" w14:textId="73B6D1F7" w:rsidTr="00960F84">
        <w:tc>
          <w:tcPr>
            <w:tcW w:w="586" w:type="dxa"/>
            <w:vAlign w:val="center"/>
          </w:tcPr>
          <w:p w14:paraId="0C81C550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4F79" w14:textId="4D36E8ED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Kreatynina</w:t>
            </w:r>
          </w:p>
          <w:p w14:paraId="3AA4C4C0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D3E3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enzymatyczna</w:t>
            </w:r>
          </w:p>
          <w:p w14:paraId="12F9990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</w:t>
            </w:r>
          </w:p>
          <w:p w14:paraId="0C6FD100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Stabilność odczynnika rob. - 1 mies. w 2-8°C</w:t>
            </w:r>
          </w:p>
          <w:p w14:paraId="38B1965C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4. Po otwarciu odczynniki </w:t>
            </w:r>
            <w:r>
              <w:rPr>
                <w:rFonts w:eastAsia="Arial" w:cs="Arial"/>
                <w:sz w:val="20"/>
                <w:szCs w:val="20"/>
              </w:rPr>
              <w:t xml:space="preserve">są 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0FE22B74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72A9C76C" w14:textId="6266FDBD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vAlign w:val="center"/>
          </w:tcPr>
          <w:p w14:paraId="51121F5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F217500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68E3182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EE1113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7A1D53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20B61203" w14:textId="267D426C" w:rsidTr="00960F84">
        <w:trPr>
          <w:trHeight w:val="283"/>
        </w:trPr>
        <w:tc>
          <w:tcPr>
            <w:tcW w:w="586" w:type="dxa"/>
            <w:vAlign w:val="center"/>
          </w:tcPr>
          <w:p w14:paraId="1E57D590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B587" w14:textId="6A39E243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Kwas moczowy 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C912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urykaza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/peroksydaza.</w:t>
            </w:r>
          </w:p>
          <w:p w14:paraId="745686E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2..Odczynnik ciekły, gotowy do użycia.</w:t>
            </w:r>
          </w:p>
          <w:p w14:paraId="36819A04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3. Po otwarciu odczynniki </w:t>
            </w:r>
            <w:r>
              <w:rPr>
                <w:rFonts w:eastAsia="Arial" w:cs="Arial"/>
                <w:sz w:val="20"/>
                <w:szCs w:val="20"/>
              </w:rPr>
              <w:t>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24FE667E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4EAEBDD9" w14:textId="5FF592E1" w:rsidR="00960F84" w:rsidRPr="00C44AA8" w:rsidRDefault="00333478" w:rsidP="00CB01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21" w:type="dxa"/>
            <w:vAlign w:val="center"/>
          </w:tcPr>
          <w:p w14:paraId="5CF40257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14:paraId="57887235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vAlign w:val="center"/>
          </w:tcPr>
          <w:p w14:paraId="031567CD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14:paraId="27AB6F43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vAlign w:val="center"/>
          </w:tcPr>
          <w:p w14:paraId="2E69FFDA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0F84" w:rsidRPr="002B6D71" w14:paraId="2A8C2F8B" w14:textId="33892723" w:rsidTr="00960F84">
        <w:tc>
          <w:tcPr>
            <w:tcW w:w="586" w:type="dxa"/>
            <w:vAlign w:val="center"/>
          </w:tcPr>
          <w:p w14:paraId="03DDD150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3D4" w14:textId="1F1D9C1C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Aminotransferaza alaninowa (ALT/GPT)</w:t>
            </w:r>
          </w:p>
          <w:p w14:paraId="59A0FDF1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F32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IFCC z fosforanem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pirydoksalu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.</w:t>
            </w:r>
          </w:p>
          <w:p w14:paraId="3D913012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05EDF125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3. Stabilność odczynnika rob. - 2 </w:t>
            </w:r>
            <w:r w:rsidRPr="00C44AA8">
              <w:rPr>
                <w:rFonts w:eastAsia="Arial" w:cs="Arial"/>
                <w:sz w:val="20"/>
                <w:szCs w:val="20"/>
              </w:rPr>
              <w:lastRenderedPageBreak/>
              <w:t>mies. w 2-8°C.</w:t>
            </w:r>
          </w:p>
          <w:p w14:paraId="1448BA50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</w:t>
            </w:r>
            <w:r>
              <w:rPr>
                <w:rFonts w:eastAsia="Arial" w:cs="Arial"/>
                <w:sz w:val="20"/>
                <w:szCs w:val="20"/>
              </w:rPr>
              <w:t>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4520466F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lastRenderedPageBreak/>
              <w:t>ml.</w:t>
            </w:r>
          </w:p>
        </w:tc>
        <w:tc>
          <w:tcPr>
            <w:tcW w:w="904" w:type="dxa"/>
            <w:vAlign w:val="center"/>
          </w:tcPr>
          <w:p w14:paraId="023AF315" w14:textId="71AFDB50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21" w:type="dxa"/>
            <w:vAlign w:val="center"/>
          </w:tcPr>
          <w:p w14:paraId="6DF5C5A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0C4528C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AE91A0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5BDE7E8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FAF347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5623B6" w14:paraId="72574A1B" w14:textId="6F7DAA40" w:rsidTr="00960F84">
        <w:tc>
          <w:tcPr>
            <w:tcW w:w="586" w:type="dxa"/>
            <w:vAlign w:val="center"/>
          </w:tcPr>
          <w:p w14:paraId="5F08A2D7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FD8D" w14:textId="2424D74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Aminotransferaza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asparaginianowa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(AST/GOT)</w:t>
            </w:r>
          </w:p>
          <w:p w14:paraId="091AF63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AC2F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IFCC z fosforanem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pirydoksalu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.</w:t>
            </w:r>
          </w:p>
          <w:p w14:paraId="0CD186FB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5D3400FB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Stabilność odczynnika rob. - 2 mies. w 2-8°C.</w:t>
            </w:r>
          </w:p>
          <w:p w14:paraId="2F16870F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</w:t>
            </w:r>
            <w:r>
              <w:rPr>
                <w:rFonts w:eastAsia="Arial" w:cs="Arial"/>
                <w:sz w:val="20"/>
                <w:szCs w:val="20"/>
              </w:rPr>
              <w:t xml:space="preserve">ą 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>podanej na opakowaniu.</w:t>
            </w:r>
          </w:p>
        </w:tc>
        <w:tc>
          <w:tcPr>
            <w:tcW w:w="1133" w:type="dxa"/>
            <w:vAlign w:val="center"/>
          </w:tcPr>
          <w:p w14:paraId="0E48172E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7EADF32F" w14:textId="6CAA3860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21" w:type="dxa"/>
            <w:vAlign w:val="center"/>
          </w:tcPr>
          <w:p w14:paraId="7020216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F41491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A140C5B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765C89B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2F9495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69B6AD1D" w14:textId="707F849D" w:rsidTr="00960F84">
        <w:tc>
          <w:tcPr>
            <w:tcW w:w="586" w:type="dxa"/>
            <w:vAlign w:val="center"/>
          </w:tcPr>
          <w:p w14:paraId="19C2EDB7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B5A" w14:textId="6631F21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Bilirubina całkowita</w:t>
            </w:r>
          </w:p>
          <w:p w14:paraId="63BFDC89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vAlign w:val="center"/>
          </w:tcPr>
          <w:p w14:paraId="527C62BD" w14:textId="77777777" w:rsidR="00960F84" w:rsidRPr="00B0251A" w:rsidRDefault="00960F84" w:rsidP="00B0251A">
            <w:pPr>
              <w:widowControl w:val="0"/>
              <w:suppressAutoHyphens/>
              <w:snapToGrid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1.Met:Jendrasika.                                                                                                                            2. Odczynnik </w:t>
            </w:r>
            <w:proofErr w:type="spellStart"/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ciekły,gotowy</w:t>
            </w:r>
            <w:proofErr w:type="spellEnd"/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 do  użycia.                                                                             3. Stabilność odczynnika rob. - min. 20 dni w 2-8 C.</w:t>
            </w:r>
          </w:p>
          <w:p w14:paraId="08E4C6E1" w14:textId="77777777" w:rsidR="00960F84" w:rsidRDefault="00960F84" w:rsidP="00B0251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4. Po otwarciu odczynniki są stabilne do daty ważności podanej na opakowaniu.</w:t>
            </w:r>
          </w:p>
        </w:tc>
        <w:tc>
          <w:tcPr>
            <w:tcW w:w="1133" w:type="dxa"/>
            <w:vAlign w:val="center"/>
          </w:tcPr>
          <w:p w14:paraId="4BAE4D86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78E0F8D3" w14:textId="0F91D260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21" w:type="dxa"/>
            <w:vAlign w:val="center"/>
          </w:tcPr>
          <w:p w14:paraId="119792C0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201F66E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F39C59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B33F7E9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70F7E7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1B0D0CB1" w14:textId="58733F6B" w:rsidTr="00960F84">
        <w:tc>
          <w:tcPr>
            <w:tcW w:w="586" w:type="dxa"/>
            <w:vAlign w:val="center"/>
          </w:tcPr>
          <w:p w14:paraId="201C121F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E7E8" w14:textId="08C0EFF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Amylaza</w:t>
            </w:r>
          </w:p>
          <w:p w14:paraId="61A09568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A6CC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substrat bezpośredni (CNP-G3).</w:t>
            </w:r>
          </w:p>
          <w:p w14:paraId="105BCF28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Zestaw jednoodczynnikowy.</w:t>
            </w:r>
          </w:p>
          <w:p w14:paraId="2D26EC5A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Odczynnik ciekły, gotowy do użycia.</w:t>
            </w:r>
          </w:p>
          <w:p w14:paraId="494602B9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są stabilne do daty</w:t>
            </w:r>
          </w:p>
          <w:p w14:paraId="1DE35EBB" w14:textId="77777777" w:rsidR="00960F84" w:rsidRPr="00C44AA8" w:rsidRDefault="00960F84" w:rsidP="00B0251A">
            <w:pPr>
              <w:autoSpaceDE w:val="0"/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    ważności podanej na opakowaniu.</w:t>
            </w:r>
          </w:p>
        </w:tc>
        <w:tc>
          <w:tcPr>
            <w:tcW w:w="1133" w:type="dxa"/>
            <w:vAlign w:val="center"/>
          </w:tcPr>
          <w:p w14:paraId="36B5F883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7E0B857D" w14:textId="589CA332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1" w:type="dxa"/>
            <w:vAlign w:val="center"/>
          </w:tcPr>
          <w:p w14:paraId="471BABE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BD0DCB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5B0376A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3D0B43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854E1CF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761D750" w14:textId="4B67984B" w:rsidTr="00960F84">
        <w:tc>
          <w:tcPr>
            <w:tcW w:w="586" w:type="dxa"/>
            <w:vAlign w:val="center"/>
          </w:tcPr>
          <w:p w14:paraId="5EAC9493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C709" w14:textId="7F3CB96A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Żelazo</w:t>
            </w:r>
          </w:p>
          <w:p w14:paraId="53FC72DE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9D3F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1. Met.: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ferren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35D03142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ciekły.gotowy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0EFE93BC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Stabilność odczynnika rob. - 6 mies. w 2-8°C.</w:t>
            </w:r>
          </w:p>
          <w:p w14:paraId="64B7D84C" w14:textId="77777777" w:rsidR="00960F84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</w:t>
            </w:r>
            <w:r>
              <w:rPr>
                <w:rFonts w:eastAsia="Arial" w:cs="Arial"/>
                <w:sz w:val="20"/>
                <w:szCs w:val="20"/>
              </w:rPr>
              <w:t xml:space="preserve">ą 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>podanej na opakowaniu.</w:t>
            </w:r>
          </w:p>
          <w:p w14:paraId="57765635" w14:textId="2692B1B3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1D610F5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3C5581D0" w14:textId="51DB19FE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1" w:type="dxa"/>
            <w:vAlign w:val="center"/>
          </w:tcPr>
          <w:p w14:paraId="60E4814C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2DD524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15A43A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479389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04A43C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2B9681F9" w14:textId="1C16C432" w:rsidTr="00960F84">
        <w:tc>
          <w:tcPr>
            <w:tcW w:w="586" w:type="dxa"/>
            <w:vAlign w:val="center"/>
          </w:tcPr>
          <w:p w14:paraId="3F8DEE3B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22ED" w14:textId="7D2D18A0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Białko całkowite</w:t>
            </w:r>
          </w:p>
          <w:p w14:paraId="6ABDC19A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132E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biuretowa.</w:t>
            </w:r>
          </w:p>
          <w:p w14:paraId="33218435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Zestaw jednoodczynnikowy.</w:t>
            </w:r>
          </w:p>
          <w:p w14:paraId="27D9BD72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Odczynnik ciekły, gotowy do użycia.</w:t>
            </w:r>
          </w:p>
          <w:p w14:paraId="6745903C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są stabilne do daty</w:t>
            </w:r>
          </w:p>
          <w:p w14:paraId="12F1D29C" w14:textId="49DE8BA2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    ważności podanej na opakowaniu.</w:t>
            </w:r>
          </w:p>
        </w:tc>
        <w:tc>
          <w:tcPr>
            <w:tcW w:w="1133" w:type="dxa"/>
            <w:vAlign w:val="center"/>
          </w:tcPr>
          <w:p w14:paraId="62297752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6BD37E05" w14:textId="5FED2431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vAlign w:val="center"/>
          </w:tcPr>
          <w:p w14:paraId="15AB50E5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A4FE25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4C0A745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008FDF8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0716DA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4DBEF2F2" w14:textId="0A88A86A" w:rsidTr="00960F84">
        <w:tc>
          <w:tcPr>
            <w:tcW w:w="586" w:type="dxa"/>
            <w:vAlign w:val="center"/>
          </w:tcPr>
          <w:p w14:paraId="4805068C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0194" w14:textId="6D1AD0FC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GGTP</w:t>
            </w:r>
          </w:p>
          <w:p w14:paraId="371E40A4" w14:textId="77777777" w:rsidR="00960F84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  <w:p w14:paraId="1EA29E0F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E0E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IFCC.</w:t>
            </w:r>
          </w:p>
          <w:p w14:paraId="2908E94D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55EAFD1F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Stabilność odczynnika rob. - 1 mies. w 2-8°C.</w:t>
            </w:r>
          </w:p>
          <w:p w14:paraId="32FD7969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4. Po otwarciu odczynniki </w:t>
            </w:r>
            <w:r>
              <w:rPr>
                <w:rFonts w:eastAsia="Arial" w:cs="Arial"/>
                <w:sz w:val="20"/>
                <w:szCs w:val="20"/>
              </w:rPr>
              <w:t>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4127813E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23960808" w14:textId="34F99458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vAlign w:val="center"/>
          </w:tcPr>
          <w:p w14:paraId="253660D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D7B8D2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43E79F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C2B039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7B1B0F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43871287" w14:textId="36DDDD80" w:rsidTr="00960F84">
        <w:tc>
          <w:tcPr>
            <w:tcW w:w="586" w:type="dxa"/>
            <w:vAlign w:val="center"/>
          </w:tcPr>
          <w:p w14:paraId="317B182A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CC76" w14:textId="2A12EB1E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Wapń</w:t>
            </w:r>
          </w:p>
          <w:p w14:paraId="6862B676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C6C7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arsenazo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.</w:t>
            </w:r>
          </w:p>
          <w:p w14:paraId="221C8814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ciekły,gotowe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3B9D1B31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Po otwarciu odczynni</w:t>
            </w:r>
            <w:r>
              <w:rPr>
                <w:rFonts w:eastAsia="Arial" w:cs="Arial"/>
                <w:sz w:val="20"/>
                <w:szCs w:val="20"/>
              </w:rPr>
              <w:t>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1528FBEC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60554D65" w14:textId="7C2316CB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vAlign w:val="center"/>
          </w:tcPr>
          <w:p w14:paraId="2B05FBC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FEC8B6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7DE685E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5A36CA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8874A1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78EDF3EF" w14:textId="793174D2" w:rsidTr="00960F84">
        <w:tc>
          <w:tcPr>
            <w:tcW w:w="586" w:type="dxa"/>
            <w:vAlign w:val="center"/>
          </w:tcPr>
          <w:p w14:paraId="2FDEA208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D058" w14:textId="578F4E76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Magnez</w:t>
            </w:r>
          </w:p>
          <w:p w14:paraId="531785BA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0E88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błękit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ksylidylowy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.</w:t>
            </w:r>
          </w:p>
          <w:p w14:paraId="5AA448B4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Odczynnik ciekły, gotowy do użycia.</w:t>
            </w:r>
          </w:p>
          <w:p w14:paraId="6B85FE4D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3. Po otwarciu odczynniki </w:t>
            </w:r>
            <w:r>
              <w:rPr>
                <w:rFonts w:eastAsia="Arial" w:cs="Arial"/>
                <w:sz w:val="20"/>
                <w:szCs w:val="20"/>
              </w:rPr>
              <w:t>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0E79B2CE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6DCD52CA" w14:textId="74298A55" w:rsidR="00960F84" w:rsidRPr="00C44AA8" w:rsidRDefault="00333478" w:rsidP="00CB01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021" w:type="dxa"/>
            <w:vAlign w:val="center"/>
          </w:tcPr>
          <w:p w14:paraId="55FC022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96D3B4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1AE321D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A9985F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95B85DC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493444D8" w14:textId="472B4694" w:rsidTr="00960F84">
        <w:tc>
          <w:tcPr>
            <w:tcW w:w="586" w:type="dxa"/>
            <w:vAlign w:val="center"/>
          </w:tcPr>
          <w:p w14:paraId="5BB40F09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A5D0" w14:textId="3EBCD291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Fosfor</w:t>
            </w:r>
          </w:p>
          <w:p w14:paraId="2B32D25D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vAlign w:val="center"/>
          </w:tcPr>
          <w:p w14:paraId="57BCFD4B" w14:textId="77777777" w:rsidR="00960F84" w:rsidRPr="00DC0B49" w:rsidRDefault="00960F84" w:rsidP="00DC0B49">
            <w:pPr>
              <w:widowControl w:val="0"/>
              <w:suppressAutoHyphens/>
              <w:snapToGrid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1. Met.: </w:t>
            </w:r>
            <w:proofErr w:type="spellStart"/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fosforomolibdenian</w:t>
            </w:r>
            <w:proofErr w:type="spellEnd"/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/UV.</w:t>
            </w:r>
          </w:p>
          <w:p w14:paraId="084E1957" w14:textId="77777777" w:rsidR="00960F84" w:rsidRPr="00DC0B49" w:rsidRDefault="00960F84" w:rsidP="00DC0B4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2. Odczynnik </w:t>
            </w:r>
            <w:proofErr w:type="spellStart"/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ciekły,gotowy</w:t>
            </w:r>
            <w:proofErr w:type="spellEnd"/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 do użycia.</w:t>
            </w:r>
          </w:p>
          <w:p w14:paraId="372ED215" w14:textId="77777777" w:rsidR="00960F84" w:rsidRPr="00DC0B49" w:rsidRDefault="00960F84" w:rsidP="00DC0B4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3. Stabilność odczynnika rob. - 12 mies. w 15-30°C.</w:t>
            </w:r>
          </w:p>
          <w:p w14:paraId="1A3E414E" w14:textId="77777777" w:rsidR="00960F84" w:rsidRDefault="00960F84" w:rsidP="00DC0B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4. Po otwarciu odczynniki są stabilne do daty ważności podanej na opakowaniu.</w:t>
            </w:r>
          </w:p>
        </w:tc>
        <w:tc>
          <w:tcPr>
            <w:tcW w:w="1133" w:type="dxa"/>
            <w:vAlign w:val="center"/>
          </w:tcPr>
          <w:p w14:paraId="615C005C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2186BE03" w14:textId="1E5B3797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vAlign w:val="center"/>
          </w:tcPr>
          <w:p w14:paraId="4BE511F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A4F493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C3439E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5EB1677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23F66C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2CB2FC93" w14:textId="35566697" w:rsidTr="00960F84">
        <w:tc>
          <w:tcPr>
            <w:tcW w:w="586" w:type="dxa"/>
            <w:vAlign w:val="center"/>
          </w:tcPr>
          <w:p w14:paraId="7541DE71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9C4B" w14:textId="721846EC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Surowica kontrolna - poziom I</w:t>
            </w:r>
          </w:p>
          <w:p w14:paraId="3B1BE434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7B94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Surowica kontrolna biochemiczna - poziom normalny.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2. Podane wartości kontrolne dla </w:t>
            </w:r>
            <w:r w:rsidRPr="00C44AA8">
              <w:rPr>
                <w:rFonts w:eastAsia="Arial" w:cs="Arial"/>
                <w:sz w:val="20"/>
                <w:szCs w:val="20"/>
              </w:rPr>
              <w:lastRenderedPageBreak/>
              <w:t>wszystkich wymaga-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nych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metod.</w:t>
            </w:r>
          </w:p>
          <w:p w14:paraId="1EA7AAB2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Surowice kompatybilne z oferowanymi odczynnikami.</w:t>
            </w:r>
          </w:p>
          <w:p w14:paraId="214C1E8C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4. Po otwarciu odczynniki są </w:t>
            </w:r>
            <w:r>
              <w:rPr>
                <w:rFonts w:eastAsia="Arial" w:cs="Arial"/>
                <w:sz w:val="20"/>
                <w:szCs w:val="20"/>
              </w:rPr>
              <w:t xml:space="preserve">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003C96F6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lastRenderedPageBreak/>
              <w:t>ml.</w:t>
            </w:r>
          </w:p>
        </w:tc>
        <w:tc>
          <w:tcPr>
            <w:tcW w:w="904" w:type="dxa"/>
            <w:vAlign w:val="center"/>
          </w:tcPr>
          <w:p w14:paraId="2F781464" w14:textId="6208DE8A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14:paraId="56BD5930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13E6ADF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EF7595E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72BA1CC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EAA6C3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2B20A090" w14:textId="7B06977A" w:rsidTr="00960F84">
        <w:tc>
          <w:tcPr>
            <w:tcW w:w="586" w:type="dxa"/>
            <w:vAlign w:val="center"/>
          </w:tcPr>
          <w:p w14:paraId="699056C3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5BFE" w14:textId="61456ADA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Surowica kontrolna - poziom II  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15B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Surowica kontrolna biochemiczna – poziom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patologiczny.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 Podane wartości k</w:t>
            </w:r>
            <w:r>
              <w:rPr>
                <w:rFonts w:eastAsia="Arial" w:cs="Arial"/>
                <w:sz w:val="20"/>
                <w:szCs w:val="20"/>
              </w:rPr>
              <w:t>ontrolne dla wszystkich wymaga</w:t>
            </w:r>
            <w:r w:rsidRPr="00C44AA8">
              <w:rPr>
                <w:rFonts w:eastAsia="Arial" w:cs="Arial"/>
                <w:sz w:val="20"/>
                <w:szCs w:val="20"/>
              </w:rPr>
              <w:t>nych metod.</w:t>
            </w:r>
          </w:p>
          <w:p w14:paraId="5003D0FB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Surowice kompatybilne z oferowanymi odczynnikami.</w:t>
            </w:r>
          </w:p>
          <w:p w14:paraId="3D750D9E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</w:t>
            </w:r>
            <w:r>
              <w:rPr>
                <w:rFonts w:eastAsia="Arial" w:cs="Arial"/>
                <w:sz w:val="20"/>
                <w:szCs w:val="20"/>
              </w:rPr>
              <w:t xml:space="preserve">ą 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>podanej na opakowaniu.</w:t>
            </w:r>
          </w:p>
        </w:tc>
        <w:tc>
          <w:tcPr>
            <w:tcW w:w="1133" w:type="dxa"/>
            <w:vAlign w:val="center"/>
          </w:tcPr>
          <w:p w14:paraId="4E983778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4094E4F7" w14:textId="28A6F7F5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14:paraId="38AEC67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DE7246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570093D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090341D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6EE1C2E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72CFDD22" w14:textId="37BBEA1A" w:rsidTr="00960F84">
        <w:tc>
          <w:tcPr>
            <w:tcW w:w="586" w:type="dxa"/>
            <w:vAlign w:val="center"/>
          </w:tcPr>
          <w:p w14:paraId="1DBC7D12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DD53" w14:textId="72178A6E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Multikalibrator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A56C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Multikalibrator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parametrów biochemicznych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 Podane wartości kontrolne dla wszystkich wymaga-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nych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metod.</w:t>
            </w:r>
          </w:p>
          <w:p w14:paraId="48180C22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Ten sam producent, co odczynników.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4. Surowice kompatybilne z oferowanymi odczynnikami.</w:t>
            </w:r>
          </w:p>
          <w:p w14:paraId="5D963D68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5. Po otwarciu odczynniki </w:t>
            </w:r>
            <w:r>
              <w:rPr>
                <w:rFonts w:eastAsia="Arial" w:cs="Arial"/>
                <w:sz w:val="20"/>
                <w:szCs w:val="20"/>
              </w:rPr>
              <w:t xml:space="preserve">są stabilne do daty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ważnośc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67BE9C71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168476D7" w14:textId="4D0D7127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center"/>
          </w:tcPr>
          <w:p w14:paraId="43DEEC8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10F17FF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2A0E5DA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3CA56F3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F10B5AC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5B12418A" w14:textId="7F16533C" w:rsidTr="00960F84">
        <w:tc>
          <w:tcPr>
            <w:tcW w:w="586" w:type="dxa"/>
            <w:vAlign w:val="center"/>
          </w:tcPr>
          <w:p w14:paraId="2B63690C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C967" w14:textId="3D4448F9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ALP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532A" w14:textId="1D68322D" w:rsidR="00960F84" w:rsidRPr="00960F84" w:rsidRDefault="00960F84" w:rsidP="00960F84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 w:rsidRPr="00960F84">
              <w:rPr>
                <w:rFonts w:eastAsia="Arial" w:cs="Arial"/>
                <w:sz w:val="20"/>
                <w:szCs w:val="20"/>
              </w:rPr>
              <w:t>Met.:IFCC</w:t>
            </w:r>
            <w:proofErr w:type="spellEnd"/>
            <w:r w:rsidRPr="00960F84">
              <w:rPr>
                <w:rFonts w:eastAsia="Arial" w:cs="Arial"/>
                <w:sz w:val="20"/>
                <w:szCs w:val="20"/>
              </w:rPr>
              <w:br/>
              <w:t xml:space="preserve">2. Odczynnik </w:t>
            </w:r>
            <w:proofErr w:type="spellStart"/>
            <w:r w:rsidRPr="00960F84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960F84">
              <w:rPr>
                <w:rFonts w:eastAsia="Arial" w:cs="Arial"/>
                <w:sz w:val="20"/>
                <w:szCs w:val="20"/>
              </w:rPr>
              <w:t xml:space="preserve"> do użycia.</w:t>
            </w:r>
            <w:r w:rsidRPr="00960F84">
              <w:rPr>
                <w:rFonts w:eastAsia="Arial" w:cs="Arial"/>
                <w:sz w:val="20"/>
                <w:szCs w:val="20"/>
              </w:rPr>
              <w:br/>
              <w:t>3. Stabilność odczynnika rob. - min. 4 tyg. W  2-8°C.</w:t>
            </w:r>
            <w:r w:rsidRPr="00960F84">
              <w:rPr>
                <w:rFonts w:eastAsia="Arial" w:cs="Arial"/>
                <w:sz w:val="20"/>
                <w:szCs w:val="20"/>
              </w:rPr>
              <w:br/>
              <w:t>4. Po otwarciu odczynniki są stabilne do daty ważności  podanej na opakowaniu.</w:t>
            </w:r>
          </w:p>
          <w:p w14:paraId="1B74D18B" w14:textId="7BF1C541" w:rsidR="00960F84" w:rsidRPr="00960F84" w:rsidRDefault="00960F84" w:rsidP="00960F84">
            <w:pPr>
              <w:pStyle w:val="Akapitzlist"/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B9786BA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lastRenderedPageBreak/>
              <w:t>ml.</w:t>
            </w:r>
          </w:p>
        </w:tc>
        <w:tc>
          <w:tcPr>
            <w:tcW w:w="904" w:type="dxa"/>
            <w:vAlign w:val="center"/>
          </w:tcPr>
          <w:p w14:paraId="2F18877B" w14:textId="5ECBDFFF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vAlign w:val="center"/>
          </w:tcPr>
          <w:p w14:paraId="34988BE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31F3625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EC8FF51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CB620C1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684172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DA6CB22" w14:textId="64787ABF" w:rsidTr="00960F84">
        <w:tc>
          <w:tcPr>
            <w:tcW w:w="586" w:type="dxa"/>
            <w:vAlign w:val="center"/>
          </w:tcPr>
          <w:p w14:paraId="66692C63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C953" w14:textId="29522ACB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Zestaw płynów myjących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do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2300 PLUS.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C8D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Myjący = 200 ml.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2.Płuczący = 200 ml.</w:t>
            </w:r>
          </w:p>
        </w:tc>
        <w:tc>
          <w:tcPr>
            <w:tcW w:w="1133" w:type="dxa"/>
            <w:vAlign w:val="center"/>
          </w:tcPr>
          <w:p w14:paraId="66DB8089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zestawy</w:t>
            </w:r>
          </w:p>
        </w:tc>
        <w:tc>
          <w:tcPr>
            <w:tcW w:w="904" w:type="dxa"/>
            <w:vAlign w:val="center"/>
          </w:tcPr>
          <w:p w14:paraId="0DDEF698" w14:textId="4E5D0F94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</w:tcPr>
          <w:p w14:paraId="08D75750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7BB898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67569EB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2F7F160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D09D3D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022AD1B" w14:textId="7D10D2DE" w:rsidTr="00960F84">
        <w:tc>
          <w:tcPr>
            <w:tcW w:w="586" w:type="dxa"/>
            <w:vAlign w:val="center"/>
          </w:tcPr>
          <w:p w14:paraId="42CBADBE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3C6D" w14:textId="540934E8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Dodatek do roztworu myjącego do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2300 PLUS.   </w:t>
            </w:r>
          </w:p>
          <w:p w14:paraId="017BD261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903C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Zestaw = 400ml.</w:t>
            </w:r>
          </w:p>
        </w:tc>
        <w:tc>
          <w:tcPr>
            <w:tcW w:w="1133" w:type="dxa"/>
            <w:vAlign w:val="center"/>
          </w:tcPr>
          <w:p w14:paraId="42A3FBBB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zestawy</w:t>
            </w:r>
          </w:p>
        </w:tc>
        <w:tc>
          <w:tcPr>
            <w:tcW w:w="904" w:type="dxa"/>
            <w:vAlign w:val="center"/>
          </w:tcPr>
          <w:p w14:paraId="27FD012C" w14:textId="632B87B7" w:rsidR="00960F84" w:rsidRPr="00C44AA8" w:rsidRDefault="00333478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14:paraId="74A4267D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FE136C8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50FBE086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231C4C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97680EB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4D904A51" w14:textId="223C6B00" w:rsidTr="00960F84">
        <w:tc>
          <w:tcPr>
            <w:tcW w:w="586" w:type="dxa"/>
            <w:vAlign w:val="center"/>
          </w:tcPr>
          <w:p w14:paraId="3D57C085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4BE" w14:textId="236F02E5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Odczynnik do oznaczania białka w moczu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227B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Odczynnik ciekły, gotowy do użycia.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 Po otwarciu stabilny do daty ważności podanej na opakowaniu.</w:t>
            </w:r>
          </w:p>
          <w:p w14:paraId="531B79E9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3. Wzorzec dostępny </w:t>
            </w:r>
            <w:r>
              <w:rPr>
                <w:rFonts w:eastAsia="Arial" w:cs="Arial"/>
                <w:sz w:val="20"/>
                <w:szCs w:val="20"/>
              </w:rPr>
              <w:t>w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opakowaniu</w:t>
            </w:r>
          </w:p>
        </w:tc>
        <w:tc>
          <w:tcPr>
            <w:tcW w:w="1133" w:type="dxa"/>
            <w:vAlign w:val="center"/>
          </w:tcPr>
          <w:p w14:paraId="6020C672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</w:t>
            </w:r>
          </w:p>
        </w:tc>
        <w:tc>
          <w:tcPr>
            <w:tcW w:w="904" w:type="dxa"/>
            <w:vAlign w:val="center"/>
          </w:tcPr>
          <w:p w14:paraId="6469E558" w14:textId="50BB8C1C" w:rsidR="00960F84" w:rsidRPr="00C44AA8" w:rsidRDefault="00333478" w:rsidP="00CB01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21" w:type="dxa"/>
            <w:vAlign w:val="center"/>
          </w:tcPr>
          <w:p w14:paraId="492C6B7D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D155817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20A12E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969C3D2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2E19840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7603566E" w14:textId="239A7A09" w:rsidTr="00960F84">
        <w:tc>
          <w:tcPr>
            <w:tcW w:w="586" w:type="dxa"/>
            <w:vAlign w:val="center"/>
          </w:tcPr>
          <w:p w14:paraId="337FEE1A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2BC5" w14:textId="3EBF94C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Kuwety pasujące do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2300 PLUS.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CPV-26152339-3</w:t>
            </w:r>
          </w:p>
        </w:tc>
        <w:tc>
          <w:tcPr>
            <w:tcW w:w="3218" w:type="dxa"/>
            <w:vAlign w:val="center"/>
          </w:tcPr>
          <w:p w14:paraId="5F41F39D" w14:textId="77777777" w:rsidR="00960F84" w:rsidRDefault="00960F84" w:rsidP="00B025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02BC015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szt.</w:t>
            </w:r>
          </w:p>
        </w:tc>
        <w:tc>
          <w:tcPr>
            <w:tcW w:w="904" w:type="dxa"/>
            <w:vAlign w:val="center"/>
          </w:tcPr>
          <w:p w14:paraId="29748447" w14:textId="578E46AA" w:rsidR="00960F84" w:rsidRPr="00C44AA8" w:rsidRDefault="00333478" w:rsidP="00CB01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21" w:type="dxa"/>
            <w:vAlign w:val="center"/>
          </w:tcPr>
          <w:p w14:paraId="3CBFC811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C9191DC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B61AA1A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A718295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8487A3E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84" w:rsidRPr="002B6D71" w14:paraId="6FD99E9B" w14:textId="0F869E9A" w:rsidTr="00960F84">
        <w:tc>
          <w:tcPr>
            <w:tcW w:w="586" w:type="dxa"/>
            <w:vAlign w:val="center"/>
          </w:tcPr>
          <w:p w14:paraId="7917C2DA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2001" w14:textId="6ECCA56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Lampa do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2300 PLUS.  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vAlign w:val="center"/>
          </w:tcPr>
          <w:p w14:paraId="1D27951E" w14:textId="77777777" w:rsidR="00960F84" w:rsidRDefault="00960F84" w:rsidP="00B025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2904FB5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szt.</w:t>
            </w:r>
          </w:p>
        </w:tc>
        <w:tc>
          <w:tcPr>
            <w:tcW w:w="904" w:type="dxa"/>
            <w:vAlign w:val="center"/>
          </w:tcPr>
          <w:p w14:paraId="454E81E2" w14:textId="0839BE87" w:rsidR="00960F84" w:rsidRPr="00C44AA8" w:rsidRDefault="00333478" w:rsidP="00CB01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366ACAA4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D830CA1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47A73984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39FC348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A7F3A02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84" w:rsidRPr="002B6D71" w14:paraId="1CE66F9F" w14:textId="77777777" w:rsidTr="00AF188A">
        <w:trPr>
          <w:trHeight w:val="340"/>
        </w:trPr>
        <w:tc>
          <w:tcPr>
            <w:tcW w:w="767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20D4525" w14:textId="203EBECC" w:rsidR="00960F84" w:rsidRPr="00E2098F" w:rsidRDefault="00960F84" w:rsidP="00960F84">
            <w:pPr>
              <w:snapToGrid w:val="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3B89" w14:textId="222A5015" w:rsidR="00960F84" w:rsidRPr="00E2098F" w:rsidRDefault="00960F84" w:rsidP="00960F84">
            <w:pPr>
              <w:snapToGrid w:val="0"/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136" w:type="dxa"/>
            <w:gridSpan w:val="2"/>
            <w:vAlign w:val="center"/>
          </w:tcPr>
          <w:p w14:paraId="68DDB7F0" w14:textId="77777777" w:rsidR="00960F84" w:rsidRPr="00C44AA8" w:rsidRDefault="00960F84" w:rsidP="00960F8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84" w:rsidRPr="002B6D71" w14:paraId="22784BA4" w14:textId="77777777" w:rsidTr="00AF188A">
        <w:trPr>
          <w:trHeight w:val="340"/>
        </w:trPr>
        <w:tc>
          <w:tcPr>
            <w:tcW w:w="7674" w:type="dxa"/>
            <w:gridSpan w:val="5"/>
            <w:vMerge/>
            <w:shd w:val="clear" w:color="auto" w:fill="D9D9D9" w:themeFill="background1" w:themeFillShade="D9"/>
            <w:vAlign w:val="center"/>
          </w:tcPr>
          <w:p w14:paraId="00B106BC" w14:textId="77777777" w:rsidR="00960F84" w:rsidRPr="00E2098F" w:rsidRDefault="00960F84" w:rsidP="00960F84">
            <w:pPr>
              <w:snapToGrid w:val="0"/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347" w14:textId="4C4F0367" w:rsidR="00960F84" w:rsidRPr="00E2098F" w:rsidRDefault="00960F84" w:rsidP="00960F84">
            <w:pPr>
              <w:snapToGrid w:val="0"/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136" w:type="dxa"/>
            <w:gridSpan w:val="2"/>
            <w:vAlign w:val="center"/>
          </w:tcPr>
          <w:p w14:paraId="17293238" w14:textId="77777777" w:rsidR="00960F84" w:rsidRPr="00C44AA8" w:rsidRDefault="00960F84" w:rsidP="00960F8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84" w:rsidRPr="002B6D71" w14:paraId="5F07E640" w14:textId="77777777" w:rsidTr="00AF188A">
        <w:trPr>
          <w:trHeight w:val="340"/>
        </w:trPr>
        <w:tc>
          <w:tcPr>
            <w:tcW w:w="7674" w:type="dxa"/>
            <w:gridSpan w:val="5"/>
            <w:vMerge/>
            <w:shd w:val="clear" w:color="auto" w:fill="D9D9D9" w:themeFill="background1" w:themeFillShade="D9"/>
            <w:vAlign w:val="center"/>
          </w:tcPr>
          <w:p w14:paraId="408FBC73" w14:textId="77777777" w:rsidR="00960F84" w:rsidRPr="00E2098F" w:rsidRDefault="00960F84" w:rsidP="00960F84">
            <w:pPr>
              <w:snapToGrid w:val="0"/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5F4E" w14:textId="0E427517" w:rsidR="00960F84" w:rsidRPr="00E2098F" w:rsidRDefault="00960F84" w:rsidP="00960F84">
            <w:pPr>
              <w:snapToGrid w:val="0"/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136" w:type="dxa"/>
            <w:gridSpan w:val="2"/>
            <w:vAlign w:val="center"/>
          </w:tcPr>
          <w:p w14:paraId="5D9CAF8F" w14:textId="77777777" w:rsidR="00960F84" w:rsidRPr="00C44AA8" w:rsidRDefault="00960F84" w:rsidP="00960F8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AA6828B" w14:textId="77777777" w:rsidR="00DC0B49" w:rsidRPr="00DC0B49" w:rsidRDefault="00DC0B49" w:rsidP="00DC0B49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18"/>
          <w:szCs w:val="18"/>
        </w:rPr>
      </w:pPr>
      <w:r w:rsidRPr="00DC0B49">
        <w:rPr>
          <w:rFonts w:ascii="Calibri" w:eastAsia="Lucida Sans Unicode" w:hAnsi="Calibri" w:cs="Times New Roman"/>
          <w:b/>
          <w:bCs/>
          <w:kern w:val="1"/>
          <w:sz w:val="18"/>
          <w:szCs w:val="18"/>
        </w:rPr>
        <w:t xml:space="preserve"> </w:t>
      </w:r>
      <w:r w:rsidRPr="00DC0B49">
        <w:rPr>
          <w:rFonts w:ascii="Calibri" w:eastAsia="Lucida Sans Unicode" w:hAnsi="Calibri" w:cs="Times New Roman"/>
          <w:b/>
          <w:bCs/>
          <w:kern w:val="1"/>
          <w:sz w:val="18"/>
          <w:szCs w:val="18"/>
          <w:u w:val="single"/>
        </w:rPr>
        <w:t>Uwaga:</w:t>
      </w:r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t xml:space="preserve">  </w:t>
      </w:r>
    </w:p>
    <w:p w14:paraId="39E3B656" w14:textId="17184CC4" w:rsidR="007E0DBA" w:rsidRDefault="00DC0B49" w:rsidP="006157B2">
      <w:pPr>
        <w:spacing w:before="120" w:after="120"/>
        <w:rPr>
          <w:b/>
        </w:rPr>
      </w:pPr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t xml:space="preserve">1. Odczynniki muszą być kompatybilne z </w:t>
      </w:r>
      <w:proofErr w:type="spellStart"/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t>Metrolabem</w:t>
      </w:r>
      <w:proofErr w:type="spellEnd"/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t xml:space="preserve"> 2300 PLUS.</w:t>
      </w:r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br/>
        <w:t>2. Oferent musi zapewnić bezpłatny  serwis i naprawę w/w urządzenia na czas trwania umowy.</w:t>
      </w:r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br/>
        <w:t>3. Oferent musi zapewnić kontrolę zewnętrzną laboratoryjną na czas trwania umowy</w:t>
      </w:r>
    </w:p>
    <w:p w14:paraId="16ABAE64" w14:textId="6A74E9E7" w:rsidR="00364D0B" w:rsidRPr="00FD7EF0" w:rsidRDefault="00670DFB" w:rsidP="00FD7E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6D0962">
        <w:rPr>
          <w:b/>
        </w:rPr>
        <w:t>Data i podpis Wykonawcy………………………………………..</w:t>
      </w:r>
    </w:p>
    <w:p w14:paraId="715E6002" w14:textId="5BB17F3E" w:rsidR="00364D0B" w:rsidRDefault="00364D0B" w:rsidP="009F13A0">
      <w:pPr>
        <w:spacing w:after="0" w:line="240" w:lineRule="auto"/>
        <w:jc w:val="right"/>
        <w:rPr>
          <w:sz w:val="24"/>
          <w:szCs w:val="24"/>
        </w:rPr>
      </w:pPr>
    </w:p>
    <w:p w14:paraId="436B5899" w14:textId="0832AEB7" w:rsidR="00960F84" w:rsidRDefault="00960F84" w:rsidP="009F13A0">
      <w:pPr>
        <w:spacing w:after="0" w:line="240" w:lineRule="auto"/>
        <w:jc w:val="right"/>
        <w:rPr>
          <w:sz w:val="24"/>
          <w:szCs w:val="24"/>
        </w:rPr>
      </w:pPr>
    </w:p>
    <w:p w14:paraId="1B6560C0" w14:textId="1B3D570E" w:rsidR="00960F84" w:rsidRDefault="00960F84" w:rsidP="009F13A0">
      <w:pPr>
        <w:spacing w:after="0" w:line="240" w:lineRule="auto"/>
        <w:jc w:val="right"/>
        <w:rPr>
          <w:sz w:val="24"/>
          <w:szCs w:val="24"/>
        </w:rPr>
      </w:pPr>
    </w:p>
    <w:p w14:paraId="1B417B7F" w14:textId="77777777" w:rsidR="00960F84" w:rsidRDefault="00960F84" w:rsidP="009F13A0">
      <w:pPr>
        <w:spacing w:after="0" w:line="240" w:lineRule="auto"/>
        <w:jc w:val="right"/>
        <w:rPr>
          <w:sz w:val="24"/>
          <w:szCs w:val="24"/>
        </w:rPr>
      </w:pPr>
    </w:p>
    <w:p w14:paraId="1ECDDB41" w14:textId="3C1E7F88" w:rsidR="009F13A0" w:rsidRDefault="009F13A0" w:rsidP="009F13A0">
      <w:pPr>
        <w:spacing w:after="0" w:line="240" w:lineRule="auto"/>
        <w:jc w:val="right"/>
        <w:rPr>
          <w:sz w:val="24"/>
          <w:szCs w:val="24"/>
        </w:rPr>
      </w:pPr>
      <w:r w:rsidRPr="009F13A0">
        <w:rPr>
          <w:sz w:val="24"/>
          <w:szCs w:val="24"/>
        </w:rPr>
        <w:t xml:space="preserve">Zał. nr </w:t>
      </w:r>
      <w:r w:rsidR="001D7BA8">
        <w:rPr>
          <w:sz w:val="24"/>
          <w:szCs w:val="24"/>
        </w:rPr>
        <w:t>1</w:t>
      </w:r>
    </w:p>
    <w:p w14:paraId="22F97894" w14:textId="137D1E1B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143A5411" w14:textId="7C3FC3CC" w:rsidR="00B7722A" w:rsidRPr="00E369EA" w:rsidRDefault="00E369EA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2</w:t>
      </w:r>
      <w:r w:rsidR="009F13A0">
        <w:rPr>
          <w:b/>
          <w:sz w:val="24"/>
          <w:szCs w:val="24"/>
        </w:rPr>
        <w:t xml:space="preserve"> –</w:t>
      </w:r>
      <w:r w:rsidR="00167569" w:rsidRPr="00167569">
        <w:rPr>
          <w:rFonts w:ascii="Calibri" w:hAnsi="Calibri"/>
          <w:b/>
          <w:sz w:val="24"/>
          <w:szCs w:val="24"/>
        </w:rPr>
        <w:t>TESTY DIAGNOSTYCZNE</w:t>
      </w:r>
      <w:r w:rsidR="009F13A0" w:rsidRPr="00167569">
        <w:rPr>
          <w:b/>
          <w:sz w:val="24"/>
          <w:szCs w:val="24"/>
        </w:rPr>
        <w:t xml:space="preserve"> 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74"/>
        <w:gridCol w:w="1844"/>
        <w:gridCol w:w="3119"/>
        <w:gridCol w:w="1134"/>
        <w:gridCol w:w="992"/>
        <w:gridCol w:w="1134"/>
        <w:gridCol w:w="1134"/>
        <w:gridCol w:w="1134"/>
        <w:gridCol w:w="1134"/>
        <w:gridCol w:w="1134"/>
      </w:tblGrid>
      <w:tr w:rsidR="00670DFB" w:rsidRPr="002B6D71" w14:paraId="76B1C274" w14:textId="2F705701" w:rsidTr="00670DFB">
        <w:trPr>
          <w:trHeight w:val="560"/>
        </w:trPr>
        <w:tc>
          <w:tcPr>
            <w:tcW w:w="674" w:type="dxa"/>
          </w:tcPr>
          <w:p w14:paraId="1CB7DC9B" w14:textId="77777777" w:rsidR="00670DFB" w:rsidRPr="0019369E" w:rsidRDefault="00670DFB" w:rsidP="00670DFB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1844" w:type="dxa"/>
            <w:vAlign w:val="center"/>
          </w:tcPr>
          <w:p w14:paraId="5496E446" w14:textId="77777777" w:rsidR="00670DFB" w:rsidRPr="003D6A49" w:rsidRDefault="00670DFB" w:rsidP="00670DFB">
            <w:pPr>
              <w:jc w:val="center"/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3119" w:type="dxa"/>
            <w:vAlign w:val="center"/>
          </w:tcPr>
          <w:p w14:paraId="3BC03396" w14:textId="77777777" w:rsidR="00670DFB" w:rsidRPr="003D6A49" w:rsidRDefault="00670DFB" w:rsidP="00670DFB">
            <w:pPr>
              <w:jc w:val="center"/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134" w:type="dxa"/>
            <w:vAlign w:val="center"/>
          </w:tcPr>
          <w:p w14:paraId="5787D962" w14:textId="77777777" w:rsidR="00670DFB" w:rsidRPr="003D6A49" w:rsidRDefault="00670DFB" w:rsidP="00670DFB">
            <w:pPr>
              <w:jc w:val="center"/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11AB60EB" w14:textId="77777777" w:rsidR="00670DFB" w:rsidRPr="003D6A49" w:rsidRDefault="00670DFB" w:rsidP="00670DFB">
            <w:pPr>
              <w:jc w:val="center"/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0AD219FB" w14:textId="09E82EE5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Cena netto</w:t>
            </w:r>
          </w:p>
        </w:tc>
        <w:tc>
          <w:tcPr>
            <w:tcW w:w="1134" w:type="dxa"/>
            <w:vAlign w:val="center"/>
          </w:tcPr>
          <w:p w14:paraId="06D06257" w14:textId="2B5BB460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4ECA38F1" w14:textId="78238EA7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Stawka VAT</w:t>
            </w:r>
          </w:p>
        </w:tc>
        <w:tc>
          <w:tcPr>
            <w:tcW w:w="1134" w:type="dxa"/>
            <w:vAlign w:val="center"/>
          </w:tcPr>
          <w:p w14:paraId="24E1E6BB" w14:textId="07249D53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03C688D9" w14:textId="22B427FC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Cena brutto</w:t>
            </w:r>
          </w:p>
        </w:tc>
      </w:tr>
      <w:tr w:rsidR="00E2098F" w:rsidRPr="002B6D71" w14:paraId="319C96A8" w14:textId="727CAB3F" w:rsidTr="00E2098F">
        <w:trPr>
          <w:trHeight w:val="624"/>
        </w:trPr>
        <w:tc>
          <w:tcPr>
            <w:tcW w:w="674" w:type="dxa"/>
            <w:vAlign w:val="center"/>
          </w:tcPr>
          <w:p w14:paraId="1C7DC6FE" w14:textId="77777777" w:rsidR="00E2098F" w:rsidRPr="002B6D71" w:rsidRDefault="00E2098F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B2A7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FOB.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62DE" w14:textId="77777777" w:rsidR="00E2098F" w:rsidRPr="00DB4886" w:rsidRDefault="00E2098F" w:rsidP="00DC0B49">
            <w:pPr>
              <w:snapToGrid w:val="0"/>
              <w:rPr>
                <w:rFonts w:eastAsia="Arial" w:cs="Arial"/>
                <w:color w:val="000000"/>
                <w:sz w:val="20"/>
                <w:szCs w:val="20"/>
              </w:rPr>
            </w:pPr>
            <w:r w:rsidRPr="00DB4886">
              <w:rPr>
                <w:rFonts w:eastAsia="Arial" w:cs="Arial"/>
                <w:color w:val="000000"/>
                <w:sz w:val="20"/>
                <w:szCs w:val="20"/>
              </w:rPr>
              <w:t xml:space="preserve">1.Jednostopniowy  test 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do wykrywania krwi utajonej </w:t>
            </w:r>
            <w:r w:rsidRPr="00DB4886">
              <w:rPr>
                <w:rFonts w:eastAsia="Arial" w:cs="Arial"/>
                <w:color w:val="000000"/>
                <w:sz w:val="20"/>
                <w:szCs w:val="20"/>
              </w:rPr>
              <w:t xml:space="preserve">w kale. </w:t>
            </w:r>
          </w:p>
          <w:p w14:paraId="25E6D350" w14:textId="77777777" w:rsidR="00E2098F" w:rsidRDefault="00E2098F" w:rsidP="00DC0B49">
            <w:pPr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 w:rsidRPr="00DB4886">
              <w:rPr>
                <w:rFonts w:eastAsia="Arial" w:cs="Arial"/>
                <w:color w:val="000000"/>
                <w:sz w:val="20"/>
                <w:szCs w:val="20"/>
              </w:rPr>
              <w:t>2. Bez diety.</w:t>
            </w:r>
            <w:r w:rsidRPr="00DB4886">
              <w:rPr>
                <w:rFonts w:eastAsia="Arial" w:cs="Arial"/>
                <w:color w:val="000000"/>
                <w:sz w:val="20"/>
                <w:szCs w:val="20"/>
              </w:rPr>
              <w:br/>
              <w:t>3.Czułość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testu min.98%</w:t>
            </w:r>
          </w:p>
          <w:p w14:paraId="234576DC" w14:textId="77777777" w:rsidR="00E2098F" w:rsidRPr="00DB4886" w:rsidRDefault="00E2098F" w:rsidP="00DC0B49">
            <w:pPr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4. Swoistość testu min. 98%</w:t>
            </w:r>
          </w:p>
          <w:p w14:paraId="3AEDA4BF" w14:textId="77777777" w:rsidR="00E2098F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  <w:r w:rsidRPr="00DB4886">
              <w:rPr>
                <w:rFonts w:eastAsia="Arial" w:cs="Arial"/>
                <w:sz w:val="20"/>
                <w:szCs w:val="20"/>
              </w:rPr>
              <w:t>. Po otwarciu odczynniki s</w:t>
            </w:r>
            <w:r>
              <w:rPr>
                <w:rFonts w:eastAsia="Arial" w:cs="Arial"/>
                <w:sz w:val="20"/>
                <w:szCs w:val="20"/>
              </w:rPr>
              <w:t xml:space="preserve">ą stabilne do daty ważności </w:t>
            </w:r>
            <w:r w:rsidRPr="00DB4886">
              <w:rPr>
                <w:rFonts w:eastAsia="Arial" w:cs="Arial"/>
                <w:sz w:val="20"/>
                <w:szCs w:val="20"/>
              </w:rPr>
              <w:t>podanej na opakowaniu</w:t>
            </w:r>
          </w:p>
          <w:p w14:paraId="49D61086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6. Kontrola do moczu co miesiąc – 12 kontroli</w:t>
            </w:r>
          </w:p>
        </w:tc>
        <w:tc>
          <w:tcPr>
            <w:tcW w:w="1134" w:type="dxa"/>
            <w:vAlign w:val="center"/>
          </w:tcPr>
          <w:p w14:paraId="3444B60E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B08F49A" w14:textId="2E526A14" w:rsidR="00E2098F" w:rsidRDefault="00F93A2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</w:tcPr>
          <w:p w14:paraId="383624DE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70C8F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2376E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FF0801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2757E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6266FC7A" w14:textId="462221F0" w:rsidTr="00E2098F">
        <w:trPr>
          <w:trHeight w:val="624"/>
        </w:trPr>
        <w:tc>
          <w:tcPr>
            <w:tcW w:w="674" w:type="dxa"/>
            <w:vAlign w:val="center"/>
          </w:tcPr>
          <w:p w14:paraId="5F4C7549" w14:textId="77777777" w:rsidR="00E2098F" w:rsidRDefault="00E2098F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4B96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CRP lateks.</w:t>
            </w:r>
          </w:p>
          <w:p w14:paraId="0B2C79B6" w14:textId="7777777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CPV-24496200-0</w:t>
            </w:r>
          </w:p>
          <w:p w14:paraId="4445E1C8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8501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1. Test jakościowo,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półilościowy,aglutynacyjny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</w:p>
          <w:p w14:paraId="64425EEA" w14:textId="7777777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2. Kontrola dodatnia i ujemna w zestawie.</w:t>
            </w:r>
          </w:p>
          <w:p w14:paraId="614011E5" w14:textId="7777777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3. Kompletny zesta</w:t>
            </w:r>
            <w:r>
              <w:rPr>
                <w:rFonts w:eastAsia="Arial" w:cs="Arial"/>
                <w:sz w:val="20"/>
                <w:szCs w:val="20"/>
              </w:rPr>
              <w:t>w z mieszadełkami i płytkami</w:t>
            </w:r>
            <w:r w:rsidRPr="00DB4886">
              <w:rPr>
                <w:rFonts w:eastAsia="Arial" w:cs="Arial"/>
                <w:sz w:val="20"/>
                <w:szCs w:val="20"/>
              </w:rPr>
              <w:t xml:space="preserve"> testowymi.</w:t>
            </w:r>
          </w:p>
          <w:p w14:paraId="71FB64B1" w14:textId="7777777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4. Wystandaryzowane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wg.standardów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5. Czułość analityczna min 6 mg/l CRP.</w:t>
            </w:r>
          </w:p>
          <w:p w14:paraId="5452C6B9" w14:textId="6A7C44C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6. Efekt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prozonowy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: brak do min. 500 mg/l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7. Po otwarciu odczynniki są stabilne do daty ważności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86">
              <w:rPr>
                <w:rFonts w:eastAsia="Arial" w:cs="Arial"/>
                <w:sz w:val="20"/>
                <w:szCs w:val="20"/>
              </w:rPr>
              <w:t xml:space="preserve">podanej </w:t>
            </w:r>
            <w:r w:rsidRPr="00DB4886">
              <w:rPr>
                <w:rFonts w:eastAsia="Arial" w:cs="Arial"/>
                <w:sz w:val="20"/>
                <w:szCs w:val="20"/>
              </w:rPr>
              <w:lastRenderedPageBreak/>
              <w:t>na opakowaniu</w:t>
            </w:r>
          </w:p>
        </w:tc>
        <w:tc>
          <w:tcPr>
            <w:tcW w:w="1134" w:type="dxa"/>
            <w:vAlign w:val="center"/>
          </w:tcPr>
          <w:p w14:paraId="069E7AC2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8D805E6" w14:textId="63395709" w:rsidR="00E2098F" w:rsidRDefault="00F93A2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48B2EADE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FBDD9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3178F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56302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CD2C0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526C59BB" w14:textId="1DADCC12" w:rsidTr="00E2098F">
        <w:trPr>
          <w:trHeight w:val="624"/>
        </w:trPr>
        <w:tc>
          <w:tcPr>
            <w:tcW w:w="674" w:type="dxa"/>
            <w:vAlign w:val="center"/>
          </w:tcPr>
          <w:p w14:paraId="23F0CFCE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0D27F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RF lateks</w:t>
            </w:r>
          </w:p>
          <w:p w14:paraId="657848F9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CPV-24496200-0</w:t>
            </w:r>
          </w:p>
          <w:p w14:paraId="52945571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9EB9DA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1. Test jakościowo,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półilościowy,aglutynacyjny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</w:p>
          <w:p w14:paraId="274CA5F5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2. Kontrola dodatnia i ujemna w zestawie.</w:t>
            </w:r>
          </w:p>
          <w:p w14:paraId="42875F9A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3. Kompletny zestaw z mieszadełkami i płytkami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testowymi.</w:t>
            </w:r>
          </w:p>
          <w:p w14:paraId="5E6B683E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4. Wystandaryzowane wg. standardów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5. Czułość analityczna min 8 IV/ml RF.</w:t>
            </w:r>
          </w:p>
          <w:p w14:paraId="598AEF6F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6. Efekt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prozonowy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: brak do min. 600 IV/ml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7. 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</w:t>
            </w:r>
          </w:p>
        </w:tc>
        <w:tc>
          <w:tcPr>
            <w:tcW w:w="1134" w:type="dxa"/>
            <w:vAlign w:val="center"/>
          </w:tcPr>
          <w:p w14:paraId="42105828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812C06A" w14:textId="29198A3D" w:rsidR="00E2098F" w:rsidRDefault="00F93A2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16FFF105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33F171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AFB67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4270C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A8A7C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577A59CD" w14:textId="0B1F7684" w:rsidTr="00E2098F">
        <w:trPr>
          <w:trHeight w:val="624"/>
        </w:trPr>
        <w:tc>
          <w:tcPr>
            <w:tcW w:w="674" w:type="dxa"/>
            <w:vAlign w:val="center"/>
          </w:tcPr>
          <w:p w14:paraId="21BB2FC1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CA45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Test do wykrywania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Treponema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pallidum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</w:p>
          <w:p w14:paraId="691373A8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CPV-24496200-0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F5E2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1. Test  paskowy.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2. Pakowane osobno.</w:t>
            </w:r>
          </w:p>
          <w:p w14:paraId="4C0DB0A0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3. 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4" w:type="dxa"/>
            <w:vAlign w:val="center"/>
          </w:tcPr>
          <w:p w14:paraId="443DB594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E6BC53C" w14:textId="46B9CAB4" w:rsidR="00E2098F" w:rsidRDefault="00F93A2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44D3820B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88D9D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FE911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6401A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1253A9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E2098F" w:rsidRPr="002B6D71" w14:paraId="0FC93C63" w14:textId="47204C97" w:rsidTr="00E2098F">
        <w:trPr>
          <w:trHeight w:val="624"/>
        </w:trPr>
        <w:tc>
          <w:tcPr>
            <w:tcW w:w="674" w:type="dxa"/>
            <w:vAlign w:val="center"/>
          </w:tcPr>
          <w:p w14:paraId="0BD3E07F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2580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Troponina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I.                          </w:t>
            </w:r>
          </w:p>
          <w:p w14:paraId="02A396A4" w14:textId="77777777" w:rsidR="00E2098F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CPV-24496200-0</w:t>
            </w:r>
          </w:p>
          <w:p w14:paraId="58D6BDB6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C86F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1.Test kasetkowy.</w:t>
            </w:r>
          </w:p>
          <w:p w14:paraId="564FCF10" w14:textId="77777777" w:rsidR="00E2098F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2. Pakowane osobno.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3. Czułość 1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ng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/ml.</w:t>
            </w:r>
          </w:p>
          <w:p w14:paraId="3A6E2896" w14:textId="746EB62D" w:rsidR="00670DFB" w:rsidRPr="00DB4886" w:rsidRDefault="00670DFB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7C94D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E925B66" w14:textId="4BF4B22E" w:rsidR="00E2098F" w:rsidRDefault="00F93A2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43B26B4C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03D5E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DB9E6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7CAA4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720A9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E2098F" w:rsidRPr="002B6D71" w14:paraId="569EF105" w14:textId="211CCB23" w:rsidTr="00E2098F">
        <w:trPr>
          <w:trHeight w:val="624"/>
        </w:trPr>
        <w:tc>
          <w:tcPr>
            <w:tcW w:w="674" w:type="dxa"/>
            <w:vAlign w:val="center"/>
          </w:tcPr>
          <w:p w14:paraId="361E5DC2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FB35E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D dimery – test lateksowy        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  <w:p w14:paraId="7D90F975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F551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1. Test jakościowo, półilościowy,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86">
              <w:rPr>
                <w:rFonts w:eastAsia="Arial" w:cs="Arial"/>
                <w:sz w:val="20"/>
                <w:szCs w:val="20"/>
              </w:rPr>
              <w:t>aglutynacyjny.</w:t>
            </w:r>
          </w:p>
          <w:p w14:paraId="61D5E8FC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2. Kontrola dodatnia i ujemna w zestawie.</w:t>
            </w:r>
          </w:p>
          <w:p w14:paraId="6657ED1A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3. Kompletny zestaw</w:t>
            </w:r>
            <w:r>
              <w:rPr>
                <w:rFonts w:eastAsia="Arial" w:cs="Arial"/>
                <w:sz w:val="20"/>
                <w:szCs w:val="20"/>
              </w:rPr>
              <w:t xml:space="preserve"> z mieszadełkami i płytkami </w:t>
            </w:r>
            <w:r w:rsidRPr="00DB4886">
              <w:rPr>
                <w:rFonts w:eastAsia="Arial" w:cs="Arial"/>
                <w:sz w:val="20"/>
                <w:szCs w:val="20"/>
              </w:rPr>
              <w:t>testowymi.</w:t>
            </w:r>
          </w:p>
          <w:p w14:paraId="562FEB51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4. Wystandaryzowane wg. </w:t>
            </w:r>
            <w:r>
              <w:rPr>
                <w:rFonts w:eastAsia="Arial" w:cs="Arial"/>
                <w:sz w:val="20"/>
                <w:szCs w:val="20"/>
              </w:rPr>
              <w:lastRenderedPageBreak/>
              <w:t xml:space="preserve">standardów międzynarodowych </w:t>
            </w:r>
            <w:r w:rsidRPr="00DB4886">
              <w:rPr>
                <w:rFonts w:eastAsia="Arial" w:cs="Arial"/>
                <w:sz w:val="20"/>
                <w:szCs w:val="20"/>
              </w:rPr>
              <w:t>dopuszczalnych i stosowanych w diagnostyce labor</w:t>
            </w:r>
            <w:r>
              <w:rPr>
                <w:rFonts w:eastAsia="Arial" w:cs="Arial"/>
                <w:sz w:val="20"/>
                <w:szCs w:val="20"/>
              </w:rPr>
              <w:t>atoryjnej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5. Czułość analityczna 200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ng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/ml.</w:t>
            </w:r>
          </w:p>
          <w:p w14:paraId="7B7D1351" w14:textId="77777777" w:rsidR="00E2098F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6. Efekt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prozonowy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: brak 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7. 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  <w:p w14:paraId="07635959" w14:textId="0394B8AA" w:rsidR="00FD7EF0" w:rsidRPr="00DB4886" w:rsidRDefault="00FD7EF0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67536C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BF81087" w14:textId="5F482421" w:rsidR="00E2098F" w:rsidRDefault="00F93A2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3F2C5AA4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0504B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75A05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5E303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9CC16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7302346B" w14:textId="6B537259" w:rsidTr="00E2098F">
        <w:trPr>
          <w:trHeight w:val="624"/>
        </w:trPr>
        <w:tc>
          <w:tcPr>
            <w:tcW w:w="674" w:type="dxa"/>
            <w:vAlign w:val="center"/>
          </w:tcPr>
          <w:p w14:paraId="0ECC8962" w14:textId="5C840FA8" w:rsidR="00E2098F" w:rsidRDefault="00061FE3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BF3903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H</w:t>
            </w:r>
            <w:r>
              <w:rPr>
                <w:rFonts w:eastAsia="Arial" w:cs="Arial"/>
                <w:sz w:val="20"/>
                <w:szCs w:val="20"/>
              </w:rPr>
              <w:t>elicobacter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pylory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 w:rsidRPr="00DB4886">
              <w:rPr>
                <w:rFonts w:eastAsia="Arial" w:cs="Arial"/>
                <w:sz w:val="20"/>
                <w:szCs w:val="20"/>
              </w:rPr>
              <w:t xml:space="preserve">  w kale.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54B894" w14:textId="77777777" w:rsidR="00E2098F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sz w:val="20"/>
                <w:szCs w:val="20"/>
              </w:rPr>
              <w:t>1. Test kasetkowy lub paskowy.</w:t>
            </w:r>
            <w:r w:rsidRPr="00DB4886">
              <w:rPr>
                <w:sz w:val="20"/>
                <w:szCs w:val="20"/>
              </w:rPr>
              <w:br/>
              <w:t>2. Pakowane osobno.</w:t>
            </w:r>
            <w:r w:rsidRPr="00DB4886">
              <w:rPr>
                <w:sz w:val="20"/>
                <w:szCs w:val="20"/>
              </w:rPr>
              <w:br/>
              <w:t xml:space="preserve">3. </w:t>
            </w:r>
            <w:r w:rsidRPr="00DB4886">
              <w:rPr>
                <w:rFonts w:eastAsia="Arial" w:cs="Arial"/>
                <w:sz w:val="20"/>
                <w:szCs w:val="20"/>
              </w:rPr>
              <w:t>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  <w:p w14:paraId="5DFAFBB5" w14:textId="085B0829" w:rsidR="00FD7EF0" w:rsidRPr="00DB4886" w:rsidRDefault="00FD7EF0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9743DF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992" w:type="dxa"/>
            <w:vAlign w:val="center"/>
          </w:tcPr>
          <w:p w14:paraId="461371D1" w14:textId="04900796" w:rsidR="00E2098F" w:rsidRDefault="00F93A2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54788EA5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7DDFF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39F5A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FEC55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6B42B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4C0BFE5A" w14:textId="484ACEEE" w:rsidTr="00960F84">
        <w:trPr>
          <w:trHeight w:val="624"/>
        </w:trPr>
        <w:tc>
          <w:tcPr>
            <w:tcW w:w="674" w:type="dxa"/>
            <w:vAlign w:val="center"/>
          </w:tcPr>
          <w:p w14:paraId="36A1DBD7" w14:textId="71856798" w:rsidR="00E2098F" w:rsidRDefault="00061FE3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A164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Test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skriningowy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do wykrywania przeciwciał HIV 1/2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74CF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sz w:val="20"/>
                <w:szCs w:val="20"/>
              </w:rPr>
              <w:t>1. Test kasetkowy lub paskowy.</w:t>
            </w:r>
            <w:r w:rsidRPr="00DB4886">
              <w:rPr>
                <w:sz w:val="20"/>
                <w:szCs w:val="20"/>
              </w:rPr>
              <w:br/>
              <w:t>2. Pakowane osobno.</w:t>
            </w:r>
            <w:r w:rsidRPr="00DB4886">
              <w:rPr>
                <w:sz w:val="20"/>
                <w:szCs w:val="20"/>
              </w:rPr>
              <w:br/>
              <w:t xml:space="preserve">3. </w:t>
            </w:r>
            <w:r w:rsidRPr="00DB4886">
              <w:rPr>
                <w:rFonts w:eastAsia="Arial" w:cs="Arial"/>
                <w:sz w:val="20"/>
                <w:szCs w:val="20"/>
              </w:rPr>
              <w:t>Wystandaryzowane wg. standardów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sz w:val="20"/>
                <w:szCs w:val="20"/>
              </w:rPr>
              <w:br/>
              <w:t xml:space="preserve">4. </w:t>
            </w:r>
            <w:r w:rsidRPr="00DB4886">
              <w:rPr>
                <w:rFonts w:eastAsia="Arial" w:cs="Arial"/>
                <w:sz w:val="20"/>
                <w:szCs w:val="20"/>
              </w:rPr>
              <w:t>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4" w:type="dxa"/>
            <w:vAlign w:val="center"/>
          </w:tcPr>
          <w:p w14:paraId="2AED103A" w14:textId="77777777" w:rsidR="00E2098F" w:rsidRDefault="00E2098F" w:rsidP="00960F8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394519E" w14:textId="52A2D6DE" w:rsidR="00E2098F" w:rsidRDefault="00F93A20" w:rsidP="00960F8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</w:tcPr>
          <w:p w14:paraId="5370D4B0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B583B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4B40F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AB55B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15D4B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7582C37C" w14:textId="5E950878" w:rsidTr="00E2098F">
        <w:trPr>
          <w:trHeight w:val="624"/>
        </w:trPr>
        <w:tc>
          <w:tcPr>
            <w:tcW w:w="674" w:type="dxa"/>
            <w:vAlign w:val="center"/>
          </w:tcPr>
          <w:p w14:paraId="0329A861" w14:textId="3C3044D9" w:rsidR="00E2098F" w:rsidRDefault="00061FE3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3101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Test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skriningowy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do wykrywania przeciwciał HCV.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F42C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sz w:val="20"/>
                <w:szCs w:val="20"/>
              </w:rPr>
              <w:t>1. Test kasetkowy lub paskowy.</w:t>
            </w:r>
            <w:r w:rsidRPr="00DB4886">
              <w:rPr>
                <w:sz w:val="20"/>
                <w:szCs w:val="20"/>
              </w:rPr>
              <w:br/>
              <w:t>2. Pakowane osobno.</w:t>
            </w:r>
            <w:r w:rsidRPr="00DB4886">
              <w:rPr>
                <w:sz w:val="20"/>
                <w:szCs w:val="20"/>
              </w:rPr>
              <w:br/>
              <w:t xml:space="preserve">3. </w:t>
            </w:r>
            <w:r w:rsidRPr="00DB4886">
              <w:rPr>
                <w:rFonts w:eastAsia="Arial" w:cs="Arial"/>
                <w:sz w:val="20"/>
                <w:szCs w:val="20"/>
              </w:rPr>
              <w:t xml:space="preserve">Wystandaryzowane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wg.standardów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sz w:val="20"/>
                <w:szCs w:val="20"/>
              </w:rPr>
              <w:br/>
              <w:t xml:space="preserve">4. </w:t>
            </w:r>
            <w:r w:rsidRPr="00DB4886">
              <w:rPr>
                <w:rFonts w:eastAsia="Arial" w:cs="Arial"/>
                <w:sz w:val="20"/>
                <w:szCs w:val="20"/>
              </w:rPr>
              <w:t>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4" w:type="dxa"/>
            <w:vAlign w:val="center"/>
          </w:tcPr>
          <w:p w14:paraId="624CE950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B9F9E25" w14:textId="0BF1E850" w:rsidR="00E2098F" w:rsidRDefault="00F93A2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62BD647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76EAB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8C8D1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B12D2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2D81C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508BD4BB" w14:textId="4ED96EF5" w:rsidTr="00E2098F">
        <w:trPr>
          <w:trHeight w:val="624"/>
        </w:trPr>
        <w:tc>
          <w:tcPr>
            <w:tcW w:w="674" w:type="dxa"/>
            <w:vAlign w:val="center"/>
          </w:tcPr>
          <w:p w14:paraId="34926847" w14:textId="54B2590C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061FE3">
              <w:rPr>
                <w:rFonts w:ascii="Calibri" w:hAnsi="Calibri" w:cs="Arial"/>
                <w:bCs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4BEC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HBS - Antygen.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9EA8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sz w:val="20"/>
                <w:szCs w:val="20"/>
              </w:rPr>
              <w:t>1. Test kasetkowy lub paskowy.</w:t>
            </w:r>
            <w:r w:rsidRPr="00DB4886">
              <w:rPr>
                <w:sz w:val="20"/>
                <w:szCs w:val="20"/>
              </w:rPr>
              <w:br/>
              <w:t>2. Pakowany osobno.</w:t>
            </w:r>
            <w:r w:rsidRPr="00DB4886">
              <w:rPr>
                <w:sz w:val="20"/>
                <w:szCs w:val="20"/>
              </w:rPr>
              <w:br/>
              <w:t xml:space="preserve">3. </w:t>
            </w:r>
            <w:r w:rsidRPr="00DB4886">
              <w:rPr>
                <w:rFonts w:eastAsia="Arial" w:cs="Arial"/>
                <w:sz w:val="20"/>
                <w:szCs w:val="20"/>
              </w:rPr>
              <w:t xml:space="preserve">Wystandaryzowane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wg.standardów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</w:t>
            </w:r>
            <w:r w:rsidRPr="00DB4886">
              <w:rPr>
                <w:rFonts w:eastAsia="Arial" w:cs="Arial"/>
                <w:sz w:val="20"/>
                <w:szCs w:val="20"/>
              </w:rPr>
              <w:lastRenderedPageBreak/>
              <w:t xml:space="preserve">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sz w:val="20"/>
                <w:szCs w:val="20"/>
              </w:rPr>
              <w:br/>
              <w:t xml:space="preserve">4. </w:t>
            </w:r>
            <w:r w:rsidRPr="00DB4886">
              <w:rPr>
                <w:rFonts w:eastAsia="Arial" w:cs="Arial"/>
                <w:sz w:val="20"/>
                <w:szCs w:val="20"/>
              </w:rPr>
              <w:t>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4" w:type="dxa"/>
            <w:vAlign w:val="center"/>
          </w:tcPr>
          <w:p w14:paraId="281B9209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4BE388A" w14:textId="6D06AB98" w:rsidR="00E2098F" w:rsidRDefault="00F93A2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D0C59E4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CA628E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22DEC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92DFE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27D1B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4A113148" w14:textId="57062EF4" w:rsidTr="00670DFB">
        <w:trPr>
          <w:trHeight w:val="454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14AB512" w14:textId="01A015F2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E0A" w14:textId="75768761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68" w:type="dxa"/>
            <w:gridSpan w:val="2"/>
          </w:tcPr>
          <w:p w14:paraId="23441EAF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52C54765" w14:textId="0759E377" w:rsidTr="00670DFB">
        <w:trPr>
          <w:trHeight w:val="454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068FB953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1142" w14:textId="5F34835B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68" w:type="dxa"/>
            <w:gridSpan w:val="2"/>
          </w:tcPr>
          <w:p w14:paraId="1E77EF13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3548DC73" w14:textId="7A1B7122" w:rsidTr="00670DFB">
        <w:trPr>
          <w:trHeight w:val="397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6C3B2D61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0B91" w14:textId="7CA02DD2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68" w:type="dxa"/>
            <w:gridSpan w:val="2"/>
          </w:tcPr>
          <w:p w14:paraId="09D01F43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F6CF888" w14:textId="77777777" w:rsidR="00B7722A" w:rsidRDefault="00B7722A" w:rsidP="00B7722A">
      <w:pPr>
        <w:rPr>
          <w:sz w:val="20"/>
          <w:szCs w:val="20"/>
        </w:rPr>
      </w:pPr>
      <w:r>
        <w:rPr>
          <w:sz w:val="20"/>
          <w:szCs w:val="20"/>
        </w:rPr>
        <w:t>Uwaga:</w:t>
      </w:r>
    </w:p>
    <w:p w14:paraId="0767250D" w14:textId="77777777" w:rsidR="00B7722A" w:rsidRDefault="00B7722A" w:rsidP="00B7722A">
      <w:pPr>
        <w:rPr>
          <w:sz w:val="20"/>
          <w:szCs w:val="20"/>
        </w:rPr>
      </w:pPr>
      <w:r>
        <w:rPr>
          <w:sz w:val="20"/>
          <w:szCs w:val="20"/>
        </w:rPr>
        <w:t xml:space="preserve">Oferent musi zapewnić kontrolę zewnętrzną laboratoryjną na czas trwania umowy </w:t>
      </w:r>
    </w:p>
    <w:p w14:paraId="1B0526A3" w14:textId="77777777" w:rsidR="00B7722A" w:rsidRDefault="00B7722A" w:rsidP="008A64E1">
      <w:pPr>
        <w:rPr>
          <w:b/>
        </w:rPr>
      </w:pPr>
    </w:p>
    <w:p w14:paraId="2FA7F68F" w14:textId="77777777" w:rsidR="008A64E1" w:rsidRDefault="008A64E1" w:rsidP="008A64E1">
      <w:pPr>
        <w:rPr>
          <w:b/>
        </w:rPr>
      </w:pPr>
      <w:r>
        <w:rPr>
          <w:b/>
        </w:rPr>
        <w:t>Data i podpis Wykonawcy………………………………………..</w:t>
      </w:r>
    </w:p>
    <w:p w14:paraId="59AAA064" w14:textId="77777777" w:rsidR="00B7722A" w:rsidRDefault="00B7722A" w:rsidP="008A64E1">
      <w:pPr>
        <w:rPr>
          <w:b/>
        </w:rPr>
      </w:pPr>
    </w:p>
    <w:p w14:paraId="01D8115F" w14:textId="77777777" w:rsidR="00C21524" w:rsidRDefault="00C21524" w:rsidP="008A64E1">
      <w:pPr>
        <w:rPr>
          <w:b/>
        </w:rPr>
      </w:pPr>
    </w:p>
    <w:p w14:paraId="591F1259" w14:textId="77777777" w:rsidR="00C21524" w:rsidRDefault="00C21524" w:rsidP="008A64E1">
      <w:pPr>
        <w:rPr>
          <w:b/>
        </w:rPr>
      </w:pPr>
    </w:p>
    <w:p w14:paraId="180FB9F4" w14:textId="77777777" w:rsidR="00C21524" w:rsidRDefault="00C21524" w:rsidP="008A64E1">
      <w:pPr>
        <w:rPr>
          <w:b/>
        </w:rPr>
      </w:pPr>
    </w:p>
    <w:p w14:paraId="2E5D730C" w14:textId="0C92FB87" w:rsidR="00C21524" w:rsidRDefault="00C21524" w:rsidP="008A64E1">
      <w:pPr>
        <w:rPr>
          <w:b/>
        </w:rPr>
      </w:pPr>
    </w:p>
    <w:p w14:paraId="7DC81E7D" w14:textId="0146A750" w:rsidR="00330A3E" w:rsidRDefault="00330A3E" w:rsidP="008A64E1">
      <w:pPr>
        <w:rPr>
          <w:b/>
        </w:rPr>
      </w:pPr>
    </w:p>
    <w:p w14:paraId="0E8D4BF5" w14:textId="5DA7A9B4" w:rsidR="00330A3E" w:rsidRDefault="00330A3E" w:rsidP="008A64E1">
      <w:pPr>
        <w:rPr>
          <w:b/>
        </w:rPr>
      </w:pPr>
    </w:p>
    <w:p w14:paraId="04265079" w14:textId="77777777" w:rsidR="00330A3E" w:rsidRDefault="00330A3E" w:rsidP="008A64E1">
      <w:pPr>
        <w:rPr>
          <w:b/>
        </w:rPr>
      </w:pPr>
    </w:p>
    <w:p w14:paraId="5213700B" w14:textId="77777777" w:rsidR="00B7722A" w:rsidRDefault="00B7722A" w:rsidP="008A64E1">
      <w:pPr>
        <w:rPr>
          <w:b/>
        </w:rPr>
      </w:pPr>
    </w:p>
    <w:p w14:paraId="602C6F05" w14:textId="77777777" w:rsidR="00C31ED2" w:rsidRDefault="00C31ED2" w:rsidP="00670DFB">
      <w:pPr>
        <w:rPr>
          <w:rFonts w:ascii="Calibri" w:hAnsi="Calibri"/>
        </w:rPr>
      </w:pPr>
    </w:p>
    <w:p w14:paraId="4EBE4A49" w14:textId="5D09EF48" w:rsidR="008A64E1" w:rsidRDefault="005C00E4" w:rsidP="00960F8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Zał. nr </w:t>
      </w:r>
      <w:r w:rsidR="001D7BA8">
        <w:rPr>
          <w:rFonts w:ascii="Calibri" w:hAnsi="Calibri"/>
        </w:rPr>
        <w:t>1</w:t>
      </w:r>
    </w:p>
    <w:p w14:paraId="10CDC629" w14:textId="1215AF75" w:rsidR="00FD7EF0" w:rsidRPr="00FD7EF0" w:rsidRDefault="00FD7EF0" w:rsidP="00960F84">
      <w:pPr>
        <w:spacing w:after="0" w:line="240" w:lineRule="auto"/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003B1D4E" w14:textId="7839DBA1" w:rsidR="00BC243F" w:rsidRPr="00E369EA" w:rsidRDefault="00BC243F" w:rsidP="00960F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3</w:t>
      </w:r>
      <w:r w:rsidR="00BE037A">
        <w:rPr>
          <w:b/>
          <w:sz w:val="24"/>
          <w:szCs w:val="24"/>
        </w:rPr>
        <w:t xml:space="preserve"> – </w:t>
      </w:r>
      <w:r w:rsidR="00FF4386" w:rsidRPr="00FF4386">
        <w:rPr>
          <w:rFonts w:ascii="Calibri" w:hAnsi="Calibri"/>
          <w:b/>
          <w:sz w:val="24"/>
          <w:szCs w:val="24"/>
        </w:rPr>
        <w:t>KOAGULOLOGIA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74"/>
        <w:gridCol w:w="1844"/>
        <w:gridCol w:w="3119"/>
        <w:gridCol w:w="1275"/>
        <w:gridCol w:w="851"/>
        <w:gridCol w:w="1134"/>
        <w:gridCol w:w="1134"/>
        <w:gridCol w:w="1134"/>
        <w:gridCol w:w="1134"/>
        <w:gridCol w:w="1134"/>
      </w:tblGrid>
      <w:tr w:rsidR="00670DFB" w:rsidRPr="002B6D71" w14:paraId="198AF564" w14:textId="4DCD8E51" w:rsidTr="00670DFB">
        <w:trPr>
          <w:trHeight w:val="560"/>
        </w:trPr>
        <w:tc>
          <w:tcPr>
            <w:tcW w:w="674" w:type="dxa"/>
          </w:tcPr>
          <w:p w14:paraId="76DFF281" w14:textId="77777777" w:rsidR="00670DFB" w:rsidRPr="0019369E" w:rsidRDefault="00670DFB" w:rsidP="00670DFB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1844" w:type="dxa"/>
          </w:tcPr>
          <w:p w14:paraId="08672F69" w14:textId="77777777" w:rsidR="00670DFB" w:rsidRPr="003D6A49" w:rsidRDefault="00670DFB" w:rsidP="00670DFB">
            <w:pPr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3119" w:type="dxa"/>
          </w:tcPr>
          <w:p w14:paraId="79928A43" w14:textId="77777777" w:rsidR="00670DFB" w:rsidRPr="003D6A49" w:rsidRDefault="00670DFB" w:rsidP="00670DFB">
            <w:pPr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275" w:type="dxa"/>
          </w:tcPr>
          <w:p w14:paraId="05CF123F" w14:textId="77777777" w:rsidR="00670DFB" w:rsidRPr="003D6A49" w:rsidRDefault="00670DFB" w:rsidP="00670DFB">
            <w:pPr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851" w:type="dxa"/>
          </w:tcPr>
          <w:p w14:paraId="73FBAF8F" w14:textId="77777777" w:rsidR="00670DFB" w:rsidRPr="003D6A49" w:rsidRDefault="00670DFB" w:rsidP="00670DFB">
            <w:pPr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08B45D4A" w14:textId="17B27C5A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Cena netto</w:t>
            </w:r>
          </w:p>
        </w:tc>
        <w:tc>
          <w:tcPr>
            <w:tcW w:w="1134" w:type="dxa"/>
            <w:vAlign w:val="center"/>
          </w:tcPr>
          <w:p w14:paraId="5CDF039C" w14:textId="35594C95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06526E94" w14:textId="3DDBB956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Stawka VAT</w:t>
            </w:r>
          </w:p>
        </w:tc>
        <w:tc>
          <w:tcPr>
            <w:tcW w:w="1134" w:type="dxa"/>
            <w:vAlign w:val="center"/>
          </w:tcPr>
          <w:p w14:paraId="06E8038D" w14:textId="3161DD7A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61D993B6" w14:textId="127A64DE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Cena brutto</w:t>
            </w:r>
          </w:p>
        </w:tc>
      </w:tr>
      <w:tr w:rsidR="00C31ED2" w:rsidRPr="002B6D71" w14:paraId="15384669" w14:textId="7304A899" w:rsidTr="00C31ED2">
        <w:trPr>
          <w:trHeight w:val="624"/>
        </w:trPr>
        <w:tc>
          <w:tcPr>
            <w:tcW w:w="674" w:type="dxa"/>
            <w:vAlign w:val="center"/>
          </w:tcPr>
          <w:p w14:paraId="02F4BB4C" w14:textId="77777777" w:rsidR="00C31ED2" w:rsidRPr="002B6D71" w:rsidRDefault="00C31ED2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20E68" w14:textId="77777777" w:rsidR="00C31ED2" w:rsidRPr="00DC1681" w:rsidRDefault="00C31ED2" w:rsidP="0063317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DC1681">
              <w:rPr>
                <w:rFonts w:ascii="Calibri" w:hAnsi="Calibri"/>
                <w:sz w:val="20"/>
                <w:szCs w:val="20"/>
              </w:rPr>
              <w:t>Tromboplastyna mózgów króliczych.</w:t>
            </w:r>
            <w:r w:rsidRPr="00DC1681">
              <w:rPr>
                <w:rFonts w:ascii="Calibri" w:hAnsi="Calibri"/>
                <w:sz w:val="20"/>
                <w:szCs w:val="20"/>
              </w:rPr>
              <w:br/>
              <w:t>CPV-24496500-2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F5D51" w14:textId="77777777" w:rsidR="00C31ED2" w:rsidRPr="00DC1681" w:rsidRDefault="00C31ED2" w:rsidP="00633172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 xml:space="preserve">1. Odczynnik  liofilizowany. 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2. Tromboplastyna z chlorkiem Ca.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3. ISI ≈ 1, nie wyżej niż 1,15.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4. Czas kontrolny wyznaczony przez producenta.</w:t>
            </w:r>
          </w:p>
        </w:tc>
        <w:tc>
          <w:tcPr>
            <w:tcW w:w="1275" w:type="dxa"/>
            <w:vAlign w:val="center"/>
          </w:tcPr>
          <w:p w14:paraId="3E9B9302" w14:textId="77777777" w:rsidR="00C31ED2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ml.</w:t>
            </w:r>
          </w:p>
        </w:tc>
        <w:tc>
          <w:tcPr>
            <w:tcW w:w="851" w:type="dxa"/>
            <w:vAlign w:val="center"/>
          </w:tcPr>
          <w:p w14:paraId="71639AD8" w14:textId="058DFB4C" w:rsidR="00C31ED2" w:rsidRDefault="00330A3E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34" w:type="dxa"/>
          </w:tcPr>
          <w:p w14:paraId="5B7CC80B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CBE1F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65228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D8C8C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4DC9D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1ED2" w:rsidRPr="002B6D71" w14:paraId="2BEC59B2" w14:textId="5F501D38" w:rsidTr="00C31ED2">
        <w:trPr>
          <w:trHeight w:val="624"/>
        </w:trPr>
        <w:tc>
          <w:tcPr>
            <w:tcW w:w="674" w:type="dxa"/>
            <w:vAlign w:val="center"/>
          </w:tcPr>
          <w:p w14:paraId="2AF1DA06" w14:textId="77777777" w:rsidR="00C31ED2" w:rsidRDefault="00C31ED2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45F4A5" w14:textId="77777777" w:rsidR="00C31ED2" w:rsidRPr="00DC1681" w:rsidRDefault="00C31ED2" w:rsidP="00633172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>Osocze kontrolne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C716F6" w14:textId="77777777" w:rsidR="00C31ED2" w:rsidRPr="00DC1681" w:rsidRDefault="00C31ED2" w:rsidP="0063317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>1.Osocze kontrolne w zestawie.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2. Osocze kontrolne z wyznaczonymi zakresami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 xml:space="preserve">    dla aparatu użytkowego.</w:t>
            </w:r>
          </w:p>
        </w:tc>
        <w:tc>
          <w:tcPr>
            <w:tcW w:w="1275" w:type="dxa"/>
            <w:vAlign w:val="center"/>
          </w:tcPr>
          <w:p w14:paraId="21C8BDFA" w14:textId="77777777" w:rsidR="00C31ED2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ml.</w:t>
            </w:r>
          </w:p>
        </w:tc>
        <w:tc>
          <w:tcPr>
            <w:tcW w:w="851" w:type="dxa"/>
            <w:vAlign w:val="center"/>
          </w:tcPr>
          <w:p w14:paraId="2D2CD4CC" w14:textId="79AD4F8A" w:rsidR="00C31ED2" w:rsidRDefault="00330A3E">
            <w:pPr>
              <w:widowControl w:val="0"/>
              <w:suppressAutoHyphens/>
              <w:spacing w:line="276" w:lineRule="auto"/>
              <w:jc w:val="center"/>
              <w:rPr>
                <w:rFonts w:ascii="Calibri" w:eastAsia="Lucida Sans Unicode" w:hAnsi="Calibri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2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42849312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0A06E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C17B8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6C265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7DD14D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1ED2" w:rsidRPr="002B6D71" w14:paraId="130B791B" w14:textId="38D3364A" w:rsidTr="00C31ED2">
        <w:trPr>
          <w:trHeight w:val="624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2539D55C" w14:textId="77777777" w:rsidR="00C31ED2" w:rsidRDefault="00C31ED2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B0024" w14:textId="77777777" w:rsidR="00C31ED2" w:rsidRPr="00DC1681" w:rsidRDefault="00C31ED2" w:rsidP="00633172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>Osocze kontrolne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013720" w14:textId="77777777" w:rsidR="00C31ED2" w:rsidRPr="00DC1681" w:rsidRDefault="00C31ED2" w:rsidP="0063317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>1.Osocze kontrolne w zestawie.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2. Osocze kontrolne z wyznaczonymi zakresami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 xml:space="preserve">    dla aparatu użytkowego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AC9C7F" w14:textId="77777777" w:rsidR="00C31ED2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FC6DC1" w14:textId="64C66405" w:rsidR="00C31ED2" w:rsidRDefault="00330A3E">
            <w:pPr>
              <w:widowControl w:val="0"/>
              <w:suppressAutoHyphens/>
              <w:spacing w:line="276" w:lineRule="auto"/>
              <w:jc w:val="center"/>
              <w:rPr>
                <w:rFonts w:ascii="Calibri" w:eastAsia="Lucida Sans Unicode" w:hAnsi="Calibri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2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52EB7C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2D3EFD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34F2C1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465F9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D67B05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0DFB" w:rsidRPr="002B6D71" w14:paraId="0E489DA8" w14:textId="737D35E1" w:rsidTr="00670DFB">
        <w:trPr>
          <w:trHeight w:val="454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541899A" w14:textId="77ABF0BF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CAF" w14:textId="1A3FBF42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8DFB1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0DFB" w:rsidRPr="002B6D71" w14:paraId="1B39E5D8" w14:textId="77777777" w:rsidTr="00670DFB">
        <w:trPr>
          <w:trHeight w:val="454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6437CF0A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9DA1" w14:textId="1A9901CC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21203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0DFB" w:rsidRPr="002B6D71" w14:paraId="03C4F1F0" w14:textId="0EFA52F5" w:rsidTr="00670DFB">
        <w:trPr>
          <w:trHeight w:val="454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61F15E8B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2DD4" w14:textId="7AE6B923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D49AF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C6841E3" w14:textId="77777777" w:rsidR="00FF4386" w:rsidRDefault="00FF4386" w:rsidP="00FD7EF0">
      <w:pPr>
        <w:spacing w:line="240" w:lineRule="auto"/>
        <w:rPr>
          <w:sz w:val="20"/>
          <w:szCs w:val="20"/>
        </w:rPr>
      </w:pPr>
      <w:bookmarkStart w:id="2" w:name="_Hlk483897145"/>
      <w:r>
        <w:rPr>
          <w:b/>
          <w:bCs/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</w:t>
      </w:r>
    </w:p>
    <w:p w14:paraId="26B47C21" w14:textId="77777777" w:rsidR="00FF4386" w:rsidRDefault="00FF4386" w:rsidP="00FD7EF0">
      <w:pPr>
        <w:widowControl w:val="0"/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Oferent musi zapewnić bezpłatny autoryzowany serwis i naprawę w/w urządzenia na czas trwania umowy.</w:t>
      </w:r>
    </w:p>
    <w:p w14:paraId="750ACF95" w14:textId="77777777" w:rsidR="00FF4386" w:rsidRDefault="00FF4386" w:rsidP="00FD7EF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Oferent musi zapewnić kontrolę zewnętrzną laboratoryjną na czas trwania umowy.                       </w:t>
      </w:r>
      <w:bookmarkEnd w:id="2"/>
    </w:p>
    <w:p w14:paraId="3ACA7FEA" w14:textId="77777777" w:rsidR="00FF4386" w:rsidRDefault="00FF4386" w:rsidP="00FD7EF0">
      <w:pPr>
        <w:spacing w:after="120" w:line="240" w:lineRule="auto"/>
        <w:jc w:val="both"/>
        <w:rPr>
          <w:b/>
        </w:rPr>
      </w:pPr>
    </w:p>
    <w:p w14:paraId="1777D680" w14:textId="23A978FC" w:rsidR="00633172" w:rsidRDefault="00670DFB" w:rsidP="008A64E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C243F">
        <w:rPr>
          <w:b/>
        </w:rPr>
        <w:t>Data i podpis Wykonawcy………………………………………..</w:t>
      </w:r>
    </w:p>
    <w:p w14:paraId="37931FE2" w14:textId="223AEDC1" w:rsidR="00CF5EA1" w:rsidRDefault="00CF5EA1" w:rsidP="008A64E1">
      <w:pPr>
        <w:rPr>
          <w:b/>
        </w:rPr>
      </w:pPr>
    </w:p>
    <w:p w14:paraId="49BFD7FC" w14:textId="77777777" w:rsidR="00CF5EA1" w:rsidRPr="00C31ED2" w:rsidRDefault="00CF5EA1" w:rsidP="008A64E1">
      <w:pPr>
        <w:rPr>
          <w:b/>
        </w:rPr>
      </w:pPr>
    </w:p>
    <w:p w14:paraId="4FE5D8A8" w14:textId="2B8DC008" w:rsidR="00670DFB" w:rsidRDefault="005C00E4" w:rsidP="00670DFB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Zał. nr </w:t>
      </w:r>
      <w:r w:rsidR="001D7BA8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</w:p>
    <w:p w14:paraId="3820A53F" w14:textId="5FCDB457" w:rsidR="00FD7EF0" w:rsidRDefault="00FD7EF0" w:rsidP="00FD7EF0">
      <w:pPr>
        <w:spacing w:after="0"/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718C469E" w14:textId="77777777" w:rsidR="00CF5EA1" w:rsidRPr="00FD7EF0" w:rsidRDefault="00CF5EA1" w:rsidP="00FD7EF0">
      <w:pPr>
        <w:spacing w:after="0"/>
        <w:jc w:val="center"/>
        <w:rPr>
          <w:rFonts w:ascii="Calibri" w:hAnsi="Calibri"/>
          <w:b/>
          <w:bCs/>
          <w:u w:val="single"/>
        </w:rPr>
      </w:pPr>
    </w:p>
    <w:p w14:paraId="3121FA33" w14:textId="56D8A2AE" w:rsidR="00E743A8" w:rsidRPr="00670DFB" w:rsidRDefault="00E743A8" w:rsidP="00FD7EF0">
      <w:pPr>
        <w:spacing w:after="0" w:line="240" w:lineRule="auto"/>
        <w:rPr>
          <w:rFonts w:ascii="Calibri" w:hAnsi="Calibri"/>
        </w:rPr>
      </w:pPr>
      <w:r>
        <w:rPr>
          <w:b/>
          <w:sz w:val="24"/>
          <w:szCs w:val="24"/>
        </w:rPr>
        <w:t>Pakiet Nr 4</w:t>
      </w:r>
      <w:r w:rsidR="00BE037A">
        <w:rPr>
          <w:b/>
          <w:sz w:val="24"/>
          <w:szCs w:val="24"/>
        </w:rPr>
        <w:t xml:space="preserve"> – </w:t>
      </w:r>
      <w:r w:rsidR="00FF4386" w:rsidRPr="00FF4386">
        <w:rPr>
          <w:rFonts w:ascii="Calibri" w:hAnsi="Calibri"/>
          <w:b/>
          <w:sz w:val="24"/>
          <w:szCs w:val="24"/>
        </w:rPr>
        <w:t>ODCZYNNIKI DO APARATU ABX MICROS 60</w:t>
      </w:r>
    </w:p>
    <w:tbl>
      <w:tblPr>
        <w:tblStyle w:val="Tabela-Siatka"/>
        <w:tblW w:w="13595" w:type="dxa"/>
        <w:tblLook w:val="04A0" w:firstRow="1" w:lastRow="0" w:firstColumn="1" w:lastColumn="0" w:noHBand="0" w:noVBand="1"/>
      </w:tblPr>
      <w:tblGrid>
        <w:gridCol w:w="681"/>
        <w:gridCol w:w="1984"/>
        <w:gridCol w:w="3038"/>
        <w:gridCol w:w="1289"/>
        <w:gridCol w:w="866"/>
        <w:gridCol w:w="1147"/>
        <w:gridCol w:w="1147"/>
        <w:gridCol w:w="861"/>
        <w:gridCol w:w="1435"/>
        <w:gridCol w:w="1147"/>
      </w:tblGrid>
      <w:tr w:rsidR="00670DFB" w:rsidRPr="002B6D71" w14:paraId="3A817DA7" w14:textId="3C8A88E4" w:rsidTr="00CF5EA1">
        <w:trPr>
          <w:trHeight w:val="519"/>
        </w:trPr>
        <w:tc>
          <w:tcPr>
            <w:tcW w:w="681" w:type="dxa"/>
          </w:tcPr>
          <w:p w14:paraId="7F883CCE" w14:textId="77777777" w:rsidR="00670DFB" w:rsidRPr="00F003C7" w:rsidRDefault="00670DFB" w:rsidP="00FD7EF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14:paraId="2891B993" w14:textId="77777777" w:rsidR="00670DFB" w:rsidRPr="00F003C7" w:rsidRDefault="00670DFB" w:rsidP="00FD7EF0">
            <w:pPr>
              <w:rPr>
                <w:b/>
                <w:sz w:val="20"/>
                <w:szCs w:val="20"/>
              </w:rPr>
            </w:pPr>
            <w:r w:rsidRPr="00F003C7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3038" w:type="dxa"/>
          </w:tcPr>
          <w:p w14:paraId="7989174A" w14:textId="77777777" w:rsidR="00670DFB" w:rsidRPr="00F003C7" w:rsidRDefault="00670DFB" w:rsidP="00FD7EF0">
            <w:pPr>
              <w:rPr>
                <w:b/>
                <w:sz w:val="20"/>
                <w:szCs w:val="20"/>
              </w:rPr>
            </w:pPr>
            <w:r w:rsidRPr="00F003C7">
              <w:rPr>
                <w:b/>
                <w:sz w:val="20"/>
                <w:szCs w:val="20"/>
              </w:rPr>
              <w:t>Specyfikacja</w:t>
            </w:r>
          </w:p>
        </w:tc>
        <w:tc>
          <w:tcPr>
            <w:tcW w:w="1289" w:type="dxa"/>
          </w:tcPr>
          <w:p w14:paraId="1B4F5863" w14:textId="77777777" w:rsidR="00670DFB" w:rsidRPr="00F003C7" w:rsidRDefault="00670DFB" w:rsidP="00FD7EF0">
            <w:pPr>
              <w:rPr>
                <w:b/>
                <w:sz w:val="20"/>
                <w:szCs w:val="20"/>
              </w:rPr>
            </w:pPr>
            <w:r w:rsidRPr="00F003C7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863" w:type="dxa"/>
          </w:tcPr>
          <w:p w14:paraId="4DFE9406" w14:textId="77777777" w:rsidR="00670DFB" w:rsidRPr="00F003C7" w:rsidRDefault="00670DFB" w:rsidP="00FD7EF0">
            <w:pPr>
              <w:rPr>
                <w:b/>
                <w:sz w:val="20"/>
                <w:szCs w:val="20"/>
              </w:rPr>
            </w:pPr>
            <w:r w:rsidRPr="00F003C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47" w:type="dxa"/>
            <w:vAlign w:val="center"/>
          </w:tcPr>
          <w:p w14:paraId="548FD14E" w14:textId="31982DDC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47" w:type="dxa"/>
            <w:vAlign w:val="center"/>
          </w:tcPr>
          <w:p w14:paraId="00B04B0B" w14:textId="36241A94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60" w:type="dxa"/>
            <w:vAlign w:val="center"/>
          </w:tcPr>
          <w:p w14:paraId="30EB47BD" w14:textId="221C6873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435" w:type="dxa"/>
            <w:vAlign w:val="center"/>
          </w:tcPr>
          <w:p w14:paraId="29696DEA" w14:textId="36DFBE99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147" w:type="dxa"/>
            <w:vAlign w:val="center"/>
          </w:tcPr>
          <w:p w14:paraId="29B26A7F" w14:textId="409FBD9D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C31ED2" w:rsidRPr="002B6D71" w14:paraId="52722F9B" w14:textId="3CAC518B" w:rsidTr="00CF5EA1">
        <w:trPr>
          <w:trHeight w:val="578"/>
        </w:trPr>
        <w:tc>
          <w:tcPr>
            <w:tcW w:w="681" w:type="dxa"/>
            <w:vAlign w:val="center"/>
          </w:tcPr>
          <w:p w14:paraId="14BE307C" w14:textId="77777777" w:rsidR="00C31ED2" w:rsidRPr="002B6D71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BD17" w14:textId="77777777" w:rsidR="00C31ED2" w:rsidRPr="009D413D" w:rsidRDefault="00C31ED2" w:rsidP="00041D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9D413D">
              <w:rPr>
                <w:rFonts w:cs="Arial"/>
                <w:sz w:val="20"/>
                <w:szCs w:val="20"/>
              </w:rPr>
              <w:t>Diluent</w:t>
            </w:r>
            <w:proofErr w:type="spellEnd"/>
            <w:r w:rsidRPr="009D413D">
              <w:rPr>
                <w:rFonts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9D413D">
              <w:rPr>
                <w:rFonts w:cs="Arial"/>
                <w:sz w:val="20"/>
                <w:szCs w:val="20"/>
              </w:rPr>
              <w:t xml:space="preserve">  CPV-24496200-2</w:t>
            </w:r>
          </w:p>
        </w:tc>
        <w:tc>
          <w:tcPr>
            <w:tcW w:w="3038" w:type="dxa"/>
            <w:vAlign w:val="center"/>
          </w:tcPr>
          <w:p w14:paraId="1DA11677" w14:textId="77777777" w:rsidR="00C31ED2" w:rsidRPr="00B84288" w:rsidRDefault="00C31ED2" w:rsidP="00041D4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9" w:type="dxa"/>
            <w:vAlign w:val="center"/>
          </w:tcPr>
          <w:p w14:paraId="47E7976A" w14:textId="77777777" w:rsidR="00C31ED2" w:rsidRPr="009D413D" w:rsidRDefault="00C31ED2" w:rsidP="00041D4A">
            <w:pPr>
              <w:snapToGrid w:val="0"/>
              <w:jc w:val="center"/>
              <w:rPr>
                <w:sz w:val="20"/>
                <w:szCs w:val="20"/>
              </w:rPr>
            </w:pPr>
            <w:r w:rsidRPr="009D413D">
              <w:rPr>
                <w:sz w:val="20"/>
                <w:szCs w:val="20"/>
              </w:rPr>
              <w:t>litr</w:t>
            </w:r>
          </w:p>
        </w:tc>
        <w:tc>
          <w:tcPr>
            <w:tcW w:w="863" w:type="dxa"/>
            <w:vAlign w:val="center"/>
          </w:tcPr>
          <w:p w14:paraId="1AA8A297" w14:textId="3C6D1E78" w:rsidR="00C31ED2" w:rsidRPr="009D413D" w:rsidRDefault="00CF5EA1" w:rsidP="00041D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47" w:type="dxa"/>
          </w:tcPr>
          <w:p w14:paraId="1BBFA7D8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480CC39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2778811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4071FCF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9C11F4F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3DCA7E3A" w14:textId="40DADD0F" w:rsidTr="00CF5EA1">
        <w:trPr>
          <w:trHeight w:val="578"/>
        </w:trPr>
        <w:tc>
          <w:tcPr>
            <w:tcW w:w="681" w:type="dxa"/>
            <w:vAlign w:val="center"/>
          </w:tcPr>
          <w:p w14:paraId="0199225B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B6C0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 xml:space="preserve">Odczynnik lizujący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9D413D">
              <w:rPr>
                <w:rFonts w:cs="Arial"/>
                <w:sz w:val="20"/>
                <w:szCs w:val="20"/>
              </w:rPr>
              <w:t xml:space="preserve">CPV-24496200-2 </w:t>
            </w:r>
          </w:p>
        </w:tc>
        <w:tc>
          <w:tcPr>
            <w:tcW w:w="3038" w:type="dxa"/>
            <w:vAlign w:val="center"/>
          </w:tcPr>
          <w:p w14:paraId="0ABADEB6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89" w:type="dxa"/>
            <w:vAlign w:val="center"/>
          </w:tcPr>
          <w:p w14:paraId="3DFEADFB" w14:textId="77777777" w:rsidR="00C31ED2" w:rsidRPr="009D413D" w:rsidRDefault="00C31ED2" w:rsidP="00041D4A">
            <w:pPr>
              <w:snapToGrid w:val="0"/>
              <w:jc w:val="center"/>
              <w:rPr>
                <w:sz w:val="20"/>
                <w:szCs w:val="20"/>
              </w:rPr>
            </w:pPr>
            <w:r w:rsidRPr="009D413D">
              <w:rPr>
                <w:sz w:val="20"/>
                <w:szCs w:val="20"/>
              </w:rPr>
              <w:t>litr</w:t>
            </w:r>
          </w:p>
        </w:tc>
        <w:tc>
          <w:tcPr>
            <w:tcW w:w="863" w:type="dxa"/>
            <w:vAlign w:val="center"/>
          </w:tcPr>
          <w:p w14:paraId="6E65430F" w14:textId="4136A99A" w:rsidR="00C31ED2" w:rsidRPr="009D413D" w:rsidRDefault="00CF5EA1" w:rsidP="00041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7" w:type="dxa"/>
          </w:tcPr>
          <w:p w14:paraId="1047EEA2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ECAD903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698D45B0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29F75C6D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75F6D9B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33BFFF2F" w14:textId="12FC8F08" w:rsidTr="00CF5EA1">
        <w:trPr>
          <w:trHeight w:val="578"/>
        </w:trPr>
        <w:tc>
          <w:tcPr>
            <w:tcW w:w="681" w:type="dxa"/>
            <w:vAlign w:val="center"/>
          </w:tcPr>
          <w:p w14:paraId="1C594094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83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 xml:space="preserve">Odczynnik myjący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</w:t>
            </w:r>
            <w:r w:rsidRPr="009D413D">
              <w:rPr>
                <w:rFonts w:cs="Arial"/>
                <w:sz w:val="20"/>
                <w:szCs w:val="20"/>
              </w:rPr>
              <w:t xml:space="preserve">  CPV-24496200-2</w:t>
            </w:r>
          </w:p>
        </w:tc>
        <w:tc>
          <w:tcPr>
            <w:tcW w:w="3038" w:type="dxa"/>
            <w:vAlign w:val="center"/>
          </w:tcPr>
          <w:p w14:paraId="0B91ECA7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89" w:type="dxa"/>
            <w:vAlign w:val="center"/>
          </w:tcPr>
          <w:p w14:paraId="78308BF2" w14:textId="77777777" w:rsidR="00C31ED2" w:rsidRPr="009D413D" w:rsidRDefault="00C31ED2" w:rsidP="00041D4A">
            <w:pPr>
              <w:snapToGrid w:val="0"/>
              <w:jc w:val="center"/>
              <w:rPr>
                <w:sz w:val="20"/>
                <w:szCs w:val="20"/>
              </w:rPr>
            </w:pPr>
            <w:r w:rsidRPr="009D413D">
              <w:rPr>
                <w:sz w:val="20"/>
                <w:szCs w:val="20"/>
              </w:rPr>
              <w:t>litr</w:t>
            </w:r>
          </w:p>
        </w:tc>
        <w:tc>
          <w:tcPr>
            <w:tcW w:w="863" w:type="dxa"/>
            <w:vAlign w:val="center"/>
          </w:tcPr>
          <w:p w14:paraId="7975B57A" w14:textId="6F89380C" w:rsidR="00C31ED2" w:rsidRPr="009D413D" w:rsidRDefault="00CF5EA1" w:rsidP="00041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7" w:type="dxa"/>
          </w:tcPr>
          <w:p w14:paraId="6DA56C3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A73CAED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74C782EA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BF2561A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E07D076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1942D82B" w14:textId="0CD545AB" w:rsidTr="00CF5EA1">
        <w:trPr>
          <w:trHeight w:val="578"/>
        </w:trPr>
        <w:tc>
          <w:tcPr>
            <w:tcW w:w="681" w:type="dxa"/>
            <w:vAlign w:val="center"/>
          </w:tcPr>
          <w:p w14:paraId="67AD7D45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C00C" w14:textId="77777777" w:rsidR="00C31ED2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 xml:space="preserve">Odczynnik odbiałczający                    </w:t>
            </w:r>
          </w:p>
          <w:p w14:paraId="28F34921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 xml:space="preserve"> CPV-24496200-2</w:t>
            </w:r>
          </w:p>
        </w:tc>
        <w:tc>
          <w:tcPr>
            <w:tcW w:w="3038" w:type="dxa"/>
            <w:vAlign w:val="center"/>
          </w:tcPr>
          <w:p w14:paraId="18493661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89" w:type="dxa"/>
            <w:vAlign w:val="center"/>
          </w:tcPr>
          <w:p w14:paraId="4BB7F457" w14:textId="77777777" w:rsidR="00C31ED2" w:rsidRPr="009D413D" w:rsidRDefault="00C31ED2" w:rsidP="00041D4A">
            <w:pPr>
              <w:snapToGrid w:val="0"/>
              <w:jc w:val="center"/>
              <w:rPr>
                <w:sz w:val="20"/>
                <w:szCs w:val="20"/>
              </w:rPr>
            </w:pPr>
            <w:r w:rsidRPr="009D413D">
              <w:rPr>
                <w:sz w:val="20"/>
                <w:szCs w:val="20"/>
              </w:rPr>
              <w:t>0,5 litra</w:t>
            </w:r>
          </w:p>
        </w:tc>
        <w:tc>
          <w:tcPr>
            <w:tcW w:w="863" w:type="dxa"/>
            <w:vAlign w:val="center"/>
          </w:tcPr>
          <w:p w14:paraId="6B2583EC" w14:textId="7E380C82" w:rsidR="00C31ED2" w:rsidRPr="009D413D" w:rsidRDefault="00CF5EA1" w:rsidP="00041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14:paraId="6189924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CD9372F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6FDF063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7F05EB4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CDE5BE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3455FB47" w14:textId="2978A242" w:rsidTr="00CF5EA1">
        <w:trPr>
          <w:trHeight w:val="578"/>
        </w:trPr>
        <w:tc>
          <w:tcPr>
            <w:tcW w:w="681" w:type="dxa"/>
            <w:vAlign w:val="center"/>
          </w:tcPr>
          <w:p w14:paraId="346B9E99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172B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Krew kontrolna 8 parametrowa normalna CPV-24496200-2</w:t>
            </w:r>
          </w:p>
        </w:tc>
        <w:tc>
          <w:tcPr>
            <w:tcW w:w="3038" w:type="dxa"/>
            <w:vAlign w:val="center"/>
          </w:tcPr>
          <w:p w14:paraId="4175A051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89" w:type="dxa"/>
            <w:vAlign w:val="center"/>
          </w:tcPr>
          <w:p w14:paraId="58941924" w14:textId="77777777" w:rsidR="00C31ED2" w:rsidRPr="009D413D" w:rsidRDefault="00C31ED2" w:rsidP="00041D4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D413D">
              <w:rPr>
                <w:rFonts w:cs="Arial"/>
                <w:sz w:val="20"/>
                <w:szCs w:val="20"/>
              </w:rPr>
              <w:t>opak. max.           2,5 ml.</w:t>
            </w:r>
          </w:p>
        </w:tc>
        <w:tc>
          <w:tcPr>
            <w:tcW w:w="863" w:type="dxa"/>
            <w:vAlign w:val="center"/>
          </w:tcPr>
          <w:p w14:paraId="4495727D" w14:textId="34128ADA" w:rsidR="00C31ED2" w:rsidRPr="009D413D" w:rsidRDefault="00CF5EA1" w:rsidP="00041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7" w:type="dxa"/>
          </w:tcPr>
          <w:p w14:paraId="6405C8B8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243875D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210BE0FA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084F17F5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3F582D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48912D4F" w14:textId="4CA922CF" w:rsidTr="00CF5EA1">
        <w:trPr>
          <w:trHeight w:val="578"/>
        </w:trPr>
        <w:tc>
          <w:tcPr>
            <w:tcW w:w="681" w:type="dxa"/>
            <w:vAlign w:val="center"/>
          </w:tcPr>
          <w:p w14:paraId="6195B2C6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49EB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Krew kontrolna 8 parametrowa patologiczna niska CPV-24496200-2</w:t>
            </w:r>
          </w:p>
        </w:tc>
        <w:tc>
          <w:tcPr>
            <w:tcW w:w="3038" w:type="dxa"/>
            <w:vAlign w:val="center"/>
          </w:tcPr>
          <w:p w14:paraId="3E389D1B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89" w:type="dxa"/>
            <w:vAlign w:val="center"/>
          </w:tcPr>
          <w:p w14:paraId="1CEFDB65" w14:textId="77777777" w:rsidR="00C31ED2" w:rsidRPr="009D413D" w:rsidRDefault="00C31ED2" w:rsidP="00041D4A">
            <w:pPr>
              <w:jc w:val="center"/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opak. max.           2,5 ml.</w:t>
            </w:r>
          </w:p>
        </w:tc>
        <w:tc>
          <w:tcPr>
            <w:tcW w:w="863" w:type="dxa"/>
            <w:vAlign w:val="center"/>
          </w:tcPr>
          <w:p w14:paraId="38C06937" w14:textId="466594FA" w:rsidR="00C31ED2" w:rsidRPr="009D413D" w:rsidRDefault="00CF5EA1" w:rsidP="00041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7" w:type="dxa"/>
          </w:tcPr>
          <w:p w14:paraId="020421BA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4DF386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472BE12B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69A9D9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FA93B9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2EBF38C8" w14:textId="6A5FC1E8" w:rsidTr="00CF5EA1">
        <w:trPr>
          <w:trHeight w:val="578"/>
        </w:trPr>
        <w:tc>
          <w:tcPr>
            <w:tcW w:w="681" w:type="dxa"/>
            <w:vAlign w:val="center"/>
          </w:tcPr>
          <w:p w14:paraId="048410BC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82B863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Krew kontrolna 8 parametrowa patologiczna wysoka CPV-24496200-2</w:t>
            </w:r>
          </w:p>
        </w:tc>
        <w:tc>
          <w:tcPr>
            <w:tcW w:w="3038" w:type="dxa"/>
            <w:vAlign w:val="center"/>
          </w:tcPr>
          <w:p w14:paraId="06E8A1BC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89" w:type="dxa"/>
            <w:vAlign w:val="center"/>
          </w:tcPr>
          <w:p w14:paraId="25914EC3" w14:textId="77777777" w:rsidR="00C31ED2" w:rsidRPr="009D413D" w:rsidRDefault="00C31ED2" w:rsidP="00041D4A">
            <w:pPr>
              <w:jc w:val="center"/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opak. max.           2,5 ml.</w:t>
            </w:r>
          </w:p>
        </w:tc>
        <w:tc>
          <w:tcPr>
            <w:tcW w:w="863" w:type="dxa"/>
            <w:vAlign w:val="center"/>
          </w:tcPr>
          <w:p w14:paraId="528761C9" w14:textId="4211151C" w:rsidR="00C31ED2" w:rsidRPr="009D413D" w:rsidRDefault="00CF5EA1" w:rsidP="00041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7" w:type="dxa"/>
          </w:tcPr>
          <w:p w14:paraId="403BA265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2F0030E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71A2E1C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4241E06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69EC80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DFB" w:rsidRPr="002B6D71" w14:paraId="32567F1C" w14:textId="446BCFB1" w:rsidTr="00CF5EA1">
        <w:trPr>
          <w:trHeight w:val="321"/>
        </w:trPr>
        <w:tc>
          <w:tcPr>
            <w:tcW w:w="785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0F6ACF9" w14:textId="5F11C47F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5E51" w14:textId="47AC36A5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582" w:type="dxa"/>
            <w:gridSpan w:val="2"/>
          </w:tcPr>
          <w:p w14:paraId="770B808E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DFB" w:rsidRPr="002B6D71" w14:paraId="7D702F9A" w14:textId="0F4FBDD3" w:rsidTr="00CF5EA1">
        <w:trPr>
          <w:trHeight w:val="339"/>
        </w:trPr>
        <w:tc>
          <w:tcPr>
            <w:tcW w:w="7858" w:type="dxa"/>
            <w:gridSpan w:val="5"/>
            <w:vMerge/>
            <w:shd w:val="clear" w:color="auto" w:fill="D9D9D9" w:themeFill="background1" w:themeFillShade="D9"/>
            <w:vAlign w:val="center"/>
          </w:tcPr>
          <w:p w14:paraId="2B8737B0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3596" w14:textId="34B9311B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582" w:type="dxa"/>
            <w:gridSpan w:val="2"/>
          </w:tcPr>
          <w:p w14:paraId="01321369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DFB" w:rsidRPr="002B6D71" w14:paraId="213790EB" w14:textId="791F48C1" w:rsidTr="00CF5EA1">
        <w:trPr>
          <w:trHeight w:val="96"/>
        </w:trPr>
        <w:tc>
          <w:tcPr>
            <w:tcW w:w="7858" w:type="dxa"/>
            <w:gridSpan w:val="5"/>
            <w:vMerge/>
            <w:shd w:val="clear" w:color="auto" w:fill="D9D9D9" w:themeFill="background1" w:themeFillShade="D9"/>
            <w:vAlign w:val="center"/>
          </w:tcPr>
          <w:p w14:paraId="5A3E405A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AB5B" w14:textId="3F9DB87E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582" w:type="dxa"/>
            <w:gridSpan w:val="2"/>
          </w:tcPr>
          <w:p w14:paraId="40371B5C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C976457" w14:textId="77777777" w:rsidR="00FF4386" w:rsidRDefault="00FF4386" w:rsidP="00F003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</w:p>
    <w:p w14:paraId="56F160CE" w14:textId="77777777" w:rsidR="00FF4386" w:rsidRDefault="00FF4386" w:rsidP="00F003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Oferent musi zapewnić bezpłatny autoryzowany serwis i naprawę w/w urządzenia na czas trwania umowy.</w:t>
      </w:r>
    </w:p>
    <w:p w14:paraId="0F0D72E7" w14:textId="76BDA107" w:rsidR="00FF4386" w:rsidRPr="00C31ED2" w:rsidRDefault="00FF4386" w:rsidP="00F003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Oferent musi zapewnić statystykę  wewnątrzlaboratoryjn</w:t>
      </w:r>
      <w:r w:rsidR="00263678">
        <w:rPr>
          <w:sz w:val="20"/>
          <w:szCs w:val="20"/>
        </w:rPr>
        <w:t>ej kontroli</w:t>
      </w:r>
      <w:r>
        <w:rPr>
          <w:sz w:val="20"/>
          <w:szCs w:val="20"/>
        </w:rPr>
        <w:t xml:space="preserve"> na czas trwania umowy</w:t>
      </w:r>
      <w:r>
        <w:t xml:space="preserve">, </w:t>
      </w:r>
      <w:r>
        <w:rPr>
          <w:sz w:val="20"/>
          <w:szCs w:val="20"/>
        </w:rPr>
        <w:t xml:space="preserve">kompatybilną z programem </w:t>
      </w:r>
      <w:proofErr w:type="spellStart"/>
      <w:r>
        <w:rPr>
          <w:sz w:val="20"/>
          <w:szCs w:val="20"/>
        </w:rPr>
        <w:t>Zelnet</w:t>
      </w:r>
      <w:proofErr w:type="spellEnd"/>
      <w:r>
        <w:rPr>
          <w:sz w:val="20"/>
          <w:szCs w:val="20"/>
        </w:rPr>
        <w:t xml:space="preserve"> – SQL</w:t>
      </w:r>
    </w:p>
    <w:p w14:paraId="4DEE24A8" w14:textId="00947772" w:rsidR="00B84288" w:rsidRPr="00C31ED2" w:rsidRDefault="00F003C7" w:rsidP="008A64E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743A8">
        <w:rPr>
          <w:b/>
        </w:rPr>
        <w:t>Data i podpis Wykonawcy………………………………………..</w:t>
      </w:r>
    </w:p>
    <w:p w14:paraId="44011D45" w14:textId="1971829A" w:rsidR="00B84288" w:rsidRDefault="005C00E4" w:rsidP="005C00E4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Zał. nr </w:t>
      </w:r>
      <w:r w:rsidR="001D7BA8">
        <w:rPr>
          <w:rFonts w:ascii="Calibri" w:hAnsi="Calibri"/>
        </w:rPr>
        <w:t>1</w:t>
      </w:r>
    </w:p>
    <w:p w14:paraId="201B1EA9" w14:textId="398C7619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79CCAA8B" w14:textId="77777777" w:rsidR="00B84288" w:rsidRPr="00FF4386" w:rsidRDefault="00B84288" w:rsidP="00B842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</w:t>
      </w:r>
      <w:r w:rsidR="00BE037A">
        <w:rPr>
          <w:b/>
          <w:sz w:val="24"/>
          <w:szCs w:val="24"/>
        </w:rPr>
        <w:t xml:space="preserve">5 - </w:t>
      </w:r>
      <w:r w:rsidR="00FF4386" w:rsidRPr="00FF4386">
        <w:rPr>
          <w:rFonts w:ascii="Calibri" w:hAnsi="Calibri"/>
          <w:b/>
          <w:sz w:val="24"/>
          <w:szCs w:val="24"/>
        </w:rPr>
        <w:t>SPRZĘT JEDNORAZOWEGO UŻYTKU I DROBNE MATERIAŁY LABORATORYJNE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54"/>
        <w:gridCol w:w="2201"/>
        <w:gridCol w:w="2782"/>
        <w:gridCol w:w="1275"/>
        <w:gridCol w:w="851"/>
        <w:gridCol w:w="1134"/>
        <w:gridCol w:w="1134"/>
        <w:gridCol w:w="1134"/>
        <w:gridCol w:w="1134"/>
        <w:gridCol w:w="1134"/>
      </w:tblGrid>
      <w:tr w:rsidR="00F003C7" w:rsidRPr="002B6D71" w14:paraId="5468A7C2" w14:textId="0F8E40A1" w:rsidTr="00F003C7">
        <w:trPr>
          <w:trHeight w:val="560"/>
        </w:trPr>
        <w:tc>
          <w:tcPr>
            <w:tcW w:w="654" w:type="dxa"/>
          </w:tcPr>
          <w:p w14:paraId="3BB78577" w14:textId="77777777" w:rsidR="00F003C7" w:rsidRPr="0019369E" w:rsidRDefault="00F003C7" w:rsidP="00F003C7">
            <w:pPr>
              <w:rPr>
                <w:rFonts w:ascii="Calibri" w:hAnsi="Calibri" w:cs="Arial"/>
                <w:b/>
                <w:bCs/>
                <w:sz w:val="20"/>
              </w:rPr>
            </w:pPr>
            <w:bookmarkStart w:id="3" w:name="_Hlk13826805"/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201" w:type="dxa"/>
          </w:tcPr>
          <w:p w14:paraId="0A880086" w14:textId="77777777" w:rsidR="00F003C7" w:rsidRPr="003D6A49" w:rsidRDefault="00F003C7" w:rsidP="00F003C7">
            <w:pPr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2782" w:type="dxa"/>
          </w:tcPr>
          <w:p w14:paraId="1E88C370" w14:textId="77777777" w:rsidR="00F003C7" w:rsidRPr="003D6A49" w:rsidRDefault="00F003C7" w:rsidP="00F003C7">
            <w:pPr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275" w:type="dxa"/>
          </w:tcPr>
          <w:p w14:paraId="7FBE6059" w14:textId="77777777" w:rsidR="00F003C7" w:rsidRPr="003D6A49" w:rsidRDefault="00F003C7" w:rsidP="00F003C7">
            <w:pPr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851" w:type="dxa"/>
          </w:tcPr>
          <w:p w14:paraId="45832D2B" w14:textId="77777777" w:rsidR="00F003C7" w:rsidRPr="003D6A49" w:rsidRDefault="00F003C7" w:rsidP="00F003C7">
            <w:pPr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42CD88B4" w14:textId="7B06F219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1B04EE4C" w14:textId="5482B11D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7E7B02D5" w14:textId="34D189B7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191BBD2D" w14:textId="659D05B3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5F521BE8" w14:textId="53F08429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brutto</w:t>
            </w:r>
          </w:p>
        </w:tc>
      </w:tr>
      <w:bookmarkEnd w:id="3"/>
      <w:tr w:rsidR="00C31ED2" w:rsidRPr="002B6D71" w14:paraId="0C8E0DA9" w14:textId="6C056EB1" w:rsidTr="00C31ED2">
        <w:trPr>
          <w:trHeight w:val="624"/>
        </w:trPr>
        <w:tc>
          <w:tcPr>
            <w:tcW w:w="654" w:type="dxa"/>
            <w:vAlign w:val="center"/>
          </w:tcPr>
          <w:p w14:paraId="4DF88ED9" w14:textId="77777777" w:rsidR="00C31ED2" w:rsidRPr="002B6D71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201" w:type="dxa"/>
            <w:vAlign w:val="center"/>
          </w:tcPr>
          <w:p w14:paraId="538CFEB6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Probówki do morfologii.                               </w:t>
            </w:r>
          </w:p>
          <w:p w14:paraId="63146AD3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  CPV-26152339-0</w:t>
            </w:r>
          </w:p>
        </w:tc>
        <w:tc>
          <w:tcPr>
            <w:tcW w:w="2782" w:type="dxa"/>
            <w:vAlign w:val="center"/>
          </w:tcPr>
          <w:p w14:paraId="21531146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Probówki z napylonym EDTA-K2.</w:t>
            </w:r>
          </w:p>
          <w:p w14:paraId="0ACA5E22" w14:textId="77777777" w:rsidR="00C31ED2" w:rsidRPr="00EB5794" w:rsidRDefault="00C31ED2">
            <w:pPr>
              <w:autoSpaceDE w:val="0"/>
              <w:spacing w:line="276" w:lineRule="auto"/>
              <w:rPr>
                <w:rFonts w:eastAsia="Lucida Sans Unicode" w:cs="Times New Roman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 xml:space="preserve"> 2. Na 1ml krwi.</w:t>
            </w:r>
          </w:p>
          <w:p w14:paraId="1089FE91" w14:textId="77777777" w:rsidR="00C31ED2" w:rsidRPr="00EB5794" w:rsidRDefault="00C31ED2">
            <w:pPr>
              <w:autoSpaceDE w:val="0"/>
              <w:spacing w:line="276" w:lineRule="auto"/>
              <w:rPr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3. na probówce znacznik ilości</w:t>
            </w:r>
          </w:p>
          <w:p w14:paraId="18F7CDB4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4. nie wymagamy naklejek do opisu</w:t>
            </w:r>
          </w:p>
        </w:tc>
        <w:tc>
          <w:tcPr>
            <w:tcW w:w="1275" w:type="dxa"/>
            <w:vAlign w:val="center"/>
          </w:tcPr>
          <w:p w14:paraId="759B41BD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035D736" w14:textId="0DDFF8FE" w:rsidR="00C31ED2" w:rsidRPr="00EB5794" w:rsidRDefault="0038116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14:paraId="09FD7FBD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C9C26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02475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3CA88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46D38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541B75A0" w14:textId="388ECCFE" w:rsidTr="00C31ED2">
        <w:trPr>
          <w:trHeight w:val="624"/>
        </w:trPr>
        <w:tc>
          <w:tcPr>
            <w:tcW w:w="654" w:type="dxa"/>
            <w:vAlign w:val="center"/>
          </w:tcPr>
          <w:p w14:paraId="40AEB41B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201" w:type="dxa"/>
            <w:vAlign w:val="center"/>
          </w:tcPr>
          <w:p w14:paraId="094053FE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Zestaw do OB.</w:t>
            </w:r>
          </w:p>
          <w:p w14:paraId="03E2E522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CPV-26152339-0</w:t>
            </w:r>
          </w:p>
        </w:tc>
        <w:tc>
          <w:tcPr>
            <w:tcW w:w="2782" w:type="dxa"/>
            <w:vAlign w:val="center"/>
          </w:tcPr>
          <w:p w14:paraId="327D031F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1. Komplet probówka i rurka jedn. użytku. </w:t>
            </w:r>
          </w:p>
          <w:p w14:paraId="00ED97D4" w14:textId="77777777" w:rsidR="00C31ED2" w:rsidRPr="00EB5794" w:rsidRDefault="00C31ED2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Zgodny z zaleceniami ICSH.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3. Na 1ml. krwi.</w:t>
            </w:r>
          </w:p>
          <w:p w14:paraId="35E65225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4. nie wymagamy naklejek do opisu</w:t>
            </w:r>
          </w:p>
        </w:tc>
        <w:tc>
          <w:tcPr>
            <w:tcW w:w="1275" w:type="dxa"/>
            <w:vAlign w:val="center"/>
          </w:tcPr>
          <w:p w14:paraId="5FEA1CC6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35EBA3D" w14:textId="38848CD7" w:rsidR="00C31ED2" w:rsidRPr="00EB5794" w:rsidRDefault="0038116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14:paraId="5188FFCA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566C0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18049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E3F07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B0955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EDA7D54" w14:textId="1481F2A6" w:rsidTr="00C31ED2">
        <w:trPr>
          <w:trHeight w:val="624"/>
        </w:trPr>
        <w:tc>
          <w:tcPr>
            <w:tcW w:w="654" w:type="dxa"/>
            <w:vAlign w:val="center"/>
          </w:tcPr>
          <w:p w14:paraId="3C7C4F32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201" w:type="dxa"/>
            <w:vAlign w:val="center"/>
          </w:tcPr>
          <w:p w14:paraId="07F7035D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Probówki na glukozę.</w:t>
            </w:r>
          </w:p>
          <w:p w14:paraId="2A48C43A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449CBCD0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</w:t>
            </w:r>
            <w:r w:rsidRPr="00EB5794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Pr="00EB5794">
              <w:rPr>
                <w:rFonts w:eastAsia="Arial" w:cs="Arial"/>
                <w:sz w:val="20"/>
                <w:szCs w:val="20"/>
              </w:rPr>
              <w:t>Probówki z KF/Na2EDTA.</w:t>
            </w:r>
          </w:p>
          <w:p w14:paraId="4C0445F0" w14:textId="77777777" w:rsidR="00C31ED2" w:rsidRPr="00EB5794" w:rsidRDefault="00C31ED2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Na 1 ml krwi</w:t>
            </w:r>
          </w:p>
          <w:p w14:paraId="5AFBE1E0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4. nie wymagamy naklejek do opisu</w:t>
            </w:r>
          </w:p>
        </w:tc>
        <w:tc>
          <w:tcPr>
            <w:tcW w:w="1275" w:type="dxa"/>
            <w:vAlign w:val="center"/>
          </w:tcPr>
          <w:p w14:paraId="0C15387A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5245B97" w14:textId="691382F0" w:rsidR="00C31ED2" w:rsidRPr="00EB5794" w:rsidRDefault="0038116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4A74B325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D21FA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DBA4E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2D534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68BF1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4DC310C1" w14:textId="25737AE3" w:rsidTr="00C31ED2">
        <w:trPr>
          <w:trHeight w:val="624"/>
        </w:trPr>
        <w:tc>
          <w:tcPr>
            <w:tcW w:w="654" w:type="dxa"/>
            <w:vAlign w:val="center"/>
          </w:tcPr>
          <w:p w14:paraId="1F06F8AD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201" w:type="dxa"/>
            <w:vAlign w:val="center"/>
          </w:tcPr>
          <w:p w14:paraId="697ED3BF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Probówki do koagulologii</w:t>
            </w:r>
          </w:p>
          <w:p w14:paraId="418E2A7E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0600F107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Poj. całkowita 5 ml 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2. Na 1,8 ml krwi.</w:t>
            </w:r>
          </w:p>
          <w:p w14:paraId="6D2B576E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4. nie wymagamy naklejek do opisu</w:t>
            </w:r>
          </w:p>
        </w:tc>
        <w:tc>
          <w:tcPr>
            <w:tcW w:w="1275" w:type="dxa"/>
            <w:vAlign w:val="center"/>
          </w:tcPr>
          <w:p w14:paraId="32C61883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4A735AC" w14:textId="25F6CCC9" w:rsidR="00C31ED2" w:rsidRPr="00EB5794" w:rsidRDefault="0038116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14:paraId="584963C8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2B230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9D5F2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D3176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E243D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2E5D3B24" w14:textId="1D0126D5" w:rsidTr="00C31ED2">
        <w:trPr>
          <w:trHeight w:val="624"/>
        </w:trPr>
        <w:tc>
          <w:tcPr>
            <w:tcW w:w="654" w:type="dxa"/>
            <w:vAlign w:val="center"/>
          </w:tcPr>
          <w:p w14:paraId="4F668CF6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201" w:type="dxa"/>
            <w:vAlign w:val="center"/>
          </w:tcPr>
          <w:p w14:paraId="2C3A92D5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Probówki z granulatem 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i przyspieszaczem.</w:t>
            </w:r>
          </w:p>
          <w:p w14:paraId="5E1FCA92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04AB310A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1. Tworzywo PP o zwiększonej przezroczystości lub PMMA.                                            </w:t>
            </w:r>
          </w:p>
          <w:p w14:paraId="3684F29F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 Poj. około 3-4 ml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 xml:space="preserve">3. Musi pasować do talerza probówkowego dla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 xml:space="preserve"> </w:t>
            </w:r>
            <w:r w:rsidRPr="00EB5794">
              <w:rPr>
                <w:rFonts w:eastAsia="Arial" w:cs="Arial"/>
                <w:sz w:val="20"/>
                <w:szCs w:val="20"/>
              </w:rPr>
              <w:lastRenderedPageBreak/>
              <w:t>2300  PLUS.</w:t>
            </w:r>
          </w:p>
          <w:p w14:paraId="255C9B20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4.Granulat w formie kulek.</w:t>
            </w:r>
          </w:p>
        </w:tc>
        <w:tc>
          <w:tcPr>
            <w:tcW w:w="1275" w:type="dxa"/>
            <w:vAlign w:val="center"/>
          </w:tcPr>
          <w:p w14:paraId="6CB7DA89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14:paraId="6447B7A6" w14:textId="1D5A5C24" w:rsidR="00C31ED2" w:rsidRPr="00EB5794" w:rsidRDefault="0038116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14:paraId="3384084F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48630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EFAA03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9646B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B77B8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646B1892" w14:textId="6216752F" w:rsidTr="00C31ED2">
        <w:trPr>
          <w:trHeight w:val="624"/>
        </w:trPr>
        <w:tc>
          <w:tcPr>
            <w:tcW w:w="654" w:type="dxa"/>
            <w:vAlign w:val="center"/>
          </w:tcPr>
          <w:p w14:paraId="52DADAFA" w14:textId="520FEACB" w:rsidR="00C31ED2" w:rsidRDefault="0093228E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2201" w:type="dxa"/>
            <w:vAlign w:val="center"/>
          </w:tcPr>
          <w:p w14:paraId="310F7A91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Końcówki do pipet żółte </w:t>
            </w:r>
          </w:p>
          <w:p w14:paraId="39DDED09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CPV-33141000-0</w:t>
            </w:r>
          </w:p>
        </w:tc>
        <w:tc>
          <w:tcPr>
            <w:tcW w:w="2782" w:type="dxa"/>
            <w:vAlign w:val="center"/>
          </w:tcPr>
          <w:p w14:paraId="11DB3C60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do 0,2 ml.</w:t>
            </w:r>
          </w:p>
          <w:p w14:paraId="22A7FB01" w14:textId="77777777" w:rsidR="00C31ED2" w:rsidRPr="00EB5794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2. Typ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Eppendorfa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 xml:space="preserve"> wymiennie Gilson.</w:t>
            </w:r>
          </w:p>
          <w:p w14:paraId="21551DD2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65CD91" w14:textId="73B8BFE6" w:rsidR="00C31ED2" w:rsidRPr="00EB5794" w:rsidRDefault="00F003C7" w:rsidP="009F13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18C0A12" w14:textId="67C20599" w:rsidR="00C31ED2" w:rsidRPr="00EB5794" w:rsidRDefault="003811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14:paraId="3821589D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9B49B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39BE6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2CF01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A7008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31ED2" w:rsidRPr="002B6D71" w14:paraId="214758AF" w14:textId="49C8A238" w:rsidTr="00C31ED2">
        <w:trPr>
          <w:trHeight w:val="624"/>
        </w:trPr>
        <w:tc>
          <w:tcPr>
            <w:tcW w:w="654" w:type="dxa"/>
            <w:vAlign w:val="center"/>
          </w:tcPr>
          <w:p w14:paraId="7B9A968A" w14:textId="2BC446DF" w:rsidR="00C31ED2" w:rsidRDefault="0093228E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2201" w:type="dxa"/>
            <w:vAlign w:val="center"/>
          </w:tcPr>
          <w:p w14:paraId="748E35D9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Końcówki do pipet niebieskie</w:t>
            </w:r>
          </w:p>
          <w:p w14:paraId="0EB4C0A5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CPV-33141000-0</w:t>
            </w:r>
          </w:p>
        </w:tc>
        <w:tc>
          <w:tcPr>
            <w:tcW w:w="2782" w:type="dxa"/>
            <w:vAlign w:val="center"/>
          </w:tcPr>
          <w:p w14:paraId="474F2254" w14:textId="77777777" w:rsidR="00C31ED2" w:rsidRPr="00CA567D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do 1 ml 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 xml:space="preserve">2. Typ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Eppendorfa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41E4C6AF" w14:textId="786ED265" w:rsidR="00C31ED2" w:rsidRPr="00EB5794" w:rsidRDefault="00F003C7" w:rsidP="009F13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00A6FD12" w14:textId="639850E6" w:rsidR="00C31ED2" w:rsidRPr="00EB5794" w:rsidRDefault="003811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31E8C7CB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E644EB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FC7B1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5D40B9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42AD7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31ED2" w:rsidRPr="002B6D71" w14:paraId="342E96EC" w14:textId="0A51F039" w:rsidTr="00C31ED2">
        <w:trPr>
          <w:trHeight w:val="624"/>
        </w:trPr>
        <w:tc>
          <w:tcPr>
            <w:tcW w:w="654" w:type="dxa"/>
            <w:vAlign w:val="center"/>
          </w:tcPr>
          <w:p w14:paraId="4E4B2775" w14:textId="54B84B14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2201" w:type="dxa"/>
            <w:vAlign w:val="center"/>
          </w:tcPr>
          <w:p w14:paraId="34358DDE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Nakłuwacze dla dorosłych                          </w:t>
            </w:r>
          </w:p>
          <w:p w14:paraId="059059BD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CPV-33124130-5          </w:t>
            </w:r>
          </w:p>
        </w:tc>
        <w:tc>
          <w:tcPr>
            <w:tcW w:w="2782" w:type="dxa"/>
            <w:vAlign w:val="center"/>
          </w:tcPr>
          <w:p w14:paraId="0DCF6435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Igła 2,4 mm</w:t>
            </w:r>
          </w:p>
          <w:p w14:paraId="6843EFBC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50FF21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B5843D1" w14:textId="4874F595" w:rsidR="00C31ED2" w:rsidRPr="00DC1681" w:rsidRDefault="00381167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31D9E06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F7324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31D0C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A8E0F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97B4D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E74E701" w14:textId="437BDC1D" w:rsidTr="00C31ED2">
        <w:trPr>
          <w:trHeight w:val="624"/>
        </w:trPr>
        <w:tc>
          <w:tcPr>
            <w:tcW w:w="654" w:type="dxa"/>
            <w:vAlign w:val="center"/>
          </w:tcPr>
          <w:p w14:paraId="7A60A815" w14:textId="537C5115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2201" w:type="dxa"/>
            <w:vAlign w:val="center"/>
          </w:tcPr>
          <w:p w14:paraId="691D315A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Probówki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okrągłodenne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>.</w:t>
            </w:r>
          </w:p>
          <w:p w14:paraId="1FFB3020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CPV-33124130-5</w:t>
            </w:r>
          </w:p>
        </w:tc>
        <w:tc>
          <w:tcPr>
            <w:tcW w:w="2782" w:type="dxa"/>
            <w:vAlign w:val="center"/>
          </w:tcPr>
          <w:p w14:paraId="0271FAB8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Tworzywo: polistyren</w:t>
            </w:r>
          </w:p>
          <w:p w14:paraId="69AC1612" w14:textId="68887C8C" w:rsidR="00C31ED2" w:rsidRPr="00EB5794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Wymiar: 12x75 mm pasujące do</w:t>
            </w:r>
            <w:r w:rsidR="00960F84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 xml:space="preserve">  2300 PLUS.</w:t>
            </w:r>
          </w:p>
          <w:p w14:paraId="09D79759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3.Bez kołnierza, gładkie.</w:t>
            </w:r>
          </w:p>
        </w:tc>
        <w:tc>
          <w:tcPr>
            <w:tcW w:w="1275" w:type="dxa"/>
            <w:vAlign w:val="center"/>
          </w:tcPr>
          <w:p w14:paraId="2ED5DD8B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DA0D76A" w14:textId="68A32198" w:rsidR="00C31ED2" w:rsidRPr="00DC1681" w:rsidRDefault="00381167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2F295D8F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E4086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F4BBF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7A32C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825A5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9BDC6C8" w14:textId="1088EE01" w:rsidTr="00C31ED2">
        <w:trPr>
          <w:trHeight w:val="624"/>
        </w:trPr>
        <w:tc>
          <w:tcPr>
            <w:tcW w:w="654" w:type="dxa"/>
            <w:vAlign w:val="center"/>
          </w:tcPr>
          <w:p w14:paraId="65CF07F9" w14:textId="728C7449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2201" w:type="dxa"/>
            <w:vAlign w:val="center"/>
          </w:tcPr>
          <w:p w14:paraId="5271C9FA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Probówki stożkowe, poj. około 10 ml</w:t>
            </w:r>
          </w:p>
          <w:p w14:paraId="725E5296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27932B5F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Tworzywo: polistyren</w:t>
            </w:r>
          </w:p>
          <w:p w14:paraId="53F39E1F" w14:textId="77777777" w:rsidR="00C31ED2" w:rsidRPr="00EB5794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Wymiar: 16x105 ml</w:t>
            </w:r>
          </w:p>
          <w:p w14:paraId="4405F775" w14:textId="77777777" w:rsidR="00C31ED2" w:rsidRPr="00EB5794" w:rsidRDefault="00C31ED2" w:rsidP="00CA567D">
            <w:pPr>
              <w:snapToGrid w:val="0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3. Do wirowania moczu.</w:t>
            </w:r>
            <w:r w:rsidRPr="00EB5794">
              <w:rPr>
                <w:sz w:val="20"/>
                <w:szCs w:val="20"/>
              </w:rPr>
              <w:br/>
              <w:t>4. Bez kołnierza, bez podziałki.</w:t>
            </w:r>
          </w:p>
        </w:tc>
        <w:tc>
          <w:tcPr>
            <w:tcW w:w="1275" w:type="dxa"/>
            <w:vAlign w:val="center"/>
          </w:tcPr>
          <w:p w14:paraId="33F3286F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262F781" w14:textId="30A6B686" w:rsidR="00C31ED2" w:rsidRPr="00DC1681" w:rsidRDefault="00381167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0190E3F4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C32AE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39231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52CA2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F65A5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475C18DC" w14:textId="7F8B4E25" w:rsidTr="00C31ED2">
        <w:trPr>
          <w:trHeight w:val="624"/>
        </w:trPr>
        <w:tc>
          <w:tcPr>
            <w:tcW w:w="654" w:type="dxa"/>
            <w:vAlign w:val="center"/>
          </w:tcPr>
          <w:p w14:paraId="007FEC55" w14:textId="29007402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2201" w:type="dxa"/>
            <w:vAlign w:val="center"/>
          </w:tcPr>
          <w:p w14:paraId="469A2E27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Szkiełka mikroskopowe podstawowe </w:t>
            </w:r>
          </w:p>
          <w:p w14:paraId="23E96DA1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CPV-26152300-1</w:t>
            </w:r>
          </w:p>
        </w:tc>
        <w:tc>
          <w:tcPr>
            <w:tcW w:w="2782" w:type="dxa"/>
            <w:vAlign w:val="center"/>
          </w:tcPr>
          <w:p w14:paraId="4D1F882A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Cięte krawędzie, gładkie</w:t>
            </w:r>
          </w:p>
          <w:p w14:paraId="4DB78275" w14:textId="77777777" w:rsidR="00C31ED2" w:rsidRPr="00EB5794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Wymiar: 76x26x1 mm</w:t>
            </w:r>
          </w:p>
          <w:p w14:paraId="14149C1F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B60E07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445084B" w14:textId="17CEBDA6" w:rsidR="00C31ED2" w:rsidRPr="00DC1681" w:rsidRDefault="00381167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5DC3E469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C93B5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815BC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B0FC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1CE2A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039B8BB8" w14:textId="5D8EEA50" w:rsidTr="00C31ED2">
        <w:trPr>
          <w:trHeight w:val="624"/>
        </w:trPr>
        <w:tc>
          <w:tcPr>
            <w:tcW w:w="654" w:type="dxa"/>
            <w:vAlign w:val="center"/>
          </w:tcPr>
          <w:p w14:paraId="3332942D" w14:textId="73254A05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93228E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201" w:type="dxa"/>
            <w:vAlign w:val="center"/>
          </w:tcPr>
          <w:p w14:paraId="366B5D89" w14:textId="77777777" w:rsidR="00C31ED2" w:rsidRPr="00F976A5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F976A5">
              <w:rPr>
                <w:rFonts w:eastAsia="Arial" w:cs="Arial"/>
                <w:sz w:val="20"/>
                <w:szCs w:val="20"/>
              </w:rPr>
              <w:t xml:space="preserve">Szkiełka mikroskopowe podstawowe </w:t>
            </w:r>
            <w:r w:rsidRPr="00F976A5">
              <w:rPr>
                <w:rFonts w:eastAsia="Arial" w:cs="Arial"/>
                <w:sz w:val="20"/>
                <w:szCs w:val="20"/>
              </w:rPr>
              <w:br/>
              <w:t xml:space="preserve">z polem do opisu.  </w:t>
            </w:r>
            <w:r w:rsidRPr="00F976A5">
              <w:rPr>
                <w:rFonts w:eastAsia="Arial" w:cs="Arial"/>
                <w:sz w:val="20"/>
                <w:szCs w:val="20"/>
              </w:rPr>
              <w:br/>
              <w:t>CPV-26152300-1</w:t>
            </w:r>
          </w:p>
        </w:tc>
        <w:tc>
          <w:tcPr>
            <w:tcW w:w="2782" w:type="dxa"/>
            <w:vAlign w:val="center"/>
          </w:tcPr>
          <w:p w14:paraId="4FF02CC8" w14:textId="77777777" w:rsidR="00C31ED2" w:rsidRPr="00F976A5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F976A5">
              <w:rPr>
                <w:rFonts w:eastAsia="Arial" w:cs="Arial"/>
                <w:sz w:val="20"/>
                <w:szCs w:val="20"/>
              </w:rPr>
              <w:t>1. Cięte krawędzie, gładkie</w:t>
            </w:r>
          </w:p>
          <w:p w14:paraId="4BF2D098" w14:textId="77777777" w:rsidR="00C31ED2" w:rsidRPr="00F976A5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F976A5">
              <w:rPr>
                <w:rFonts w:eastAsia="Arial" w:cs="Arial"/>
                <w:sz w:val="20"/>
                <w:szCs w:val="20"/>
              </w:rPr>
              <w:t>2. Wymiar: 76x26x1 mm</w:t>
            </w:r>
          </w:p>
          <w:p w14:paraId="3D392C30" w14:textId="77777777" w:rsidR="00C31ED2" w:rsidRPr="00F976A5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610687" w14:textId="77777777" w:rsidR="00C31ED2" w:rsidRPr="00F976A5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 w:rsidRPr="00F976A5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064441C3" w14:textId="35F62E9F" w:rsidR="00C31ED2" w:rsidRPr="00F976A5" w:rsidRDefault="00F976A5" w:rsidP="00CA567D">
            <w:pPr>
              <w:snapToGrid w:val="0"/>
              <w:jc w:val="center"/>
              <w:rPr>
                <w:sz w:val="20"/>
                <w:szCs w:val="20"/>
              </w:rPr>
            </w:pPr>
            <w:r w:rsidRPr="00F976A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110659F5" w14:textId="77777777" w:rsidR="00C31ED2" w:rsidRPr="00381167" w:rsidRDefault="00C31ED2" w:rsidP="00CA567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6DF60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F71B6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6D468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FDCB9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2123FC9D" w14:textId="318380FF" w:rsidTr="00C31ED2">
        <w:trPr>
          <w:trHeight w:val="624"/>
        </w:trPr>
        <w:tc>
          <w:tcPr>
            <w:tcW w:w="654" w:type="dxa"/>
            <w:vAlign w:val="center"/>
          </w:tcPr>
          <w:p w14:paraId="014BB5F7" w14:textId="4B5F5D0F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13</w:t>
            </w:r>
          </w:p>
        </w:tc>
        <w:tc>
          <w:tcPr>
            <w:tcW w:w="2201" w:type="dxa"/>
            <w:vAlign w:val="center"/>
          </w:tcPr>
          <w:p w14:paraId="509066F9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Szkiełka nakrywkowe                      </w:t>
            </w:r>
          </w:p>
          <w:p w14:paraId="4ECB38AC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CPV-26152300-1</w:t>
            </w:r>
          </w:p>
        </w:tc>
        <w:tc>
          <w:tcPr>
            <w:tcW w:w="2782" w:type="dxa"/>
            <w:vAlign w:val="center"/>
          </w:tcPr>
          <w:p w14:paraId="6549F819" w14:textId="77777777" w:rsidR="00C31ED2" w:rsidRPr="00EB5794" w:rsidRDefault="00C31ED2" w:rsidP="00CA567D">
            <w:pPr>
              <w:autoSpaceDE w:val="0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Wymiary: 24 x 24 mm</w:t>
            </w:r>
          </w:p>
        </w:tc>
        <w:tc>
          <w:tcPr>
            <w:tcW w:w="1275" w:type="dxa"/>
            <w:vAlign w:val="center"/>
          </w:tcPr>
          <w:p w14:paraId="61BFBA36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3578F5F" w14:textId="0A5CB955" w:rsidR="00C31ED2" w:rsidRPr="00DC1681" w:rsidRDefault="00381167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14:paraId="4640663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E2011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C9A4B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7D824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F87DAC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97E31DE" w14:textId="03F9EA75" w:rsidTr="00C31ED2">
        <w:trPr>
          <w:trHeight w:val="624"/>
        </w:trPr>
        <w:tc>
          <w:tcPr>
            <w:tcW w:w="654" w:type="dxa"/>
            <w:vAlign w:val="center"/>
          </w:tcPr>
          <w:p w14:paraId="7C9EE959" w14:textId="6C66A453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14</w:t>
            </w:r>
          </w:p>
        </w:tc>
        <w:tc>
          <w:tcPr>
            <w:tcW w:w="2201" w:type="dxa"/>
            <w:vAlign w:val="center"/>
          </w:tcPr>
          <w:p w14:paraId="776B051F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Eppendorfy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>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CPV-33251000-0</w:t>
            </w:r>
          </w:p>
        </w:tc>
        <w:tc>
          <w:tcPr>
            <w:tcW w:w="2782" w:type="dxa"/>
            <w:vAlign w:val="center"/>
          </w:tcPr>
          <w:p w14:paraId="5FB077F6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1. Poj. 1,5 ml.</w:t>
            </w:r>
            <w:r w:rsidRPr="00EB5794">
              <w:rPr>
                <w:sz w:val="20"/>
                <w:szCs w:val="20"/>
              </w:rPr>
              <w:br/>
              <w:t>2. Bezbarwne.</w:t>
            </w:r>
            <w:r w:rsidRPr="00EB5794">
              <w:rPr>
                <w:sz w:val="20"/>
                <w:szCs w:val="20"/>
              </w:rPr>
              <w:br/>
              <w:t>3. Z korkiem</w:t>
            </w:r>
            <w:r w:rsidRPr="00EB5794">
              <w:rPr>
                <w:sz w:val="20"/>
                <w:szCs w:val="20"/>
              </w:rPr>
              <w:br/>
            </w:r>
            <w:r w:rsidRPr="00EB5794">
              <w:rPr>
                <w:sz w:val="20"/>
                <w:szCs w:val="20"/>
              </w:rPr>
              <w:lastRenderedPageBreak/>
              <w:t>4. Z podziałką lub bez.</w:t>
            </w:r>
            <w:r w:rsidRPr="00EB5794">
              <w:rPr>
                <w:sz w:val="20"/>
                <w:szCs w:val="20"/>
              </w:rPr>
              <w:br/>
              <w:t>5. Dno stożkowe.</w:t>
            </w:r>
          </w:p>
        </w:tc>
        <w:tc>
          <w:tcPr>
            <w:tcW w:w="1275" w:type="dxa"/>
            <w:vAlign w:val="center"/>
          </w:tcPr>
          <w:p w14:paraId="0FF70265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14:paraId="122390FF" w14:textId="53359C1C" w:rsidR="00C31ED2" w:rsidRPr="00EB5794" w:rsidRDefault="00381167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4C242C8B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F91B7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1CA3D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9D13E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43C1C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4176E2E" w14:textId="28A2BB17" w:rsidTr="00C31ED2">
        <w:trPr>
          <w:trHeight w:val="624"/>
        </w:trPr>
        <w:tc>
          <w:tcPr>
            <w:tcW w:w="654" w:type="dxa"/>
            <w:vAlign w:val="center"/>
          </w:tcPr>
          <w:p w14:paraId="794C0A6E" w14:textId="7974EADF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93228E"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201" w:type="dxa"/>
            <w:vAlign w:val="center"/>
          </w:tcPr>
          <w:p w14:paraId="753916AB" w14:textId="77777777" w:rsidR="00C31ED2" w:rsidRPr="00CA567D" w:rsidRDefault="00C31ED2" w:rsidP="00CA567D">
            <w:pPr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Stazy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 xml:space="preserve"> automatyczne, </w:t>
            </w:r>
            <w:proofErr w:type="spellStart"/>
            <w:r w:rsidRPr="00EB5794">
              <w:rPr>
                <w:sz w:val="20"/>
                <w:szCs w:val="20"/>
              </w:rPr>
              <w:t>autoklawowane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B5794">
              <w:rPr>
                <w:sz w:val="20"/>
                <w:szCs w:val="20"/>
              </w:rPr>
              <w:t>z automatycznym  otwieraniem.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CPV-33124130-5</w:t>
            </w:r>
          </w:p>
        </w:tc>
        <w:tc>
          <w:tcPr>
            <w:tcW w:w="2782" w:type="dxa"/>
            <w:vAlign w:val="center"/>
          </w:tcPr>
          <w:p w14:paraId="2A278FF0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C9C0BB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8F397E8" w14:textId="4AB2BDA1" w:rsidR="00C31ED2" w:rsidRPr="00EB5794" w:rsidRDefault="00381167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50CCDEF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EDEC9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F8BAFD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6D6B8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02EAF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03CC75BA" w14:textId="6A3BB46E" w:rsidTr="00C31ED2">
        <w:trPr>
          <w:trHeight w:val="624"/>
        </w:trPr>
        <w:tc>
          <w:tcPr>
            <w:tcW w:w="654" w:type="dxa"/>
            <w:vAlign w:val="center"/>
          </w:tcPr>
          <w:p w14:paraId="41EABED1" w14:textId="09E81409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16</w:t>
            </w:r>
          </w:p>
        </w:tc>
        <w:tc>
          <w:tcPr>
            <w:tcW w:w="2201" w:type="dxa"/>
            <w:vAlign w:val="center"/>
          </w:tcPr>
          <w:p w14:paraId="65A7252D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Pipety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stałopojemnościowe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br/>
              <w:t>CPV-33124130-5</w:t>
            </w:r>
          </w:p>
        </w:tc>
        <w:tc>
          <w:tcPr>
            <w:tcW w:w="2782" w:type="dxa"/>
            <w:vAlign w:val="center"/>
          </w:tcPr>
          <w:p w14:paraId="584A139A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DED622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BC9B25C" w14:textId="4621B310" w:rsidR="00C31ED2" w:rsidRPr="00EB5794" w:rsidRDefault="00381167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316FB30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06FCC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08D00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0141CF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5DD65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9879A2C" w14:textId="1D8B21B8" w:rsidTr="00C31ED2">
        <w:trPr>
          <w:trHeight w:val="624"/>
        </w:trPr>
        <w:tc>
          <w:tcPr>
            <w:tcW w:w="654" w:type="dxa"/>
            <w:vAlign w:val="center"/>
          </w:tcPr>
          <w:p w14:paraId="55CD0F40" w14:textId="4F7B3DFE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17</w:t>
            </w:r>
          </w:p>
        </w:tc>
        <w:tc>
          <w:tcPr>
            <w:tcW w:w="2201" w:type="dxa"/>
            <w:vAlign w:val="center"/>
          </w:tcPr>
          <w:p w14:paraId="36CEEA4F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Pipety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zmiennopojemnosciowe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br/>
              <w:t>CPV-33124130-5</w:t>
            </w:r>
          </w:p>
        </w:tc>
        <w:tc>
          <w:tcPr>
            <w:tcW w:w="2782" w:type="dxa"/>
            <w:vAlign w:val="center"/>
          </w:tcPr>
          <w:p w14:paraId="3AFFAD4B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A7F2DB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F1CA8E1" w14:textId="15DF4408" w:rsidR="00C31ED2" w:rsidRPr="00EB5794" w:rsidRDefault="00381167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4334946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3F3368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A03BD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5F8C7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941E4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56A4F7AC" w14:textId="7B81D4EA" w:rsidTr="00C31ED2">
        <w:trPr>
          <w:trHeight w:val="624"/>
        </w:trPr>
        <w:tc>
          <w:tcPr>
            <w:tcW w:w="654" w:type="dxa"/>
            <w:vAlign w:val="center"/>
          </w:tcPr>
          <w:p w14:paraId="62329367" w14:textId="10480B63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18</w:t>
            </w:r>
          </w:p>
        </w:tc>
        <w:tc>
          <w:tcPr>
            <w:tcW w:w="2201" w:type="dxa"/>
            <w:vAlign w:val="center"/>
          </w:tcPr>
          <w:p w14:paraId="494DB55A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Naczynka PS do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koagulometrów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, pasujące do aparatu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Kselmed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 K-3002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Optic</w:t>
            </w:r>
            <w:proofErr w:type="spellEnd"/>
          </w:p>
        </w:tc>
        <w:tc>
          <w:tcPr>
            <w:tcW w:w="2782" w:type="dxa"/>
            <w:vAlign w:val="center"/>
          </w:tcPr>
          <w:p w14:paraId="45331CDB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E6CB42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5108AAE" w14:textId="396CBC20" w:rsidR="00C31ED2" w:rsidRPr="00EB5794" w:rsidRDefault="00381167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6C797425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A831F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76AF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26EE5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21669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C62F57F" w14:textId="576742CA" w:rsidTr="00C31ED2">
        <w:trPr>
          <w:trHeight w:val="624"/>
        </w:trPr>
        <w:tc>
          <w:tcPr>
            <w:tcW w:w="654" w:type="dxa"/>
            <w:vAlign w:val="center"/>
          </w:tcPr>
          <w:p w14:paraId="73CB165A" w14:textId="3C70983A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</w:t>
            </w:r>
          </w:p>
        </w:tc>
        <w:tc>
          <w:tcPr>
            <w:tcW w:w="2201" w:type="dxa"/>
            <w:vAlign w:val="center"/>
          </w:tcPr>
          <w:p w14:paraId="512572E1" w14:textId="77777777" w:rsidR="00C31ED2" w:rsidRPr="00EB5794" w:rsidRDefault="00C31ED2" w:rsidP="00CA567D">
            <w:pPr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Probówki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okrągłodenne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t>, poj. około 10 ml</w:t>
            </w:r>
          </w:p>
          <w:p w14:paraId="24B50911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50299728" w14:textId="77777777" w:rsidR="00C31ED2" w:rsidRPr="00EB5794" w:rsidRDefault="00C31ED2" w:rsidP="00CA567D">
            <w:pPr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1. Tworzywo: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poliestyren</w:t>
            </w:r>
            <w:proofErr w:type="spellEnd"/>
          </w:p>
          <w:p w14:paraId="6698CC65" w14:textId="77777777" w:rsidR="00C31ED2" w:rsidRPr="00EB5794" w:rsidRDefault="00C31ED2" w:rsidP="00CA567D">
            <w:pPr>
              <w:autoSpaceDE w:val="0"/>
              <w:spacing w:line="276" w:lineRule="auto"/>
              <w:rPr>
                <w:rFonts w:ascii="Calibri" w:eastAsia="Arial" w:hAnsi="Calibri" w:cs="Arial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>2. Wymiar: 16x100 ml</w:t>
            </w:r>
          </w:p>
          <w:p w14:paraId="0EE629FE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 w:rsidRPr="00EB5794">
              <w:rPr>
                <w:rFonts w:ascii="Calibri" w:hAnsi="Calibri"/>
                <w:sz w:val="20"/>
                <w:szCs w:val="20"/>
              </w:rPr>
              <w:t>3. Do wirowania moczu.</w:t>
            </w:r>
            <w:r w:rsidRPr="00EB5794">
              <w:rPr>
                <w:rFonts w:ascii="Calibri" w:hAnsi="Calibri"/>
                <w:sz w:val="20"/>
                <w:szCs w:val="20"/>
              </w:rPr>
              <w:br/>
              <w:t>4. Bez kołnierza, bez podziałki.</w:t>
            </w:r>
          </w:p>
        </w:tc>
        <w:tc>
          <w:tcPr>
            <w:tcW w:w="1275" w:type="dxa"/>
            <w:vAlign w:val="center"/>
          </w:tcPr>
          <w:p w14:paraId="2EE5ACF2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C28982E" w14:textId="076EB088" w:rsidR="00C31ED2" w:rsidRPr="00EB5794" w:rsidRDefault="00381167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0036D334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B5275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FD483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4148A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A1FE4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53EBE6BA" w14:textId="7B2645DE" w:rsidTr="00C31ED2">
        <w:trPr>
          <w:trHeight w:val="624"/>
        </w:trPr>
        <w:tc>
          <w:tcPr>
            <w:tcW w:w="654" w:type="dxa"/>
            <w:vAlign w:val="center"/>
          </w:tcPr>
          <w:p w14:paraId="7B7112B4" w14:textId="24AC29E7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20</w:t>
            </w:r>
          </w:p>
        </w:tc>
        <w:tc>
          <w:tcPr>
            <w:tcW w:w="2201" w:type="dxa"/>
            <w:vAlign w:val="center"/>
          </w:tcPr>
          <w:p w14:paraId="3BE7701D" w14:textId="77777777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Bezpieczne wkłucie motylkowe do podciśnieniowego systemu pobierania krwi</w:t>
            </w:r>
          </w:p>
        </w:tc>
        <w:tc>
          <w:tcPr>
            <w:tcW w:w="2782" w:type="dxa"/>
            <w:vAlign w:val="center"/>
          </w:tcPr>
          <w:p w14:paraId="38C4D197" w14:textId="77777777" w:rsidR="00C31ED2" w:rsidRDefault="00C31ED2" w:rsidP="00CE4C40">
            <w:pPr>
              <w:pStyle w:val="Akapitzlist"/>
              <w:numPr>
                <w:ilvl w:val="0"/>
                <w:numId w:val="18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Sterylne</w:t>
            </w:r>
          </w:p>
          <w:p w14:paraId="71A96B83" w14:textId="77777777" w:rsidR="00C31ED2" w:rsidRDefault="00C31ED2" w:rsidP="00CE4C40">
            <w:pPr>
              <w:pStyle w:val="Akapitzlist"/>
              <w:numPr>
                <w:ilvl w:val="0"/>
                <w:numId w:val="18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0,7 mm x 19mm</w:t>
            </w:r>
          </w:p>
          <w:p w14:paraId="0B8E82BE" w14:textId="77777777" w:rsidR="00C31ED2" w:rsidRPr="00CE4C40" w:rsidRDefault="00C31ED2" w:rsidP="00CE4C40">
            <w:pPr>
              <w:pStyle w:val="Akapitzlist"/>
              <w:numPr>
                <w:ilvl w:val="0"/>
                <w:numId w:val="18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 wężykiem i adapterem</w:t>
            </w:r>
          </w:p>
        </w:tc>
        <w:tc>
          <w:tcPr>
            <w:tcW w:w="1275" w:type="dxa"/>
            <w:vAlign w:val="center"/>
          </w:tcPr>
          <w:p w14:paraId="753A7A21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F6C2C49" w14:textId="3D6A9F1E" w:rsidR="00C31ED2" w:rsidRPr="00EB5794" w:rsidRDefault="00381167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B309A10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68575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13A9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9CA33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33FE7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FD469F4" w14:textId="42C723E9" w:rsidTr="00C31ED2">
        <w:trPr>
          <w:trHeight w:val="624"/>
        </w:trPr>
        <w:tc>
          <w:tcPr>
            <w:tcW w:w="654" w:type="dxa"/>
            <w:vAlign w:val="center"/>
          </w:tcPr>
          <w:p w14:paraId="1BFF513A" w14:textId="1D48B987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21</w:t>
            </w:r>
          </w:p>
        </w:tc>
        <w:tc>
          <w:tcPr>
            <w:tcW w:w="2201" w:type="dxa"/>
            <w:vAlign w:val="center"/>
          </w:tcPr>
          <w:p w14:paraId="2CDBE7E0" w14:textId="77777777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Igły z adapterem do podciśnieniowego systemu pobierania krwi</w:t>
            </w:r>
          </w:p>
        </w:tc>
        <w:tc>
          <w:tcPr>
            <w:tcW w:w="2782" w:type="dxa"/>
            <w:vAlign w:val="center"/>
          </w:tcPr>
          <w:p w14:paraId="0B5B52FF" w14:textId="77777777" w:rsidR="00C31ED2" w:rsidRPr="00CE4C40" w:rsidRDefault="00C31ED2" w:rsidP="00CE4C40">
            <w:pPr>
              <w:pStyle w:val="Akapitzlist"/>
              <w:numPr>
                <w:ilvl w:val="0"/>
                <w:numId w:val="19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0,8 mm</w:t>
            </w:r>
          </w:p>
        </w:tc>
        <w:tc>
          <w:tcPr>
            <w:tcW w:w="1275" w:type="dxa"/>
            <w:vAlign w:val="center"/>
          </w:tcPr>
          <w:p w14:paraId="498BB337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0F670FC3" w14:textId="37BF27E1" w:rsidR="00C31ED2" w:rsidRPr="00EB5794" w:rsidRDefault="00381167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3DF9C97F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C6F3D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C74C4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DBCE7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974D0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123E5306" w14:textId="21C3413B" w:rsidTr="00C31ED2">
        <w:trPr>
          <w:trHeight w:val="624"/>
        </w:trPr>
        <w:tc>
          <w:tcPr>
            <w:tcW w:w="654" w:type="dxa"/>
            <w:vAlign w:val="center"/>
          </w:tcPr>
          <w:p w14:paraId="12F1A5BD" w14:textId="7014A5DF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22</w:t>
            </w:r>
          </w:p>
        </w:tc>
        <w:tc>
          <w:tcPr>
            <w:tcW w:w="2201" w:type="dxa"/>
            <w:vAlign w:val="center"/>
          </w:tcPr>
          <w:p w14:paraId="5B6FECF2" w14:textId="64146E84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OB. do podciśnieniowego pobierania krwi</w:t>
            </w:r>
          </w:p>
        </w:tc>
        <w:tc>
          <w:tcPr>
            <w:tcW w:w="2782" w:type="dxa"/>
            <w:vAlign w:val="center"/>
          </w:tcPr>
          <w:p w14:paraId="6FE1DCF9" w14:textId="77777777" w:rsidR="00C31ED2" w:rsidRDefault="00C31ED2" w:rsidP="00CE4C40">
            <w:pPr>
              <w:pStyle w:val="Akapitzlist"/>
              <w:numPr>
                <w:ilvl w:val="0"/>
                <w:numId w:val="20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 w:rsidRPr="00CE4C40">
              <w:rPr>
                <w:rFonts w:ascii="Calibri" w:eastAsia="Arial" w:hAnsi="Calibri" w:cs="Arial"/>
                <w:sz w:val="20"/>
                <w:szCs w:val="20"/>
              </w:rPr>
              <w:t>1,</w:t>
            </w: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  <w:r w:rsidRPr="00CE4C40">
              <w:rPr>
                <w:rFonts w:ascii="Calibri" w:eastAsia="Arial" w:hAnsi="Calibri" w:cs="Arial"/>
                <w:sz w:val="20"/>
                <w:szCs w:val="20"/>
              </w:rPr>
              <w:t xml:space="preserve"> ml</w:t>
            </w:r>
          </w:p>
          <w:p w14:paraId="46E72D39" w14:textId="77777777" w:rsidR="00C31ED2" w:rsidRPr="00CE4C40" w:rsidRDefault="00C31ED2" w:rsidP="00CE4C40">
            <w:pPr>
              <w:pStyle w:val="Akapitzlist"/>
              <w:numPr>
                <w:ilvl w:val="0"/>
                <w:numId w:val="20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Zestaw z rurką</w:t>
            </w:r>
          </w:p>
        </w:tc>
        <w:tc>
          <w:tcPr>
            <w:tcW w:w="1275" w:type="dxa"/>
            <w:vAlign w:val="center"/>
          </w:tcPr>
          <w:p w14:paraId="2DBECBC9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0B9C9CF6" w14:textId="1B40A825" w:rsidR="00C31ED2" w:rsidRPr="00EB5794" w:rsidRDefault="00381167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863910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381F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5375C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3FC62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A3D0A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14D8F744" w14:textId="4FF482D9" w:rsidTr="00C31ED2">
        <w:trPr>
          <w:trHeight w:val="624"/>
        </w:trPr>
        <w:tc>
          <w:tcPr>
            <w:tcW w:w="654" w:type="dxa"/>
            <w:vAlign w:val="center"/>
          </w:tcPr>
          <w:p w14:paraId="7C03D5DB" w14:textId="3E3F30D2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23</w:t>
            </w:r>
          </w:p>
        </w:tc>
        <w:tc>
          <w:tcPr>
            <w:tcW w:w="2201" w:type="dxa"/>
            <w:vAlign w:val="center"/>
          </w:tcPr>
          <w:p w14:paraId="3A303A1B" w14:textId="6A7890E6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morfologii do podciśnieniowego pobierania krwi</w:t>
            </w:r>
          </w:p>
        </w:tc>
        <w:tc>
          <w:tcPr>
            <w:tcW w:w="2782" w:type="dxa"/>
            <w:vAlign w:val="center"/>
          </w:tcPr>
          <w:p w14:paraId="6731E7E9" w14:textId="77777777" w:rsidR="00C31ED2" w:rsidRPr="00CE4C40" w:rsidRDefault="00C31ED2" w:rsidP="00CE4C40">
            <w:pPr>
              <w:pStyle w:val="Akapitzlist"/>
              <w:numPr>
                <w:ilvl w:val="0"/>
                <w:numId w:val="22"/>
              </w:numPr>
              <w:snapToGrid w:val="0"/>
              <w:ind w:left="343" w:hanging="284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Na 1 ml.</w:t>
            </w:r>
          </w:p>
        </w:tc>
        <w:tc>
          <w:tcPr>
            <w:tcW w:w="1275" w:type="dxa"/>
            <w:vAlign w:val="center"/>
          </w:tcPr>
          <w:p w14:paraId="009AC824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CFCAF2C" w14:textId="65E9A0BC" w:rsidR="00C31ED2" w:rsidRPr="00EB5794" w:rsidRDefault="00381167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415D4EA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94940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F336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E1A47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C8CF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6E011194" w14:textId="7DC96454" w:rsidTr="00C31ED2">
        <w:trPr>
          <w:trHeight w:val="624"/>
        </w:trPr>
        <w:tc>
          <w:tcPr>
            <w:tcW w:w="654" w:type="dxa"/>
            <w:vAlign w:val="center"/>
          </w:tcPr>
          <w:p w14:paraId="6292A732" w14:textId="512B2991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24</w:t>
            </w:r>
          </w:p>
        </w:tc>
        <w:tc>
          <w:tcPr>
            <w:tcW w:w="2201" w:type="dxa"/>
            <w:vAlign w:val="center"/>
          </w:tcPr>
          <w:p w14:paraId="2F250B8C" w14:textId="2A8E1EDD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koagulologii  do podciśnieniowego pobierania krwi</w:t>
            </w:r>
          </w:p>
        </w:tc>
        <w:tc>
          <w:tcPr>
            <w:tcW w:w="2782" w:type="dxa"/>
            <w:vAlign w:val="center"/>
          </w:tcPr>
          <w:p w14:paraId="3B38C04B" w14:textId="77777777" w:rsidR="00C31ED2" w:rsidRPr="00CE4C40" w:rsidRDefault="00C31ED2" w:rsidP="00CE4C40">
            <w:pPr>
              <w:pStyle w:val="Akapitzlist"/>
              <w:numPr>
                <w:ilvl w:val="0"/>
                <w:numId w:val="23"/>
              </w:numPr>
              <w:snapToGrid w:val="0"/>
              <w:ind w:left="484" w:hanging="425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1,8 ml</w:t>
            </w:r>
          </w:p>
        </w:tc>
        <w:tc>
          <w:tcPr>
            <w:tcW w:w="1275" w:type="dxa"/>
            <w:vAlign w:val="center"/>
          </w:tcPr>
          <w:p w14:paraId="0B35CD33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A0DC9BD" w14:textId="3B16F00A" w:rsidR="00C31ED2" w:rsidRPr="00EB5794" w:rsidRDefault="00381167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990CEA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2D4B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AFD74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A7CA6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AE12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1639FBAB" w14:textId="4C3B7725" w:rsidTr="00C31ED2">
        <w:trPr>
          <w:trHeight w:val="624"/>
        </w:trPr>
        <w:tc>
          <w:tcPr>
            <w:tcW w:w="654" w:type="dxa"/>
            <w:vAlign w:val="center"/>
          </w:tcPr>
          <w:p w14:paraId="3A0C4444" w14:textId="311A6F72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25</w:t>
            </w:r>
          </w:p>
        </w:tc>
        <w:tc>
          <w:tcPr>
            <w:tcW w:w="2201" w:type="dxa"/>
            <w:vAlign w:val="center"/>
          </w:tcPr>
          <w:p w14:paraId="03A3B4F5" w14:textId="7F377DEA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biochemii  do podciśnieniowego pobierania krwi</w:t>
            </w:r>
          </w:p>
        </w:tc>
        <w:tc>
          <w:tcPr>
            <w:tcW w:w="2782" w:type="dxa"/>
            <w:vAlign w:val="center"/>
          </w:tcPr>
          <w:p w14:paraId="3A61BCB9" w14:textId="77777777" w:rsidR="00C31ED2" w:rsidRDefault="00C31ED2" w:rsidP="00CE4C40">
            <w:pPr>
              <w:pStyle w:val="Akapitzlist"/>
              <w:numPr>
                <w:ilvl w:val="0"/>
                <w:numId w:val="24"/>
              </w:numPr>
              <w:snapToGrid w:val="0"/>
              <w:ind w:left="343" w:hanging="284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4ml.</w:t>
            </w:r>
          </w:p>
          <w:p w14:paraId="5291D501" w14:textId="77777777" w:rsidR="00C31ED2" w:rsidRPr="00CE4C40" w:rsidRDefault="00C31ED2" w:rsidP="00CE4C40">
            <w:pPr>
              <w:pStyle w:val="Akapitzlist"/>
              <w:numPr>
                <w:ilvl w:val="0"/>
                <w:numId w:val="24"/>
              </w:numPr>
              <w:snapToGrid w:val="0"/>
              <w:ind w:left="343" w:hanging="284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Z przyspieszaczem </w:t>
            </w:r>
            <w:proofErr w:type="spellStart"/>
            <w:r>
              <w:rPr>
                <w:rFonts w:ascii="Calibri" w:eastAsia="Arial" w:hAnsi="Calibri" w:cs="Arial"/>
                <w:sz w:val="20"/>
                <w:szCs w:val="20"/>
              </w:rPr>
              <w:t>wykrzepień</w:t>
            </w:r>
            <w:proofErr w:type="spellEnd"/>
          </w:p>
        </w:tc>
        <w:tc>
          <w:tcPr>
            <w:tcW w:w="1275" w:type="dxa"/>
            <w:vAlign w:val="center"/>
          </w:tcPr>
          <w:p w14:paraId="3FA5725C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9211BF2" w14:textId="70796256" w:rsidR="00C31ED2" w:rsidRPr="00EB5794" w:rsidRDefault="00381167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26BCCAD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5F19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ED6C6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08115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69D36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613E55D4" w14:textId="35D9E122" w:rsidTr="00C31ED2">
        <w:trPr>
          <w:trHeight w:val="624"/>
        </w:trPr>
        <w:tc>
          <w:tcPr>
            <w:tcW w:w="654" w:type="dxa"/>
            <w:vAlign w:val="center"/>
          </w:tcPr>
          <w:p w14:paraId="4978800D" w14:textId="240FCEFB" w:rsidR="00C31ED2" w:rsidRDefault="0093228E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26</w:t>
            </w:r>
          </w:p>
        </w:tc>
        <w:tc>
          <w:tcPr>
            <w:tcW w:w="2201" w:type="dxa"/>
            <w:vAlign w:val="center"/>
          </w:tcPr>
          <w:p w14:paraId="2ED53DA7" w14:textId="719B7BB2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glukozy do podciśnieniowego pobierania krwi</w:t>
            </w:r>
          </w:p>
        </w:tc>
        <w:tc>
          <w:tcPr>
            <w:tcW w:w="2782" w:type="dxa"/>
            <w:vAlign w:val="center"/>
          </w:tcPr>
          <w:p w14:paraId="45AAFBB8" w14:textId="77777777" w:rsidR="00C31ED2" w:rsidRPr="004821BC" w:rsidRDefault="00C31ED2" w:rsidP="004821BC">
            <w:pPr>
              <w:pStyle w:val="Akapitzlist"/>
              <w:numPr>
                <w:ilvl w:val="0"/>
                <w:numId w:val="25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 ml.</w:t>
            </w:r>
          </w:p>
        </w:tc>
        <w:tc>
          <w:tcPr>
            <w:tcW w:w="1275" w:type="dxa"/>
            <w:vAlign w:val="center"/>
          </w:tcPr>
          <w:p w14:paraId="4B87A9B2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E85E210" w14:textId="0B5B2361" w:rsidR="00C31ED2" w:rsidRPr="00EB5794" w:rsidRDefault="00381167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C58AF3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0EE0F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CCD47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AD438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E97E4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05D8CF8D" w14:textId="1935C4B2" w:rsidTr="008007A1">
        <w:trPr>
          <w:trHeight w:val="340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E600CD3" w14:textId="17115B29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45C8" w14:textId="0FE2F60F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68" w:type="dxa"/>
            <w:gridSpan w:val="2"/>
          </w:tcPr>
          <w:p w14:paraId="3EC7A35A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6B642D06" w14:textId="0BD29781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1265EDE5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A4D7" w14:textId="11065FD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68" w:type="dxa"/>
            <w:gridSpan w:val="2"/>
          </w:tcPr>
          <w:p w14:paraId="290AE13E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0DD82E62" w14:textId="216FD5E7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12EF9FF5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29C3" w14:textId="3C976C09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68" w:type="dxa"/>
            <w:gridSpan w:val="2"/>
          </w:tcPr>
          <w:p w14:paraId="5A6DB23E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F1DCB1D" w14:textId="4752F45B" w:rsidR="00F22469" w:rsidRDefault="00F22469" w:rsidP="00F22469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Uwaga:</w:t>
      </w:r>
    </w:p>
    <w:p w14:paraId="668B2392" w14:textId="361E8904" w:rsidR="00FF4386" w:rsidRDefault="00FF4386" w:rsidP="00F22469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Oferent musi zapewnić bezpłatny autoryzowany serwis pipet na czas trwania umowy.</w:t>
      </w:r>
    </w:p>
    <w:p w14:paraId="4C7B2602" w14:textId="77777777" w:rsidR="00F22469" w:rsidRDefault="00F22469" w:rsidP="00F22469">
      <w:pPr>
        <w:spacing w:after="0" w:line="240" w:lineRule="auto"/>
        <w:jc w:val="both"/>
        <w:rPr>
          <w:rFonts w:ascii="Calibri" w:hAnsi="Calibri"/>
        </w:rPr>
      </w:pPr>
    </w:p>
    <w:p w14:paraId="338B1653" w14:textId="571EF441" w:rsidR="00E43C09" w:rsidRDefault="00F22469" w:rsidP="00FF43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B84288">
        <w:rPr>
          <w:b/>
        </w:rPr>
        <w:t>Data i podpis Wykonawcy……………………………………….</w:t>
      </w:r>
    </w:p>
    <w:p w14:paraId="598D42F2" w14:textId="77777777" w:rsidR="00960F84" w:rsidRPr="00FD7EF0" w:rsidRDefault="00960F84" w:rsidP="00FF4386">
      <w:pPr>
        <w:rPr>
          <w:b/>
        </w:rPr>
      </w:pPr>
    </w:p>
    <w:p w14:paraId="79E44331" w14:textId="0E65BF63" w:rsidR="009E4CF5" w:rsidRDefault="005C00E4" w:rsidP="005C00E4">
      <w:pPr>
        <w:jc w:val="right"/>
        <w:rPr>
          <w:rFonts w:ascii="Calibri" w:hAnsi="Calibri"/>
        </w:rPr>
      </w:pPr>
      <w:bookmarkStart w:id="4" w:name="_Hlk11751966"/>
      <w:r>
        <w:rPr>
          <w:rFonts w:ascii="Calibri" w:hAnsi="Calibri"/>
        </w:rPr>
        <w:t xml:space="preserve">Zał. nr </w:t>
      </w:r>
      <w:r w:rsidR="001D7BA8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</w:p>
    <w:p w14:paraId="52425803" w14:textId="76721392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44F2B539" w14:textId="77777777" w:rsidR="009E4CF5" w:rsidRPr="00167569" w:rsidRDefault="009E4CF5" w:rsidP="009E4CF5">
      <w:pPr>
        <w:spacing w:after="0" w:line="240" w:lineRule="auto"/>
        <w:rPr>
          <w:b/>
          <w:sz w:val="24"/>
          <w:szCs w:val="24"/>
        </w:rPr>
      </w:pPr>
      <w:bookmarkStart w:id="5" w:name="_Hlk514065800"/>
      <w:r>
        <w:rPr>
          <w:b/>
          <w:sz w:val="24"/>
          <w:szCs w:val="24"/>
        </w:rPr>
        <w:t xml:space="preserve">Pakiet Nr </w:t>
      </w:r>
      <w:r w:rsidR="00BE037A">
        <w:rPr>
          <w:b/>
          <w:sz w:val="24"/>
          <w:szCs w:val="24"/>
        </w:rPr>
        <w:t>6 –</w:t>
      </w:r>
      <w:r w:rsidR="00167569" w:rsidRPr="00167569">
        <w:rPr>
          <w:rFonts w:ascii="Calibri" w:hAnsi="Calibri"/>
          <w:b/>
          <w:sz w:val="24"/>
          <w:szCs w:val="24"/>
        </w:rPr>
        <w:t>ODCZYNNIKI DO APARATU EASY LITE Na/K</w:t>
      </w:r>
    </w:p>
    <w:tbl>
      <w:tblPr>
        <w:tblStyle w:val="Tabela-Siatka"/>
        <w:tblW w:w="13552" w:type="dxa"/>
        <w:tblLook w:val="04A0" w:firstRow="1" w:lastRow="0" w:firstColumn="1" w:lastColumn="0" w:noHBand="0" w:noVBand="1"/>
      </w:tblPr>
      <w:tblGrid>
        <w:gridCol w:w="680"/>
        <w:gridCol w:w="2147"/>
        <w:gridCol w:w="2860"/>
        <w:gridCol w:w="1286"/>
        <w:gridCol w:w="859"/>
        <w:gridCol w:w="1144"/>
        <w:gridCol w:w="1144"/>
        <w:gridCol w:w="1144"/>
        <w:gridCol w:w="1144"/>
        <w:gridCol w:w="1144"/>
      </w:tblGrid>
      <w:tr w:rsidR="00F22469" w:rsidRPr="002B6D71" w14:paraId="340C0BBD" w14:textId="51AF9E95" w:rsidTr="007A4CAA">
        <w:trPr>
          <w:trHeight w:val="509"/>
        </w:trPr>
        <w:tc>
          <w:tcPr>
            <w:tcW w:w="680" w:type="dxa"/>
            <w:vAlign w:val="center"/>
          </w:tcPr>
          <w:p w14:paraId="2E1F2074" w14:textId="77777777" w:rsidR="00F22469" w:rsidRPr="0019369E" w:rsidRDefault="00F22469" w:rsidP="00F22469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bookmarkStart w:id="6" w:name="_Hlk11752003"/>
            <w:bookmarkEnd w:id="4"/>
            <w:bookmarkEnd w:id="5"/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147" w:type="dxa"/>
            <w:vAlign w:val="center"/>
          </w:tcPr>
          <w:p w14:paraId="7B2CC652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2860" w:type="dxa"/>
            <w:vAlign w:val="center"/>
          </w:tcPr>
          <w:p w14:paraId="7FC1433A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286" w:type="dxa"/>
            <w:vAlign w:val="center"/>
          </w:tcPr>
          <w:p w14:paraId="343D099F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858" w:type="dxa"/>
            <w:vAlign w:val="center"/>
          </w:tcPr>
          <w:p w14:paraId="24A6F4DA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44" w:type="dxa"/>
            <w:vAlign w:val="center"/>
          </w:tcPr>
          <w:p w14:paraId="33A3E849" w14:textId="17073F2A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44" w:type="dxa"/>
            <w:vAlign w:val="center"/>
          </w:tcPr>
          <w:p w14:paraId="1A3E0CE3" w14:textId="0C0EF897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44" w:type="dxa"/>
            <w:vAlign w:val="center"/>
          </w:tcPr>
          <w:p w14:paraId="6B0C7DD9" w14:textId="35637386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44" w:type="dxa"/>
            <w:vAlign w:val="center"/>
          </w:tcPr>
          <w:p w14:paraId="5B4EDA2B" w14:textId="4353BE23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144" w:type="dxa"/>
            <w:vAlign w:val="center"/>
          </w:tcPr>
          <w:p w14:paraId="59638881" w14:textId="7EB2121D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FA3387" w:rsidRPr="002B6D71" w14:paraId="118E3023" w14:textId="5A78968D" w:rsidTr="007A4CAA">
        <w:trPr>
          <w:trHeight w:val="567"/>
        </w:trPr>
        <w:tc>
          <w:tcPr>
            <w:tcW w:w="680" w:type="dxa"/>
            <w:vAlign w:val="center"/>
          </w:tcPr>
          <w:p w14:paraId="4D2B2282" w14:textId="77777777" w:rsidR="00FA3387" w:rsidRPr="002B6D71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147" w:type="dxa"/>
            <w:vAlign w:val="center"/>
          </w:tcPr>
          <w:p w14:paraId="0AD7AEB2" w14:textId="77777777" w:rsidR="00FA3387" w:rsidRDefault="00FA3387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Pakiet odczynników 800ml </w:t>
            </w:r>
          </w:p>
          <w:p w14:paraId="0F55917F" w14:textId="77777777" w:rsidR="00FA3387" w:rsidRDefault="00FA3387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do oznaczeń Na/K</w:t>
            </w:r>
          </w:p>
          <w:p w14:paraId="60BB7CC4" w14:textId="77777777" w:rsidR="00FA3387" w:rsidRDefault="00FA3387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CPV-24496500-2</w:t>
            </w:r>
          </w:p>
        </w:tc>
        <w:tc>
          <w:tcPr>
            <w:tcW w:w="2860" w:type="dxa"/>
            <w:vAlign w:val="center"/>
          </w:tcPr>
          <w:p w14:paraId="13AE5DEC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2355DDBC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30283536" w14:textId="687126B7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14:paraId="1CA953A7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4A67D962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42A6757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60EC3230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5F348952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76FAC0E1" w14:textId="7D84F06B" w:rsidTr="007A4CAA">
        <w:trPr>
          <w:trHeight w:val="567"/>
        </w:trPr>
        <w:tc>
          <w:tcPr>
            <w:tcW w:w="680" w:type="dxa"/>
            <w:vAlign w:val="center"/>
          </w:tcPr>
          <w:p w14:paraId="16D96830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2</w:t>
            </w:r>
          </w:p>
        </w:tc>
        <w:tc>
          <w:tcPr>
            <w:tcW w:w="2147" w:type="dxa"/>
            <w:vAlign w:val="center"/>
          </w:tcPr>
          <w:p w14:paraId="2D7EB921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Roztwór do napełniania    elektrody referencyjnej.     CPV-24496500-2</w:t>
            </w:r>
          </w:p>
        </w:tc>
        <w:tc>
          <w:tcPr>
            <w:tcW w:w="2860" w:type="dxa"/>
            <w:vAlign w:val="center"/>
          </w:tcPr>
          <w:p w14:paraId="7190E999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5F5E7EC7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47327D39" w14:textId="57E731B1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0567AE68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0863C487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114D3A0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375B56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0082CB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6EFE58CA" w14:textId="04A81511" w:rsidTr="007A4CAA">
        <w:trPr>
          <w:trHeight w:val="567"/>
        </w:trPr>
        <w:tc>
          <w:tcPr>
            <w:tcW w:w="680" w:type="dxa"/>
            <w:vAlign w:val="center"/>
          </w:tcPr>
          <w:p w14:paraId="0CC67B64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147" w:type="dxa"/>
            <w:vAlign w:val="center"/>
          </w:tcPr>
          <w:p w14:paraId="35786459" w14:textId="77777777" w:rsidR="00FA3387" w:rsidRDefault="00FA3387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Płyn   do  mycia  codziennego</w:t>
            </w:r>
          </w:p>
          <w:p w14:paraId="66AE8CF0" w14:textId="77777777" w:rsidR="00FA3387" w:rsidRDefault="00FA3387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CPV-24496500-2</w:t>
            </w:r>
          </w:p>
        </w:tc>
        <w:tc>
          <w:tcPr>
            <w:tcW w:w="2860" w:type="dxa"/>
            <w:vAlign w:val="center"/>
          </w:tcPr>
          <w:p w14:paraId="5161AE86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2B7134A1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30FCD82F" w14:textId="5B6A2CC4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14:paraId="41396DD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5462AF41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0B9C7BA4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293B3F9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F3CE3A6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6"/>
      <w:tr w:rsidR="00FA3387" w:rsidRPr="002B6D71" w14:paraId="111ABF38" w14:textId="1DF6332B" w:rsidTr="007A4CAA">
        <w:trPr>
          <w:trHeight w:val="567"/>
        </w:trPr>
        <w:tc>
          <w:tcPr>
            <w:tcW w:w="680" w:type="dxa"/>
            <w:vAlign w:val="center"/>
          </w:tcPr>
          <w:p w14:paraId="2EA135CB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147" w:type="dxa"/>
            <w:vAlign w:val="center"/>
          </w:tcPr>
          <w:p w14:paraId="799982B0" w14:textId="77777777" w:rsidR="00FA3387" w:rsidRDefault="00FA3387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Elektroda sodowa</w:t>
            </w:r>
          </w:p>
          <w:p w14:paraId="113780E4" w14:textId="77777777" w:rsidR="00FA3387" w:rsidRDefault="00FA3387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CPV-24496500-2</w:t>
            </w:r>
          </w:p>
        </w:tc>
        <w:tc>
          <w:tcPr>
            <w:tcW w:w="2860" w:type="dxa"/>
            <w:vAlign w:val="center"/>
          </w:tcPr>
          <w:p w14:paraId="1958747C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717981BA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5D729DC0" w14:textId="13443066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3425A661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AD8B0E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6B81553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55782F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0915C6A0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622A3" w:rsidRPr="002B6D71" w14:paraId="2D87CA9C" w14:textId="77777777" w:rsidTr="007A4CAA">
        <w:trPr>
          <w:trHeight w:val="567"/>
        </w:trPr>
        <w:tc>
          <w:tcPr>
            <w:tcW w:w="680" w:type="dxa"/>
            <w:vAlign w:val="center"/>
          </w:tcPr>
          <w:p w14:paraId="54806720" w14:textId="4D7485BB" w:rsidR="008622A3" w:rsidRDefault="008622A3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147" w:type="dxa"/>
            <w:vAlign w:val="center"/>
          </w:tcPr>
          <w:p w14:paraId="5D01193B" w14:textId="7CEA53F4" w:rsidR="008622A3" w:rsidRDefault="008622A3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Elektroda potasowa </w:t>
            </w:r>
          </w:p>
        </w:tc>
        <w:tc>
          <w:tcPr>
            <w:tcW w:w="2860" w:type="dxa"/>
            <w:vAlign w:val="center"/>
          </w:tcPr>
          <w:p w14:paraId="0E31C7C6" w14:textId="77777777" w:rsidR="008622A3" w:rsidRDefault="008622A3">
            <w:pPr>
              <w:widowControl w:val="0"/>
              <w:suppressAutoHyphens/>
              <w:snapToGrid w:val="0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26C9BA84" w14:textId="75E4D582" w:rsidR="008622A3" w:rsidRDefault="008622A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24052DA6" w14:textId="66B2AC4A" w:rsidR="008622A3" w:rsidRDefault="007A4CAA">
            <w:pPr>
              <w:widowControl w:val="0"/>
              <w:suppressAutoHyphens/>
              <w:snapToGrid w:val="0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75B50F05" w14:textId="77777777" w:rsidR="008622A3" w:rsidRDefault="008622A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E0E2B3A" w14:textId="77777777" w:rsidR="008622A3" w:rsidRDefault="008622A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409D2603" w14:textId="77777777" w:rsidR="008622A3" w:rsidRDefault="008622A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67C8280A" w14:textId="77777777" w:rsidR="008622A3" w:rsidRDefault="008622A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04B4F781" w14:textId="77777777" w:rsidR="008622A3" w:rsidRDefault="008622A3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706B0375" w14:textId="23719EF9" w:rsidTr="007A4CAA">
        <w:trPr>
          <w:trHeight w:val="567"/>
        </w:trPr>
        <w:tc>
          <w:tcPr>
            <w:tcW w:w="680" w:type="dxa"/>
            <w:vAlign w:val="center"/>
          </w:tcPr>
          <w:p w14:paraId="4A269378" w14:textId="1F0F67F8" w:rsidR="00FA3387" w:rsidRDefault="008622A3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2147" w:type="dxa"/>
            <w:vAlign w:val="center"/>
          </w:tcPr>
          <w:p w14:paraId="44F4516A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Membrana.                              </w:t>
            </w:r>
          </w:p>
          <w:p w14:paraId="6BE41BC8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CPV-24496500-2</w:t>
            </w:r>
          </w:p>
        </w:tc>
        <w:tc>
          <w:tcPr>
            <w:tcW w:w="2860" w:type="dxa"/>
            <w:vAlign w:val="center"/>
          </w:tcPr>
          <w:p w14:paraId="290AC46A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1D1DDA9F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1D58BD83" w14:textId="6F88703E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18CA00D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EDA97A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835487D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DC8DCB1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58EC8EC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0C6C0C7C" w14:textId="062F07DF" w:rsidTr="007A4CAA">
        <w:trPr>
          <w:trHeight w:val="567"/>
        </w:trPr>
        <w:tc>
          <w:tcPr>
            <w:tcW w:w="680" w:type="dxa"/>
            <w:vAlign w:val="center"/>
          </w:tcPr>
          <w:p w14:paraId="54709A89" w14:textId="35C791BF" w:rsidR="00FA3387" w:rsidRDefault="008622A3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2147" w:type="dxa"/>
            <w:vAlign w:val="center"/>
          </w:tcPr>
          <w:p w14:paraId="7EE55D7F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Zawór.                                     </w:t>
            </w:r>
          </w:p>
          <w:p w14:paraId="4040C846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CPV-24496500-2                      </w:t>
            </w:r>
          </w:p>
        </w:tc>
        <w:tc>
          <w:tcPr>
            <w:tcW w:w="2860" w:type="dxa"/>
            <w:vAlign w:val="center"/>
          </w:tcPr>
          <w:p w14:paraId="104FF814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66ECD827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272D358C" w14:textId="6046E0CD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5AA3BA3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19ECAB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1A1A7EF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F624E0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554DAEBB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7B0943B9" w14:textId="20352908" w:rsidTr="007A4CAA">
        <w:trPr>
          <w:trHeight w:val="567"/>
        </w:trPr>
        <w:tc>
          <w:tcPr>
            <w:tcW w:w="680" w:type="dxa"/>
            <w:vAlign w:val="center"/>
          </w:tcPr>
          <w:p w14:paraId="2827B59C" w14:textId="5C9B961E" w:rsidR="00FA3387" w:rsidRDefault="008622A3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2147" w:type="dxa"/>
            <w:vAlign w:val="center"/>
          </w:tcPr>
          <w:p w14:paraId="166EDCDE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Elektroda referencyjna                                     CPV-24496500-2                      </w:t>
            </w:r>
          </w:p>
        </w:tc>
        <w:tc>
          <w:tcPr>
            <w:tcW w:w="2860" w:type="dxa"/>
            <w:vAlign w:val="center"/>
          </w:tcPr>
          <w:p w14:paraId="361BF728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69E59072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26E35A3B" w14:textId="1A2AF011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0EC403C9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133F75F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14E981B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1853BD86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273DD5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07FC8E2C" w14:textId="2200213D" w:rsidTr="007A4CAA">
        <w:trPr>
          <w:trHeight w:val="567"/>
        </w:trPr>
        <w:tc>
          <w:tcPr>
            <w:tcW w:w="680" w:type="dxa"/>
            <w:vAlign w:val="center"/>
          </w:tcPr>
          <w:p w14:paraId="2D781C8D" w14:textId="019DC023" w:rsidR="00FA3387" w:rsidRDefault="008622A3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2147" w:type="dxa"/>
            <w:vAlign w:val="center"/>
          </w:tcPr>
          <w:p w14:paraId="73EC08F0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Komplet  wężyków.                </w:t>
            </w:r>
          </w:p>
          <w:p w14:paraId="411FD679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CPV-24496500-2</w:t>
            </w:r>
          </w:p>
        </w:tc>
        <w:tc>
          <w:tcPr>
            <w:tcW w:w="2860" w:type="dxa"/>
            <w:vAlign w:val="center"/>
          </w:tcPr>
          <w:p w14:paraId="7D73C063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5CA88D66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49457093" w14:textId="7C487C9C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5FF77ECF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D5DE968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0F73140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42F6BD1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A07DC9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7D43D7D8" w14:textId="1AA5F52E" w:rsidTr="007A4CAA">
        <w:trPr>
          <w:trHeight w:val="567"/>
        </w:trPr>
        <w:tc>
          <w:tcPr>
            <w:tcW w:w="680" w:type="dxa"/>
            <w:vAlign w:val="center"/>
          </w:tcPr>
          <w:p w14:paraId="7EE6EE7E" w14:textId="453202C6" w:rsidR="00FA3387" w:rsidRDefault="008622A3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2147" w:type="dxa"/>
            <w:vAlign w:val="center"/>
          </w:tcPr>
          <w:p w14:paraId="7C586708" w14:textId="77777777" w:rsidR="00FA3387" w:rsidRDefault="00FA3387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Igła do aparatu.            </w:t>
            </w:r>
          </w:p>
          <w:p w14:paraId="6675A97F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CPV-24496500-2</w:t>
            </w:r>
          </w:p>
        </w:tc>
        <w:tc>
          <w:tcPr>
            <w:tcW w:w="2860" w:type="dxa"/>
            <w:vAlign w:val="center"/>
          </w:tcPr>
          <w:p w14:paraId="4AF45643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1A9E1C1D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3EA93ADC" w14:textId="03E174F8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105F031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09071A2D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1031C498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03DD0197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6BBBB04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59F4E589" w14:textId="1A65F048" w:rsidTr="007A4CAA">
        <w:trPr>
          <w:trHeight w:val="567"/>
        </w:trPr>
        <w:tc>
          <w:tcPr>
            <w:tcW w:w="680" w:type="dxa"/>
            <w:vAlign w:val="center"/>
          </w:tcPr>
          <w:p w14:paraId="2EBC7613" w14:textId="70F620A9" w:rsidR="00FA3387" w:rsidRDefault="008622A3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2147" w:type="dxa"/>
            <w:vAlign w:val="center"/>
          </w:tcPr>
          <w:p w14:paraId="0F0A9371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Detektor.                        </w:t>
            </w:r>
          </w:p>
          <w:p w14:paraId="23C7160B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CPV-24496500-2</w:t>
            </w:r>
          </w:p>
        </w:tc>
        <w:tc>
          <w:tcPr>
            <w:tcW w:w="2860" w:type="dxa"/>
            <w:vAlign w:val="center"/>
          </w:tcPr>
          <w:p w14:paraId="27A55C1F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0DCBC69D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5D8F3519" w14:textId="7B511127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14:paraId="0A7C639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1093D2A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6CF9084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240659F2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53BFAA09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32F8684F" w14:textId="7AEAF7BA" w:rsidTr="007A4CAA">
        <w:trPr>
          <w:trHeight w:val="567"/>
        </w:trPr>
        <w:tc>
          <w:tcPr>
            <w:tcW w:w="680" w:type="dxa"/>
            <w:vAlign w:val="center"/>
          </w:tcPr>
          <w:p w14:paraId="2316905D" w14:textId="25231199" w:rsidR="00FA3387" w:rsidRDefault="008622A3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</w:t>
            </w:r>
          </w:p>
        </w:tc>
        <w:tc>
          <w:tcPr>
            <w:tcW w:w="2147" w:type="dxa"/>
            <w:vAlign w:val="center"/>
          </w:tcPr>
          <w:p w14:paraId="33AD0039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Kontrolka N i P</w:t>
            </w:r>
          </w:p>
        </w:tc>
        <w:tc>
          <w:tcPr>
            <w:tcW w:w="2860" w:type="dxa"/>
            <w:vAlign w:val="center"/>
          </w:tcPr>
          <w:p w14:paraId="0EEE6CA4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6BCA9290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8" w:type="dxa"/>
            <w:vAlign w:val="center"/>
          </w:tcPr>
          <w:p w14:paraId="556586FD" w14:textId="3A0180B0" w:rsidR="00FA3387" w:rsidRDefault="007A4CA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14:paraId="18B685D4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4D5E66E8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FA5D81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21967A9D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232EA052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759C17B8" w14:textId="4EC9261B" w:rsidTr="007A4CAA">
        <w:trPr>
          <w:trHeight w:val="309"/>
        </w:trPr>
        <w:tc>
          <w:tcPr>
            <w:tcW w:w="783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0AA701F" w14:textId="62CB2A50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8A07" w14:textId="27232F3B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88" w:type="dxa"/>
            <w:gridSpan w:val="2"/>
          </w:tcPr>
          <w:p w14:paraId="15C7BC1E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4A010979" w14:textId="2A888A5D" w:rsidTr="007A4CAA">
        <w:trPr>
          <w:trHeight w:val="309"/>
        </w:trPr>
        <w:tc>
          <w:tcPr>
            <w:tcW w:w="7832" w:type="dxa"/>
            <w:gridSpan w:val="5"/>
            <w:vMerge/>
            <w:shd w:val="clear" w:color="auto" w:fill="D9D9D9" w:themeFill="background1" w:themeFillShade="D9"/>
            <w:vAlign w:val="center"/>
          </w:tcPr>
          <w:p w14:paraId="7E1D6D8F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460" w14:textId="0BD7C10E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88" w:type="dxa"/>
            <w:gridSpan w:val="2"/>
          </w:tcPr>
          <w:p w14:paraId="5330E5DB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485BEC0A" w14:textId="15EED4C2" w:rsidTr="007A4CAA">
        <w:trPr>
          <w:trHeight w:val="309"/>
        </w:trPr>
        <w:tc>
          <w:tcPr>
            <w:tcW w:w="7832" w:type="dxa"/>
            <w:gridSpan w:val="5"/>
            <w:vMerge/>
            <w:shd w:val="clear" w:color="auto" w:fill="D9D9D9" w:themeFill="background1" w:themeFillShade="D9"/>
            <w:vAlign w:val="center"/>
          </w:tcPr>
          <w:p w14:paraId="463708DD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8DA" w14:textId="6F15E8A9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88" w:type="dxa"/>
            <w:gridSpan w:val="2"/>
          </w:tcPr>
          <w:p w14:paraId="0664D3EC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8F37BDB" w14:textId="77777777" w:rsidR="00FD7EF0" w:rsidRDefault="00FD7EF0" w:rsidP="00FF4386">
      <w:pPr>
        <w:spacing w:after="0" w:line="240" w:lineRule="auto"/>
        <w:rPr>
          <w:rFonts w:ascii="Calibri" w:hAnsi="Calibri"/>
          <w:sz w:val="18"/>
          <w:szCs w:val="18"/>
        </w:rPr>
      </w:pPr>
    </w:p>
    <w:p w14:paraId="51671A63" w14:textId="77777777" w:rsidR="00FD7EF0" w:rsidRDefault="00FD7EF0" w:rsidP="00FF4386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Uwaga:</w:t>
      </w:r>
    </w:p>
    <w:p w14:paraId="7EC674B7" w14:textId="08B636F5" w:rsidR="00FF4386" w:rsidRDefault="00FF4386" w:rsidP="00FF4386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Oferent zapewnia </w:t>
      </w:r>
      <w:r w:rsidR="00095E96">
        <w:rPr>
          <w:rFonts w:ascii="Calibri" w:hAnsi="Calibri"/>
          <w:sz w:val="18"/>
          <w:szCs w:val="18"/>
        </w:rPr>
        <w:t>bezpłatny</w:t>
      </w:r>
      <w:r>
        <w:rPr>
          <w:rFonts w:ascii="Calibri" w:hAnsi="Calibri"/>
          <w:sz w:val="18"/>
          <w:szCs w:val="18"/>
        </w:rPr>
        <w:t xml:space="preserve"> serwis z przeglądem na czas trwania umowy.</w:t>
      </w:r>
    </w:p>
    <w:p w14:paraId="1E787E67" w14:textId="77777777" w:rsidR="00FF4386" w:rsidRDefault="00FF4386" w:rsidP="00FF438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0EA8AF66" w14:textId="363B3992" w:rsidR="00FA3387" w:rsidRPr="007A4CAA" w:rsidRDefault="00FF4386" w:rsidP="00C21524">
      <w:pPr>
        <w:spacing w:after="0" w:line="240" w:lineRule="auto"/>
        <w:rPr>
          <w:b/>
        </w:rPr>
      </w:pPr>
      <w:bookmarkStart w:id="7" w:name="_Hlk11752398"/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E4CF5">
        <w:rPr>
          <w:b/>
        </w:rPr>
        <w:t>Data i podpis Wykonawcy……………………………………….</w:t>
      </w:r>
      <w:bookmarkEnd w:id="7"/>
    </w:p>
    <w:p w14:paraId="3B5D634A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6C6E6FAB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6CFB493A" w14:textId="7B03928F" w:rsidR="00F22469" w:rsidRDefault="00F22469" w:rsidP="00F2246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Zał. nr </w:t>
      </w:r>
      <w:r w:rsidR="001D7BA8">
        <w:rPr>
          <w:bCs/>
          <w:sz w:val="24"/>
          <w:szCs w:val="24"/>
        </w:rPr>
        <w:t>1</w:t>
      </w:r>
    </w:p>
    <w:p w14:paraId="3BFED456" w14:textId="0AF50D6B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0A57E0BE" w14:textId="34623D09" w:rsidR="00C21524" w:rsidRPr="00167569" w:rsidRDefault="00C21524" w:rsidP="00C215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7 –  ANALITYKA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74"/>
        <w:gridCol w:w="2128"/>
        <w:gridCol w:w="2835"/>
        <w:gridCol w:w="1275"/>
        <w:gridCol w:w="851"/>
        <w:gridCol w:w="1134"/>
        <w:gridCol w:w="1134"/>
        <w:gridCol w:w="1134"/>
        <w:gridCol w:w="1134"/>
        <w:gridCol w:w="1134"/>
      </w:tblGrid>
      <w:tr w:rsidR="00F22469" w:rsidRPr="003D6A49" w14:paraId="153FB698" w14:textId="71DAA5CD" w:rsidTr="00F22469">
        <w:trPr>
          <w:trHeight w:val="560"/>
        </w:trPr>
        <w:tc>
          <w:tcPr>
            <w:tcW w:w="674" w:type="dxa"/>
            <w:vAlign w:val="center"/>
          </w:tcPr>
          <w:p w14:paraId="68557D36" w14:textId="77777777" w:rsidR="00F22469" w:rsidRPr="0019369E" w:rsidRDefault="00F22469" w:rsidP="00F22469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128" w:type="dxa"/>
            <w:vAlign w:val="center"/>
          </w:tcPr>
          <w:p w14:paraId="32B1768E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2835" w:type="dxa"/>
            <w:vAlign w:val="center"/>
          </w:tcPr>
          <w:p w14:paraId="5D1DFBAD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275" w:type="dxa"/>
            <w:vAlign w:val="center"/>
          </w:tcPr>
          <w:p w14:paraId="624D10BC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851" w:type="dxa"/>
            <w:vAlign w:val="center"/>
          </w:tcPr>
          <w:p w14:paraId="4187E3EC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5B45D63F" w14:textId="236247B4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0C262A75" w14:textId="0C658428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4F01DEA8" w14:textId="2D8BBC1D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7558AD95" w14:textId="64BC663F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6C17AB65" w14:textId="2AAB6431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FA3387" w14:paraId="3352A33E" w14:textId="631740B1" w:rsidTr="00FA3387">
        <w:trPr>
          <w:trHeight w:val="624"/>
        </w:trPr>
        <w:tc>
          <w:tcPr>
            <w:tcW w:w="674" w:type="dxa"/>
            <w:vAlign w:val="center"/>
          </w:tcPr>
          <w:p w14:paraId="484CA13C" w14:textId="77777777" w:rsidR="00FA3387" w:rsidRPr="002B6D71" w:rsidRDefault="00FA3387" w:rsidP="00C21524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6798" w14:textId="77777777" w:rsidR="00FA3387" w:rsidRPr="00DB4886" w:rsidRDefault="00FA3387" w:rsidP="00C21524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Paski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86">
              <w:rPr>
                <w:rFonts w:eastAsia="Arial" w:cs="Arial"/>
                <w:sz w:val="20"/>
                <w:szCs w:val="20"/>
              </w:rPr>
              <w:t>do analizy moczu.</w:t>
            </w:r>
          </w:p>
          <w:p w14:paraId="28DD022B" w14:textId="77777777" w:rsidR="00FA3387" w:rsidRPr="00DB4886" w:rsidRDefault="00FA3387" w:rsidP="00C21524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CPV-33124131-2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FE31" w14:textId="77777777" w:rsidR="00FA3387" w:rsidRPr="009E053E" w:rsidRDefault="00FA3387" w:rsidP="00C21524">
            <w:pPr>
              <w:snapToGrid w:val="0"/>
              <w:ind w:left="70"/>
              <w:rPr>
                <w:rFonts w:eastAsia="Arial" w:cs="Arial"/>
                <w:color w:val="000000"/>
                <w:sz w:val="20"/>
                <w:szCs w:val="20"/>
              </w:rPr>
            </w:pPr>
            <w:r w:rsidRPr="009E053E">
              <w:rPr>
                <w:rFonts w:eastAsia="Arial" w:cs="Arial"/>
                <w:color w:val="000000"/>
                <w:sz w:val="20"/>
                <w:szCs w:val="20"/>
              </w:rPr>
              <w:t>1.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E053E">
              <w:rPr>
                <w:rFonts w:eastAsia="Arial" w:cs="Arial"/>
                <w:color w:val="000000"/>
                <w:sz w:val="20"/>
                <w:szCs w:val="20"/>
              </w:rPr>
              <w:t xml:space="preserve">Parametry które muszą być uwzględnione na pasku: glukoza, białko, </w:t>
            </w:r>
            <w:proofErr w:type="spellStart"/>
            <w:r w:rsidRPr="009E053E">
              <w:rPr>
                <w:rFonts w:eastAsia="Arial" w:cs="Arial"/>
                <w:color w:val="000000"/>
                <w:sz w:val="20"/>
                <w:szCs w:val="20"/>
              </w:rPr>
              <w:t>pH</w:t>
            </w:r>
            <w:proofErr w:type="spellEnd"/>
            <w:r w:rsidRPr="009E053E">
              <w:rPr>
                <w:rFonts w:eastAsia="Arial" w:cs="Arial"/>
                <w:color w:val="000000"/>
                <w:sz w:val="20"/>
                <w:szCs w:val="20"/>
              </w:rPr>
              <w:t>, bilirubina, krew, ketony, urobilinogen, ciężar właściwy.</w:t>
            </w:r>
          </w:p>
          <w:p w14:paraId="0B2C7E16" w14:textId="77777777" w:rsidR="00FA3387" w:rsidRPr="009E053E" w:rsidRDefault="00FA3387" w:rsidP="00C21524">
            <w:pPr>
              <w:snapToGrid w:val="0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EDD521" w14:textId="77777777" w:rsidR="00FA3387" w:rsidRDefault="00FA3387" w:rsidP="00C2152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316233C" w14:textId="5CD35431" w:rsidR="00FA3387" w:rsidRDefault="007A4CAA" w:rsidP="00C215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26B9DA98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F3F7B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BA3FE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2E273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19C203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387" w14:paraId="098D5675" w14:textId="0D349C4C" w:rsidTr="00FA3387">
        <w:trPr>
          <w:trHeight w:val="624"/>
        </w:trPr>
        <w:tc>
          <w:tcPr>
            <w:tcW w:w="674" w:type="dxa"/>
            <w:vAlign w:val="center"/>
          </w:tcPr>
          <w:p w14:paraId="044D517A" w14:textId="77777777" w:rsidR="00FA3387" w:rsidRDefault="00FA3387" w:rsidP="00C21524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6188" w14:textId="77777777" w:rsidR="00FA3387" w:rsidRPr="00DB4886" w:rsidRDefault="00FA3387" w:rsidP="00C21524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Paski do analizatora BM URI 500 lub kompatybilne z analizatorem BM URI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5853" w14:textId="77777777" w:rsidR="00FA3387" w:rsidRPr="00BA655B" w:rsidRDefault="00FA3387" w:rsidP="00C21524">
            <w:pPr>
              <w:snapToGrid w:val="0"/>
              <w:rPr>
                <w:sz w:val="20"/>
                <w:szCs w:val="20"/>
              </w:rPr>
            </w:pPr>
            <w:r w:rsidRPr="00BA65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10 parametrowe</w:t>
            </w:r>
          </w:p>
        </w:tc>
        <w:tc>
          <w:tcPr>
            <w:tcW w:w="1275" w:type="dxa"/>
            <w:vAlign w:val="center"/>
          </w:tcPr>
          <w:p w14:paraId="515E51A7" w14:textId="77777777" w:rsidR="00FA3387" w:rsidRDefault="00FA3387" w:rsidP="00C2152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A6F43EB" w14:textId="451FCAAE" w:rsidR="00FA3387" w:rsidRDefault="007A4CAA" w:rsidP="00C215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020FF74B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94DB0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0F466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27844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CD3B8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387" w14:paraId="0C7B9D44" w14:textId="223317F5" w:rsidTr="00FA3387">
        <w:trPr>
          <w:trHeight w:val="624"/>
        </w:trPr>
        <w:tc>
          <w:tcPr>
            <w:tcW w:w="674" w:type="dxa"/>
            <w:vAlign w:val="center"/>
          </w:tcPr>
          <w:p w14:paraId="0E3A6FF1" w14:textId="77777777" w:rsidR="00FA3387" w:rsidRDefault="00FA3387" w:rsidP="00C21524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352F" w14:textId="77777777" w:rsidR="00FA3387" w:rsidRPr="00DB4886" w:rsidRDefault="00FA3387" w:rsidP="00C21524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Kontrolka do moczu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3499" w14:textId="77777777" w:rsidR="00FA3387" w:rsidRPr="00C9001A" w:rsidRDefault="00FA3387" w:rsidP="00C215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001A">
              <w:rPr>
                <w:sz w:val="20"/>
                <w:szCs w:val="20"/>
              </w:rPr>
              <w:t>Poziom N</w:t>
            </w:r>
          </w:p>
          <w:p w14:paraId="608CBA68" w14:textId="77777777" w:rsidR="00FA3387" w:rsidRPr="00C9001A" w:rsidRDefault="00FA3387" w:rsidP="00C21524">
            <w:pPr>
              <w:rPr>
                <w:sz w:val="18"/>
                <w:szCs w:val="18"/>
              </w:rPr>
            </w:pPr>
            <w:r w:rsidRPr="00C9001A">
              <w:rPr>
                <w:sz w:val="18"/>
                <w:szCs w:val="18"/>
              </w:rPr>
              <w:t>Kompatybilne z aparatem BM URI 500</w:t>
            </w:r>
          </w:p>
        </w:tc>
        <w:tc>
          <w:tcPr>
            <w:tcW w:w="1275" w:type="dxa"/>
            <w:vAlign w:val="center"/>
          </w:tcPr>
          <w:p w14:paraId="11D8060B" w14:textId="77777777" w:rsidR="00FA3387" w:rsidRDefault="00FA3387" w:rsidP="00C2152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76C9ACE" w14:textId="6FAF490E" w:rsidR="00FA3387" w:rsidRDefault="007A4CAA" w:rsidP="00C215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0A99208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552D3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6947D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9A454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ACAE0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387" w14:paraId="268C561A" w14:textId="0DB5C80C" w:rsidTr="00FA3387">
        <w:trPr>
          <w:trHeight w:val="624"/>
        </w:trPr>
        <w:tc>
          <w:tcPr>
            <w:tcW w:w="674" w:type="dxa"/>
            <w:vAlign w:val="center"/>
          </w:tcPr>
          <w:p w14:paraId="7D4CF7AA" w14:textId="77777777" w:rsidR="00FA3387" w:rsidRDefault="00FA3387" w:rsidP="00C21524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3D48" w14:textId="77777777" w:rsidR="00FA3387" w:rsidRPr="00DB4886" w:rsidRDefault="00FA3387" w:rsidP="00C21524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Kontrolka do moczu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A4D6" w14:textId="77777777" w:rsidR="00FA3387" w:rsidRPr="00C9001A" w:rsidRDefault="00FA3387" w:rsidP="00C21524">
            <w:pPr>
              <w:snapToGrid w:val="0"/>
              <w:rPr>
                <w:sz w:val="20"/>
                <w:szCs w:val="20"/>
              </w:rPr>
            </w:pPr>
            <w:r w:rsidRPr="00C9001A">
              <w:rPr>
                <w:sz w:val="20"/>
                <w:szCs w:val="20"/>
              </w:rPr>
              <w:t>Poziom P</w:t>
            </w:r>
          </w:p>
          <w:p w14:paraId="54A569A0" w14:textId="77777777" w:rsidR="00FA3387" w:rsidRPr="00C9001A" w:rsidRDefault="00FA3387" w:rsidP="00C21524">
            <w:pPr>
              <w:snapToGrid w:val="0"/>
              <w:rPr>
                <w:sz w:val="20"/>
                <w:szCs w:val="20"/>
              </w:rPr>
            </w:pPr>
            <w:r w:rsidRPr="00C9001A">
              <w:rPr>
                <w:sz w:val="20"/>
                <w:szCs w:val="20"/>
              </w:rPr>
              <w:t>Kompatybilne z aparatem BM URI 500</w:t>
            </w:r>
          </w:p>
        </w:tc>
        <w:tc>
          <w:tcPr>
            <w:tcW w:w="1275" w:type="dxa"/>
            <w:vAlign w:val="center"/>
          </w:tcPr>
          <w:p w14:paraId="68D20EB1" w14:textId="77777777" w:rsidR="00FA3387" w:rsidRDefault="00FA3387" w:rsidP="00C2152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D8A87E5" w14:textId="329281BE" w:rsidR="00FA3387" w:rsidRDefault="007A4CAA" w:rsidP="00C215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544D9BC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FA00E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64065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135DC1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83194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469" w14:paraId="587DA93F" w14:textId="77777777" w:rsidTr="008007A1">
        <w:trPr>
          <w:trHeight w:val="340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8854013" w14:textId="3DD86CD9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8AE" w14:textId="32D48432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68" w:type="dxa"/>
            <w:gridSpan w:val="2"/>
          </w:tcPr>
          <w:p w14:paraId="71B21933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469" w14:paraId="5EFF871F" w14:textId="77777777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0547D37F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F6B" w14:textId="1DE030F5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68" w:type="dxa"/>
            <w:gridSpan w:val="2"/>
          </w:tcPr>
          <w:p w14:paraId="50D037F5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469" w14:paraId="6DBD1CD0" w14:textId="77777777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7486337C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0BE5" w14:textId="3CC2E2B9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F04299C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0CFEB39" w14:textId="77777777" w:rsidR="00C21524" w:rsidRDefault="00C21524" w:rsidP="00FF4386">
      <w:pPr>
        <w:spacing w:after="0" w:line="240" w:lineRule="auto"/>
        <w:rPr>
          <w:b/>
        </w:rPr>
      </w:pPr>
    </w:p>
    <w:p w14:paraId="737FEA5B" w14:textId="77777777" w:rsidR="004821BC" w:rsidRDefault="004821BC" w:rsidP="00F224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Oferent musi zapewnić bezpłatny autoryzowany serwis i naprawę w/w urządzenia na czas trwania umowy.</w:t>
      </w:r>
    </w:p>
    <w:p w14:paraId="0D4EA09E" w14:textId="7B535CDF" w:rsidR="004821BC" w:rsidRDefault="004821BC" w:rsidP="00F22469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Oferent musi zapewnić statystykę  </w:t>
      </w:r>
      <w:proofErr w:type="spellStart"/>
      <w:r w:rsidR="008007A1">
        <w:rPr>
          <w:sz w:val="20"/>
          <w:szCs w:val="20"/>
        </w:rPr>
        <w:t>z</w:t>
      </w:r>
      <w:r>
        <w:rPr>
          <w:sz w:val="20"/>
          <w:szCs w:val="20"/>
        </w:rPr>
        <w:t>ewnątrzlaboratoryjnej</w:t>
      </w:r>
      <w:proofErr w:type="spellEnd"/>
      <w:r>
        <w:rPr>
          <w:sz w:val="20"/>
          <w:szCs w:val="20"/>
        </w:rPr>
        <w:t xml:space="preserve"> kontroli na czas trwania umowy</w:t>
      </w:r>
    </w:p>
    <w:p w14:paraId="1C74951B" w14:textId="77777777" w:rsidR="00C21524" w:rsidRDefault="00C21524" w:rsidP="00FF4386">
      <w:pPr>
        <w:spacing w:after="0" w:line="240" w:lineRule="auto"/>
        <w:rPr>
          <w:b/>
        </w:rPr>
      </w:pPr>
    </w:p>
    <w:p w14:paraId="05D6CB3B" w14:textId="77777777" w:rsidR="00C21524" w:rsidRDefault="00C21524" w:rsidP="00FF4386">
      <w:pPr>
        <w:spacing w:after="0" w:line="240" w:lineRule="auto"/>
        <w:rPr>
          <w:b/>
        </w:rPr>
      </w:pPr>
    </w:p>
    <w:p w14:paraId="44EECB34" w14:textId="37CC610E" w:rsidR="00C21524" w:rsidRDefault="00C21524" w:rsidP="00FD7EF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Data i podpis Wykonawcy……………………………………….</w:t>
      </w:r>
    </w:p>
    <w:sectPr w:rsidR="00C21524" w:rsidSect="006E4DD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7373" w14:textId="77777777" w:rsidR="00C712B4" w:rsidRDefault="00C712B4" w:rsidP="002E691B">
      <w:pPr>
        <w:spacing w:after="0" w:line="240" w:lineRule="auto"/>
      </w:pPr>
      <w:r>
        <w:separator/>
      </w:r>
    </w:p>
  </w:endnote>
  <w:endnote w:type="continuationSeparator" w:id="0">
    <w:p w14:paraId="0398FF5D" w14:textId="77777777" w:rsidR="00C712B4" w:rsidRDefault="00C712B4" w:rsidP="002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087CE" w14:textId="77777777" w:rsidR="00C712B4" w:rsidRDefault="00C712B4" w:rsidP="002E691B">
      <w:pPr>
        <w:spacing w:after="0" w:line="240" w:lineRule="auto"/>
      </w:pPr>
      <w:r>
        <w:separator/>
      </w:r>
    </w:p>
  </w:footnote>
  <w:footnote w:type="continuationSeparator" w:id="0">
    <w:p w14:paraId="7F0832F2" w14:textId="77777777" w:rsidR="00C712B4" w:rsidRDefault="00C712B4" w:rsidP="002E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F258D"/>
    <w:multiLevelType w:val="hybridMultilevel"/>
    <w:tmpl w:val="22BC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4862"/>
    <w:multiLevelType w:val="hybridMultilevel"/>
    <w:tmpl w:val="78E694AC"/>
    <w:lvl w:ilvl="0" w:tplc="92D2172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495D"/>
    <w:multiLevelType w:val="hybridMultilevel"/>
    <w:tmpl w:val="664E5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78D"/>
    <w:multiLevelType w:val="hybridMultilevel"/>
    <w:tmpl w:val="B61CF0CC"/>
    <w:lvl w:ilvl="0" w:tplc="3E4EC4E8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21F570E3"/>
    <w:multiLevelType w:val="hybridMultilevel"/>
    <w:tmpl w:val="0050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F309A"/>
    <w:multiLevelType w:val="hybridMultilevel"/>
    <w:tmpl w:val="14740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6521"/>
    <w:multiLevelType w:val="hybridMultilevel"/>
    <w:tmpl w:val="8DC2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D09"/>
    <w:multiLevelType w:val="multilevel"/>
    <w:tmpl w:val="DE2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92562"/>
    <w:multiLevelType w:val="hybridMultilevel"/>
    <w:tmpl w:val="CD26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3876"/>
    <w:multiLevelType w:val="hybridMultilevel"/>
    <w:tmpl w:val="3AC0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F12FC"/>
    <w:multiLevelType w:val="multilevel"/>
    <w:tmpl w:val="FAB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D75C0"/>
    <w:multiLevelType w:val="hybridMultilevel"/>
    <w:tmpl w:val="2AE0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D6D66"/>
    <w:multiLevelType w:val="multilevel"/>
    <w:tmpl w:val="4ED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57264"/>
    <w:multiLevelType w:val="hybridMultilevel"/>
    <w:tmpl w:val="9B6E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A0D2C"/>
    <w:multiLevelType w:val="hybridMultilevel"/>
    <w:tmpl w:val="FA9A9F74"/>
    <w:lvl w:ilvl="0" w:tplc="0254B7D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B4215"/>
    <w:multiLevelType w:val="hybridMultilevel"/>
    <w:tmpl w:val="99C00AC4"/>
    <w:lvl w:ilvl="0" w:tplc="E82A429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9602C"/>
    <w:multiLevelType w:val="multilevel"/>
    <w:tmpl w:val="7E7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4"/>
  </w:num>
  <w:num w:numId="7">
    <w:abstractNumId w:val="23"/>
  </w:num>
  <w:num w:numId="8">
    <w:abstractNumId w:val="4"/>
  </w:num>
  <w:num w:numId="9">
    <w:abstractNumId w:val="19"/>
  </w:num>
  <w:num w:numId="10">
    <w:abstractNumId w:val="24"/>
  </w:num>
  <w:num w:numId="11">
    <w:abstractNumId w:val="16"/>
  </w:num>
  <w:num w:numId="12">
    <w:abstractNumId w:val="18"/>
  </w:num>
  <w:num w:numId="13">
    <w:abstractNumId w:val="1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1"/>
  </w:num>
  <w:num w:numId="20">
    <w:abstractNumId w:val="15"/>
  </w:num>
  <w:num w:numId="21">
    <w:abstractNumId w:val="11"/>
  </w:num>
  <w:num w:numId="22">
    <w:abstractNumId w:val="8"/>
  </w:num>
  <w:num w:numId="23">
    <w:abstractNumId w:val="7"/>
  </w:num>
  <w:num w:numId="24">
    <w:abstractNumId w:val="20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9E"/>
    <w:rsid w:val="0000220D"/>
    <w:rsid w:val="00004596"/>
    <w:rsid w:val="000062E3"/>
    <w:rsid w:val="000149E7"/>
    <w:rsid w:val="00030F8F"/>
    <w:rsid w:val="00041D4A"/>
    <w:rsid w:val="00047537"/>
    <w:rsid w:val="0005323A"/>
    <w:rsid w:val="00055168"/>
    <w:rsid w:val="00056102"/>
    <w:rsid w:val="000576E0"/>
    <w:rsid w:val="00061FE3"/>
    <w:rsid w:val="00075EB9"/>
    <w:rsid w:val="0008085B"/>
    <w:rsid w:val="00092A6E"/>
    <w:rsid w:val="00095E96"/>
    <w:rsid w:val="000B4C1B"/>
    <w:rsid w:val="000C35E9"/>
    <w:rsid w:val="000D0598"/>
    <w:rsid w:val="000D12C8"/>
    <w:rsid w:val="000D6577"/>
    <w:rsid w:val="000E2D0E"/>
    <w:rsid w:val="000F2F06"/>
    <w:rsid w:val="00100C11"/>
    <w:rsid w:val="00105EDE"/>
    <w:rsid w:val="0011095B"/>
    <w:rsid w:val="00117571"/>
    <w:rsid w:val="0012022E"/>
    <w:rsid w:val="0012557B"/>
    <w:rsid w:val="00126EA2"/>
    <w:rsid w:val="00150D98"/>
    <w:rsid w:val="001554FD"/>
    <w:rsid w:val="00167569"/>
    <w:rsid w:val="00171B6C"/>
    <w:rsid w:val="001757DA"/>
    <w:rsid w:val="00181334"/>
    <w:rsid w:val="001841C2"/>
    <w:rsid w:val="001878E0"/>
    <w:rsid w:val="0019090E"/>
    <w:rsid w:val="0019369E"/>
    <w:rsid w:val="001A06CB"/>
    <w:rsid w:val="001A440A"/>
    <w:rsid w:val="001A460A"/>
    <w:rsid w:val="001A7666"/>
    <w:rsid w:val="001B0684"/>
    <w:rsid w:val="001B06DB"/>
    <w:rsid w:val="001B6974"/>
    <w:rsid w:val="001C0388"/>
    <w:rsid w:val="001D7BA8"/>
    <w:rsid w:val="001F0E87"/>
    <w:rsid w:val="00216461"/>
    <w:rsid w:val="0022074F"/>
    <w:rsid w:val="002236E3"/>
    <w:rsid w:val="002315DC"/>
    <w:rsid w:val="00240369"/>
    <w:rsid w:val="00260737"/>
    <w:rsid w:val="00263678"/>
    <w:rsid w:val="0027175C"/>
    <w:rsid w:val="0027426B"/>
    <w:rsid w:val="0028147B"/>
    <w:rsid w:val="00292169"/>
    <w:rsid w:val="00293C3C"/>
    <w:rsid w:val="00294F5A"/>
    <w:rsid w:val="002A39B7"/>
    <w:rsid w:val="002A3A22"/>
    <w:rsid w:val="002C0CCB"/>
    <w:rsid w:val="002D09F8"/>
    <w:rsid w:val="002D7271"/>
    <w:rsid w:val="002E285D"/>
    <w:rsid w:val="002E691B"/>
    <w:rsid w:val="00301DB6"/>
    <w:rsid w:val="00302FFB"/>
    <w:rsid w:val="0031492B"/>
    <w:rsid w:val="0032328C"/>
    <w:rsid w:val="00330A3E"/>
    <w:rsid w:val="00333274"/>
    <w:rsid w:val="00333478"/>
    <w:rsid w:val="0035133B"/>
    <w:rsid w:val="00351392"/>
    <w:rsid w:val="003578DF"/>
    <w:rsid w:val="00364D0B"/>
    <w:rsid w:val="00365CE3"/>
    <w:rsid w:val="00380192"/>
    <w:rsid w:val="0038107E"/>
    <w:rsid w:val="00381167"/>
    <w:rsid w:val="003A11B2"/>
    <w:rsid w:val="003D6A49"/>
    <w:rsid w:val="003F7C5B"/>
    <w:rsid w:val="00423FCE"/>
    <w:rsid w:val="00436B5C"/>
    <w:rsid w:val="004409CE"/>
    <w:rsid w:val="00442F64"/>
    <w:rsid w:val="00444E53"/>
    <w:rsid w:val="004473CC"/>
    <w:rsid w:val="00455EB3"/>
    <w:rsid w:val="0045730E"/>
    <w:rsid w:val="0047239E"/>
    <w:rsid w:val="0047433B"/>
    <w:rsid w:val="004821BC"/>
    <w:rsid w:val="004C3FFD"/>
    <w:rsid w:val="004D24AB"/>
    <w:rsid w:val="004D2AD3"/>
    <w:rsid w:val="004D3CB7"/>
    <w:rsid w:val="004E7D28"/>
    <w:rsid w:val="004F6E0F"/>
    <w:rsid w:val="004F6E10"/>
    <w:rsid w:val="00506E93"/>
    <w:rsid w:val="0051046B"/>
    <w:rsid w:val="00514064"/>
    <w:rsid w:val="005205C5"/>
    <w:rsid w:val="005272A8"/>
    <w:rsid w:val="0054379C"/>
    <w:rsid w:val="00543A10"/>
    <w:rsid w:val="00550496"/>
    <w:rsid w:val="00552FFE"/>
    <w:rsid w:val="00556FE4"/>
    <w:rsid w:val="00570DBF"/>
    <w:rsid w:val="005777D4"/>
    <w:rsid w:val="005839AE"/>
    <w:rsid w:val="0059009C"/>
    <w:rsid w:val="00594969"/>
    <w:rsid w:val="005A22FE"/>
    <w:rsid w:val="005B5589"/>
    <w:rsid w:val="005C00E4"/>
    <w:rsid w:val="005D2EAB"/>
    <w:rsid w:val="005E6C3E"/>
    <w:rsid w:val="00603661"/>
    <w:rsid w:val="0060770C"/>
    <w:rsid w:val="006157B2"/>
    <w:rsid w:val="00633172"/>
    <w:rsid w:val="00646908"/>
    <w:rsid w:val="00670DFB"/>
    <w:rsid w:val="00680FCE"/>
    <w:rsid w:val="00681E61"/>
    <w:rsid w:val="00690B69"/>
    <w:rsid w:val="006A161B"/>
    <w:rsid w:val="006A2CFC"/>
    <w:rsid w:val="006D0962"/>
    <w:rsid w:val="006D3FFB"/>
    <w:rsid w:val="006E4DD2"/>
    <w:rsid w:val="00716CAD"/>
    <w:rsid w:val="00743231"/>
    <w:rsid w:val="007441A4"/>
    <w:rsid w:val="007544BE"/>
    <w:rsid w:val="007656B2"/>
    <w:rsid w:val="007700C8"/>
    <w:rsid w:val="00771EC9"/>
    <w:rsid w:val="00772837"/>
    <w:rsid w:val="0078134B"/>
    <w:rsid w:val="007A0982"/>
    <w:rsid w:val="007A4CAA"/>
    <w:rsid w:val="007B1AD4"/>
    <w:rsid w:val="007B7786"/>
    <w:rsid w:val="007C0AAD"/>
    <w:rsid w:val="007C1DD3"/>
    <w:rsid w:val="007E0DBA"/>
    <w:rsid w:val="007E1A2C"/>
    <w:rsid w:val="007E4149"/>
    <w:rsid w:val="007F5E22"/>
    <w:rsid w:val="008007A1"/>
    <w:rsid w:val="008019D8"/>
    <w:rsid w:val="0081227F"/>
    <w:rsid w:val="00830311"/>
    <w:rsid w:val="00830529"/>
    <w:rsid w:val="0083292F"/>
    <w:rsid w:val="00833023"/>
    <w:rsid w:val="008426C9"/>
    <w:rsid w:val="0084594B"/>
    <w:rsid w:val="008622A3"/>
    <w:rsid w:val="008626AB"/>
    <w:rsid w:val="00866DA1"/>
    <w:rsid w:val="00880771"/>
    <w:rsid w:val="00884A8C"/>
    <w:rsid w:val="0089355E"/>
    <w:rsid w:val="008A64E1"/>
    <w:rsid w:val="008B4D2C"/>
    <w:rsid w:val="008C2E1D"/>
    <w:rsid w:val="008D037C"/>
    <w:rsid w:val="008E5B1C"/>
    <w:rsid w:val="008E7AD2"/>
    <w:rsid w:val="008F07AF"/>
    <w:rsid w:val="009021E4"/>
    <w:rsid w:val="00905586"/>
    <w:rsid w:val="00905750"/>
    <w:rsid w:val="009154DC"/>
    <w:rsid w:val="0093228E"/>
    <w:rsid w:val="00937929"/>
    <w:rsid w:val="009427DB"/>
    <w:rsid w:val="00950F34"/>
    <w:rsid w:val="00951E57"/>
    <w:rsid w:val="00960F84"/>
    <w:rsid w:val="00964357"/>
    <w:rsid w:val="0096667A"/>
    <w:rsid w:val="009672E9"/>
    <w:rsid w:val="00982529"/>
    <w:rsid w:val="0099111E"/>
    <w:rsid w:val="009928A4"/>
    <w:rsid w:val="009A18C8"/>
    <w:rsid w:val="009A6168"/>
    <w:rsid w:val="009A619A"/>
    <w:rsid w:val="009D1177"/>
    <w:rsid w:val="009D621B"/>
    <w:rsid w:val="009D7298"/>
    <w:rsid w:val="009E31EB"/>
    <w:rsid w:val="009E4CF5"/>
    <w:rsid w:val="009E5B5F"/>
    <w:rsid w:val="009F13A0"/>
    <w:rsid w:val="009F6E59"/>
    <w:rsid w:val="00A01DEC"/>
    <w:rsid w:val="00A115FF"/>
    <w:rsid w:val="00A37B6F"/>
    <w:rsid w:val="00A602C2"/>
    <w:rsid w:val="00A6227A"/>
    <w:rsid w:val="00A703B8"/>
    <w:rsid w:val="00A8459C"/>
    <w:rsid w:val="00A875DE"/>
    <w:rsid w:val="00AA2B78"/>
    <w:rsid w:val="00AB6C2F"/>
    <w:rsid w:val="00AC3F4B"/>
    <w:rsid w:val="00AD04C5"/>
    <w:rsid w:val="00AD2125"/>
    <w:rsid w:val="00AD35BE"/>
    <w:rsid w:val="00AD5F7D"/>
    <w:rsid w:val="00B0251A"/>
    <w:rsid w:val="00B123BF"/>
    <w:rsid w:val="00B2541C"/>
    <w:rsid w:val="00B327A5"/>
    <w:rsid w:val="00B623A5"/>
    <w:rsid w:val="00B75E94"/>
    <w:rsid w:val="00B7722A"/>
    <w:rsid w:val="00B77A34"/>
    <w:rsid w:val="00B84288"/>
    <w:rsid w:val="00B84595"/>
    <w:rsid w:val="00B85AEB"/>
    <w:rsid w:val="00B93A4B"/>
    <w:rsid w:val="00BA0C3D"/>
    <w:rsid w:val="00BB0C6A"/>
    <w:rsid w:val="00BB60C4"/>
    <w:rsid w:val="00BC243F"/>
    <w:rsid w:val="00BC2D8A"/>
    <w:rsid w:val="00BC5554"/>
    <w:rsid w:val="00BE0087"/>
    <w:rsid w:val="00BE037A"/>
    <w:rsid w:val="00BE5E5E"/>
    <w:rsid w:val="00BF04EE"/>
    <w:rsid w:val="00BF2D0F"/>
    <w:rsid w:val="00C058F2"/>
    <w:rsid w:val="00C06129"/>
    <w:rsid w:val="00C1105F"/>
    <w:rsid w:val="00C16726"/>
    <w:rsid w:val="00C21524"/>
    <w:rsid w:val="00C25267"/>
    <w:rsid w:val="00C31ED2"/>
    <w:rsid w:val="00C3398C"/>
    <w:rsid w:val="00C33AD3"/>
    <w:rsid w:val="00C41D3B"/>
    <w:rsid w:val="00C47E3A"/>
    <w:rsid w:val="00C55951"/>
    <w:rsid w:val="00C56B62"/>
    <w:rsid w:val="00C70DAF"/>
    <w:rsid w:val="00C712B4"/>
    <w:rsid w:val="00C84995"/>
    <w:rsid w:val="00C85964"/>
    <w:rsid w:val="00C9523B"/>
    <w:rsid w:val="00CA0CD3"/>
    <w:rsid w:val="00CA1F6A"/>
    <w:rsid w:val="00CA567D"/>
    <w:rsid w:val="00CA6C97"/>
    <w:rsid w:val="00CB0159"/>
    <w:rsid w:val="00CB16D3"/>
    <w:rsid w:val="00CB3245"/>
    <w:rsid w:val="00CD4BEB"/>
    <w:rsid w:val="00CD7CF9"/>
    <w:rsid w:val="00CE4C40"/>
    <w:rsid w:val="00CE755B"/>
    <w:rsid w:val="00CF3EC3"/>
    <w:rsid w:val="00CF43DB"/>
    <w:rsid w:val="00CF5EA1"/>
    <w:rsid w:val="00CF775C"/>
    <w:rsid w:val="00D029F3"/>
    <w:rsid w:val="00D05304"/>
    <w:rsid w:val="00D10A5E"/>
    <w:rsid w:val="00D13DA5"/>
    <w:rsid w:val="00D25101"/>
    <w:rsid w:val="00D41336"/>
    <w:rsid w:val="00D41563"/>
    <w:rsid w:val="00D42F7E"/>
    <w:rsid w:val="00D5712A"/>
    <w:rsid w:val="00D769A9"/>
    <w:rsid w:val="00D80A9B"/>
    <w:rsid w:val="00D91BE5"/>
    <w:rsid w:val="00DB266A"/>
    <w:rsid w:val="00DC0B49"/>
    <w:rsid w:val="00DC6E37"/>
    <w:rsid w:val="00DD39F2"/>
    <w:rsid w:val="00DD3D74"/>
    <w:rsid w:val="00DD7671"/>
    <w:rsid w:val="00DF5B6F"/>
    <w:rsid w:val="00E01DE2"/>
    <w:rsid w:val="00E078B5"/>
    <w:rsid w:val="00E2098F"/>
    <w:rsid w:val="00E369EA"/>
    <w:rsid w:val="00E428A0"/>
    <w:rsid w:val="00E43C09"/>
    <w:rsid w:val="00E44495"/>
    <w:rsid w:val="00E45376"/>
    <w:rsid w:val="00E45CA4"/>
    <w:rsid w:val="00E479F7"/>
    <w:rsid w:val="00E47F3D"/>
    <w:rsid w:val="00E51913"/>
    <w:rsid w:val="00E61EDE"/>
    <w:rsid w:val="00E7139F"/>
    <w:rsid w:val="00E743A8"/>
    <w:rsid w:val="00E80C21"/>
    <w:rsid w:val="00E923B8"/>
    <w:rsid w:val="00EB0E43"/>
    <w:rsid w:val="00EB5794"/>
    <w:rsid w:val="00EC2D5E"/>
    <w:rsid w:val="00ED0751"/>
    <w:rsid w:val="00ED294D"/>
    <w:rsid w:val="00ED4F5B"/>
    <w:rsid w:val="00ED6E7C"/>
    <w:rsid w:val="00EE0EAF"/>
    <w:rsid w:val="00EE59C0"/>
    <w:rsid w:val="00EF727D"/>
    <w:rsid w:val="00F003C7"/>
    <w:rsid w:val="00F03CDA"/>
    <w:rsid w:val="00F04151"/>
    <w:rsid w:val="00F22469"/>
    <w:rsid w:val="00F22E72"/>
    <w:rsid w:val="00F34DF8"/>
    <w:rsid w:val="00F41F45"/>
    <w:rsid w:val="00F608B4"/>
    <w:rsid w:val="00F62EE3"/>
    <w:rsid w:val="00F73EBD"/>
    <w:rsid w:val="00F7702F"/>
    <w:rsid w:val="00F77127"/>
    <w:rsid w:val="00F866E1"/>
    <w:rsid w:val="00F93A20"/>
    <w:rsid w:val="00F940F8"/>
    <w:rsid w:val="00F976A5"/>
    <w:rsid w:val="00FA2C5D"/>
    <w:rsid w:val="00FA2FCD"/>
    <w:rsid w:val="00FA3387"/>
    <w:rsid w:val="00FC6E40"/>
    <w:rsid w:val="00FD7EF0"/>
    <w:rsid w:val="00FE6F7E"/>
    <w:rsid w:val="00FF4386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E757"/>
  <w15:docId w15:val="{7D1398F3-DD92-48A5-BD69-0781AC2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524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ED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16B8-BCB6-47B2-BDCE-854D57EF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18</Pages>
  <Words>2878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 Wojciech</dc:creator>
  <cp:keywords/>
  <dc:description/>
  <cp:lastModifiedBy>M.Szczesniak</cp:lastModifiedBy>
  <cp:revision>15</cp:revision>
  <cp:lastPrinted>2019-07-15T07:46:00Z</cp:lastPrinted>
  <dcterms:created xsi:type="dcterms:W3CDTF">2018-03-01T08:58:00Z</dcterms:created>
  <dcterms:modified xsi:type="dcterms:W3CDTF">2020-08-21T07:06:00Z</dcterms:modified>
</cp:coreProperties>
</file>