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9951A" w14:textId="77777777" w:rsidR="007404ED" w:rsidRPr="007F0F5C" w:rsidRDefault="00456F84" w:rsidP="007F0F5C">
      <w:pPr>
        <w:spacing w:after="60" w:line="276" w:lineRule="auto"/>
        <w:jc w:val="right"/>
        <w:rPr>
          <w:rFonts w:ascii="Times New Roman" w:hAnsi="Times New Roman" w:cs="Times New Roman"/>
        </w:rPr>
      </w:pPr>
      <w:r w:rsidRPr="007F0F5C">
        <w:rPr>
          <w:rFonts w:ascii="Times New Roman" w:hAnsi="Times New Roman" w:cs="Times New Roman"/>
        </w:rPr>
        <w:t>Załącznik nr I.B</w:t>
      </w:r>
      <w:r w:rsidR="006248F7" w:rsidRPr="007F0F5C">
        <w:rPr>
          <w:rFonts w:ascii="Times New Roman" w:hAnsi="Times New Roman" w:cs="Times New Roman"/>
        </w:rPr>
        <w:t xml:space="preserve">1 do </w:t>
      </w:r>
      <w:r w:rsidR="00611554" w:rsidRPr="007F0F5C">
        <w:rPr>
          <w:rFonts w:ascii="Times New Roman" w:hAnsi="Times New Roman" w:cs="Times New Roman"/>
        </w:rPr>
        <w:t>Części I SIWZ</w:t>
      </w:r>
    </w:p>
    <w:p w14:paraId="4639F484" w14:textId="77777777" w:rsidR="00456F84" w:rsidRPr="007F0F5C" w:rsidRDefault="00456F84" w:rsidP="007F0F5C">
      <w:pPr>
        <w:spacing w:after="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5C">
        <w:rPr>
          <w:rFonts w:ascii="Times New Roman" w:hAnsi="Times New Roman" w:cs="Times New Roman"/>
          <w:b/>
          <w:sz w:val="28"/>
          <w:szCs w:val="28"/>
        </w:rPr>
        <w:t>Specyfikacja i opis techniczny IOS</w:t>
      </w:r>
    </w:p>
    <w:p w14:paraId="38663F46" w14:textId="77777777" w:rsidR="00456F84" w:rsidRPr="007F0F5C" w:rsidRDefault="00456F84" w:rsidP="007F0F5C">
      <w:pPr>
        <w:spacing w:after="60" w:line="276" w:lineRule="auto"/>
        <w:jc w:val="both"/>
        <w:rPr>
          <w:rFonts w:ascii="Times New Roman" w:hAnsi="Times New Roman" w:cs="Times New Roman"/>
        </w:rPr>
      </w:pPr>
    </w:p>
    <w:p w14:paraId="459639AB" w14:textId="77777777" w:rsidR="00456F84" w:rsidRPr="007F0F5C" w:rsidRDefault="00456F84" w:rsidP="007F0F5C">
      <w:pPr>
        <w:spacing w:after="60" w:line="276" w:lineRule="auto"/>
        <w:jc w:val="both"/>
        <w:rPr>
          <w:rFonts w:ascii="Times New Roman" w:hAnsi="Times New Roman" w:cs="Times New Roman"/>
        </w:rPr>
      </w:pPr>
    </w:p>
    <w:p w14:paraId="2F2F3BC6" w14:textId="77777777" w:rsidR="00611554" w:rsidRPr="007F0F5C" w:rsidRDefault="00611554" w:rsidP="007F0F5C">
      <w:pPr>
        <w:spacing w:after="60" w:line="276" w:lineRule="auto"/>
        <w:jc w:val="both"/>
        <w:rPr>
          <w:rFonts w:ascii="Times New Roman" w:hAnsi="Times New Roman" w:cs="Times New Roman"/>
        </w:rPr>
      </w:pPr>
      <w:r w:rsidRPr="007F0F5C">
        <w:rPr>
          <w:rFonts w:ascii="Times New Roman" w:hAnsi="Times New Roman" w:cs="Times New Roman"/>
        </w:rPr>
        <w:t>……………………………………………</w:t>
      </w:r>
    </w:p>
    <w:p w14:paraId="4214EEED" w14:textId="77777777" w:rsidR="00611554" w:rsidRPr="007F0F5C" w:rsidRDefault="00611554" w:rsidP="007F0F5C">
      <w:pPr>
        <w:spacing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7F0F5C">
        <w:rPr>
          <w:rFonts w:ascii="Times New Roman" w:hAnsi="Times New Roman" w:cs="Times New Roman"/>
        </w:rPr>
        <w:t>(Nazwa i adres Wykonawcy)</w:t>
      </w:r>
    </w:p>
    <w:p w14:paraId="381EC554" w14:textId="77777777" w:rsidR="004E2DFF" w:rsidRPr="007F0F5C" w:rsidRDefault="004E2DFF" w:rsidP="007F0F5C">
      <w:pPr>
        <w:spacing w:after="60" w:line="276" w:lineRule="auto"/>
        <w:jc w:val="both"/>
        <w:rPr>
          <w:rFonts w:ascii="Times New Roman" w:hAnsi="Times New Roman" w:cs="Times New Roman"/>
        </w:rPr>
      </w:pPr>
    </w:p>
    <w:p w14:paraId="0F84E915" w14:textId="77777777" w:rsidR="00FB271C" w:rsidRPr="007F0F5C" w:rsidRDefault="00FB271C" w:rsidP="007F0F5C">
      <w:pPr>
        <w:spacing w:after="60" w:line="276" w:lineRule="auto"/>
        <w:ind w:firstLine="708"/>
        <w:jc w:val="both"/>
        <w:rPr>
          <w:rFonts w:ascii="Times New Roman" w:hAnsi="Times New Roman" w:cs="Times New Roman"/>
        </w:rPr>
      </w:pPr>
    </w:p>
    <w:p w14:paraId="78EE7BA1" w14:textId="77777777" w:rsidR="00456F84" w:rsidRPr="007F0F5C" w:rsidRDefault="00456F84" w:rsidP="007F0F5C">
      <w:pPr>
        <w:pStyle w:val="Normalny-podst"/>
        <w:spacing w:after="60" w:line="276" w:lineRule="auto"/>
        <w:rPr>
          <w:snapToGrid w:val="0"/>
          <w:color w:val="00B050"/>
          <w:sz w:val="20"/>
          <w:szCs w:val="20"/>
        </w:rPr>
      </w:pPr>
      <w:r w:rsidRPr="007F0F5C">
        <w:rPr>
          <w:snapToGrid w:val="0"/>
          <w:color w:val="00B050"/>
          <w:sz w:val="20"/>
          <w:szCs w:val="20"/>
        </w:rPr>
        <w:t xml:space="preserve">W ramach opracowania opisu technicznego Instalacji Wykonawca przedstawi w ofercie informacje </w:t>
      </w:r>
      <w:r w:rsidRPr="007F0F5C">
        <w:rPr>
          <w:snapToGrid w:val="0"/>
          <w:color w:val="00B050"/>
          <w:sz w:val="20"/>
          <w:szCs w:val="20"/>
        </w:rPr>
        <w:br/>
        <w:t>w następującym układzie i zakresie:</w:t>
      </w:r>
    </w:p>
    <w:p w14:paraId="7009C7BF" w14:textId="77777777" w:rsidR="00456F84" w:rsidRPr="007F0F5C" w:rsidRDefault="00456F84" w:rsidP="007F0F5C">
      <w:pPr>
        <w:pStyle w:val="Normalny-podst"/>
        <w:spacing w:after="60" w:line="276" w:lineRule="auto"/>
        <w:rPr>
          <w:snapToGrid w:val="0"/>
          <w:sz w:val="22"/>
        </w:rPr>
      </w:pPr>
    </w:p>
    <w:p w14:paraId="4240D8C2" w14:textId="77777777" w:rsidR="00456F84" w:rsidRPr="007F0F5C" w:rsidRDefault="00456F84" w:rsidP="007F0F5C">
      <w:pPr>
        <w:pStyle w:val="Normalny-podst"/>
        <w:spacing w:after="60" w:line="276" w:lineRule="auto"/>
        <w:rPr>
          <w:sz w:val="22"/>
        </w:rPr>
      </w:pPr>
    </w:p>
    <w:p w14:paraId="4CC85362" w14:textId="77777777" w:rsidR="00456F84" w:rsidRPr="007F0F5C" w:rsidRDefault="00456F84" w:rsidP="007F0F5C">
      <w:pPr>
        <w:pStyle w:val="Normalny-podst"/>
        <w:numPr>
          <w:ilvl w:val="0"/>
          <w:numId w:val="11"/>
        </w:numPr>
        <w:tabs>
          <w:tab w:val="clear" w:pos="0"/>
        </w:tabs>
        <w:spacing w:after="60" w:line="276" w:lineRule="auto"/>
        <w:ind w:hanging="720"/>
        <w:rPr>
          <w:snapToGrid w:val="0"/>
          <w:sz w:val="20"/>
          <w:szCs w:val="20"/>
        </w:rPr>
      </w:pPr>
      <w:r w:rsidRPr="007F0F5C">
        <w:rPr>
          <w:snapToGrid w:val="0"/>
          <w:sz w:val="20"/>
          <w:szCs w:val="20"/>
        </w:rPr>
        <w:t xml:space="preserve">W ramach opracowania opisu technicznego dotyczącego </w:t>
      </w:r>
      <w:r w:rsidRPr="007F0F5C">
        <w:rPr>
          <w:b/>
          <w:snapToGrid w:val="0"/>
          <w:sz w:val="20"/>
          <w:szCs w:val="20"/>
        </w:rPr>
        <w:t>INSTALACJI ODSIARCZANIA SPALIN</w:t>
      </w:r>
      <w:r w:rsidRPr="007F0F5C">
        <w:rPr>
          <w:snapToGrid w:val="0"/>
          <w:sz w:val="20"/>
          <w:szCs w:val="20"/>
        </w:rPr>
        <w:t xml:space="preserve"> Wykonawca przedstawi informacje w następującym układzie i zakresie:</w:t>
      </w:r>
    </w:p>
    <w:p w14:paraId="3C33A653" w14:textId="77777777" w:rsidR="00456F84" w:rsidRPr="007F0F5C" w:rsidRDefault="00456F84" w:rsidP="007F0F5C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709" w:right="-107" w:hanging="709"/>
        <w:rPr>
          <w:sz w:val="20"/>
          <w:szCs w:val="20"/>
        </w:rPr>
      </w:pPr>
      <w:r w:rsidRPr="007F0F5C">
        <w:rPr>
          <w:sz w:val="20"/>
          <w:szCs w:val="20"/>
        </w:rPr>
        <w:t>Opis oferowanej półsuchej metody odsiarczania spalin.</w:t>
      </w:r>
    </w:p>
    <w:p w14:paraId="2480A22F" w14:textId="77777777" w:rsidR="00456F84" w:rsidRPr="007F0F5C" w:rsidRDefault="00456F84" w:rsidP="007F0F5C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709" w:right="-107" w:hanging="709"/>
        <w:rPr>
          <w:sz w:val="20"/>
          <w:szCs w:val="20"/>
        </w:rPr>
      </w:pPr>
      <w:r w:rsidRPr="007F0F5C">
        <w:rPr>
          <w:sz w:val="20"/>
          <w:szCs w:val="20"/>
        </w:rPr>
        <w:t>Opis fizykochemiczny procesu z podaniem reakcji chemicznych zachodzących w procesie odsiarczania spalin.</w:t>
      </w:r>
    </w:p>
    <w:p w14:paraId="6EF17C8A" w14:textId="068C8028" w:rsidR="00392B9F" w:rsidRDefault="00456F84" w:rsidP="007F0F5C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709" w:right="-107" w:hanging="709"/>
        <w:rPr>
          <w:sz w:val="20"/>
          <w:szCs w:val="20"/>
        </w:rPr>
      </w:pPr>
      <w:r w:rsidRPr="007F0F5C">
        <w:rPr>
          <w:sz w:val="20"/>
          <w:szCs w:val="20"/>
        </w:rPr>
        <w:t xml:space="preserve">Schematy bilansowe dla charakterystycznych strumieni spalin wlotowych do IOS (schematy bilansowe dla strumieni spalin minimalnego, średniego i maksymalnego). </w:t>
      </w:r>
    </w:p>
    <w:p w14:paraId="72533F36" w14:textId="33C18BBC" w:rsidR="00456F84" w:rsidRDefault="00456F84" w:rsidP="00382AB8">
      <w:pPr>
        <w:pStyle w:val="Normalny-podst"/>
        <w:tabs>
          <w:tab w:val="clear" w:pos="0"/>
        </w:tabs>
        <w:spacing w:after="60" w:line="276" w:lineRule="auto"/>
        <w:ind w:left="709" w:right="-107"/>
        <w:rPr>
          <w:sz w:val="20"/>
          <w:szCs w:val="20"/>
        </w:rPr>
      </w:pPr>
      <w:r w:rsidRPr="007F0F5C">
        <w:rPr>
          <w:sz w:val="20"/>
          <w:szCs w:val="20"/>
        </w:rPr>
        <w:t xml:space="preserve">Do obliczeń bilansowych należy przyjąć parametry podane w poniższej tabeli przy złożeniu </w:t>
      </w:r>
      <w:r w:rsidR="00E64138" w:rsidRPr="0084196F">
        <w:rPr>
          <w:color w:val="FF0000"/>
          <w:sz w:val="20"/>
          <w:szCs w:val="20"/>
        </w:rPr>
        <w:t>zawartości aktywnego Ca(OH)2 na poziomie 92% w wapnie hydratyzowanym</w:t>
      </w:r>
      <w:r w:rsidR="00871411">
        <w:rPr>
          <w:rStyle w:val="Odwoanieprzypisudolnego"/>
          <w:color w:val="FF0000"/>
          <w:sz w:val="20"/>
          <w:szCs w:val="20"/>
        </w:rPr>
        <w:footnoteReference w:id="2"/>
      </w:r>
      <w:r w:rsidRPr="007F0F5C">
        <w:rPr>
          <w:sz w:val="20"/>
          <w:szCs w:val="20"/>
        </w:rPr>
        <w:t xml:space="preserve"> a w przypadku stosowania wapna palonego przy złożeniu zawartości (</w:t>
      </w:r>
      <w:proofErr w:type="spellStart"/>
      <w:r w:rsidRPr="007F0F5C">
        <w:rPr>
          <w:sz w:val="20"/>
          <w:szCs w:val="20"/>
        </w:rPr>
        <w:t>CaO</w:t>
      </w:r>
      <w:proofErr w:type="spellEnd"/>
      <w:r w:rsidRPr="007F0F5C">
        <w:rPr>
          <w:sz w:val="20"/>
          <w:szCs w:val="20"/>
        </w:rPr>
        <w:t xml:space="preserve"> + </w:t>
      </w:r>
      <w:proofErr w:type="spellStart"/>
      <w:r w:rsidRPr="007F0F5C">
        <w:rPr>
          <w:sz w:val="20"/>
          <w:szCs w:val="20"/>
        </w:rPr>
        <w:t>MgO</w:t>
      </w:r>
      <w:proofErr w:type="spellEnd"/>
      <w:r w:rsidRPr="007F0F5C">
        <w:rPr>
          <w:sz w:val="20"/>
          <w:szCs w:val="20"/>
        </w:rPr>
        <w:t>)</w:t>
      </w:r>
      <w:r w:rsidRPr="007F0F5C">
        <w:rPr>
          <w:sz w:val="20"/>
          <w:szCs w:val="20"/>
          <w:vertAlign w:val="subscript"/>
        </w:rPr>
        <w:t xml:space="preserve">aktywnego </w:t>
      </w:r>
      <w:r w:rsidRPr="007F0F5C">
        <w:rPr>
          <w:sz w:val="20"/>
          <w:szCs w:val="20"/>
        </w:rPr>
        <w:t xml:space="preserve">dla </w:t>
      </w:r>
      <w:proofErr w:type="spellStart"/>
      <w:r w:rsidRPr="007F0F5C">
        <w:rPr>
          <w:sz w:val="20"/>
          <w:szCs w:val="20"/>
        </w:rPr>
        <w:t>CaO</w:t>
      </w:r>
      <w:proofErr w:type="spellEnd"/>
      <w:r w:rsidRPr="007F0F5C">
        <w:rPr>
          <w:sz w:val="20"/>
          <w:szCs w:val="20"/>
        </w:rPr>
        <w:t xml:space="preserve"> </w:t>
      </w:r>
      <w:r w:rsidR="00E64138">
        <w:rPr>
          <w:sz w:val="20"/>
          <w:szCs w:val="20"/>
        </w:rPr>
        <w:t>9</w:t>
      </w:r>
      <w:bookmarkStart w:id="0" w:name="_GoBack"/>
      <w:bookmarkEnd w:id="0"/>
      <w:r w:rsidR="00E64138" w:rsidRPr="007F0F5C">
        <w:rPr>
          <w:sz w:val="20"/>
          <w:szCs w:val="20"/>
        </w:rPr>
        <w:t>5</w:t>
      </w:r>
      <w:r w:rsidRPr="007F0F5C">
        <w:rPr>
          <w:sz w:val="20"/>
          <w:szCs w:val="20"/>
        </w:rPr>
        <w:t>%</w:t>
      </w:r>
      <w:r w:rsidR="00871411">
        <w:rPr>
          <w:rStyle w:val="Odwoanieprzypisudolnego"/>
          <w:sz w:val="20"/>
          <w:szCs w:val="20"/>
        </w:rPr>
        <w:footnoteReference w:id="3"/>
      </w:r>
      <w:r w:rsidRPr="007F0F5C">
        <w:rPr>
          <w:sz w:val="20"/>
          <w:szCs w:val="20"/>
        </w:rPr>
        <w:t>. Schematy bilansowe zawierające wszystkie strumienie mediów procesu należy zamieścić na oddzielnych arkuszach. Tabele bilansowe muszą uwzględnić strumienie wszystkich mediów procesu na wlocie do IOS, rodzaj i ilość mediów recyrkulujących w układzie IOS, strumienie mediów procesu wyprowadzone z układu IOS. Wielkości strumieni wyrazić należy w kg/h oraz w Nm</w:t>
      </w:r>
      <w:r w:rsidRPr="007F0F5C">
        <w:rPr>
          <w:sz w:val="20"/>
          <w:szCs w:val="20"/>
          <w:vertAlign w:val="superscript"/>
        </w:rPr>
        <w:t>3</w:t>
      </w:r>
      <w:r w:rsidRPr="007F0F5C">
        <w:rPr>
          <w:sz w:val="20"/>
          <w:szCs w:val="20"/>
        </w:rPr>
        <w:t xml:space="preserve">/h. Dla poszczególnych </w:t>
      </w:r>
      <w:r w:rsidRPr="0056488C">
        <w:rPr>
          <w:sz w:val="20"/>
          <w:szCs w:val="20"/>
        </w:rPr>
        <w:t xml:space="preserve">obliczeń bilansowych Wykonawca przedstawi skład jakościowy produktu </w:t>
      </w:r>
      <w:proofErr w:type="spellStart"/>
      <w:r w:rsidRPr="0056488C">
        <w:rPr>
          <w:sz w:val="20"/>
          <w:szCs w:val="20"/>
        </w:rPr>
        <w:t>poprocesowego</w:t>
      </w:r>
      <w:proofErr w:type="spellEnd"/>
      <w:r w:rsidRPr="0056488C">
        <w:rPr>
          <w:sz w:val="20"/>
          <w:szCs w:val="20"/>
        </w:rPr>
        <w:t>.</w:t>
      </w:r>
    </w:p>
    <w:p w14:paraId="7AFA29DE" w14:textId="438DDF44" w:rsidR="00174DBE" w:rsidRPr="00174DBE" w:rsidRDefault="00174DBE" w:rsidP="00174DBE">
      <w:pPr>
        <w:pStyle w:val="Legenda"/>
        <w:keepNext/>
        <w:rPr>
          <w:rFonts w:ascii="Arial" w:hAnsi="Arial" w:cs="Arial"/>
          <w:i w:val="0"/>
          <w:color w:val="auto"/>
        </w:rPr>
      </w:pPr>
      <w:r w:rsidRPr="0056488C">
        <w:rPr>
          <w:rFonts w:ascii="Arial" w:hAnsi="Arial" w:cs="Arial"/>
          <w:i w:val="0"/>
          <w:color w:val="auto"/>
        </w:rPr>
        <w:t xml:space="preserve">Tabela </w:t>
      </w:r>
      <w:r w:rsidRPr="0056488C">
        <w:rPr>
          <w:rFonts w:ascii="Arial" w:hAnsi="Arial" w:cs="Arial"/>
          <w:i w:val="0"/>
          <w:color w:val="auto"/>
        </w:rPr>
        <w:fldChar w:fldCharType="begin"/>
      </w:r>
      <w:r w:rsidRPr="0056488C">
        <w:rPr>
          <w:rFonts w:ascii="Arial" w:hAnsi="Arial" w:cs="Arial"/>
          <w:i w:val="0"/>
          <w:color w:val="auto"/>
        </w:rPr>
        <w:instrText xml:space="preserve"> SEQ Tabela \* ARABIC </w:instrText>
      </w:r>
      <w:r w:rsidRPr="0056488C">
        <w:rPr>
          <w:rFonts w:ascii="Arial" w:hAnsi="Arial" w:cs="Arial"/>
          <w:i w:val="0"/>
          <w:color w:val="auto"/>
        </w:rPr>
        <w:fldChar w:fldCharType="separate"/>
      </w:r>
      <w:r w:rsidR="00E64138">
        <w:rPr>
          <w:rFonts w:ascii="Arial" w:hAnsi="Arial" w:cs="Arial"/>
          <w:i w:val="0"/>
          <w:noProof/>
          <w:color w:val="auto"/>
        </w:rPr>
        <w:t>1</w:t>
      </w:r>
      <w:r w:rsidRPr="0056488C">
        <w:rPr>
          <w:rFonts w:ascii="Arial" w:hAnsi="Arial" w:cs="Arial"/>
          <w:i w:val="0"/>
          <w:color w:val="auto"/>
        </w:rPr>
        <w:fldChar w:fldCharType="end"/>
      </w:r>
      <w:r w:rsidRPr="0056488C">
        <w:rPr>
          <w:rFonts w:ascii="Arial" w:hAnsi="Arial" w:cs="Arial"/>
          <w:i w:val="0"/>
          <w:color w:val="auto"/>
        </w:rPr>
        <w:t xml:space="preserve"> </w:t>
      </w:r>
      <w:r w:rsidR="0056488C" w:rsidRPr="0056488C">
        <w:rPr>
          <w:rFonts w:ascii="Arial" w:hAnsi="Arial" w:cs="Arial"/>
          <w:i w:val="0"/>
          <w:color w:val="auto"/>
        </w:rPr>
        <w:t>Założenia dla obliczeń bilansowych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969"/>
        <w:gridCol w:w="969"/>
        <w:gridCol w:w="969"/>
        <w:gridCol w:w="969"/>
        <w:gridCol w:w="969"/>
        <w:gridCol w:w="939"/>
        <w:gridCol w:w="791"/>
        <w:gridCol w:w="800"/>
        <w:gridCol w:w="923"/>
      </w:tblGrid>
      <w:tr w:rsidR="00382AB8" w:rsidRPr="007F0F5C" w14:paraId="3B2DD392" w14:textId="77777777" w:rsidTr="00382AB8">
        <w:trPr>
          <w:jc w:val="center"/>
        </w:trPr>
        <w:tc>
          <w:tcPr>
            <w:tcW w:w="510" w:type="dxa"/>
          </w:tcPr>
          <w:p w14:paraId="49452852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Lp.</w:t>
            </w:r>
          </w:p>
        </w:tc>
        <w:tc>
          <w:tcPr>
            <w:tcW w:w="969" w:type="dxa"/>
          </w:tcPr>
          <w:p w14:paraId="7D28A555" w14:textId="77777777" w:rsidR="00456F84" w:rsidRPr="007F0F5C" w:rsidRDefault="00456F84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SO</w:t>
            </w:r>
            <w:r w:rsidRPr="007F0F5C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69" w:type="dxa"/>
          </w:tcPr>
          <w:p w14:paraId="1B5B9C07" w14:textId="77777777" w:rsidR="00456F84" w:rsidRPr="007F0F5C" w:rsidRDefault="00456F84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HCl</w:t>
            </w:r>
          </w:p>
        </w:tc>
        <w:tc>
          <w:tcPr>
            <w:tcW w:w="969" w:type="dxa"/>
          </w:tcPr>
          <w:p w14:paraId="247D6C9F" w14:textId="77777777" w:rsidR="00456F84" w:rsidRPr="007F0F5C" w:rsidRDefault="00456F84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HF</w:t>
            </w:r>
          </w:p>
        </w:tc>
        <w:tc>
          <w:tcPr>
            <w:tcW w:w="969" w:type="dxa"/>
          </w:tcPr>
          <w:p w14:paraId="7ABCCC73" w14:textId="77777777" w:rsidR="00456F84" w:rsidRPr="007F0F5C" w:rsidRDefault="00456F84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SO</w:t>
            </w:r>
            <w:r w:rsidRPr="007F0F5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69" w:type="dxa"/>
          </w:tcPr>
          <w:p w14:paraId="37FC5CED" w14:textId="77777777" w:rsidR="00456F84" w:rsidRPr="007F0F5C" w:rsidRDefault="00456F84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pył</w:t>
            </w:r>
          </w:p>
        </w:tc>
        <w:tc>
          <w:tcPr>
            <w:tcW w:w="939" w:type="dxa"/>
          </w:tcPr>
          <w:p w14:paraId="6785C165" w14:textId="77777777" w:rsidR="00456F84" w:rsidRPr="007F0F5C" w:rsidRDefault="00456F84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7F0F5C">
              <w:rPr>
                <w:sz w:val="20"/>
                <w:szCs w:val="20"/>
              </w:rPr>
              <w:t>V</w:t>
            </w:r>
            <w:r w:rsidRPr="007F0F5C">
              <w:rPr>
                <w:sz w:val="20"/>
                <w:szCs w:val="20"/>
                <w:vertAlign w:val="subscript"/>
              </w:rPr>
              <w:t>sp</w:t>
            </w:r>
            <w:proofErr w:type="spellEnd"/>
          </w:p>
        </w:tc>
        <w:tc>
          <w:tcPr>
            <w:tcW w:w="791" w:type="dxa"/>
          </w:tcPr>
          <w:p w14:paraId="11591C9B" w14:textId="77777777" w:rsidR="00456F84" w:rsidRPr="007F0F5C" w:rsidRDefault="00456F84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O</w:t>
            </w:r>
            <w:r w:rsidRPr="007F0F5C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00" w:type="dxa"/>
          </w:tcPr>
          <w:p w14:paraId="22AB22C7" w14:textId="77777777" w:rsidR="00456F84" w:rsidRPr="007F0F5C" w:rsidRDefault="00456F84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wilgoć</w:t>
            </w:r>
          </w:p>
        </w:tc>
        <w:tc>
          <w:tcPr>
            <w:tcW w:w="923" w:type="dxa"/>
          </w:tcPr>
          <w:p w14:paraId="1A61F62D" w14:textId="77777777" w:rsidR="00456F84" w:rsidRPr="007F0F5C" w:rsidRDefault="00456F84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7F0F5C">
              <w:rPr>
                <w:sz w:val="20"/>
                <w:szCs w:val="20"/>
              </w:rPr>
              <w:t>T</w:t>
            </w:r>
            <w:r w:rsidRPr="007F0F5C">
              <w:rPr>
                <w:sz w:val="20"/>
                <w:szCs w:val="20"/>
                <w:vertAlign w:val="subscript"/>
              </w:rPr>
              <w:t>sp</w:t>
            </w:r>
            <w:proofErr w:type="spellEnd"/>
          </w:p>
        </w:tc>
      </w:tr>
      <w:tr w:rsidR="00382AB8" w:rsidRPr="007F0F5C" w14:paraId="3C6517C9" w14:textId="77777777" w:rsidTr="007643B8">
        <w:trPr>
          <w:jc w:val="center"/>
        </w:trPr>
        <w:tc>
          <w:tcPr>
            <w:tcW w:w="510" w:type="dxa"/>
          </w:tcPr>
          <w:p w14:paraId="178A6938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  <w:tc>
          <w:tcPr>
            <w:tcW w:w="4845" w:type="dxa"/>
            <w:gridSpan w:val="5"/>
          </w:tcPr>
          <w:p w14:paraId="33F3515A" w14:textId="77777777" w:rsidR="00382AB8" w:rsidRPr="007F0F5C" w:rsidRDefault="00382AB8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mg/m</w:t>
            </w:r>
            <w:r w:rsidRPr="007F0F5C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  <w:vertAlign w:val="subscript"/>
              </w:rPr>
              <w:t>u</w:t>
            </w:r>
            <w:r w:rsidRPr="007F0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</w:t>
            </w:r>
            <w:r w:rsidRPr="007F0F5C">
              <w:rPr>
                <w:sz w:val="20"/>
                <w:szCs w:val="20"/>
              </w:rPr>
              <w:t xml:space="preserve"> O</w:t>
            </w:r>
            <w:r w:rsidRPr="007F0F5C">
              <w:rPr>
                <w:sz w:val="20"/>
                <w:szCs w:val="20"/>
                <w:vertAlign w:val="subscript"/>
              </w:rPr>
              <w:t xml:space="preserve">2 </w:t>
            </w:r>
            <w:r w:rsidRPr="007F0F5C">
              <w:rPr>
                <w:sz w:val="20"/>
                <w:szCs w:val="20"/>
              </w:rPr>
              <w:t>= 6%</w:t>
            </w:r>
          </w:p>
        </w:tc>
        <w:tc>
          <w:tcPr>
            <w:tcW w:w="939" w:type="dxa"/>
          </w:tcPr>
          <w:p w14:paraId="1884B287" w14:textId="77777777" w:rsidR="00382AB8" w:rsidRPr="007F0F5C" w:rsidRDefault="00382AB8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Nm</w:t>
            </w:r>
            <w:r w:rsidRPr="007F0F5C">
              <w:rPr>
                <w:sz w:val="20"/>
                <w:szCs w:val="20"/>
                <w:vertAlign w:val="superscript"/>
              </w:rPr>
              <w:t>3</w:t>
            </w:r>
            <w:r w:rsidRPr="007F0F5C">
              <w:rPr>
                <w:sz w:val="20"/>
                <w:szCs w:val="20"/>
              </w:rPr>
              <w:t>/h</w:t>
            </w:r>
          </w:p>
        </w:tc>
        <w:tc>
          <w:tcPr>
            <w:tcW w:w="791" w:type="dxa"/>
          </w:tcPr>
          <w:p w14:paraId="35C1ADCD" w14:textId="0D4E4314" w:rsidR="00382AB8" w:rsidRPr="007F0F5C" w:rsidRDefault="00382AB8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%</w:t>
            </w:r>
            <w:r w:rsidRPr="007F0F5C">
              <w:rPr>
                <w:sz w:val="20"/>
                <w:szCs w:val="20"/>
                <w:vertAlign w:val="subscript"/>
              </w:rPr>
              <w:t>u</w:t>
            </w:r>
          </w:p>
        </w:tc>
        <w:tc>
          <w:tcPr>
            <w:tcW w:w="800" w:type="dxa"/>
          </w:tcPr>
          <w:p w14:paraId="62355342" w14:textId="77777777" w:rsidR="00382AB8" w:rsidRPr="007F0F5C" w:rsidRDefault="00382AB8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%</w:t>
            </w:r>
            <w:r w:rsidRPr="007F0F5C">
              <w:rPr>
                <w:sz w:val="20"/>
                <w:szCs w:val="20"/>
                <w:vertAlign w:val="subscript"/>
              </w:rPr>
              <w:t>u</w:t>
            </w:r>
          </w:p>
        </w:tc>
        <w:tc>
          <w:tcPr>
            <w:tcW w:w="923" w:type="dxa"/>
          </w:tcPr>
          <w:p w14:paraId="32C7F740" w14:textId="77777777" w:rsidR="00382AB8" w:rsidRPr="007F0F5C" w:rsidRDefault="00382AB8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°C</w:t>
            </w:r>
          </w:p>
        </w:tc>
      </w:tr>
      <w:tr w:rsidR="00382AB8" w:rsidRPr="007F0F5C" w14:paraId="79284A9D" w14:textId="77777777" w:rsidTr="003B44ED">
        <w:trPr>
          <w:jc w:val="center"/>
        </w:trPr>
        <w:tc>
          <w:tcPr>
            <w:tcW w:w="510" w:type="dxa"/>
          </w:tcPr>
          <w:p w14:paraId="40E5939D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14:paraId="425CD2D0" w14:textId="77777777" w:rsidR="00456F84" w:rsidRPr="007F0F5C" w:rsidRDefault="00456F84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2500</w:t>
            </w:r>
          </w:p>
        </w:tc>
        <w:tc>
          <w:tcPr>
            <w:tcW w:w="969" w:type="dxa"/>
          </w:tcPr>
          <w:p w14:paraId="7E105B29" w14:textId="77777777" w:rsidR="00456F84" w:rsidRPr="007F0F5C" w:rsidRDefault="00456F84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250</w:t>
            </w:r>
          </w:p>
        </w:tc>
        <w:tc>
          <w:tcPr>
            <w:tcW w:w="969" w:type="dxa"/>
          </w:tcPr>
          <w:p w14:paraId="54863FC9" w14:textId="77777777" w:rsidR="00456F84" w:rsidRPr="007F0F5C" w:rsidRDefault="00456F84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25</w:t>
            </w:r>
          </w:p>
        </w:tc>
        <w:tc>
          <w:tcPr>
            <w:tcW w:w="969" w:type="dxa"/>
          </w:tcPr>
          <w:p w14:paraId="3D49E0A8" w14:textId="1AF511AA" w:rsidR="00456F84" w:rsidRPr="007F0F5C" w:rsidRDefault="00200AC9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56F84" w:rsidRPr="007F0F5C">
              <w:rPr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14:paraId="563C5051" w14:textId="77777777" w:rsidR="00456F84" w:rsidRPr="007F0F5C" w:rsidRDefault="00456F84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62E2119C" w14:textId="3D6909C9" w:rsidR="00456F84" w:rsidRPr="007F0F5C" w:rsidRDefault="00200AC9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100 000 </w:t>
            </w:r>
          </w:p>
        </w:tc>
        <w:tc>
          <w:tcPr>
            <w:tcW w:w="791" w:type="dxa"/>
          </w:tcPr>
          <w:p w14:paraId="15CA73E1" w14:textId="56BAFDB0" w:rsidR="00456F84" w:rsidRPr="007F0F5C" w:rsidRDefault="00200AC9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</w:tcPr>
          <w:p w14:paraId="12CC28ED" w14:textId="77777777" w:rsidR="00456F84" w:rsidRPr="007F0F5C" w:rsidRDefault="00456F84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8</w:t>
            </w:r>
          </w:p>
        </w:tc>
        <w:tc>
          <w:tcPr>
            <w:tcW w:w="923" w:type="dxa"/>
          </w:tcPr>
          <w:p w14:paraId="3D4AC9B0" w14:textId="77777777" w:rsidR="00456F84" w:rsidRPr="007F0F5C" w:rsidRDefault="00456F84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120</w:t>
            </w:r>
          </w:p>
        </w:tc>
      </w:tr>
      <w:tr w:rsidR="00382AB8" w:rsidRPr="007F0F5C" w14:paraId="58E61C9B" w14:textId="77777777" w:rsidTr="003B44ED">
        <w:trPr>
          <w:jc w:val="center"/>
        </w:trPr>
        <w:tc>
          <w:tcPr>
            <w:tcW w:w="510" w:type="dxa"/>
          </w:tcPr>
          <w:p w14:paraId="19C35589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14:paraId="75B51CD7" w14:textId="77777777" w:rsidR="00456F84" w:rsidRPr="007F0F5C" w:rsidRDefault="00456F84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2500</w:t>
            </w:r>
          </w:p>
        </w:tc>
        <w:tc>
          <w:tcPr>
            <w:tcW w:w="969" w:type="dxa"/>
          </w:tcPr>
          <w:p w14:paraId="40206D86" w14:textId="77777777" w:rsidR="00456F84" w:rsidRPr="007F0F5C" w:rsidRDefault="00456F84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250</w:t>
            </w:r>
          </w:p>
        </w:tc>
        <w:tc>
          <w:tcPr>
            <w:tcW w:w="969" w:type="dxa"/>
          </w:tcPr>
          <w:p w14:paraId="37168C9D" w14:textId="77777777" w:rsidR="00456F84" w:rsidRPr="007F0F5C" w:rsidRDefault="00456F84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25</w:t>
            </w:r>
          </w:p>
        </w:tc>
        <w:tc>
          <w:tcPr>
            <w:tcW w:w="969" w:type="dxa"/>
          </w:tcPr>
          <w:p w14:paraId="771D4231" w14:textId="6AB78499" w:rsidR="00456F84" w:rsidRPr="007F0F5C" w:rsidRDefault="00200AC9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56F84" w:rsidRPr="007F0F5C">
              <w:rPr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14:paraId="388145DE" w14:textId="77777777" w:rsidR="00456F84" w:rsidRPr="007F0F5C" w:rsidRDefault="00456F84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5262170F" w14:textId="1F1F86FA" w:rsidR="00456F84" w:rsidRPr="007F0F5C" w:rsidRDefault="00200AC9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230 000 </w:t>
            </w:r>
          </w:p>
        </w:tc>
        <w:tc>
          <w:tcPr>
            <w:tcW w:w="791" w:type="dxa"/>
          </w:tcPr>
          <w:p w14:paraId="181B8A3F" w14:textId="36489DA2" w:rsidR="00456F84" w:rsidRPr="007F0F5C" w:rsidRDefault="00456F84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7</w:t>
            </w:r>
            <w:r w:rsidR="00200AC9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</w:tcPr>
          <w:p w14:paraId="739346A9" w14:textId="77777777" w:rsidR="00456F84" w:rsidRPr="007F0F5C" w:rsidRDefault="00456F84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8</w:t>
            </w:r>
          </w:p>
        </w:tc>
        <w:tc>
          <w:tcPr>
            <w:tcW w:w="923" w:type="dxa"/>
          </w:tcPr>
          <w:p w14:paraId="740AAEF0" w14:textId="77777777" w:rsidR="00456F84" w:rsidRPr="007F0F5C" w:rsidRDefault="00456F84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120</w:t>
            </w:r>
          </w:p>
        </w:tc>
      </w:tr>
      <w:tr w:rsidR="00382AB8" w:rsidRPr="007F0F5C" w14:paraId="5823C0BE" w14:textId="77777777" w:rsidTr="003B44ED">
        <w:trPr>
          <w:jc w:val="center"/>
        </w:trPr>
        <w:tc>
          <w:tcPr>
            <w:tcW w:w="510" w:type="dxa"/>
          </w:tcPr>
          <w:p w14:paraId="0EE4440C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14:paraId="66133CC0" w14:textId="77777777" w:rsidR="00456F84" w:rsidRPr="007F0F5C" w:rsidRDefault="00456F84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2500</w:t>
            </w:r>
          </w:p>
        </w:tc>
        <w:tc>
          <w:tcPr>
            <w:tcW w:w="969" w:type="dxa"/>
          </w:tcPr>
          <w:p w14:paraId="0B0E7B07" w14:textId="77777777" w:rsidR="00456F84" w:rsidRPr="007F0F5C" w:rsidRDefault="00456F84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250</w:t>
            </w:r>
          </w:p>
        </w:tc>
        <w:tc>
          <w:tcPr>
            <w:tcW w:w="969" w:type="dxa"/>
          </w:tcPr>
          <w:p w14:paraId="459276E3" w14:textId="77777777" w:rsidR="00456F84" w:rsidRPr="007F0F5C" w:rsidRDefault="00456F84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25</w:t>
            </w:r>
          </w:p>
        </w:tc>
        <w:tc>
          <w:tcPr>
            <w:tcW w:w="969" w:type="dxa"/>
          </w:tcPr>
          <w:p w14:paraId="1EE7B6E9" w14:textId="0DC89B04" w:rsidR="00456F84" w:rsidRPr="007F0F5C" w:rsidRDefault="00200AC9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56F84" w:rsidRPr="007F0F5C">
              <w:rPr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14:paraId="3A60D752" w14:textId="77777777" w:rsidR="00456F84" w:rsidRPr="007F0F5C" w:rsidRDefault="00456F84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14:paraId="303133FD" w14:textId="0178DEA8" w:rsidR="00456F84" w:rsidRPr="007F0F5C" w:rsidRDefault="00200AC9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360 000 </w:t>
            </w:r>
          </w:p>
        </w:tc>
        <w:tc>
          <w:tcPr>
            <w:tcW w:w="791" w:type="dxa"/>
          </w:tcPr>
          <w:p w14:paraId="6AA44A86" w14:textId="260CA1D9" w:rsidR="00456F84" w:rsidRPr="007F0F5C" w:rsidRDefault="00200AC9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00" w:type="dxa"/>
          </w:tcPr>
          <w:p w14:paraId="3BCBD9CF" w14:textId="77777777" w:rsidR="00456F84" w:rsidRPr="007F0F5C" w:rsidRDefault="00456F84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8</w:t>
            </w:r>
          </w:p>
        </w:tc>
        <w:tc>
          <w:tcPr>
            <w:tcW w:w="923" w:type="dxa"/>
          </w:tcPr>
          <w:p w14:paraId="166FBFF4" w14:textId="77777777" w:rsidR="00456F84" w:rsidRPr="007F0F5C" w:rsidRDefault="00456F84" w:rsidP="007F0F5C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120</w:t>
            </w:r>
          </w:p>
        </w:tc>
      </w:tr>
    </w:tbl>
    <w:p w14:paraId="6EA60F57" w14:textId="77777777" w:rsidR="00456F84" w:rsidRPr="007F0F5C" w:rsidRDefault="00456F84" w:rsidP="007F0F5C">
      <w:pPr>
        <w:pStyle w:val="Normalny-podst"/>
        <w:spacing w:after="60" w:line="276" w:lineRule="auto"/>
        <w:rPr>
          <w:sz w:val="20"/>
          <w:szCs w:val="20"/>
        </w:rPr>
      </w:pPr>
    </w:p>
    <w:p w14:paraId="73A76008" w14:textId="77777777" w:rsidR="00456F84" w:rsidRPr="007F0F5C" w:rsidRDefault="00456F84" w:rsidP="007F0F5C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709" w:right="-107" w:hanging="709"/>
        <w:rPr>
          <w:sz w:val="20"/>
          <w:szCs w:val="20"/>
        </w:rPr>
      </w:pPr>
      <w:r w:rsidRPr="007F0F5C">
        <w:rPr>
          <w:sz w:val="20"/>
          <w:szCs w:val="20"/>
        </w:rPr>
        <w:t>Rezerwa osiągów jakie będzie posiadać oferowana instalacja tj. z jakimi przeciążeniami chwilowymi i trwałymi instalacja będzie mogła być eksploatowana (poziom i czasookres trwania możliwych przeciążeń.</w:t>
      </w:r>
    </w:p>
    <w:p w14:paraId="771C149B" w14:textId="0E700D91" w:rsidR="00456F84" w:rsidRPr="007F0F5C" w:rsidRDefault="00456F84" w:rsidP="007F0F5C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709" w:right="-107" w:hanging="709"/>
        <w:rPr>
          <w:sz w:val="20"/>
          <w:szCs w:val="20"/>
        </w:rPr>
      </w:pPr>
      <w:r w:rsidRPr="007F0F5C">
        <w:rPr>
          <w:sz w:val="20"/>
          <w:szCs w:val="20"/>
        </w:rPr>
        <w:t>Możliwości redukcji Hg w oferowanej IOS.</w:t>
      </w:r>
    </w:p>
    <w:p w14:paraId="0B4F6856" w14:textId="77777777" w:rsidR="00456F84" w:rsidRPr="007F0F5C" w:rsidRDefault="00456F84" w:rsidP="007F0F5C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709" w:right="-107" w:hanging="709"/>
        <w:rPr>
          <w:sz w:val="20"/>
          <w:szCs w:val="20"/>
        </w:rPr>
      </w:pPr>
      <w:r w:rsidRPr="007F0F5C">
        <w:rPr>
          <w:sz w:val="20"/>
          <w:szCs w:val="20"/>
        </w:rPr>
        <w:lastRenderedPageBreak/>
        <w:t>Rozkład temperatur i ciśnienia w IOS (na drodze przepływu spalin od punktu poboru spalin do wylotu z IOS).</w:t>
      </w:r>
    </w:p>
    <w:p w14:paraId="00625F9F" w14:textId="77777777" w:rsidR="00456F84" w:rsidRPr="007F0F5C" w:rsidRDefault="00456F84" w:rsidP="007F0F5C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709" w:right="-107" w:hanging="709"/>
        <w:rPr>
          <w:sz w:val="20"/>
          <w:szCs w:val="20"/>
        </w:rPr>
      </w:pPr>
      <w:r w:rsidRPr="007F0F5C">
        <w:rPr>
          <w:sz w:val="20"/>
          <w:szCs w:val="20"/>
        </w:rPr>
        <w:t>Rodzaj i częstotliwość wykonywanych oznaczeń fizykochemicznych dla potrzeb oferowanej IOS</w:t>
      </w:r>
    </w:p>
    <w:p w14:paraId="7BAC23DA" w14:textId="0A8E8683" w:rsidR="00174DBE" w:rsidRPr="00200AC9" w:rsidRDefault="00456F84" w:rsidP="00174DBE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709" w:right="-107" w:hanging="709"/>
        <w:rPr>
          <w:sz w:val="20"/>
          <w:szCs w:val="20"/>
        </w:rPr>
      </w:pPr>
      <w:r w:rsidRPr="00200AC9">
        <w:rPr>
          <w:sz w:val="20"/>
          <w:szCs w:val="20"/>
        </w:rPr>
        <w:t xml:space="preserve">Wykaz wszystkich mediów używanych w procesie z określeniem ich zużycia dla następujących strumieni spalin: </w:t>
      </w:r>
    </w:p>
    <w:p w14:paraId="15E86519" w14:textId="2B22C65C" w:rsidR="00174DBE" w:rsidRPr="00174DBE" w:rsidRDefault="00174DBE" w:rsidP="00174DBE">
      <w:pPr>
        <w:pStyle w:val="Legenda"/>
        <w:keepNext/>
        <w:rPr>
          <w:rFonts w:ascii="Arial" w:hAnsi="Arial" w:cs="Arial"/>
          <w:i w:val="0"/>
          <w:color w:val="auto"/>
        </w:rPr>
      </w:pPr>
      <w:r w:rsidRPr="00174DBE">
        <w:rPr>
          <w:rFonts w:ascii="Arial" w:hAnsi="Arial" w:cs="Arial"/>
          <w:i w:val="0"/>
          <w:color w:val="auto"/>
        </w:rPr>
        <w:t xml:space="preserve">Tabela </w:t>
      </w:r>
      <w:r w:rsidRPr="00174DBE">
        <w:rPr>
          <w:rFonts w:ascii="Arial" w:hAnsi="Arial" w:cs="Arial"/>
          <w:i w:val="0"/>
          <w:color w:val="auto"/>
        </w:rPr>
        <w:fldChar w:fldCharType="begin"/>
      </w:r>
      <w:r w:rsidRPr="00174DBE">
        <w:rPr>
          <w:rFonts w:ascii="Arial" w:hAnsi="Arial" w:cs="Arial"/>
          <w:i w:val="0"/>
          <w:color w:val="auto"/>
        </w:rPr>
        <w:instrText xml:space="preserve"> SEQ Tabela \* ARABIC </w:instrText>
      </w:r>
      <w:r w:rsidRPr="00174DBE">
        <w:rPr>
          <w:rFonts w:ascii="Arial" w:hAnsi="Arial" w:cs="Arial"/>
          <w:i w:val="0"/>
          <w:color w:val="auto"/>
        </w:rPr>
        <w:fldChar w:fldCharType="separate"/>
      </w:r>
      <w:r w:rsidR="00E64138">
        <w:rPr>
          <w:rFonts w:ascii="Arial" w:hAnsi="Arial" w:cs="Arial"/>
          <w:i w:val="0"/>
          <w:noProof/>
          <w:color w:val="auto"/>
        </w:rPr>
        <w:t>2</w:t>
      </w:r>
      <w:r w:rsidRPr="00174DBE">
        <w:rPr>
          <w:rFonts w:ascii="Arial" w:hAnsi="Arial" w:cs="Arial"/>
          <w:i w:val="0"/>
          <w:color w:val="auto"/>
        </w:rPr>
        <w:fldChar w:fldCharType="end"/>
      </w:r>
      <w:r w:rsidRPr="00174DBE">
        <w:rPr>
          <w:rFonts w:ascii="Arial" w:hAnsi="Arial" w:cs="Arial"/>
          <w:i w:val="0"/>
          <w:color w:val="auto"/>
        </w:rPr>
        <w:t xml:space="preserve"> Wykaz mediów używanych w procesie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134"/>
        <w:gridCol w:w="2410"/>
        <w:gridCol w:w="2409"/>
        <w:gridCol w:w="2381"/>
      </w:tblGrid>
      <w:tr w:rsidR="00456F84" w:rsidRPr="007F0F5C" w14:paraId="0B54A604" w14:textId="77777777" w:rsidTr="007F0F5C">
        <w:trPr>
          <w:tblHeader/>
        </w:trPr>
        <w:tc>
          <w:tcPr>
            <w:tcW w:w="9747" w:type="dxa"/>
            <w:gridSpan w:val="5"/>
          </w:tcPr>
          <w:p w14:paraId="3193BA09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proofErr w:type="spellStart"/>
            <w:r w:rsidRPr="007F0F5C">
              <w:rPr>
                <w:sz w:val="20"/>
                <w:szCs w:val="20"/>
              </w:rPr>
              <w:t>Średniogodzinowe</w:t>
            </w:r>
            <w:proofErr w:type="spellEnd"/>
            <w:r w:rsidRPr="007F0F5C">
              <w:rPr>
                <w:sz w:val="20"/>
                <w:szCs w:val="20"/>
              </w:rPr>
              <w:t xml:space="preserve"> zużycie</w:t>
            </w:r>
          </w:p>
        </w:tc>
      </w:tr>
      <w:tr w:rsidR="00456F84" w:rsidRPr="007F0F5C" w14:paraId="52D889C1" w14:textId="77777777" w:rsidTr="00382AB8">
        <w:trPr>
          <w:tblHeader/>
        </w:trPr>
        <w:tc>
          <w:tcPr>
            <w:tcW w:w="2547" w:type="dxa"/>
            <w:gridSpan w:val="2"/>
          </w:tcPr>
          <w:p w14:paraId="4971AA84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Spaliny wilgotne</w:t>
            </w:r>
          </w:p>
        </w:tc>
        <w:tc>
          <w:tcPr>
            <w:tcW w:w="2410" w:type="dxa"/>
          </w:tcPr>
          <w:p w14:paraId="28A7533C" w14:textId="4E297C39" w:rsidR="00456F84" w:rsidRPr="00200AC9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200AC9">
              <w:rPr>
                <w:sz w:val="20"/>
                <w:szCs w:val="20"/>
              </w:rPr>
              <w:t xml:space="preserve">Strumień spalin </w:t>
            </w:r>
            <w:r w:rsidR="00200AC9" w:rsidRPr="00200AC9">
              <w:rPr>
                <w:sz w:val="20"/>
                <w:szCs w:val="20"/>
              </w:rPr>
              <w:t>100</w:t>
            </w:r>
            <w:r w:rsidRPr="00200AC9">
              <w:rPr>
                <w:sz w:val="20"/>
                <w:szCs w:val="20"/>
              </w:rPr>
              <w:t> 000 Nm</w:t>
            </w:r>
            <w:r w:rsidRPr="00200AC9">
              <w:rPr>
                <w:sz w:val="20"/>
                <w:szCs w:val="20"/>
                <w:vertAlign w:val="superscript"/>
              </w:rPr>
              <w:t>3</w:t>
            </w:r>
            <w:r w:rsidRPr="00200AC9">
              <w:rPr>
                <w:sz w:val="20"/>
                <w:szCs w:val="20"/>
              </w:rPr>
              <w:t>/h</w:t>
            </w:r>
          </w:p>
        </w:tc>
        <w:tc>
          <w:tcPr>
            <w:tcW w:w="2409" w:type="dxa"/>
          </w:tcPr>
          <w:p w14:paraId="3630F100" w14:textId="54E5139B" w:rsidR="00456F84" w:rsidRPr="00200AC9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200AC9">
              <w:rPr>
                <w:sz w:val="20"/>
                <w:szCs w:val="20"/>
              </w:rPr>
              <w:t xml:space="preserve">Strumień spalin </w:t>
            </w:r>
            <w:r w:rsidR="00200AC9" w:rsidRPr="00200AC9">
              <w:rPr>
                <w:sz w:val="20"/>
                <w:szCs w:val="20"/>
              </w:rPr>
              <w:t>23</w:t>
            </w:r>
            <w:r w:rsidRPr="00200AC9">
              <w:rPr>
                <w:sz w:val="20"/>
                <w:szCs w:val="20"/>
              </w:rPr>
              <w:t>0 000 Nm</w:t>
            </w:r>
            <w:r w:rsidRPr="00200AC9">
              <w:rPr>
                <w:sz w:val="20"/>
                <w:szCs w:val="20"/>
                <w:vertAlign w:val="superscript"/>
              </w:rPr>
              <w:t>3</w:t>
            </w:r>
            <w:r w:rsidRPr="00200AC9">
              <w:rPr>
                <w:sz w:val="20"/>
                <w:szCs w:val="20"/>
              </w:rPr>
              <w:t>/h</w:t>
            </w:r>
          </w:p>
        </w:tc>
        <w:tc>
          <w:tcPr>
            <w:tcW w:w="2381" w:type="dxa"/>
          </w:tcPr>
          <w:p w14:paraId="0E9A5C6D" w14:textId="2B044E2A" w:rsidR="00456F84" w:rsidRPr="00200AC9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200AC9">
              <w:rPr>
                <w:sz w:val="20"/>
                <w:szCs w:val="20"/>
              </w:rPr>
              <w:t xml:space="preserve">Strumień spalin </w:t>
            </w:r>
            <w:r w:rsidR="00200AC9" w:rsidRPr="00200AC9">
              <w:rPr>
                <w:sz w:val="20"/>
                <w:szCs w:val="20"/>
              </w:rPr>
              <w:t>36</w:t>
            </w:r>
            <w:r w:rsidRPr="00200AC9">
              <w:rPr>
                <w:sz w:val="20"/>
                <w:szCs w:val="20"/>
              </w:rPr>
              <w:t>0 000 Nm</w:t>
            </w:r>
            <w:r w:rsidRPr="00200AC9">
              <w:rPr>
                <w:sz w:val="20"/>
                <w:szCs w:val="20"/>
                <w:vertAlign w:val="superscript"/>
              </w:rPr>
              <w:t>3</w:t>
            </w:r>
            <w:r w:rsidRPr="00200AC9">
              <w:rPr>
                <w:sz w:val="20"/>
                <w:szCs w:val="20"/>
              </w:rPr>
              <w:t>/h</w:t>
            </w:r>
          </w:p>
        </w:tc>
      </w:tr>
      <w:tr w:rsidR="00382AB8" w:rsidRPr="007F0F5C" w14:paraId="19C00E42" w14:textId="77777777" w:rsidTr="000C6927">
        <w:trPr>
          <w:tblHeader/>
        </w:trPr>
        <w:tc>
          <w:tcPr>
            <w:tcW w:w="1413" w:type="dxa"/>
          </w:tcPr>
          <w:p w14:paraId="3F39D776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 xml:space="preserve">Media </w:t>
            </w:r>
          </w:p>
        </w:tc>
        <w:tc>
          <w:tcPr>
            <w:tcW w:w="1134" w:type="dxa"/>
          </w:tcPr>
          <w:p w14:paraId="290BA595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jednostka</w:t>
            </w:r>
          </w:p>
        </w:tc>
        <w:tc>
          <w:tcPr>
            <w:tcW w:w="7200" w:type="dxa"/>
            <w:gridSpan w:val="3"/>
            <w:vAlign w:val="center"/>
          </w:tcPr>
          <w:p w14:paraId="3EDC0531" w14:textId="2E6AAAD1" w:rsidR="00200AC9" w:rsidRPr="007F0F5C" w:rsidRDefault="0075348B" w:rsidP="00382AB8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Założenia – zgodnie z tabelą 1</w:t>
            </w:r>
          </w:p>
        </w:tc>
      </w:tr>
      <w:tr w:rsidR="00382AB8" w:rsidRPr="007F0F5C" w14:paraId="0842C2D8" w14:textId="77777777" w:rsidTr="001B370C">
        <w:tc>
          <w:tcPr>
            <w:tcW w:w="1413" w:type="dxa"/>
          </w:tcPr>
          <w:p w14:paraId="10291A8B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 xml:space="preserve">Woda </w:t>
            </w:r>
          </w:p>
        </w:tc>
        <w:tc>
          <w:tcPr>
            <w:tcW w:w="1134" w:type="dxa"/>
          </w:tcPr>
          <w:p w14:paraId="13EBFBC6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m</w:t>
            </w:r>
            <w:r w:rsidRPr="007F0F5C">
              <w:rPr>
                <w:sz w:val="20"/>
                <w:szCs w:val="20"/>
                <w:vertAlign w:val="superscript"/>
              </w:rPr>
              <w:t>3</w:t>
            </w:r>
            <w:r w:rsidRPr="007F0F5C">
              <w:rPr>
                <w:sz w:val="20"/>
                <w:szCs w:val="20"/>
              </w:rPr>
              <w:t>/h</w:t>
            </w:r>
          </w:p>
        </w:tc>
        <w:tc>
          <w:tcPr>
            <w:tcW w:w="2410" w:type="dxa"/>
          </w:tcPr>
          <w:p w14:paraId="5F269406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60993C0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14:paraId="18762A55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382AB8" w:rsidRPr="007F0F5C" w14:paraId="6A74C932" w14:textId="77777777" w:rsidTr="004A09F6">
        <w:tc>
          <w:tcPr>
            <w:tcW w:w="1413" w:type="dxa"/>
          </w:tcPr>
          <w:p w14:paraId="53899B7B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Energia elektryczna</w:t>
            </w:r>
          </w:p>
        </w:tc>
        <w:tc>
          <w:tcPr>
            <w:tcW w:w="1134" w:type="dxa"/>
          </w:tcPr>
          <w:p w14:paraId="611EA455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kWh/h</w:t>
            </w:r>
          </w:p>
        </w:tc>
        <w:tc>
          <w:tcPr>
            <w:tcW w:w="2410" w:type="dxa"/>
          </w:tcPr>
          <w:p w14:paraId="6F934B3C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0BA2E64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14:paraId="019273E5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382AB8" w:rsidRPr="007F0F5C" w14:paraId="0A7E6FDD" w14:textId="77777777" w:rsidTr="005F7D85">
        <w:tc>
          <w:tcPr>
            <w:tcW w:w="1413" w:type="dxa"/>
          </w:tcPr>
          <w:p w14:paraId="0B501074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Sorbent</w:t>
            </w:r>
          </w:p>
        </w:tc>
        <w:tc>
          <w:tcPr>
            <w:tcW w:w="1134" w:type="dxa"/>
          </w:tcPr>
          <w:p w14:paraId="1993F4AE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kg/h</w:t>
            </w:r>
          </w:p>
        </w:tc>
        <w:tc>
          <w:tcPr>
            <w:tcW w:w="2410" w:type="dxa"/>
          </w:tcPr>
          <w:p w14:paraId="5C1E7613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7A49FF4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14:paraId="21992072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382AB8" w:rsidRPr="007F0F5C" w14:paraId="601C9AAE" w14:textId="77777777" w:rsidTr="00467ED7">
        <w:tc>
          <w:tcPr>
            <w:tcW w:w="1413" w:type="dxa"/>
          </w:tcPr>
          <w:p w14:paraId="78368505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Inne media o ile występują</w:t>
            </w:r>
          </w:p>
        </w:tc>
        <w:tc>
          <w:tcPr>
            <w:tcW w:w="1134" w:type="dxa"/>
          </w:tcPr>
          <w:p w14:paraId="5E9A052E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C592FF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7A51FF3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14:paraId="34C7628D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</w:tbl>
    <w:p w14:paraId="15AA728B" w14:textId="77777777" w:rsidR="00456F84" w:rsidRPr="007F0F5C" w:rsidRDefault="00456F84" w:rsidP="007F0F5C">
      <w:pPr>
        <w:pStyle w:val="Normalny-podst"/>
        <w:spacing w:after="60" w:line="276" w:lineRule="auto"/>
        <w:rPr>
          <w:sz w:val="20"/>
          <w:szCs w:val="20"/>
        </w:rPr>
      </w:pPr>
    </w:p>
    <w:p w14:paraId="46F8F6EB" w14:textId="77777777" w:rsidR="00456F84" w:rsidRPr="007F0F5C" w:rsidRDefault="00456F84" w:rsidP="007F0F5C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709" w:right="-107" w:hanging="709"/>
        <w:rPr>
          <w:sz w:val="20"/>
          <w:szCs w:val="20"/>
        </w:rPr>
      </w:pPr>
      <w:r w:rsidRPr="007F0F5C">
        <w:rPr>
          <w:sz w:val="20"/>
          <w:szCs w:val="20"/>
        </w:rPr>
        <w:t>Maksymalne chwilowe zużycia stosowanych w procesie mediów oraz zużycia dobowe, zgodnie z poniższymi tabelami.</w:t>
      </w:r>
    </w:p>
    <w:p w14:paraId="628F85C1" w14:textId="7530A4B5" w:rsidR="00174DBE" w:rsidRPr="00174DBE" w:rsidRDefault="00174DBE" w:rsidP="00174DBE">
      <w:pPr>
        <w:pStyle w:val="Legenda"/>
        <w:keepNext/>
        <w:rPr>
          <w:rFonts w:ascii="Arial" w:hAnsi="Arial" w:cs="Arial"/>
        </w:rPr>
      </w:pPr>
      <w:r w:rsidRPr="00174DBE">
        <w:rPr>
          <w:rFonts w:ascii="Arial" w:hAnsi="Arial" w:cs="Arial"/>
          <w:color w:val="auto"/>
        </w:rPr>
        <w:t xml:space="preserve">Tabela </w:t>
      </w:r>
      <w:r w:rsidRPr="00174DBE">
        <w:rPr>
          <w:rFonts w:ascii="Arial" w:hAnsi="Arial" w:cs="Arial"/>
          <w:color w:val="auto"/>
        </w:rPr>
        <w:fldChar w:fldCharType="begin"/>
      </w:r>
      <w:r w:rsidRPr="00174DBE">
        <w:rPr>
          <w:rFonts w:ascii="Arial" w:hAnsi="Arial" w:cs="Arial"/>
          <w:color w:val="auto"/>
        </w:rPr>
        <w:instrText xml:space="preserve"> SEQ Tabela \* ARABIC </w:instrText>
      </w:r>
      <w:r w:rsidRPr="00174DBE">
        <w:rPr>
          <w:rFonts w:ascii="Arial" w:hAnsi="Arial" w:cs="Arial"/>
          <w:color w:val="auto"/>
        </w:rPr>
        <w:fldChar w:fldCharType="separate"/>
      </w:r>
      <w:r w:rsidR="00E64138">
        <w:rPr>
          <w:rFonts w:ascii="Arial" w:hAnsi="Arial" w:cs="Arial"/>
          <w:noProof/>
          <w:color w:val="auto"/>
        </w:rPr>
        <w:t>3</w:t>
      </w:r>
      <w:r w:rsidRPr="00174DBE">
        <w:rPr>
          <w:rFonts w:ascii="Arial" w:hAnsi="Arial" w:cs="Arial"/>
          <w:color w:val="auto"/>
        </w:rPr>
        <w:fldChar w:fldCharType="end"/>
      </w:r>
      <w:r w:rsidRPr="00174DBE">
        <w:rPr>
          <w:rFonts w:ascii="Arial" w:hAnsi="Arial" w:cs="Arial"/>
          <w:color w:val="auto"/>
        </w:rPr>
        <w:t xml:space="preserve"> Wykaz mediów używanych w procesie - zużycie chwilowe i dobowe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3"/>
        <w:gridCol w:w="1192"/>
        <w:gridCol w:w="3413"/>
        <w:gridCol w:w="3469"/>
      </w:tblGrid>
      <w:tr w:rsidR="00456F84" w:rsidRPr="007F0F5C" w14:paraId="04049057" w14:textId="77777777" w:rsidTr="007F0F5C">
        <w:trPr>
          <w:tblHeader/>
        </w:trPr>
        <w:tc>
          <w:tcPr>
            <w:tcW w:w="2865" w:type="dxa"/>
            <w:gridSpan w:val="2"/>
          </w:tcPr>
          <w:p w14:paraId="58256698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14:paraId="2DDDAB2A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 xml:space="preserve">Maksymalne chwilowe zużycie </w:t>
            </w:r>
          </w:p>
        </w:tc>
        <w:tc>
          <w:tcPr>
            <w:tcW w:w="3469" w:type="dxa"/>
          </w:tcPr>
          <w:p w14:paraId="2BFC2AD9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 xml:space="preserve">Maksymalne chwilowe zużycie </w:t>
            </w:r>
          </w:p>
        </w:tc>
      </w:tr>
      <w:tr w:rsidR="00456F84" w:rsidRPr="007F0F5C" w14:paraId="2B4948AE" w14:textId="77777777" w:rsidTr="0075348B">
        <w:trPr>
          <w:tblHeader/>
        </w:trPr>
        <w:tc>
          <w:tcPr>
            <w:tcW w:w="2865" w:type="dxa"/>
            <w:gridSpan w:val="2"/>
          </w:tcPr>
          <w:p w14:paraId="3E22145A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Spaliny wilgotne</w:t>
            </w:r>
          </w:p>
        </w:tc>
        <w:tc>
          <w:tcPr>
            <w:tcW w:w="3413" w:type="dxa"/>
            <w:shd w:val="clear" w:color="auto" w:fill="auto"/>
          </w:tcPr>
          <w:p w14:paraId="3C7383C2" w14:textId="5C021818" w:rsidR="00456F84" w:rsidRPr="0075348B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5348B">
              <w:rPr>
                <w:sz w:val="20"/>
                <w:szCs w:val="20"/>
              </w:rPr>
              <w:t xml:space="preserve">Strumień spalin </w:t>
            </w:r>
            <w:r w:rsidR="0075348B" w:rsidRPr="0075348B">
              <w:rPr>
                <w:sz w:val="20"/>
                <w:szCs w:val="20"/>
              </w:rPr>
              <w:t>10</w:t>
            </w:r>
            <w:r w:rsidRPr="0075348B">
              <w:rPr>
                <w:sz w:val="20"/>
                <w:szCs w:val="20"/>
              </w:rPr>
              <w:t>0 000 Nm</w:t>
            </w:r>
            <w:r w:rsidRPr="0075348B">
              <w:rPr>
                <w:sz w:val="20"/>
                <w:szCs w:val="20"/>
                <w:vertAlign w:val="superscript"/>
              </w:rPr>
              <w:t>3</w:t>
            </w:r>
            <w:r w:rsidRPr="0075348B">
              <w:rPr>
                <w:sz w:val="20"/>
                <w:szCs w:val="20"/>
              </w:rPr>
              <w:t>/h</w:t>
            </w:r>
          </w:p>
        </w:tc>
        <w:tc>
          <w:tcPr>
            <w:tcW w:w="3469" w:type="dxa"/>
            <w:shd w:val="clear" w:color="auto" w:fill="auto"/>
          </w:tcPr>
          <w:p w14:paraId="369272C2" w14:textId="5412D89D" w:rsidR="00456F84" w:rsidRPr="0075348B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5348B">
              <w:rPr>
                <w:sz w:val="20"/>
                <w:szCs w:val="20"/>
              </w:rPr>
              <w:t xml:space="preserve">Strumień spalin </w:t>
            </w:r>
            <w:r w:rsidR="0075348B" w:rsidRPr="0075348B">
              <w:rPr>
                <w:sz w:val="20"/>
                <w:szCs w:val="20"/>
              </w:rPr>
              <w:t>360</w:t>
            </w:r>
            <w:r w:rsidRPr="0075348B">
              <w:rPr>
                <w:sz w:val="20"/>
                <w:szCs w:val="20"/>
              </w:rPr>
              <w:t> 000 Nm</w:t>
            </w:r>
            <w:r w:rsidRPr="0075348B">
              <w:rPr>
                <w:sz w:val="20"/>
                <w:szCs w:val="20"/>
                <w:vertAlign w:val="superscript"/>
              </w:rPr>
              <w:t>3</w:t>
            </w:r>
            <w:r w:rsidRPr="0075348B">
              <w:rPr>
                <w:sz w:val="20"/>
                <w:szCs w:val="20"/>
              </w:rPr>
              <w:t>/h</w:t>
            </w:r>
          </w:p>
        </w:tc>
      </w:tr>
      <w:tr w:rsidR="00382AB8" w:rsidRPr="007F0F5C" w14:paraId="6AAC2C91" w14:textId="77777777" w:rsidTr="00520CA9">
        <w:trPr>
          <w:tblHeader/>
        </w:trPr>
        <w:tc>
          <w:tcPr>
            <w:tcW w:w="1673" w:type="dxa"/>
          </w:tcPr>
          <w:p w14:paraId="016B3CDB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 xml:space="preserve">Media </w:t>
            </w:r>
          </w:p>
        </w:tc>
        <w:tc>
          <w:tcPr>
            <w:tcW w:w="1192" w:type="dxa"/>
          </w:tcPr>
          <w:p w14:paraId="0A0A51A3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jednostka</w:t>
            </w:r>
          </w:p>
        </w:tc>
        <w:tc>
          <w:tcPr>
            <w:tcW w:w="6882" w:type="dxa"/>
            <w:gridSpan w:val="2"/>
            <w:vAlign w:val="center"/>
          </w:tcPr>
          <w:p w14:paraId="48EA96E8" w14:textId="3F9F5507" w:rsidR="00382AB8" w:rsidRPr="007F0F5C" w:rsidRDefault="0075348B" w:rsidP="00382AB8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Założenia – zgodnie z tabelą 1</w:t>
            </w:r>
          </w:p>
        </w:tc>
      </w:tr>
      <w:tr w:rsidR="00382AB8" w:rsidRPr="007F0F5C" w14:paraId="00D3AEAD" w14:textId="77777777" w:rsidTr="008A705B">
        <w:tc>
          <w:tcPr>
            <w:tcW w:w="1673" w:type="dxa"/>
          </w:tcPr>
          <w:p w14:paraId="646C80EE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 xml:space="preserve">Woda </w:t>
            </w:r>
          </w:p>
        </w:tc>
        <w:tc>
          <w:tcPr>
            <w:tcW w:w="1192" w:type="dxa"/>
          </w:tcPr>
          <w:p w14:paraId="319B23EC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m</w:t>
            </w:r>
            <w:r w:rsidRPr="007F0F5C">
              <w:rPr>
                <w:sz w:val="20"/>
                <w:szCs w:val="20"/>
                <w:vertAlign w:val="superscript"/>
              </w:rPr>
              <w:t>3</w:t>
            </w:r>
            <w:r w:rsidRPr="007F0F5C">
              <w:rPr>
                <w:sz w:val="20"/>
                <w:szCs w:val="20"/>
              </w:rPr>
              <w:t>/h</w:t>
            </w:r>
          </w:p>
        </w:tc>
        <w:tc>
          <w:tcPr>
            <w:tcW w:w="3413" w:type="dxa"/>
          </w:tcPr>
          <w:p w14:paraId="27BDD912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14:paraId="393D5431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382AB8" w:rsidRPr="007F0F5C" w14:paraId="04D712F9" w14:textId="77777777" w:rsidTr="00A97B09">
        <w:tc>
          <w:tcPr>
            <w:tcW w:w="1673" w:type="dxa"/>
          </w:tcPr>
          <w:p w14:paraId="4208D970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Energia elektryczna</w:t>
            </w:r>
          </w:p>
        </w:tc>
        <w:tc>
          <w:tcPr>
            <w:tcW w:w="1192" w:type="dxa"/>
          </w:tcPr>
          <w:p w14:paraId="688A7B1F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kWh/h</w:t>
            </w:r>
          </w:p>
        </w:tc>
        <w:tc>
          <w:tcPr>
            <w:tcW w:w="3413" w:type="dxa"/>
          </w:tcPr>
          <w:p w14:paraId="23A24182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14:paraId="22B7EBA0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382AB8" w:rsidRPr="007F0F5C" w14:paraId="5A996CAF" w14:textId="77777777" w:rsidTr="007D1D9E">
        <w:tc>
          <w:tcPr>
            <w:tcW w:w="1673" w:type="dxa"/>
          </w:tcPr>
          <w:p w14:paraId="04CA005F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Sorbent</w:t>
            </w:r>
          </w:p>
        </w:tc>
        <w:tc>
          <w:tcPr>
            <w:tcW w:w="1192" w:type="dxa"/>
          </w:tcPr>
          <w:p w14:paraId="547CF947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kg/h</w:t>
            </w:r>
          </w:p>
        </w:tc>
        <w:tc>
          <w:tcPr>
            <w:tcW w:w="3413" w:type="dxa"/>
          </w:tcPr>
          <w:p w14:paraId="5973FE8B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14:paraId="51F90DF6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382AB8" w:rsidRPr="007F0F5C" w14:paraId="1EC427BE" w14:textId="77777777" w:rsidTr="00813556">
        <w:tc>
          <w:tcPr>
            <w:tcW w:w="1673" w:type="dxa"/>
          </w:tcPr>
          <w:p w14:paraId="7A24FC19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Inne media o ile występują</w:t>
            </w:r>
          </w:p>
        </w:tc>
        <w:tc>
          <w:tcPr>
            <w:tcW w:w="1192" w:type="dxa"/>
          </w:tcPr>
          <w:p w14:paraId="77E8345A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14:paraId="222D68D8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14:paraId="431BDB98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</w:tbl>
    <w:p w14:paraId="6B4BB5C5" w14:textId="77777777" w:rsidR="00456F84" w:rsidRPr="007F0F5C" w:rsidRDefault="00456F84" w:rsidP="007F0F5C">
      <w:pPr>
        <w:pStyle w:val="Normalny-podst"/>
        <w:spacing w:after="60" w:line="276" w:lineRule="auto"/>
        <w:rPr>
          <w:sz w:val="20"/>
          <w:szCs w:val="20"/>
        </w:rPr>
      </w:pPr>
    </w:p>
    <w:p w14:paraId="52893D2D" w14:textId="1A5A2137" w:rsidR="00456F84" w:rsidRPr="007F0F5C" w:rsidRDefault="00456F84" w:rsidP="007F0F5C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709" w:right="-107" w:hanging="709"/>
        <w:rPr>
          <w:sz w:val="20"/>
          <w:szCs w:val="20"/>
        </w:rPr>
      </w:pPr>
      <w:r w:rsidRPr="007F0F5C">
        <w:rPr>
          <w:sz w:val="20"/>
          <w:szCs w:val="20"/>
        </w:rPr>
        <w:t>P</w:t>
      </w:r>
      <w:r w:rsidR="0075348B">
        <w:rPr>
          <w:sz w:val="20"/>
          <w:szCs w:val="20"/>
        </w:rPr>
        <w:t>rzykładowe p</w:t>
      </w:r>
      <w:r w:rsidRPr="007F0F5C">
        <w:rPr>
          <w:sz w:val="20"/>
          <w:szCs w:val="20"/>
        </w:rPr>
        <w:t>arametry jakościowe w zakresie składu fizycznego dla stosowanego sorbentu oraz jego dostępność (lista potencjalnych dostawców)</w:t>
      </w:r>
    </w:p>
    <w:p w14:paraId="75FCD5DD" w14:textId="77777777" w:rsidR="00456F84" w:rsidRPr="007F0F5C" w:rsidRDefault="00456F84" w:rsidP="007F0F5C">
      <w:pPr>
        <w:pStyle w:val="Normalny-podst"/>
        <w:spacing w:after="60" w:line="276" w:lineRule="auto"/>
        <w:rPr>
          <w:sz w:val="20"/>
          <w:szCs w:val="20"/>
        </w:rPr>
      </w:pPr>
      <w:r w:rsidRPr="007F0F5C">
        <w:rPr>
          <w:sz w:val="20"/>
          <w:szCs w:val="20"/>
        </w:rPr>
        <w:t>Dla wapna palonego</w:t>
      </w:r>
    </w:p>
    <w:p w14:paraId="4D431DC9" w14:textId="44310AC0" w:rsidR="00174DBE" w:rsidRPr="00174DBE" w:rsidRDefault="00174DBE" w:rsidP="00174DBE">
      <w:pPr>
        <w:pStyle w:val="Legenda"/>
        <w:keepNext/>
        <w:rPr>
          <w:rFonts w:ascii="Arial" w:hAnsi="Arial" w:cs="Arial"/>
          <w:color w:val="auto"/>
        </w:rPr>
      </w:pPr>
      <w:r w:rsidRPr="00174DBE">
        <w:rPr>
          <w:rFonts w:ascii="Arial" w:hAnsi="Arial" w:cs="Arial"/>
          <w:color w:val="auto"/>
        </w:rPr>
        <w:t xml:space="preserve">Tabela </w:t>
      </w:r>
      <w:r w:rsidRPr="00174DBE">
        <w:rPr>
          <w:rFonts w:ascii="Arial" w:hAnsi="Arial" w:cs="Arial"/>
          <w:color w:val="auto"/>
        </w:rPr>
        <w:fldChar w:fldCharType="begin"/>
      </w:r>
      <w:r w:rsidRPr="00174DBE">
        <w:rPr>
          <w:rFonts w:ascii="Arial" w:hAnsi="Arial" w:cs="Arial"/>
          <w:color w:val="auto"/>
        </w:rPr>
        <w:instrText xml:space="preserve"> SEQ Tabela \* ARABIC </w:instrText>
      </w:r>
      <w:r w:rsidRPr="00174DBE">
        <w:rPr>
          <w:rFonts w:ascii="Arial" w:hAnsi="Arial" w:cs="Arial"/>
          <w:color w:val="auto"/>
        </w:rPr>
        <w:fldChar w:fldCharType="separate"/>
      </w:r>
      <w:r w:rsidR="00E64138">
        <w:rPr>
          <w:rFonts w:ascii="Arial" w:hAnsi="Arial" w:cs="Arial"/>
          <w:noProof/>
          <w:color w:val="auto"/>
        </w:rPr>
        <w:t>4</w:t>
      </w:r>
      <w:r w:rsidRPr="00174DBE">
        <w:rPr>
          <w:rFonts w:ascii="Arial" w:hAnsi="Arial" w:cs="Arial"/>
          <w:color w:val="auto"/>
        </w:rPr>
        <w:fldChar w:fldCharType="end"/>
      </w:r>
      <w:r w:rsidRPr="00174DBE">
        <w:rPr>
          <w:rFonts w:ascii="Arial" w:hAnsi="Arial" w:cs="Arial"/>
          <w:color w:val="auto"/>
        </w:rPr>
        <w:t xml:space="preserve"> P</w:t>
      </w:r>
      <w:r w:rsidR="0075348B">
        <w:rPr>
          <w:rFonts w:ascii="Arial" w:hAnsi="Arial" w:cs="Arial"/>
          <w:color w:val="auto"/>
        </w:rPr>
        <w:t>rzykładowe p</w:t>
      </w:r>
      <w:r w:rsidRPr="00174DBE">
        <w:rPr>
          <w:rFonts w:ascii="Arial" w:hAnsi="Arial" w:cs="Arial"/>
          <w:color w:val="auto"/>
        </w:rPr>
        <w:t>arametry jakościowe wapna palonego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3872"/>
        <w:gridCol w:w="2282"/>
        <w:gridCol w:w="2257"/>
      </w:tblGrid>
      <w:tr w:rsidR="00456F84" w:rsidRPr="007F0F5C" w14:paraId="37F93AEB" w14:textId="77777777" w:rsidTr="00382AB8">
        <w:trPr>
          <w:tblHeader/>
        </w:trPr>
        <w:tc>
          <w:tcPr>
            <w:tcW w:w="675" w:type="dxa"/>
          </w:tcPr>
          <w:p w14:paraId="7FA57C69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Lp.</w:t>
            </w:r>
          </w:p>
        </w:tc>
        <w:tc>
          <w:tcPr>
            <w:tcW w:w="4257" w:type="dxa"/>
          </w:tcPr>
          <w:p w14:paraId="0AA2D58A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Parametr</w:t>
            </w:r>
          </w:p>
        </w:tc>
        <w:tc>
          <w:tcPr>
            <w:tcW w:w="2466" w:type="dxa"/>
          </w:tcPr>
          <w:p w14:paraId="23E6B952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Jednostka</w:t>
            </w:r>
          </w:p>
        </w:tc>
        <w:tc>
          <w:tcPr>
            <w:tcW w:w="2466" w:type="dxa"/>
          </w:tcPr>
          <w:p w14:paraId="65603C61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Wartość</w:t>
            </w:r>
          </w:p>
        </w:tc>
      </w:tr>
      <w:tr w:rsidR="00456F84" w:rsidRPr="007F0F5C" w14:paraId="5E9AEFA1" w14:textId="77777777" w:rsidTr="00382AB8">
        <w:tc>
          <w:tcPr>
            <w:tcW w:w="675" w:type="dxa"/>
          </w:tcPr>
          <w:p w14:paraId="6F560F80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1</w:t>
            </w:r>
          </w:p>
        </w:tc>
        <w:tc>
          <w:tcPr>
            <w:tcW w:w="4257" w:type="dxa"/>
          </w:tcPr>
          <w:p w14:paraId="539DA24D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 xml:space="preserve">Wapń jako </w:t>
            </w:r>
            <w:proofErr w:type="spellStart"/>
            <w:r w:rsidRPr="007F0F5C">
              <w:rPr>
                <w:sz w:val="20"/>
                <w:szCs w:val="20"/>
              </w:rPr>
              <w:t>CaO</w:t>
            </w:r>
            <w:proofErr w:type="spellEnd"/>
          </w:p>
        </w:tc>
        <w:tc>
          <w:tcPr>
            <w:tcW w:w="2466" w:type="dxa"/>
          </w:tcPr>
          <w:p w14:paraId="6168471A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 xml:space="preserve">% wag. </w:t>
            </w:r>
          </w:p>
        </w:tc>
        <w:tc>
          <w:tcPr>
            <w:tcW w:w="2466" w:type="dxa"/>
          </w:tcPr>
          <w:p w14:paraId="787C9632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456F84" w:rsidRPr="007F0F5C" w14:paraId="1CCBE940" w14:textId="77777777" w:rsidTr="00382AB8">
        <w:tc>
          <w:tcPr>
            <w:tcW w:w="675" w:type="dxa"/>
          </w:tcPr>
          <w:p w14:paraId="78E7C9E1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2</w:t>
            </w:r>
          </w:p>
        </w:tc>
        <w:tc>
          <w:tcPr>
            <w:tcW w:w="4257" w:type="dxa"/>
          </w:tcPr>
          <w:p w14:paraId="6F38A722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 xml:space="preserve">Magnez jako </w:t>
            </w:r>
            <w:proofErr w:type="spellStart"/>
            <w:r w:rsidRPr="007F0F5C">
              <w:rPr>
                <w:sz w:val="20"/>
                <w:szCs w:val="20"/>
              </w:rPr>
              <w:t>MgO</w:t>
            </w:r>
            <w:proofErr w:type="spellEnd"/>
          </w:p>
        </w:tc>
        <w:tc>
          <w:tcPr>
            <w:tcW w:w="2466" w:type="dxa"/>
          </w:tcPr>
          <w:p w14:paraId="6B70C0DB" w14:textId="77777777" w:rsidR="00456F84" w:rsidRPr="007F0F5C" w:rsidRDefault="00456F84" w:rsidP="007F0F5C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F0F5C">
              <w:rPr>
                <w:rFonts w:ascii="Arial" w:hAnsi="Arial" w:cs="Arial"/>
                <w:sz w:val="20"/>
                <w:szCs w:val="20"/>
              </w:rPr>
              <w:t xml:space="preserve">% wag. </w:t>
            </w:r>
          </w:p>
        </w:tc>
        <w:tc>
          <w:tcPr>
            <w:tcW w:w="2466" w:type="dxa"/>
          </w:tcPr>
          <w:p w14:paraId="5FA374FD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456F84" w:rsidRPr="007F0F5C" w14:paraId="30CFBBF6" w14:textId="77777777" w:rsidTr="00382AB8">
        <w:tc>
          <w:tcPr>
            <w:tcW w:w="675" w:type="dxa"/>
          </w:tcPr>
          <w:p w14:paraId="55BFFFD6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3</w:t>
            </w:r>
          </w:p>
        </w:tc>
        <w:tc>
          <w:tcPr>
            <w:tcW w:w="4257" w:type="dxa"/>
          </w:tcPr>
          <w:p w14:paraId="41C68870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Wapń i magnez jako (</w:t>
            </w:r>
            <w:proofErr w:type="spellStart"/>
            <w:r w:rsidRPr="007F0F5C">
              <w:rPr>
                <w:sz w:val="20"/>
                <w:szCs w:val="20"/>
              </w:rPr>
              <w:t>CaO</w:t>
            </w:r>
            <w:proofErr w:type="spellEnd"/>
            <w:r w:rsidRPr="007F0F5C">
              <w:rPr>
                <w:sz w:val="20"/>
                <w:szCs w:val="20"/>
              </w:rPr>
              <w:t xml:space="preserve"> + </w:t>
            </w:r>
            <w:proofErr w:type="spellStart"/>
            <w:r w:rsidRPr="007F0F5C">
              <w:rPr>
                <w:sz w:val="20"/>
                <w:szCs w:val="20"/>
              </w:rPr>
              <w:t>MgO</w:t>
            </w:r>
            <w:proofErr w:type="spellEnd"/>
            <w:r w:rsidRPr="007F0F5C">
              <w:rPr>
                <w:sz w:val="20"/>
                <w:szCs w:val="20"/>
              </w:rPr>
              <w:t>)</w:t>
            </w:r>
            <w:r w:rsidRPr="007F0F5C">
              <w:rPr>
                <w:sz w:val="20"/>
                <w:szCs w:val="20"/>
                <w:vertAlign w:val="subscript"/>
              </w:rPr>
              <w:t>akt</w:t>
            </w:r>
          </w:p>
        </w:tc>
        <w:tc>
          <w:tcPr>
            <w:tcW w:w="2466" w:type="dxa"/>
          </w:tcPr>
          <w:p w14:paraId="786D0667" w14:textId="77777777" w:rsidR="00456F84" w:rsidRPr="007F0F5C" w:rsidRDefault="00456F84" w:rsidP="007F0F5C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F0F5C">
              <w:rPr>
                <w:rFonts w:ascii="Arial" w:hAnsi="Arial" w:cs="Arial"/>
                <w:sz w:val="20"/>
                <w:szCs w:val="20"/>
              </w:rPr>
              <w:t xml:space="preserve">% wag. </w:t>
            </w:r>
          </w:p>
        </w:tc>
        <w:tc>
          <w:tcPr>
            <w:tcW w:w="2466" w:type="dxa"/>
          </w:tcPr>
          <w:p w14:paraId="099B95D5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456F84" w:rsidRPr="007F0F5C" w14:paraId="6BA9CF9D" w14:textId="77777777" w:rsidTr="00382AB8">
        <w:tc>
          <w:tcPr>
            <w:tcW w:w="675" w:type="dxa"/>
          </w:tcPr>
          <w:p w14:paraId="2C6A8CF5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4</w:t>
            </w:r>
          </w:p>
        </w:tc>
        <w:tc>
          <w:tcPr>
            <w:tcW w:w="4257" w:type="dxa"/>
          </w:tcPr>
          <w:p w14:paraId="0EAE5C83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Krzemionka jako SiO</w:t>
            </w:r>
            <w:r w:rsidRPr="007F0F5C">
              <w:rPr>
                <w:sz w:val="20"/>
                <w:szCs w:val="20"/>
                <w:vertAlign w:val="subscript"/>
              </w:rPr>
              <w:t>2</w:t>
            </w:r>
            <w:r w:rsidRPr="007F0F5C">
              <w:rPr>
                <w:sz w:val="20"/>
                <w:szCs w:val="20"/>
              </w:rPr>
              <w:t xml:space="preserve"> + NR</w:t>
            </w:r>
          </w:p>
        </w:tc>
        <w:tc>
          <w:tcPr>
            <w:tcW w:w="2466" w:type="dxa"/>
          </w:tcPr>
          <w:p w14:paraId="521FC855" w14:textId="77777777" w:rsidR="00456F84" w:rsidRPr="007F0F5C" w:rsidRDefault="00456F84" w:rsidP="007F0F5C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F0F5C">
              <w:rPr>
                <w:rFonts w:ascii="Arial" w:hAnsi="Arial" w:cs="Arial"/>
                <w:sz w:val="20"/>
                <w:szCs w:val="20"/>
              </w:rPr>
              <w:t xml:space="preserve">% wag. </w:t>
            </w:r>
          </w:p>
        </w:tc>
        <w:tc>
          <w:tcPr>
            <w:tcW w:w="2466" w:type="dxa"/>
          </w:tcPr>
          <w:p w14:paraId="28554E4E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456F84" w:rsidRPr="007F0F5C" w14:paraId="07228270" w14:textId="77777777" w:rsidTr="00382AB8">
        <w:tc>
          <w:tcPr>
            <w:tcW w:w="675" w:type="dxa"/>
          </w:tcPr>
          <w:p w14:paraId="6C8EAC99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5</w:t>
            </w:r>
          </w:p>
        </w:tc>
        <w:tc>
          <w:tcPr>
            <w:tcW w:w="4257" w:type="dxa"/>
          </w:tcPr>
          <w:p w14:paraId="38805F72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Glin jako Al</w:t>
            </w:r>
            <w:r w:rsidRPr="007F0F5C">
              <w:rPr>
                <w:sz w:val="20"/>
                <w:szCs w:val="20"/>
                <w:vertAlign w:val="subscript"/>
              </w:rPr>
              <w:t>2</w:t>
            </w:r>
            <w:r w:rsidRPr="007F0F5C">
              <w:rPr>
                <w:sz w:val="20"/>
                <w:szCs w:val="20"/>
              </w:rPr>
              <w:t>O</w:t>
            </w:r>
            <w:r w:rsidRPr="007F0F5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66" w:type="dxa"/>
          </w:tcPr>
          <w:p w14:paraId="2FDA679D" w14:textId="77777777" w:rsidR="00456F84" w:rsidRPr="007F0F5C" w:rsidRDefault="00456F84" w:rsidP="007F0F5C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F0F5C">
              <w:rPr>
                <w:rFonts w:ascii="Arial" w:hAnsi="Arial" w:cs="Arial"/>
                <w:sz w:val="20"/>
                <w:szCs w:val="20"/>
              </w:rPr>
              <w:t xml:space="preserve">% wag. </w:t>
            </w:r>
          </w:p>
        </w:tc>
        <w:tc>
          <w:tcPr>
            <w:tcW w:w="2466" w:type="dxa"/>
          </w:tcPr>
          <w:p w14:paraId="68C5CBA6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456F84" w:rsidRPr="007F0F5C" w14:paraId="16EBB0A9" w14:textId="77777777" w:rsidTr="00382AB8">
        <w:tc>
          <w:tcPr>
            <w:tcW w:w="675" w:type="dxa"/>
          </w:tcPr>
          <w:p w14:paraId="51F2C213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257" w:type="dxa"/>
          </w:tcPr>
          <w:p w14:paraId="690C465D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Żelazo jako Fe</w:t>
            </w:r>
            <w:r w:rsidRPr="007F0F5C">
              <w:rPr>
                <w:sz w:val="20"/>
                <w:szCs w:val="20"/>
                <w:vertAlign w:val="subscript"/>
              </w:rPr>
              <w:t>2</w:t>
            </w:r>
            <w:r w:rsidRPr="007F0F5C">
              <w:rPr>
                <w:sz w:val="20"/>
                <w:szCs w:val="20"/>
              </w:rPr>
              <w:t>O</w:t>
            </w:r>
            <w:r w:rsidRPr="007F0F5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66" w:type="dxa"/>
          </w:tcPr>
          <w:p w14:paraId="16F45A78" w14:textId="77777777" w:rsidR="00456F84" w:rsidRPr="007F0F5C" w:rsidRDefault="00456F84" w:rsidP="007F0F5C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F0F5C">
              <w:rPr>
                <w:rFonts w:ascii="Arial" w:hAnsi="Arial" w:cs="Arial"/>
                <w:sz w:val="20"/>
                <w:szCs w:val="20"/>
              </w:rPr>
              <w:t xml:space="preserve">% wag. </w:t>
            </w:r>
          </w:p>
        </w:tc>
        <w:tc>
          <w:tcPr>
            <w:tcW w:w="2466" w:type="dxa"/>
          </w:tcPr>
          <w:p w14:paraId="373F6AA9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456F84" w:rsidRPr="007F0F5C" w14:paraId="609F16A5" w14:textId="77777777" w:rsidTr="00382AB8">
        <w:tc>
          <w:tcPr>
            <w:tcW w:w="675" w:type="dxa"/>
          </w:tcPr>
          <w:p w14:paraId="6AE50002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7</w:t>
            </w:r>
          </w:p>
        </w:tc>
        <w:tc>
          <w:tcPr>
            <w:tcW w:w="4257" w:type="dxa"/>
          </w:tcPr>
          <w:p w14:paraId="6E3E4AE7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Węglany jako CO</w:t>
            </w:r>
            <w:r w:rsidRPr="007F0F5C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466" w:type="dxa"/>
          </w:tcPr>
          <w:p w14:paraId="66CC7B9F" w14:textId="77777777" w:rsidR="00456F84" w:rsidRPr="007F0F5C" w:rsidRDefault="00456F84" w:rsidP="007F0F5C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F0F5C">
              <w:rPr>
                <w:rFonts w:ascii="Arial" w:hAnsi="Arial" w:cs="Arial"/>
                <w:sz w:val="20"/>
                <w:szCs w:val="20"/>
              </w:rPr>
              <w:t xml:space="preserve">% wag. </w:t>
            </w:r>
          </w:p>
        </w:tc>
        <w:tc>
          <w:tcPr>
            <w:tcW w:w="2466" w:type="dxa"/>
          </w:tcPr>
          <w:p w14:paraId="4DAF7EC4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456F84" w:rsidRPr="007F0F5C" w14:paraId="4E2879B7" w14:textId="77777777" w:rsidTr="00382AB8">
        <w:tc>
          <w:tcPr>
            <w:tcW w:w="675" w:type="dxa"/>
          </w:tcPr>
          <w:p w14:paraId="523491EE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8</w:t>
            </w:r>
          </w:p>
        </w:tc>
        <w:tc>
          <w:tcPr>
            <w:tcW w:w="4257" w:type="dxa"/>
          </w:tcPr>
          <w:p w14:paraId="45CF3712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Siarka jako SO</w:t>
            </w:r>
            <w:r w:rsidRPr="007F0F5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66" w:type="dxa"/>
          </w:tcPr>
          <w:p w14:paraId="39807EB0" w14:textId="77777777" w:rsidR="00456F84" w:rsidRPr="007F0F5C" w:rsidRDefault="00456F84" w:rsidP="007F0F5C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F0F5C">
              <w:rPr>
                <w:rFonts w:ascii="Arial" w:hAnsi="Arial" w:cs="Arial"/>
                <w:sz w:val="20"/>
                <w:szCs w:val="20"/>
              </w:rPr>
              <w:t xml:space="preserve">% wag. </w:t>
            </w:r>
          </w:p>
        </w:tc>
        <w:tc>
          <w:tcPr>
            <w:tcW w:w="2466" w:type="dxa"/>
          </w:tcPr>
          <w:p w14:paraId="1188F4EA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456F84" w:rsidRPr="007F0F5C" w14:paraId="751D3473" w14:textId="77777777" w:rsidTr="00382AB8">
        <w:tc>
          <w:tcPr>
            <w:tcW w:w="675" w:type="dxa"/>
          </w:tcPr>
          <w:p w14:paraId="01D250FA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9</w:t>
            </w:r>
          </w:p>
        </w:tc>
        <w:tc>
          <w:tcPr>
            <w:tcW w:w="4257" w:type="dxa"/>
          </w:tcPr>
          <w:p w14:paraId="7C794515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Ciężar nasypowy</w:t>
            </w:r>
          </w:p>
        </w:tc>
        <w:tc>
          <w:tcPr>
            <w:tcW w:w="2466" w:type="dxa"/>
          </w:tcPr>
          <w:p w14:paraId="535C34A9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g/dm</w:t>
            </w:r>
            <w:r w:rsidRPr="007F0F5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66" w:type="dxa"/>
          </w:tcPr>
          <w:p w14:paraId="135D15E2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456F84" w:rsidRPr="007F0F5C" w14:paraId="350EC1F2" w14:textId="77777777" w:rsidTr="00382AB8">
        <w:tc>
          <w:tcPr>
            <w:tcW w:w="675" w:type="dxa"/>
          </w:tcPr>
          <w:p w14:paraId="7C720633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10</w:t>
            </w:r>
          </w:p>
        </w:tc>
        <w:tc>
          <w:tcPr>
            <w:tcW w:w="4257" w:type="dxa"/>
          </w:tcPr>
          <w:p w14:paraId="3D64DE6B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Granulacja:</w:t>
            </w:r>
          </w:p>
          <w:p w14:paraId="61B58D81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 xml:space="preserve">Pozostałość na sicie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7F0F5C">
                <w:rPr>
                  <w:sz w:val="20"/>
                  <w:szCs w:val="20"/>
                </w:rPr>
                <w:t>1 mm</w:t>
              </w:r>
            </w:smartTag>
          </w:p>
          <w:p w14:paraId="0D027784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 xml:space="preserve">Pozostałość na sicie </w:t>
            </w:r>
            <w:smartTag w:uri="urn:schemas-microsoft-com:office:smarttags" w:element="metricconverter">
              <w:smartTagPr>
                <w:attr w:name="ProductID" w:val="0,2 mm"/>
              </w:smartTagPr>
              <w:r w:rsidRPr="007F0F5C">
                <w:rPr>
                  <w:sz w:val="20"/>
                  <w:szCs w:val="20"/>
                </w:rPr>
                <w:t>0,2 mm</w:t>
              </w:r>
            </w:smartTag>
          </w:p>
          <w:p w14:paraId="32AFBAC7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 xml:space="preserve">Pozostałość na sicie </w:t>
            </w:r>
            <w:smartTag w:uri="urn:schemas-microsoft-com:office:smarttags" w:element="metricconverter">
              <w:smartTagPr>
                <w:attr w:name="ProductID" w:val="0,09 mm"/>
              </w:smartTagPr>
              <w:r w:rsidRPr="007F0F5C">
                <w:rPr>
                  <w:sz w:val="20"/>
                  <w:szCs w:val="20"/>
                </w:rPr>
                <w:t>0,09 mm</w:t>
              </w:r>
            </w:smartTag>
          </w:p>
        </w:tc>
        <w:tc>
          <w:tcPr>
            <w:tcW w:w="2466" w:type="dxa"/>
          </w:tcPr>
          <w:p w14:paraId="1A9D2422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  <w:p w14:paraId="197FFCE7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%</w:t>
            </w:r>
          </w:p>
          <w:p w14:paraId="5E15E782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%</w:t>
            </w:r>
          </w:p>
          <w:p w14:paraId="095F4BE8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%</w:t>
            </w:r>
          </w:p>
        </w:tc>
        <w:tc>
          <w:tcPr>
            <w:tcW w:w="2466" w:type="dxa"/>
          </w:tcPr>
          <w:p w14:paraId="27EFC96A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456F84" w:rsidRPr="007F0F5C" w14:paraId="07CDE818" w14:textId="77777777" w:rsidTr="00382AB8">
        <w:tc>
          <w:tcPr>
            <w:tcW w:w="675" w:type="dxa"/>
          </w:tcPr>
          <w:p w14:paraId="123343F9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11</w:t>
            </w:r>
          </w:p>
        </w:tc>
        <w:tc>
          <w:tcPr>
            <w:tcW w:w="4257" w:type="dxa"/>
          </w:tcPr>
          <w:p w14:paraId="53C35FE1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Reaktywność: Temperatura gaszenia</w:t>
            </w:r>
          </w:p>
          <w:p w14:paraId="09420BF7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Czas gaszenia</w:t>
            </w:r>
          </w:p>
        </w:tc>
        <w:tc>
          <w:tcPr>
            <w:tcW w:w="2466" w:type="dxa"/>
          </w:tcPr>
          <w:p w14:paraId="45D1B24F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°C</w:t>
            </w:r>
          </w:p>
          <w:p w14:paraId="18B267A7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min</w:t>
            </w:r>
          </w:p>
        </w:tc>
        <w:tc>
          <w:tcPr>
            <w:tcW w:w="2466" w:type="dxa"/>
          </w:tcPr>
          <w:p w14:paraId="0F3F3B2D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456F84" w:rsidRPr="007F0F5C" w14:paraId="1AF2A262" w14:textId="77777777" w:rsidTr="00382AB8">
        <w:tc>
          <w:tcPr>
            <w:tcW w:w="675" w:type="dxa"/>
          </w:tcPr>
          <w:p w14:paraId="014DA3C9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12</w:t>
            </w:r>
          </w:p>
        </w:tc>
        <w:tc>
          <w:tcPr>
            <w:tcW w:w="4257" w:type="dxa"/>
          </w:tcPr>
          <w:p w14:paraId="1A90F8F0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Reaktywność T</w:t>
            </w:r>
            <w:r w:rsidRPr="007F0F5C">
              <w:rPr>
                <w:sz w:val="20"/>
                <w:szCs w:val="20"/>
                <w:vertAlign w:val="subscript"/>
              </w:rPr>
              <w:t>60</w:t>
            </w:r>
          </w:p>
        </w:tc>
        <w:tc>
          <w:tcPr>
            <w:tcW w:w="2466" w:type="dxa"/>
          </w:tcPr>
          <w:p w14:paraId="46AADB64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min</w:t>
            </w:r>
          </w:p>
        </w:tc>
        <w:tc>
          <w:tcPr>
            <w:tcW w:w="2466" w:type="dxa"/>
          </w:tcPr>
          <w:p w14:paraId="23AF6641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</w:tbl>
    <w:p w14:paraId="694C4A1D" w14:textId="77777777" w:rsidR="00456F84" w:rsidRPr="007F0F5C" w:rsidRDefault="00456F84" w:rsidP="007F0F5C">
      <w:pPr>
        <w:pStyle w:val="Normalny-podst"/>
        <w:spacing w:after="60" w:line="276" w:lineRule="auto"/>
        <w:rPr>
          <w:sz w:val="20"/>
          <w:szCs w:val="20"/>
        </w:rPr>
      </w:pPr>
    </w:p>
    <w:p w14:paraId="2EC42370" w14:textId="77777777" w:rsidR="00456F84" w:rsidRPr="007F0F5C" w:rsidRDefault="00456F84" w:rsidP="007F0F5C">
      <w:pPr>
        <w:pStyle w:val="Normalny-podst"/>
        <w:spacing w:after="60" w:line="276" w:lineRule="auto"/>
        <w:rPr>
          <w:sz w:val="20"/>
          <w:szCs w:val="20"/>
        </w:rPr>
      </w:pPr>
      <w:r w:rsidRPr="007F0F5C">
        <w:rPr>
          <w:sz w:val="20"/>
          <w:szCs w:val="20"/>
        </w:rPr>
        <w:t>Dla wapna hydratyzowanego</w:t>
      </w:r>
    </w:p>
    <w:p w14:paraId="22DA8FCC" w14:textId="3500F445" w:rsidR="00174DBE" w:rsidRPr="00174DBE" w:rsidRDefault="00174DBE" w:rsidP="00174DBE">
      <w:pPr>
        <w:pStyle w:val="Legenda"/>
        <w:keepNext/>
        <w:rPr>
          <w:rFonts w:ascii="Arial" w:hAnsi="Arial" w:cs="Arial"/>
          <w:color w:val="auto"/>
        </w:rPr>
      </w:pPr>
      <w:r w:rsidRPr="00174DBE">
        <w:rPr>
          <w:rFonts w:ascii="Arial" w:hAnsi="Arial" w:cs="Arial"/>
          <w:color w:val="auto"/>
        </w:rPr>
        <w:t xml:space="preserve">Tabela </w:t>
      </w:r>
      <w:r w:rsidRPr="00174DBE">
        <w:rPr>
          <w:rFonts w:ascii="Arial" w:hAnsi="Arial" w:cs="Arial"/>
          <w:color w:val="auto"/>
        </w:rPr>
        <w:fldChar w:fldCharType="begin"/>
      </w:r>
      <w:r w:rsidRPr="00174DBE">
        <w:rPr>
          <w:rFonts w:ascii="Arial" w:hAnsi="Arial" w:cs="Arial"/>
          <w:color w:val="auto"/>
        </w:rPr>
        <w:instrText xml:space="preserve"> SEQ Tabela \* ARABIC </w:instrText>
      </w:r>
      <w:r w:rsidRPr="00174DBE">
        <w:rPr>
          <w:rFonts w:ascii="Arial" w:hAnsi="Arial" w:cs="Arial"/>
          <w:color w:val="auto"/>
        </w:rPr>
        <w:fldChar w:fldCharType="separate"/>
      </w:r>
      <w:r w:rsidR="00E64138">
        <w:rPr>
          <w:rFonts w:ascii="Arial" w:hAnsi="Arial" w:cs="Arial"/>
          <w:noProof/>
          <w:color w:val="auto"/>
        </w:rPr>
        <w:t>5</w:t>
      </w:r>
      <w:r w:rsidRPr="00174DBE">
        <w:rPr>
          <w:rFonts w:ascii="Arial" w:hAnsi="Arial" w:cs="Arial"/>
          <w:color w:val="auto"/>
        </w:rPr>
        <w:fldChar w:fldCharType="end"/>
      </w:r>
      <w:r w:rsidRPr="00174DBE">
        <w:rPr>
          <w:rFonts w:ascii="Arial" w:hAnsi="Arial" w:cs="Arial"/>
          <w:color w:val="auto"/>
        </w:rPr>
        <w:t xml:space="preserve"> P</w:t>
      </w:r>
      <w:r w:rsidR="0075348B">
        <w:rPr>
          <w:rFonts w:ascii="Arial" w:hAnsi="Arial" w:cs="Arial"/>
          <w:color w:val="auto"/>
        </w:rPr>
        <w:t>rzykładowe p</w:t>
      </w:r>
      <w:r w:rsidRPr="00174DBE">
        <w:rPr>
          <w:rFonts w:ascii="Arial" w:hAnsi="Arial" w:cs="Arial"/>
          <w:color w:val="auto"/>
        </w:rPr>
        <w:t>arametry jakościowe wapna hydratyzowanego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3868"/>
        <w:gridCol w:w="2284"/>
        <w:gridCol w:w="2259"/>
      </w:tblGrid>
      <w:tr w:rsidR="00456F84" w:rsidRPr="007F0F5C" w14:paraId="3966B9F2" w14:textId="77777777" w:rsidTr="00382AB8">
        <w:trPr>
          <w:tblHeader/>
        </w:trPr>
        <w:tc>
          <w:tcPr>
            <w:tcW w:w="675" w:type="dxa"/>
          </w:tcPr>
          <w:p w14:paraId="35903E8E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Lp.</w:t>
            </w:r>
          </w:p>
        </w:tc>
        <w:tc>
          <w:tcPr>
            <w:tcW w:w="4257" w:type="dxa"/>
          </w:tcPr>
          <w:p w14:paraId="79BC9045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Parametr</w:t>
            </w:r>
          </w:p>
        </w:tc>
        <w:tc>
          <w:tcPr>
            <w:tcW w:w="2466" w:type="dxa"/>
          </w:tcPr>
          <w:p w14:paraId="51F79A3B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Jednostka</w:t>
            </w:r>
          </w:p>
        </w:tc>
        <w:tc>
          <w:tcPr>
            <w:tcW w:w="2466" w:type="dxa"/>
          </w:tcPr>
          <w:p w14:paraId="22E4AA51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Wartość</w:t>
            </w:r>
          </w:p>
        </w:tc>
      </w:tr>
      <w:tr w:rsidR="00456F84" w:rsidRPr="007F0F5C" w14:paraId="25CC689A" w14:textId="77777777" w:rsidTr="00382AB8">
        <w:tc>
          <w:tcPr>
            <w:tcW w:w="675" w:type="dxa"/>
          </w:tcPr>
          <w:p w14:paraId="34F84E8F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1</w:t>
            </w:r>
          </w:p>
        </w:tc>
        <w:tc>
          <w:tcPr>
            <w:tcW w:w="4257" w:type="dxa"/>
          </w:tcPr>
          <w:p w14:paraId="34EA8F07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 xml:space="preserve">Wapń jako </w:t>
            </w:r>
            <w:proofErr w:type="spellStart"/>
            <w:r w:rsidRPr="007F0F5C">
              <w:rPr>
                <w:sz w:val="20"/>
                <w:szCs w:val="20"/>
              </w:rPr>
              <w:t>CaO</w:t>
            </w:r>
            <w:proofErr w:type="spellEnd"/>
          </w:p>
        </w:tc>
        <w:tc>
          <w:tcPr>
            <w:tcW w:w="2466" w:type="dxa"/>
          </w:tcPr>
          <w:p w14:paraId="257DD989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 xml:space="preserve">% mas </w:t>
            </w:r>
            <w:proofErr w:type="spellStart"/>
            <w:r w:rsidRPr="007F0F5C">
              <w:rPr>
                <w:sz w:val="20"/>
                <w:szCs w:val="20"/>
              </w:rPr>
              <w:t>such</w:t>
            </w:r>
            <w:proofErr w:type="spellEnd"/>
            <w:r w:rsidRPr="007F0F5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66" w:type="dxa"/>
          </w:tcPr>
          <w:p w14:paraId="680F1603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456F84" w:rsidRPr="007F0F5C" w14:paraId="3C779A4B" w14:textId="77777777" w:rsidTr="00382AB8">
        <w:tc>
          <w:tcPr>
            <w:tcW w:w="675" w:type="dxa"/>
          </w:tcPr>
          <w:p w14:paraId="2DD5AAEC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2</w:t>
            </w:r>
          </w:p>
        </w:tc>
        <w:tc>
          <w:tcPr>
            <w:tcW w:w="4257" w:type="dxa"/>
          </w:tcPr>
          <w:p w14:paraId="790AE471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 xml:space="preserve">Magnez jako </w:t>
            </w:r>
            <w:proofErr w:type="spellStart"/>
            <w:r w:rsidRPr="007F0F5C">
              <w:rPr>
                <w:sz w:val="20"/>
                <w:szCs w:val="20"/>
              </w:rPr>
              <w:t>MgO</w:t>
            </w:r>
            <w:proofErr w:type="spellEnd"/>
          </w:p>
        </w:tc>
        <w:tc>
          <w:tcPr>
            <w:tcW w:w="2466" w:type="dxa"/>
          </w:tcPr>
          <w:p w14:paraId="31EAB28C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 xml:space="preserve">% mas </w:t>
            </w:r>
            <w:proofErr w:type="spellStart"/>
            <w:r w:rsidRPr="007F0F5C">
              <w:rPr>
                <w:sz w:val="20"/>
                <w:szCs w:val="20"/>
              </w:rPr>
              <w:t>such</w:t>
            </w:r>
            <w:proofErr w:type="spellEnd"/>
            <w:r w:rsidRPr="007F0F5C">
              <w:rPr>
                <w:sz w:val="20"/>
                <w:szCs w:val="20"/>
              </w:rPr>
              <w:t>.</w:t>
            </w:r>
          </w:p>
        </w:tc>
        <w:tc>
          <w:tcPr>
            <w:tcW w:w="2466" w:type="dxa"/>
          </w:tcPr>
          <w:p w14:paraId="13D06321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456F84" w:rsidRPr="007F0F5C" w14:paraId="0B4B9EE4" w14:textId="77777777" w:rsidTr="00382AB8">
        <w:tc>
          <w:tcPr>
            <w:tcW w:w="675" w:type="dxa"/>
          </w:tcPr>
          <w:p w14:paraId="5366F6A7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3</w:t>
            </w:r>
          </w:p>
        </w:tc>
        <w:tc>
          <w:tcPr>
            <w:tcW w:w="4257" w:type="dxa"/>
          </w:tcPr>
          <w:p w14:paraId="3011427B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Wapń i magnez jako (</w:t>
            </w:r>
            <w:proofErr w:type="spellStart"/>
            <w:r w:rsidRPr="007F0F5C">
              <w:rPr>
                <w:sz w:val="20"/>
                <w:szCs w:val="20"/>
              </w:rPr>
              <w:t>CaO</w:t>
            </w:r>
            <w:proofErr w:type="spellEnd"/>
            <w:r w:rsidRPr="007F0F5C">
              <w:rPr>
                <w:sz w:val="20"/>
                <w:szCs w:val="20"/>
              </w:rPr>
              <w:t xml:space="preserve"> + </w:t>
            </w:r>
            <w:proofErr w:type="spellStart"/>
            <w:r w:rsidRPr="007F0F5C">
              <w:rPr>
                <w:sz w:val="20"/>
                <w:szCs w:val="20"/>
              </w:rPr>
              <w:t>MgO</w:t>
            </w:r>
            <w:proofErr w:type="spellEnd"/>
            <w:r w:rsidRPr="007F0F5C">
              <w:rPr>
                <w:sz w:val="20"/>
                <w:szCs w:val="20"/>
              </w:rPr>
              <w:t>)</w:t>
            </w:r>
            <w:r w:rsidRPr="007F0F5C">
              <w:rPr>
                <w:sz w:val="20"/>
                <w:szCs w:val="20"/>
                <w:vertAlign w:val="subscript"/>
              </w:rPr>
              <w:t>akt</w:t>
            </w:r>
          </w:p>
        </w:tc>
        <w:tc>
          <w:tcPr>
            <w:tcW w:w="2466" w:type="dxa"/>
          </w:tcPr>
          <w:p w14:paraId="21302C0C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 xml:space="preserve">% mas </w:t>
            </w:r>
            <w:proofErr w:type="spellStart"/>
            <w:r w:rsidRPr="007F0F5C">
              <w:rPr>
                <w:sz w:val="20"/>
                <w:szCs w:val="20"/>
              </w:rPr>
              <w:t>such</w:t>
            </w:r>
            <w:proofErr w:type="spellEnd"/>
            <w:r w:rsidRPr="007F0F5C">
              <w:rPr>
                <w:sz w:val="20"/>
                <w:szCs w:val="20"/>
              </w:rPr>
              <w:t>.</w:t>
            </w:r>
          </w:p>
        </w:tc>
        <w:tc>
          <w:tcPr>
            <w:tcW w:w="2466" w:type="dxa"/>
          </w:tcPr>
          <w:p w14:paraId="50168726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456F84" w:rsidRPr="007F0F5C" w14:paraId="2854D870" w14:textId="77777777" w:rsidTr="00382AB8">
        <w:tc>
          <w:tcPr>
            <w:tcW w:w="675" w:type="dxa"/>
          </w:tcPr>
          <w:p w14:paraId="6F1B3B63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5</w:t>
            </w:r>
          </w:p>
        </w:tc>
        <w:tc>
          <w:tcPr>
            <w:tcW w:w="4257" w:type="dxa"/>
          </w:tcPr>
          <w:p w14:paraId="02C22567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Glin jako Al</w:t>
            </w:r>
            <w:r w:rsidRPr="007F0F5C">
              <w:rPr>
                <w:sz w:val="20"/>
                <w:szCs w:val="20"/>
                <w:vertAlign w:val="subscript"/>
              </w:rPr>
              <w:t>2</w:t>
            </w:r>
            <w:r w:rsidRPr="007F0F5C">
              <w:rPr>
                <w:sz w:val="20"/>
                <w:szCs w:val="20"/>
              </w:rPr>
              <w:t>O</w:t>
            </w:r>
            <w:r w:rsidRPr="007F0F5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66" w:type="dxa"/>
          </w:tcPr>
          <w:p w14:paraId="6D218B33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 xml:space="preserve">% mas </w:t>
            </w:r>
            <w:proofErr w:type="spellStart"/>
            <w:r w:rsidRPr="007F0F5C">
              <w:rPr>
                <w:sz w:val="20"/>
                <w:szCs w:val="20"/>
              </w:rPr>
              <w:t>such</w:t>
            </w:r>
            <w:proofErr w:type="spellEnd"/>
            <w:r w:rsidRPr="007F0F5C">
              <w:rPr>
                <w:sz w:val="20"/>
                <w:szCs w:val="20"/>
              </w:rPr>
              <w:t>.</w:t>
            </w:r>
          </w:p>
        </w:tc>
        <w:tc>
          <w:tcPr>
            <w:tcW w:w="2466" w:type="dxa"/>
          </w:tcPr>
          <w:p w14:paraId="3AE618DE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456F84" w:rsidRPr="007F0F5C" w14:paraId="61C31E4B" w14:textId="77777777" w:rsidTr="00382AB8">
        <w:tc>
          <w:tcPr>
            <w:tcW w:w="675" w:type="dxa"/>
          </w:tcPr>
          <w:p w14:paraId="5A0007B8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6</w:t>
            </w:r>
          </w:p>
        </w:tc>
        <w:tc>
          <w:tcPr>
            <w:tcW w:w="4257" w:type="dxa"/>
          </w:tcPr>
          <w:p w14:paraId="4E34FF2D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Żelazo jako Fe</w:t>
            </w:r>
            <w:r w:rsidRPr="007F0F5C">
              <w:rPr>
                <w:sz w:val="20"/>
                <w:szCs w:val="20"/>
                <w:vertAlign w:val="subscript"/>
              </w:rPr>
              <w:t>2</w:t>
            </w:r>
            <w:r w:rsidRPr="007F0F5C">
              <w:rPr>
                <w:sz w:val="20"/>
                <w:szCs w:val="20"/>
              </w:rPr>
              <w:t>O</w:t>
            </w:r>
            <w:r w:rsidRPr="007F0F5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66" w:type="dxa"/>
          </w:tcPr>
          <w:p w14:paraId="622E3950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 xml:space="preserve">% mas </w:t>
            </w:r>
            <w:proofErr w:type="spellStart"/>
            <w:r w:rsidRPr="007F0F5C">
              <w:rPr>
                <w:sz w:val="20"/>
                <w:szCs w:val="20"/>
              </w:rPr>
              <w:t>such</w:t>
            </w:r>
            <w:proofErr w:type="spellEnd"/>
            <w:r w:rsidRPr="007F0F5C">
              <w:rPr>
                <w:sz w:val="20"/>
                <w:szCs w:val="20"/>
              </w:rPr>
              <w:t>.</w:t>
            </w:r>
          </w:p>
        </w:tc>
        <w:tc>
          <w:tcPr>
            <w:tcW w:w="2466" w:type="dxa"/>
          </w:tcPr>
          <w:p w14:paraId="22599558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456F84" w:rsidRPr="007F0F5C" w14:paraId="1F76F545" w14:textId="77777777" w:rsidTr="00382AB8">
        <w:tc>
          <w:tcPr>
            <w:tcW w:w="675" w:type="dxa"/>
          </w:tcPr>
          <w:p w14:paraId="156E0E79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8</w:t>
            </w:r>
          </w:p>
        </w:tc>
        <w:tc>
          <w:tcPr>
            <w:tcW w:w="4257" w:type="dxa"/>
          </w:tcPr>
          <w:p w14:paraId="3A2DE8A9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Siarka jako SO</w:t>
            </w:r>
            <w:r w:rsidRPr="007F0F5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66" w:type="dxa"/>
          </w:tcPr>
          <w:p w14:paraId="0E4377C9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 xml:space="preserve">% mas </w:t>
            </w:r>
            <w:proofErr w:type="spellStart"/>
            <w:r w:rsidRPr="007F0F5C">
              <w:rPr>
                <w:sz w:val="20"/>
                <w:szCs w:val="20"/>
              </w:rPr>
              <w:t>such</w:t>
            </w:r>
            <w:proofErr w:type="spellEnd"/>
            <w:r w:rsidRPr="007F0F5C">
              <w:rPr>
                <w:sz w:val="20"/>
                <w:szCs w:val="20"/>
              </w:rPr>
              <w:t>.</w:t>
            </w:r>
          </w:p>
        </w:tc>
        <w:tc>
          <w:tcPr>
            <w:tcW w:w="2466" w:type="dxa"/>
          </w:tcPr>
          <w:p w14:paraId="4D570C12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456F84" w:rsidRPr="007F0F5C" w14:paraId="08BB46B8" w14:textId="77777777" w:rsidTr="00382AB8">
        <w:tc>
          <w:tcPr>
            <w:tcW w:w="675" w:type="dxa"/>
          </w:tcPr>
          <w:p w14:paraId="31AC0CAB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306EC33B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Zawartość wilgoci</w:t>
            </w:r>
          </w:p>
        </w:tc>
        <w:tc>
          <w:tcPr>
            <w:tcW w:w="2466" w:type="dxa"/>
          </w:tcPr>
          <w:p w14:paraId="2444705F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%</w:t>
            </w:r>
          </w:p>
        </w:tc>
        <w:tc>
          <w:tcPr>
            <w:tcW w:w="2466" w:type="dxa"/>
          </w:tcPr>
          <w:p w14:paraId="7097C05B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456F84" w:rsidRPr="007F0F5C" w14:paraId="5756296A" w14:textId="77777777" w:rsidTr="00382AB8">
        <w:tc>
          <w:tcPr>
            <w:tcW w:w="675" w:type="dxa"/>
          </w:tcPr>
          <w:p w14:paraId="1394A470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9</w:t>
            </w:r>
          </w:p>
        </w:tc>
        <w:tc>
          <w:tcPr>
            <w:tcW w:w="4257" w:type="dxa"/>
          </w:tcPr>
          <w:p w14:paraId="48751AE1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Ciężar nasypowy</w:t>
            </w:r>
          </w:p>
        </w:tc>
        <w:tc>
          <w:tcPr>
            <w:tcW w:w="2466" w:type="dxa"/>
          </w:tcPr>
          <w:p w14:paraId="4F94FA6F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g/dm</w:t>
            </w:r>
            <w:r w:rsidRPr="007F0F5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66" w:type="dxa"/>
          </w:tcPr>
          <w:p w14:paraId="21586638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456F84" w:rsidRPr="007F0F5C" w14:paraId="650C2BCD" w14:textId="77777777" w:rsidTr="00382AB8">
        <w:tc>
          <w:tcPr>
            <w:tcW w:w="675" w:type="dxa"/>
          </w:tcPr>
          <w:p w14:paraId="1F7FB4C1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10</w:t>
            </w:r>
          </w:p>
        </w:tc>
        <w:tc>
          <w:tcPr>
            <w:tcW w:w="4257" w:type="dxa"/>
          </w:tcPr>
          <w:p w14:paraId="01462383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Granulacja:</w:t>
            </w:r>
          </w:p>
          <w:p w14:paraId="7ACD126E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 xml:space="preserve">Pozostałość na sicie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7F0F5C">
                <w:rPr>
                  <w:sz w:val="20"/>
                  <w:szCs w:val="20"/>
                </w:rPr>
                <w:t>1 mm</w:t>
              </w:r>
            </w:smartTag>
          </w:p>
          <w:p w14:paraId="28490EDC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 xml:space="preserve">Pozostałość na sicie </w:t>
            </w:r>
            <w:smartTag w:uri="urn:schemas-microsoft-com:office:smarttags" w:element="metricconverter">
              <w:smartTagPr>
                <w:attr w:name="ProductID" w:val="0,2 mm"/>
              </w:smartTagPr>
              <w:r w:rsidRPr="007F0F5C">
                <w:rPr>
                  <w:sz w:val="20"/>
                  <w:szCs w:val="20"/>
                </w:rPr>
                <w:t>0,2 mm</w:t>
              </w:r>
            </w:smartTag>
          </w:p>
          <w:p w14:paraId="15CBC78B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 xml:space="preserve">Pozostałość na sicie </w:t>
            </w:r>
            <w:smartTag w:uri="urn:schemas-microsoft-com:office:smarttags" w:element="metricconverter">
              <w:smartTagPr>
                <w:attr w:name="ProductID" w:val="0,09 mm"/>
              </w:smartTagPr>
              <w:r w:rsidRPr="007F0F5C">
                <w:rPr>
                  <w:sz w:val="20"/>
                  <w:szCs w:val="20"/>
                </w:rPr>
                <w:t>0,09 mm</w:t>
              </w:r>
            </w:smartTag>
          </w:p>
        </w:tc>
        <w:tc>
          <w:tcPr>
            <w:tcW w:w="2466" w:type="dxa"/>
          </w:tcPr>
          <w:p w14:paraId="45B2ED1F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  <w:p w14:paraId="7C3F9EFE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%</w:t>
            </w:r>
          </w:p>
          <w:p w14:paraId="2FC36338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%</w:t>
            </w:r>
          </w:p>
          <w:p w14:paraId="75C23960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%</w:t>
            </w:r>
          </w:p>
        </w:tc>
        <w:tc>
          <w:tcPr>
            <w:tcW w:w="2466" w:type="dxa"/>
          </w:tcPr>
          <w:p w14:paraId="37201681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456F84" w:rsidRPr="007F0F5C" w14:paraId="0C0264D9" w14:textId="77777777" w:rsidTr="00382AB8">
        <w:tc>
          <w:tcPr>
            <w:tcW w:w="675" w:type="dxa"/>
          </w:tcPr>
          <w:p w14:paraId="1EF9489E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11</w:t>
            </w:r>
          </w:p>
        </w:tc>
        <w:tc>
          <w:tcPr>
            <w:tcW w:w="4257" w:type="dxa"/>
          </w:tcPr>
          <w:p w14:paraId="5C639383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Powierzchnia właściwa BET</w:t>
            </w:r>
          </w:p>
        </w:tc>
        <w:tc>
          <w:tcPr>
            <w:tcW w:w="2466" w:type="dxa"/>
          </w:tcPr>
          <w:p w14:paraId="731EF8AE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m</w:t>
            </w:r>
            <w:r w:rsidRPr="007F0F5C">
              <w:rPr>
                <w:sz w:val="20"/>
                <w:szCs w:val="20"/>
                <w:vertAlign w:val="superscript"/>
              </w:rPr>
              <w:t>2</w:t>
            </w:r>
            <w:r w:rsidRPr="007F0F5C">
              <w:rPr>
                <w:sz w:val="20"/>
                <w:szCs w:val="20"/>
              </w:rPr>
              <w:t>/g</w:t>
            </w:r>
          </w:p>
        </w:tc>
        <w:tc>
          <w:tcPr>
            <w:tcW w:w="2466" w:type="dxa"/>
          </w:tcPr>
          <w:p w14:paraId="0637213A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</w:tbl>
    <w:p w14:paraId="52E383D7" w14:textId="77777777" w:rsidR="00456F84" w:rsidRPr="007F0F5C" w:rsidRDefault="00456F84" w:rsidP="007F0F5C">
      <w:pPr>
        <w:pStyle w:val="Normalny-podst"/>
        <w:spacing w:after="60" w:line="276" w:lineRule="auto"/>
        <w:rPr>
          <w:sz w:val="20"/>
          <w:szCs w:val="20"/>
        </w:rPr>
      </w:pPr>
    </w:p>
    <w:p w14:paraId="7D45B2FB" w14:textId="77777777" w:rsidR="00456F84" w:rsidRPr="007F0F5C" w:rsidRDefault="00456F84" w:rsidP="007F0F5C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709" w:right="-107" w:hanging="709"/>
        <w:rPr>
          <w:sz w:val="20"/>
          <w:szCs w:val="20"/>
        </w:rPr>
      </w:pPr>
      <w:r w:rsidRPr="007F0F5C">
        <w:rPr>
          <w:sz w:val="20"/>
          <w:szCs w:val="20"/>
        </w:rPr>
        <w:t>Przewidywany skład jakościowy oraz ilość produktu poprocesowego</w:t>
      </w:r>
    </w:p>
    <w:p w14:paraId="35CB4E8A" w14:textId="40033EF3" w:rsidR="00174DBE" w:rsidRPr="00174DBE" w:rsidRDefault="00174DBE" w:rsidP="00174DBE">
      <w:pPr>
        <w:pStyle w:val="Legenda"/>
        <w:keepNext/>
        <w:rPr>
          <w:rFonts w:ascii="Arial" w:hAnsi="Arial" w:cs="Arial"/>
          <w:color w:val="auto"/>
        </w:rPr>
      </w:pPr>
      <w:r w:rsidRPr="00174DBE">
        <w:rPr>
          <w:rFonts w:ascii="Arial" w:hAnsi="Arial" w:cs="Arial"/>
          <w:color w:val="auto"/>
        </w:rPr>
        <w:t xml:space="preserve">Tabela </w:t>
      </w:r>
      <w:r w:rsidRPr="00174DBE">
        <w:rPr>
          <w:rFonts w:ascii="Arial" w:hAnsi="Arial" w:cs="Arial"/>
          <w:color w:val="auto"/>
        </w:rPr>
        <w:fldChar w:fldCharType="begin"/>
      </w:r>
      <w:r w:rsidRPr="00174DBE">
        <w:rPr>
          <w:rFonts w:ascii="Arial" w:hAnsi="Arial" w:cs="Arial"/>
          <w:color w:val="auto"/>
        </w:rPr>
        <w:instrText xml:space="preserve"> SEQ Tabela \* ARABIC </w:instrText>
      </w:r>
      <w:r w:rsidRPr="00174DBE">
        <w:rPr>
          <w:rFonts w:ascii="Arial" w:hAnsi="Arial" w:cs="Arial"/>
          <w:color w:val="auto"/>
        </w:rPr>
        <w:fldChar w:fldCharType="separate"/>
      </w:r>
      <w:r w:rsidR="00E64138">
        <w:rPr>
          <w:rFonts w:ascii="Arial" w:hAnsi="Arial" w:cs="Arial"/>
          <w:noProof/>
          <w:color w:val="auto"/>
        </w:rPr>
        <w:t>6</w:t>
      </w:r>
      <w:r w:rsidRPr="00174DBE">
        <w:rPr>
          <w:rFonts w:ascii="Arial" w:hAnsi="Arial" w:cs="Arial"/>
          <w:color w:val="auto"/>
        </w:rPr>
        <w:fldChar w:fldCharType="end"/>
      </w:r>
      <w:r w:rsidRPr="00174DBE">
        <w:rPr>
          <w:rFonts w:ascii="Arial" w:hAnsi="Arial" w:cs="Arial"/>
          <w:color w:val="auto"/>
        </w:rPr>
        <w:t xml:space="preserve"> Przewidywany skład produktu poprocesowego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9"/>
        <w:gridCol w:w="2326"/>
        <w:gridCol w:w="2977"/>
      </w:tblGrid>
      <w:tr w:rsidR="00456F84" w:rsidRPr="007F0F5C" w14:paraId="2CA03596" w14:textId="77777777" w:rsidTr="00382AB8">
        <w:trPr>
          <w:tblHeader/>
        </w:trPr>
        <w:tc>
          <w:tcPr>
            <w:tcW w:w="3848" w:type="dxa"/>
          </w:tcPr>
          <w:p w14:paraId="75F04C41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Parametr</w:t>
            </w:r>
          </w:p>
        </w:tc>
        <w:tc>
          <w:tcPr>
            <w:tcW w:w="2375" w:type="dxa"/>
          </w:tcPr>
          <w:p w14:paraId="1EAA4A3C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 xml:space="preserve">Jednostka </w:t>
            </w:r>
          </w:p>
        </w:tc>
        <w:tc>
          <w:tcPr>
            <w:tcW w:w="3065" w:type="dxa"/>
          </w:tcPr>
          <w:p w14:paraId="05EE9394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 xml:space="preserve">Zakres </w:t>
            </w:r>
          </w:p>
        </w:tc>
      </w:tr>
      <w:tr w:rsidR="00456F84" w:rsidRPr="007F0F5C" w14:paraId="108EC070" w14:textId="77777777" w:rsidTr="00382AB8">
        <w:tc>
          <w:tcPr>
            <w:tcW w:w="3848" w:type="dxa"/>
          </w:tcPr>
          <w:p w14:paraId="19348466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 xml:space="preserve">Zawartość wilgoci (w temp. </w:t>
            </w:r>
            <w:smartTag w:uri="urn:schemas-microsoft-com:office:smarttags" w:element="metricconverter">
              <w:smartTagPr>
                <w:attr w:name="ProductID" w:val="50ﾰC"/>
              </w:smartTagPr>
              <w:r w:rsidRPr="007F0F5C">
                <w:rPr>
                  <w:sz w:val="20"/>
                  <w:szCs w:val="20"/>
                </w:rPr>
                <w:t>50°C</w:t>
              </w:r>
            </w:smartTag>
            <w:r w:rsidRPr="007F0F5C">
              <w:rPr>
                <w:sz w:val="20"/>
                <w:szCs w:val="20"/>
              </w:rPr>
              <w:t>)</w:t>
            </w:r>
          </w:p>
        </w:tc>
        <w:tc>
          <w:tcPr>
            <w:tcW w:w="2375" w:type="dxa"/>
          </w:tcPr>
          <w:p w14:paraId="0EC80CC8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%</w:t>
            </w:r>
          </w:p>
        </w:tc>
        <w:tc>
          <w:tcPr>
            <w:tcW w:w="3065" w:type="dxa"/>
          </w:tcPr>
          <w:p w14:paraId="2B9F1253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456F84" w:rsidRPr="007F0F5C" w14:paraId="28FEFFD5" w14:textId="77777777" w:rsidTr="00382AB8">
        <w:tc>
          <w:tcPr>
            <w:tcW w:w="3848" w:type="dxa"/>
          </w:tcPr>
          <w:p w14:paraId="4F794AB3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CaSO</w:t>
            </w:r>
            <w:r w:rsidRPr="007F0F5C">
              <w:rPr>
                <w:sz w:val="20"/>
                <w:szCs w:val="20"/>
                <w:vertAlign w:val="subscript"/>
              </w:rPr>
              <w:t>4</w:t>
            </w:r>
            <w:r w:rsidRPr="007F0F5C">
              <w:rPr>
                <w:sz w:val="20"/>
                <w:szCs w:val="20"/>
              </w:rPr>
              <w:t>*2H</w:t>
            </w:r>
            <w:r w:rsidRPr="007F0F5C">
              <w:rPr>
                <w:sz w:val="20"/>
                <w:szCs w:val="20"/>
                <w:vertAlign w:val="subscript"/>
              </w:rPr>
              <w:t>2</w:t>
            </w:r>
            <w:r w:rsidRPr="007F0F5C">
              <w:rPr>
                <w:sz w:val="20"/>
                <w:szCs w:val="20"/>
              </w:rPr>
              <w:t>O</w:t>
            </w:r>
          </w:p>
        </w:tc>
        <w:tc>
          <w:tcPr>
            <w:tcW w:w="2375" w:type="dxa"/>
          </w:tcPr>
          <w:p w14:paraId="7B338FD6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% wag.</w:t>
            </w:r>
          </w:p>
        </w:tc>
        <w:tc>
          <w:tcPr>
            <w:tcW w:w="3065" w:type="dxa"/>
          </w:tcPr>
          <w:p w14:paraId="04220AA5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456F84" w:rsidRPr="007F0F5C" w14:paraId="7FF4F54C" w14:textId="77777777" w:rsidTr="00382AB8">
        <w:tc>
          <w:tcPr>
            <w:tcW w:w="3848" w:type="dxa"/>
          </w:tcPr>
          <w:p w14:paraId="59A96871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CaSO</w:t>
            </w:r>
            <w:r w:rsidRPr="007F0F5C">
              <w:rPr>
                <w:sz w:val="20"/>
                <w:szCs w:val="20"/>
                <w:vertAlign w:val="subscript"/>
              </w:rPr>
              <w:t>3</w:t>
            </w:r>
            <w:r w:rsidRPr="007F0F5C">
              <w:rPr>
                <w:sz w:val="20"/>
                <w:szCs w:val="20"/>
              </w:rPr>
              <w:t>*1/2H</w:t>
            </w:r>
            <w:r w:rsidRPr="007F0F5C">
              <w:rPr>
                <w:sz w:val="20"/>
                <w:szCs w:val="20"/>
                <w:vertAlign w:val="subscript"/>
              </w:rPr>
              <w:t>2</w:t>
            </w:r>
            <w:r w:rsidRPr="007F0F5C">
              <w:rPr>
                <w:sz w:val="20"/>
                <w:szCs w:val="20"/>
              </w:rPr>
              <w:t>O</w:t>
            </w:r>
          </w:p>
        </w:tc>
        <w:tc>
          <w:tcPr>
            <w:tcW w:w="2375" w:type="dxa"/>
          </w:tcPr>
          <w:p w14:paraId="53189DA0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% wag.</w:t>
            </w:r>
          </w:p>
        </w:tc>
        <w:tc>
          <w:tcPr>
            <w:tcW w:w="3065" w:type="dxa"/>
          </w:tcPr>
          <w:p w14:paraId="7263F683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456F84" w:rsidRPr="007F0F5C" w14:paraId="62C3A2BB" w14:textId="77777777" w:rsidTr="00382AB8">
        <w:tc>
          <w:tcPr>
            <w:tcW w:w="3848" w:type="dxa"/>
          </w:tcPr>
          <w:p w14:paraId="73737298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CaCl</w:t>
            </w:r>
            <w:r w:rsidRPr="007F0F5C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375" w:type="dxa"/>
          </w:tcPr>
          <w:p w14:paraId="2F003984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% wag.</w:t>
            </w:r>
          </w:p>
        </w:tc>
        <w:tc>
          <w:tcPr>
            <w:tcW w:w="3065" w:type="dxa"/>
          </w:tcPr>
          <w:p w14:paraId="36AB4004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456F84" w:rsidRPr="007F0F5C" w14:paraId="5D42EF61" w14:textId="77777777" w:rsidTr="00382AB8">
        <w:tc>
          <w:tcPr>
            <w:tcW w:w="3848" w:type="dxa"/>
          </w:tcPr>
          <w:p w14:paraId="0646D281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CaF</w:t>
            </w:r>
            <w:r w:rsidRPr="007F0F5C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375" w:type="dxa"/>
          </w:tcPr>
          <w:p w14:paraId="660647EC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% wag.</w:t>
            </w:r>
          </w:p>
        </w:tc>
        <w:tc>
          <w:tcPr>
            <w:tcW w:w="3065" w:type="dxa"/>
          </w:tcPr>
          <w:p w14:paraId="1A021742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456F84" w:rsidRPr="007F0F5C" w14:paraId="0C466D5A" w14:textId="77777777" w:rsidTr="00382AB8">
        <w:tc>
          <w:tcPr>
            <w:tcW w:w="3848" w:type="dxa"/>
          </w:tcPr>
          <w:p w14:paraId="6BE6431D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CaCO</w:t>
            </w:r>
            <w:r w:rsidRPr="007F0F5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375" w:type="dxa"/>
          </w:tcPr>
          <w:p w14:paraId="7BA9986E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% wag.</w:t>
            </w:r>
          </w:p>
        </w:tc>
        <w:tc>
          <w:tcPr>
            <w:tcW w:w="3065" w:type="dxa"/>
          </w:tcPr>
          <w:p w14:paraId="3449BF8E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456F84" w:rsidRPr="007F0F5C" w14:paraId="07CB290A" w14:textId="77777777" w:rsidTr="00382AB8">
        <w:tc>
          <w:tcPr>
            <w:tcW w:w="3848" w:type="dxa"/>
          </w:tcPr>
          <w:p w14:paraId="04DDC31B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lastRenderedPageBreak/>
              <w:t>Ca(OH)</w:t>
            </w:r>
            <w:r w:rsidRPr="007F0F5C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375" w:type="dxa"/>
          </w:tcPr>
          <w:p w14:paraId="4A929922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% wag.</w:t>
            </w:r>
          </w:p>
        </w:tc>
        <w:tc>
          <w:tcPr>
            <w:tcW w:w="3065" w:type="dxa"/>
          </w:tcPr>
          <w:p w14:paraId="75097B46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456F84" w:rsidRPr="007F0F5C" w14:paraId="168CDB73" w14:textId="77777777" w:rsidTr="00382AB8">
        <w:tc>
          <w:tcPr>
            <w:tcW w:w="3848" w:type="dxa"/>
          </w:tcPr>
          <w:p w14:paraId="17F21ACF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proofErr w:type="spellStart"/>
            <w:r w:rsidRPr="007F0F5C">
              <w:rPr>
                <w:sz w:val="20"/>
                <w:szCs w:val="20"/>
              </w:rPr>
              <w:t>CaO</w:t>
            </w:r>
            <w:proofErr w:type="spellEnd"/>
          </w:p>
        </w:tc>
        <w:tc>
          <w:tcPr>
            <w:tcW w:w="2375" w:type="dxa"/>
          </w:tcPr>
          <w:p w14:paraId="3DFB3730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% wag.</w:t>
            </w:r>
          </w:p>
        </w:tc>
        <w:tc>
          <w:tcPr>
            <w:tcW w:w="3065" w:type="dxa"/>
          </w:tcPr>
          <w:p w14:paraId="69810AEB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456F84" w:rsidRPr="007F0F5C" w14:paraId="1E711D03" w14:textId="77777777" w:rsidTr="00382AB8">
        <w:tc>
          <w:tcPr>
            <w:tcW w:w="3848" w:type="dxa"/>
          </w:tcPr>
          <w:p w14:paraId="34CB8AD8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proofErr w:type="spellStart"/>
            <w:r w:rsidRPr="007F0F5C">
              <w:rPr>
                <w:sz w:val="20"/>
                <w:szCs w:val="20"/>
              </w:rPr>
              <w:t>MgO</w:t>
            </w:r>
            <w:proofErr w:type="spellEnd"/>
          </w:p>
        </w:tc>
        <w:tc>
          <w:tcPr>
            <w:tcW w:w="2375" w:type="dxa"/>
          </w:tcPr>
          <w:p w14:paraId="7F9A3F8E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% wag.</w:t>
            </w:r>
          </w:p>
        </w:tc>
        <w:tc>
          <w:tcPr>
            <w:tcW w:w="3065" w:type="dxa"/>
          </w:tcPr>
          <w:p w14:paraId="5B85288A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456F84" w:rsidRPr="007F0F5C" w14:paraId="4D04CA22" w14:textId="77777777" w:rsidTr="00382AB8">
        <w:tc>
          <w:tcPr>
            <w:tcW w:w="3848" w:type="dxa"/>
          </w:tcPr>
          <w:p w14:paraId="7472BEA0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Składniki obojętne (inerty)</w:t>
            </w:r>
          </w:p>
        </w:tc>
        <w:tc>
          <w:tcPr>
            <w:tcW w:w="2375" w:type="dxa"/>
          </w:tcPr>
          <w:p w14:paraId="7107E55A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% wag.</w:t>
            </w:r>
          </w:p>
        </w:tc>
        <w:tc>
          <w:tcPr>
            <w:tcW w:w="3065" w:type="dxa"/>
          </w:tcPr>
          <w:p w14:paraId="56F696D2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</w:tbl>
    <w:p w14:paraId="4BCB5E01" w14:textId="77777777" w:rsidR="00456F84" w:rsidRPr="007F0F5C" w:rsidRDefault="00456F84" w:rsidP="007F0F5C">
      <w:pPr>
        <w:pStyle w:val="Normalny-podst"/>
        <w:spacing w:after="60" w:line="276" w:lineRule="auto"/>
        <w:rPr>
          <w:sz w:val="20"/>
          <w:szCs w:val="20"/>
        </w:rPr>
      </w:pPr>
    </w:p>
    <w:p w14:paraId="5390DE45" w14:textId="0FAD3347" w:rsidR="00174DBE" w:rsidRPr="00174DBE" w:rsidRDefault="00174DBE" w:rsidP="00174DBE">
      <w:pPr>
        <w:pStyle w:val="Legenda"/>
        <w:keepNext/>
        <w:rPr>
          <w:rFonts w:ascii="Arial" w:hAnsi="Arial" w:cs="Arial"/>
        </w:rPr>
      </w:pPr>
      <w:r w:rsidRPr="00174DBE">
        <w:rPr>
          <w:rFonts w:ascii="Arial" w:hAnsi="Arial" w:cs="Arial"/>
          <w:color w:val="auto"/>
        </w:rPr>
        <w:t xml:space="preserve">Tabela </w:t>
      </w:r>
      <w:r w:rsidRPr="00174DBE">
        <w:rPr>
          <w:rFonts w:ascii="Arial" w:hAnsi="Arial" w:cs="Arial"/>
          <w:color w:val="auto"/>
        </w:rPr>
        <w:fldChar w:fldCharType="begin"/>
      </w:r>
      <w:r w:rsidRPr="00174DBE">
        <w:rPr>
          <w:rFonts w:ascii="Arial" w:hAnsi="Arial" w:cs="Arial"/>
          <w:color w:val="auto"/>
        </w:rPr>
        <w:instrText xml:space="preserve"> SEQ Tabela \* ARABIC </w:instrText>
      </w:r>
      <w:r w:rsidRPr="00174DBE">
        <w:rPr>
          <w:rFonts w:ascii="Arial" w:hAnsi="Arial" w:cs="Arial"/>
          <w:color w:val="auto"/>
        </w:rPr>
        <w:fldChar w:fldCharType="separate"/>
      </w:r>
      <w:r w:rsidR="00E64138">
        <w:rPr>
          <w:rFonts w:ascii="Arial" w:hAnsi="Arial" w:cs="Arial"/>
          <w:noProof/>
          <w:color w:val="auto"/>
        </w:rPr>
        <w:t>7</w:t>
      </w:r>
      <w:r w:rsidRPr="00174DBE">
        <w:rPr>
          <w:rFonts w:ascii="Arial" w:hAnsi="Arial" w:cs="Arial"/>
          <w:color w:val="auto"/>
        </w:rPr>
        <w:fldChar w:fldCharType="end"/>
      </w:r>
      <w:r w:rsidRPr="00174DBE">
        <w:rPr>
          <w:rFonts w:ascii="Arial" w:hAnsi="Arial" w:cs="Arial"/>
          <w:color w:val="auto"/>
        </w:rPr>
        <w:t xml:space="preserve"> Przewidywana ilość produktu po</w:t>
      </w:r>
      <w:r w:rsidR="007E078F">
        <w:rPr>
          <w:rFonts w:ascii="Arial" w:hAnsi="Arial" w:cs="Arial"/>
          <w:color w:val="auto"/>
        </w:rPr>
        <w:t>p</w:t>
      </w:r>
      <w:r w:rsidRPr="00174DBE">
        <w:rPr>
          <w:rFonts w:ascii="Arial" w:hAnsi="Arial" w:cs="Arial"/>
          <w:color w:val="auto"/>
        </w:rPr>
        <w:t>rocesowego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447"/>
        <w:gridCol w:w="2268"/>
        <w:gridCol w:w="2268"/>
        <w:gridCol w:w="2522"/>
      </w:tblGrid>
      <w:tr w:rsidR="00456F84" w:rsidRPr="007F0F5C" w14:paraId="29390406" w14:textId="77777777" w:rsidTr="007F0F5C">
        <w:trPr>
          <w:tblHeader/>
        </w:trPr>
        <w:tc>
          <w:tcPr>
            <w:tcW w:w="9747" w:type="dxa"/>
            <w:gridSpan w:val="5"/>
          </w:tcPr>
          <w:p w14:paraId="53E23C88" w14:textId="01227448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Ilość produktu podprocesowego</w:t>
            </w:r>
          </w:p>
        </w:tc>
      </w:tr>
      <w:tr w:rsidR="00456F84" w:rsidRPr="007F0F5C" w14:paraId="2B219139" w14:textId="77777777" w:rsidTr="00382AB8">
        <w:trPr>
          <w:tblHeader/>
        </w:trPr>
        <w:tc>
          <w:tcPr>
            <w:tcW w:w="2689" w:type="dxa"/>
            <w:gridSpan w:val="2"/>
          </w:tcPr>
          <w:p w14:paraId="0B5C3320" w14:textId="77777777" w:rsidR="00456F84" w:rsidRPr="007F0F5C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Spaliny wilgotne</w:t>
            </w:r>
          </w:p>
        </w:tc>
        <w:tc>
          <w:tcPr>
            <w:tcW w:w="2268" w:type="dxa"/>
          </w:tcPr>
          <w:p w14:paraId="6B21F70A" w14:textId="6D8D250A" w:rsidR="00456F84" w:rsidRPr="00D12E76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D12E76">
              <w:rPr>
                <w:sz w:val="20"/>
                <w:szCs w:val="20"/>
              </w:rPr>
              <w:t xml:space="preserve">Strumień spalin </w:t>
            </w:r>
            <w:r w:rsidR="00D12E76" w:rsidRPr="00D12E76">
              <w:rPr>
                <w:sz w:val="20"/>
                <w:szCs w:val="20"/>
              </w:rPr>
              <w:t>10</w:t>
            </w:r>
            <w:r w:rsidRPr="00D12E76">
              <w:rPr>
                <w:sz w:val="20"/>
                <w:szCs w:val="20"/>
              </w:rPr>
              <w:t>0 000 Nm</w:t>
            </w:r>
            <w:r w:rsidRPr="00D12E76">
              <w:rPr>
                <w:sz w:val="20"/>
                <w:szCs w:val="20"/>
                <w:vertAlign w:val="superscript"/>
              </w:rPr>
              <w:t>3</w:t>
            </w:r>
            <w:r w:rsidRPr="00D12E76">
              <w:rPr>
                <w:sz w:val="20"/>
                <w:szCs w:val="20"/>
              </w:rPr>
              <w:t>/h</w:t>
            </w:r>
          </w:p>
        </w:tc>
        <w:tc>
          <w:tcPr>
            <w:tcW w:w="2268" w:type="dxa"/>
          </w:tcPr>
          <w:p w14:paraId="110F1F1D" w14:textId="5240BA2F" w:rsidR="00456F84" w:rsidRPr="00D12E76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D12E76">
              <w:rPr>
                <w:sz w:val="20"/>
                <w:szCs w:val="20"/>
              </w:rPr>
              <w:t xml:space="preserve">Strumień spalin </w:t>
            </w:r>
            <w:r w:rsidR="00D12E76" w:rsidRPr="00D12E76">
              <w:rPr>
                <w:sz w:val="20"/>
                <w:szCs w:val="20"/>
              </w:rPr>
              <w:t>230</w:t>
            </w:r>
            <w:r w:rsidRPr="00D12E76">
              <w:rPr>
                <w:sz w:val="20"/>
                <w:szCs w:val="20"/>
              </w:rPr>
              <w:t> 000 Nm</w:t>
            </w:r>
            <w:r w:rsidRPr="00D12E76">
              <w:rPr>
                <w:sz w:val="20"/>
                <w:szCs w:val="20"/>
                <w:vertAlign w:val="superscript"/>
              </w:rPr>
              <w:t>3</w:t>
            </w:r>
            <w:r w:rsidRPr="00D12E76">
              <w:rPr>
                <w:sz w:val="20"/>
                <w:szCs w:val="20"/>
              </w:rPr>
              <w:t>/h</w:t>
            </w:r>
          </w:p>
        </w:tc>
        <w:tc>
          <w:tcPr>
            <w:tcW w:w="2522" w:type="dxa"/>
          </w:tcPr>
          <w:p w14:paraId="0C296558" w14:textId="641C795C" w:rsidR="00456F84" w:rsidRPr="00D12E76" w:rsidRDefault="00456F84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D12E76">
              <w:rPr>
                <w:sz w:val="20"/>
                <w:szCs w:val="20"/>
              </w:rPr>
              <w:t xml:space="preserve">Strumień spalin </w:t>
            </w:r>
            <w:r w:rsidR="00D12E76" w:rsidRPr="00D12E76">
              <w:rPr>
                <w:sz w:val="20"/>
                <w:szCs w:val="20"/>
              </w:rPr>
              <w:t>360</w:t>
            </w:r>
            <w:r w:rsidR="0097416E">
              <w:rPr>
                <w:sz w:val="20"/>
                <w:szCs w:val="20"/>
              </w:rPr>
              <w:t xml:space="preserve"> 000</w:t>
            </w:r>
            <w:r w:rsidRPr="00D12E76">
              <w:rPr>
                <w:sz w:val="20"/>
                <w:szCs w:val="20"/>
              </w:rPr>
              <w:t xml:space="preserve"> Nm</w:t>
            </w:r>
            <w:r w:rsidRPr="00D12E76">
              <w:rPr>
                <w:sz w:val="20"/>
                <w:szCs w:val="20"/>
                <w:vertAlign w:val="superscript"/>
              </w:rPr>
              <w:t>3</w:t>
            </w:r>
            <w:r w:rsidRPr="00D12E76">
              <w:rPr>
                <w:sz w:val="20"/>
                <w:szCs w:val="20"/>
              </w:rPr>
              <w:t>/h</w:t>
            </w:r>
          </w:p>
        </w:tc>
      </w:tr>
      <w:tr w:rsidR="00382AB8" w:rsidRPr="007F0F5C" w14:paraId="44DA947C" w14:textId="77777777" w:rsidTr="00A6207C">
        <w:trPr>
          <w:tblHeader/>
        </w:trPr>
        <w:tc>
          <w:tcPr>
            <w:tcW w:w="1242" w:type="dxa"/>
          </w:tcPr>
          <w:p w14:paraId="3A198EDC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14:paraId="018A52DC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jednostka</w:t>
            </w:r>
          </w:p>
        </w:tc>
        <w:tc>
          <w:tcPr>
            <w:tcW w:w="7058" w:type="dxa"/>
            <w:gridSpan w:val="3"/>
            <w:vAlign w:val="center"/>
          </w:tcPr>
          <w:p w14:paraId="32997998" w14:textId="4582F8EB" w:rsidR="00382AB8" w:rsidRPr="007F0F5C" w:rsidRDefault="00D12E76" w:rsidP="00382AB8">
            <w:pPr>
              <w:pStyle w:val="Normalny-podst"/>
              <w:spacing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Założenia – zgodnie z tabelą 1</w:t>
            </w:r>
          </w:p>
        </w:tc>
      </w:tr>
      <w:tr w:rsidR="00382AB8" w:rsidRPr="007F0F5C" w14:paraId="4DDEA395" w14:textId="77777777" w:rsidTr="006352E3">
        <w:tc>
          <w:tcPr>
            <w:tcW w:w="1242" w:type="dxa"/>
          </w:tcPr>
          <w:p w14:paraId="31C72C6B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produkt podprocesowy</w:t>
            </w:r>
          </w:p>
        </w:tc>
        <w:tc>
          <w:tcPr>
            <w:tcW w:w="1447" w:type="dxa"/>
          </w:tcPr>
          <w:p w14:paraId="40FFCE87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  <w:r w:rsidRPr="007F0F5C">
              <w:rPr>
                <w:sz w:val="20"/>
                <w:szCs w:val="20"/>
              </w:rPr>
              <w:t>kg/h</w:t>
            </w:r>
          </w:p>
        </w:tc>
        <w:tc>
          <w:tcPr>
            <w:tcW w:w="2268" w:type="dxa"/>
          </w:tcPr>
          <w:p w14:paraId="30A2D9BA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2876F63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50C9195B" w14:textId="77777777" w:rsidR="00382AB8" w:rsidRPr="007F0F5C" w:rsidRDefault="00382AB8" w:rsidP="007F0F5C">
            <w:pPr>
              <w:pStyle w:val="Normalny-podst"/>
              <w:spacing w:after="60" w:line="276" w:lineRule="auto"/>
              <w:rPr>
                <w:sz w:val="20"/>
                <w:szCs w:val="20"/>
              </w:rPr>
            </w:pPr>
          </w:p>
        </w:tc>
      </w:tr>
    </w:tbl>
    <w:p w14:paraId="20743D14" w14:textId="77777777" w:rsidR="00456F84" w:rsidRPr="007F0F5C" w:rsidRDefault="00456F84" w:rsidP="007F0F5C">
      <w:pPr>
        <w:pStyle w:val="Normalny-podst"/>
        <w:spacing w:after="60" w:line="276" w:lineRule="auto"/>
        <w:rPr>
          <w:sz w:val="20"/>
          <w:szCs w:val="20"/>
        </w:rPr>
      </w:pPr>
    </w:p>
    <w:p w14:paraId="2657F73E" w14:textId="4455D68F" w:rsidR="00456F84" w:rsidRPr="007F0F5C" w:rsidRDefault="00456F84" w:rsidP="007F0F5C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709" w:right="-107" w:hanging="709"/>
        <w:rPr>
          <w:sz w:val="20"/>
          <w:szCs w:val="20"/>
        </w:rPr>
      </w:pPr>
      <w:r w:rsidRPr="007F0F5C">
        <w:rPr>
          <w:sz w:val="20"/>
          <w:szCs w:val="20"/>
        </w:rPr>
        <w:t>Opis węzłów procesu i instalacji w tym: instalacja przepływu spalin, układ odsiarczania spalin (reaktor) wraz z filtrem workowym z przynależnymi układami, wentylator wspomagający</w:t>
      </w:r>
      <w:r w:rsidR="00FF7270">
        <w:rPr>
          <w:sz w:val="20"/>
          <w:szCs w:val="20"/>
        </w:rPr>
        <w:t>, komin</w:t>
      </w:r>
      <w:r w:rsidRPr="007F0F5C">
        <w:rPr>
          <w:sz w:val="20"/>
          <w:szCs w:val="20"/>
        </w:rPr>
        <w:t>.</w:t>
      </w:r>
    </w:p>
    <w:p w14:paraId="17B4CA3C" w14:textId="77777777" w:rsidR="00456F84" w:rsidRPr="007F0F5C" w:rsidRDefault="00456F84" w:rsidP="007F0F5C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709" w:right="-107" w:hanging="709"/>
        <w:rPr>
          <w:sz w:val="20"/>
          <w:szCs w:val="20"/>
        </w:rPr>
      </w:pPr>
      <w:r w:rsidRPr="007F0F5C">
        <w:rPr>
          <w:sz w:val="20"/>
          <w:szCs w:val="20"/>
        </w:rPr>
        <w:t>Opis techniczny układu rozładunku, transportu i dawkowania sorbentu.</w:t>
      </w:r>
    </w:p>
    <w:p w14:paraId="0DBF28EE" w14:textId="77777777" w:rsidR="00456F84" w:rsidRPr="007F0F5C" w:rsidRDefault="00456F84" w:rsidP="007F0F5C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709" w:right="-107" w:hanging="709"/>
        <w:rPr>
          <w:sz w:val="20"/>
          <w:szCs w:val="20"/>
        </w:rPr>
      </w:pPr>
      <w:r w:rsidRPr="007F0F5C">
        <w:rPr>
          <w:sz w:val="20"/>
          <w:szCs w:val="20"/>
        </w:rPr>
        <w:t>Opis techniczny układu transportu, magazynowania i załadunku na cysterny produktu poprocesowego.</w:t>
      </w:r>
    </w:p>
    <w:p w14:paraId="7991F0B9" w14:textId="77777777" w:rsidR="00456F84" w:rsidRPr="007F0F5C" w:rsidRDefault="00456F84" w:rsidP="007F0F5C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709" w:right="-107" w:hanging="709"/>
        <w:rPr>
          <w:sz w:val="20"/>
          <w:szCs w:val="20"/>
        </w:rPr>
      </w:pPr>
      <w:r w:rsidRPr="007F0F5C">
        <w:rPr>
          <w:sz w:val="20"/>
          <w:szCs w:val="20"/>
        </w:rPr>
        <w:t>Opis techniczny recyrkulacji produktu poprocesowego.</w:t>
      </w:r>
    </w:p>
    <w:p w14:paraId="6ECCE73C" w14:textId="77777777" w:rsidR="00456F84" w:rsidRPr="007F0F5C" w:rsidRDefault="00456F84" w:rsidP="007F0F5C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709" w:right="-107" w:hanging="709"/>
        <w:rPr>
          <w:sz w:val="20"/>
          <w:szCs w:val="20"/>
        </w:rPr>
      </w:pPr>
      <w:r w:rsidRPr="007F0F5C">
        <w:rPr>
          <w:sz w:val="20"/>
          <w:szCs w:val="20"/>
        </w:rPr>
        <w:t>Opis techniczny instalacji sprężonego powietrza.</w:t>
      </w:r>
    </w:p>
    <w:p w14:paraId="45CFD6B7" w14:textId="77777777" w:rsidR="00456F84" w:rsidRPr="007F0F5C" w:rsidRDefault="00456F84" w:rsidP="007F0F5C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709" w:right="-107" w:hanging="709"/>
        <w:rPr>
          <w:sz w:val="20"/>
          <w:szCs w:val="20"/>
        </w:rPr>
      </w:pPr>
      <w:r w:rsidRPr="007F0F5C">
        <w:rPr>
          <w:sz w:val="20"/>
          <w:szCs w:val="20"/>
        </w:rPr>
        <w:t>Opis techniczny instalacji wody procesowej w IOS.</w:t>
      </w:r>
    </w:p>
    <w:p w14:paraId="516D164D" w14:textId="77777777" w:rsidR="00456F84" w:rsidRPr="007F0F5C" w:rsidRDefault="00456F84" w:rsidP="007F0F5C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709" w:right="-107" w:hanging="709"/>
        <w:rPr>
          <w:sz w:val="20"/>
          <w:szCs w:val="20"/>
        </w:rPr>
      </w:pPr>
      <w:r w:rsidRPr="007F0F5C">
        <w:rPr>
          <w:sz w:val="20"/>
          <w:szCs w:val="20"/>
        </w:rPr>
        <w:t>Opis techniczny urządzeń dźwigowo – transportowych.</w:t>
      </w:r>
    </w:p>
    <w:p w14:paraId="60FD706C" w14:textId="506DB505" w:rsidR="00456F84" w:rsidRPr="007F0F5C" w:rsidRDefault="00456F84" w:rsidP="007F0F5C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709" w:right="-107" w:hanging="709"/>
        <w:rPr>
          <w:sz w:val="20"/>
          <w:szCs w:val="20"/>
        </w:rPr>
      </w:pPr>
      <w:r w:rsidRPr="007F0F5C">
        <w:rPr>
          <w:sz w:val="20"/>
          <w:szCs w:val="20"/>
        </w:rPr>
        <w:t>Blokowe schematy poszczególnych instalacji wymienionych w punktach 1</w:t>
      </w:r>
      <w:r w:rsidR="007F2B0D">
        <w:rPr>
          <w:sz w:val="20"/>
          <w:szCs w:val="20"/>
        </w:rPr>
        <w:t>2</w:t>
      </w:r>
      <w:r w:rsidRPr="007F0F5C">
        <w:rPr>
          <w:sz w:val="20"/>
          <w:szCs w:val="20"/>
        </w:rPr>
        <w:t xml:space="preserve"> – </w:t>
      </w:r>
      <w:r w:rsidR="007F2B0D">
        <w:rPr>
          <w:sz w:val="20"/>
          <w:szCs w:val="20"/>
        </w:rPr>
        <w:t>18</w:t>
      </w:r>
      <w:r w:rsidRPr="007F0F5C">
        <w:rPr>
          <w:sz w:val="20"/>
          <w:szCs w:val="20"/>
        </w:rPr>
        <w:t>.</w:t>
      </w:r>
    </w:p>
    <w:p w14:paraId="17CF91DE" w14:textId="77777777" w:rsidR="00456F84" w:rsidRPr="007F0F5C" w:rsidRDefault="00456F84" w:rsidP="007F0F5C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709" w:right="-107" w:hanging="709"/>
        <w:rPr>
          <w:sz w:val="20"/>
          <w:szCs w:val="20"/>
        </w:rPr>
      </w:pPr>
      <w:r w:rsidRPr="007F0F5C">
        <w:rPr>
          <w:sz w:val="20"/>
          <w:szCs w:val="20"/>
        </w:rPr>
        <w:t xml:space="preserve">Schemat całej instalacji odsiarczania spalin (wraz z opisem) z uwzględnieniem przepływu mediów i spalin, wraz z głównymi punktami </w:t>
      </w:r>
      <w:proofErr w:type="spellStart"/>
      <w:r w:rsidRPr="007F0F5C">
        <w:rPr>
          <w:sz w:val="20"/>
          <w:szCs w:val="20"/>
        </w:rPr>
        <w:t>kontrolno</w:t>
      </w:r>
      <w:proofErr w:type="spellEnd"/>
      <w:r w:rsidRPr="007F0F5C">
        <w:rPr>
          <w:sz w:val="20"/>
          <w:szCs w:val="20"/>
        </w:rPr>
        <w:t xml:space="preserve"> – pomiarowymi.</w:t>
      </w:r>
    </w:p>
    <w:p w14:paraId="111BBC35" w14:textId="7F33F127" w:rsidR="00456F84" w:rsidRPr="007F0F5C" w:rsidRDefault="00456F84" w:rsidP="007F0F5C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709" w:right="-107" w:hanging="709"/>
        <w:rPr>
          <w:sz w:val="20"/>
          <w:szCs w:val="20"/>
        </w:rPr>
      </w:pPr>
      <w:r w:rsidRPr="007F0F5C">
        <w:rPr>
          <w:sz w:val="20"/>
          <w:szCs w:val="20"/>
        </w:rPr>
        <w:t>Schematy</w:t>
      </w:r>
      <w:r w:rsidR="00697C1B">
        <w:rPr>
          <w:sz w:val="20"/>
          <w:szCs w:val="20"/>
        </w:rPr>
        <w:t xml:space="preserve"> i rysunki</w:t>
      </w:r>
      <w:r w:rsidRPr="007F0F5C">
        <w:rPr>
          <w:sz w:val="20"/>
          <w:szCs w:val="20"/>
        </w:rPr>
        <w:t xml:space="preserve"> rozmieszczenia (plan, rzuty, przekroje) pokazujące podstawowy układ.</w:t>
      </w:r>
    </w:p>
    <w:p w14:paraId="314C9E5A" w14:textId="3B2518A5" w:rsidR="001C7D1A" w:rsidRPr="007F0F5C" w:rsidRDefault="001C7D1A" w:rsidP="001C7D1A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709" w:right="-107" w:hanging="709"/>
        <w:rPr>
          <w:sz w:val="20"/>
          <w:szCs w:val="20"/>
        </w:rPr>
      </w:pPr>
      <w:r w:rsidRPr="007F0F5C">
        <w:rPr>
          <w:sz w:val="20"/>
          <w:szCs w:val="20"/>
        </w:rPr>
        <w:t xml:space="preserve">Wykaz </w:t>
      </w:r>
      <w:r>
        <w:rPr>
          <w:sz w:val="20"/>
          <w:szCs w:val="20"/>
        </w:rPr>
        <w:t xml:space="preserve">kluczowych </w:t>
      </w:r>
      <w:r w:rsidRPr="007F0F5C">
        <w:rPr>
          <w:sz w:val="20"/>
          <w:szCs w:val="20"/>
        </w:rPr>
        <w:t>urządzeń.</w:t>
      </w:r>
    </w:p>
    <w:p w14:paraId="2D093953" w14:textId="42F751CF" w:rsidR="00456F84" w:rsidRPr="007F0F5C" w:rsidRDefault="00456F84" w:rsidP="007F0F5C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709" w:right="-107" w:hanging="709"/>
        <w:rPr>
          <w:sz w:val="20"/>
          <w:szCs w:val="20"/>
        </w:rPr>
      </w:pPr>
      <w:r w:rsidRPr="007F0F5C">
        <w:rPr>
          <w:sz w:val="20"/>
          <w:szCs w:val="20"/>
        </w:rPr>
        <w:t>Zestawienia danych technicznych dla komina, kanałów spalin, rurociągów, klap, kompensatorów itp.</w:t>
      </w:r>
    </w:p>
    <w:p w14:paraId="66463CB4" w14:textId="77777777" w:rsidR="00456F84" w:rsidRPr="007F0F5C" w:rsidRDefault="00456F84" w:rsidP="007F0F5C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709" w:right="-107" w:hanging="709"/>
        <w:rPr>
          <w:sz w:val="20"/>
          <w:szCs w:val="20"/>
        </w:rPr>
      </w:pPr>
      <w:r w:rsidRPr="007F0F5C">
        <w:rPr>
          <w:sz w:val="20"/>
          <w:szCs w:val="20"/>
        </w:rPr>
        <w:t xml:space="preserve">Wykaz odbiorników en. elektrycznej ze wskazaniem mocy zainstalowanej urządzeń napędzanych i napędzających,  odbiornik/silnik, </w:t>
      </w:r>
    </w:p>
    <w:p w14:paraId="2F93A826" w14:textId="77777777" w:rsidR="00456F84" w:rsidRPr="007F0F5C" w:rsidRDefault="00456F84" w:rsidP="007F0F5C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709" w:right="-107" w:hanging="709"/>
        <w:rPr>
          <w:sz w:val="20"/>
          <w:szCs w:val="20"/>
        </w:rPr>
      </w:pPr>
      <w:r w:rsidRPr="007F0F5C">
        <w:rPr>
          <w:sz w:val="20"/>
          <w:szCs w:val="20"/>
        </w:rPr>
        <w:t>Część elektryczna:</w:t>
      </w:r>
    </w:p>
    <w:p w14:paraId="4EA67CB7" w14:textId="77777777" w:rsidR="00456F84" w:rsidRPr="007F0F5C" w:rsidRDefault="00456F84" w:rsidP="007F0F5C">
      <w:pPr>
        <w:pStyle w:val="Normalny-podst"/>
        <w:numPr>
          <w:ilvl w:val="1"/>
          <w:numId w:val="10"/>
        </w:numPr>
        <w:tabs>
          <w:tab w:val="clear" w:pos="0"/>
        </w:tabs>
        <w:spacing w:after="60" w:line="276" w:lineRule="auto"/>
        <w:ind w:left="1134" w:right="-107" w:hanging="425"/>
        <w:rPr>
          <w:sz w:val="20"/>
          <w:szCs w:val="20"/>
        </w:rPr>
      </w:pPr>
      <w:r w:rsidRPr="007F0F5C">
        <w:rPr>
          <w:sz w:val="20"/>
          <w:szCs w:val="20"/>
        </w:rPr>
        <w:t>Bilans mocy z doborem punktów zasilania u Zamawiającego.</w:t>
      </w:r>
    </w:p>
    <w:p w14:paraId="640B5A2F" w14:textId="77777777" w:rsidR="00456F84" w:rsidRPr="007F0F5C" w:rsidRDefault="00456F84" w:rsidP="007F0F5C">
      <w:pPr>
        <w:pStyle w:val="Normalny-podst"/>
        <w:numPr>
          <w:ilvl w:val="1"/>
          <w:numId w:val="10"/>
        </w:numPr>
        <w:tabs>
          <w:tab w:val="clear" w:pos="0"/>
        </w:tabs>
        <w:spacing w:after="60" w:line="276" w:lineRule="auto"/>
        <w:ind w:left="1134" w:right="-107" w:hanging="425"/>
        <w:rPr>
          <w:sz w:val="20"/>
          <w:szCs w:val="20"/>
        </w:rPr>
      </w:pPr>
      <w:r w:rsidRPr="007F0F5C">
        <w:rPr>
          <w:sz w:val="20"/>
          <w:szCs w:val="20"/>
        </w:rPr>
        <w:t>Schemat podstawowy układ elektrycznego Instalacji.</w:t>
      </w:r>
    </w:p>
    <w:p w14:paraId="228FB7E2" w14:textId="77777777" w:rsidR="00456F84" w:rsidRPr="007F0F5C" w:rsidRDefault="00456F84" w:rsidP="007F0F5C">
      <w:pPr>
        <w:pStyle w:val="Normalny-podst"/>
        <w:numPr>
          <w:ilvl w:val="1"/>
          <w:numId w:val="10"/>
        </w:numPr>
        <w:tabs>
          <w:tab w:val="clear" w:pos="0"/>
        </w:tabs>
        <w:spacing w:after="60" w:line="276" w:lineRule="auto"/>
        <w:ind w:left="1134" w:right="-107" w:hanging="425"/>
        <w:rPr>
          <w:sz w:val="20"/>
          <w:szCs w:val="20"/>
        </w:rPr>
      </w:pPr>
      <w:r w:rsidRPr="007F0F5C">
        <w:rPr>
          <w:sz w:val="20"/>
          <w:szCs w:val="20"/>
        </w:rPr>
        <w:t>Dane techniczne podstawowych urządzeń elektroenergetycznych.</w:t>
      </w:r>
    </w:p>
    <w:p w14:paraId="7E8E27C6" w14:textId="77777777" w:rsidR="00456F84" w:rsidRPr="007F0F5C" w:rsidRDefault="00456F84" w:rsidP="007F0F5C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709" w:right="-107" w:hanging="709"/>
        <w:rPr>
          <w:sz w:val="20"/>
          <w:szCs w:val="20"/>
        </w:rPr>
      </w:pPr>
      <w:r w:rsidRPr="007F0F5C">
        <w:rPr>
          <w:sz w:val="20"/>
          <w:szCs w:val="20"/>
        </w:rPr>
        <w:t xml:space="preserve">Część </w:t>
      </w:r>
      <w:proofErr w:type="spellStart"/>
      <w:r w:rsidRPr="007F0F5C">
        <w:rPr>
          <w:sz w:val="20"/>
          <w:szCs w:val="20"/>
        </w:rPr>
        <w:t>AKPiA</w:t>
      </w:r>
      <w:proofErr w:type="spellEnd"/>
    </w:p>
    <w:p w14:paraId="5BF95B2A" w14:textId="77777777" w:rsidR="00382AB8" w:rsidRPr="007F0F5C" w:rsidRDefault="00382AB8" w:rsidP="00382AB8">
      <w:pPr>
        <w:pStyle w:val="Normalny-podst"/>
        <w:numPr>
          <w:ilvl w:val="1"/>
          <w:numId w:val="10"/>
        </w:numPr>
        <w:tabs>
          <w:tab w:val="clear" w:pos="0"/>
        </w:tabs>
        <w:spacing w:after="60" w:line="276" w:lineRule="auto"/>
        <w:ind w:left="1134" w:right="-107" w:hanging="425"/>
        <w:rPr>
          <w:sz w:val="20"/>
          <w:szCs w:val="20"/>
        </w:rPr>
      </w:pPr>
      <w:r w:rsidRPr="007F0F5C">
        <w:rPr>
          <w:sz w:val="20"/>
          <w:szCs w:val="20"/>
        </w:rPr>
        <w:t xml:space="preserve">Opis </w:t>
      </w:r>
      <w:r>
        <w:rPr>
          <w:sz w:val="20"/>
          <w:szCs w:val="20"/>
        </w:rPr>
        <w:t xml:space="preserve">systemu </w:t>
      </w:r>
      <w:r w:rsidRPr="007F0F5C">
        <w:rPr>
          <w:sz w:val="20"/>
          <w:szCs w:val="20"/>
        </w:rPr>
        <w:t>sterowania procesem technologicznym IOS wraz ze wskazaniem układów automatycznej regulacji</w:t>
      </w:r>
      <w:r>
        <w:rPr>
          <w:sz w:val="20"/>
          <w:szCs w:val="20"/>
        </w:rPr>
        <w:t xml:space="preserve"> i sterowania grupowego,</w:t>
      </w:r>
    </w:p>
    <w:p w14:paraId="082B2EC8" w14:textId="77777777" w:rsidR="00382AB8" w:rsidRPr="007F0F5C" w:rsidRDefault="00382AB8" w:rsidP="00382AB8">
      <w:pPr>
        <w:pStyle w:val="Normalny-podst"/>
        <w:numPr>
          <w:ilvl w:val="1"/>
          <w:numId w:val="10"/>
        </w:numPr>
        <w:tabs>
          <w:tab w:val="clear" w:pos="0"/>
        </w:tabs>
        <w:spacing w:after="60" w:line="276" w:lineRule="auto"/>
        <w:ind w:left="1134" w:right="-107" w:hanging="425"/>
        <w:rPr>
          <w:sz w:val="20"/>
          <w:szCs w:val="20"/>
        </w:rPr>
      </w:pPr>
      <w:r w:rsidRPr="007F0F5C">
        <w:rPr>
          <w:sz w:val="20"/>
          <w:szCs w:val="20"/>
        </w:rPr>
        <w:t xml:space="preserve">Schemat struktury systemu </w:t>
      </w:r>
      <w:r>
        <w:rPr>
          <w:sz w:val="20"/>
          <w:szCs w:val="20"/>
        </w:rPr>
        <w:t>sterowania</w:t>
      </w:r>
      <w:r w:rsidRPr="007F0F5C">
        <w:rPr>
          <w:sz w:val="20"/>
          <w:szCs w:val="20"/>
        </w:rPr>
        <w:t xml:space="preserve"> IOS</w:t>
      </w:r>
      <w:r>
        <w:rPr>
          <w:sz w:val="20"/>
          <w:szCs w:val="20"/>
        </w:rPr>
        <w:t xml:space="preserve"> z powiązaniem z układami Elektrociepłowni,</w:t>
      </w:r>
    </w:p>
    <w:p w14:paraId="7BAE5DEF" w14:textId="77777777" w:rsidR="00382AB8" w:rsidRPr="007F0F5C" w:rsidRDefault="00382AB8" w:rsidP="00382AB8">
      <w:pPr>
        <w:pStyle w:val="Normalny-podst"/>
        <w:numPr>
          <w:ilvl w:val="1"/>
          <w:numId w:val="10"/>
        </w:numPr>
        <w:tabs>
          <w:tab w:val="clear" w:pos="0"/>
        </w:tabs>
        <w:spacing w:after="60" w:line="276" w:lineRule="auto"/>
        <w:ind w:left="1134" w:right="-107" w:hanging="425"/>
        <w:rPr>
          <w:sz w:val="20"/>
          <w:szCs w:val="20"/>
        </w:rPr>
      </w:pPr>
      <w:r w:rsidRPr="007F0F5C">
        <w:rPr>
          <w:sz w:val="20"/>
          <w:szCs w:val="20"/>
        </w:rPr>
        <w:lastRenderedPageBreak/>
        <w:t>Rozwiązania monitoringu spalin</w:t>
      </w:r>
      <w:r>
        <w:rPr>
          <w:sz w:val="20"/>
          <w:szCs w:val="20"/>
        </w:rPr>
        <w:t>,</w:t>
      </w:r>
    </w:p>
    <w:p w14:paraId="6B568B43" w14:textId="77777777" w:rsidR="00382AB8" w:rsidRPr="007F0F5C" w:rsidRDefault="00382AB8" w:rsidP="00382AB8">
      <w:pPr>
        <w:pStyle w:val="Normalny-podst"/>
        <w:numPr>
          <w:ilvl w:val="1"/>
          <w:numId w:val="10"/>
        </w:numPr>
        <w:tabs>
          <w:tab w:val="clear" w:pos="0"/>
        </w:tabs>
        <w:spacing w:after="60" w:line="276" w:lineRule="auto"/>
        <w:ind w:left="1134" w:right="-107" w:hanging="425"/>
        <w:rPr>
          <w:sz w:val="20"/>
          <w:szCs w:val="20"/>
        </w:rPr>
      </w:pPr>
      <w:r w:rsidRPr="007F0F5C">
        <w:rPr>
          <w:sz w:val="20"/>
          <w:szCs w:val="20"/>
        </w:rPr>
        <w:t>Rozwiązanie i schematy powiązania automatyki IOS z systemami automatyki bloków</w:t>
      </w:r>
      <w:r>
        <w:rPr>
          <w:sz w:val="20"/>
          <w:szCs w:val="20"/>
        </w:rPr>
        <w:t>,</w:t>
      </w:r>
    </w:p>
    <w:p w14:paraId="722989D7" w14:textId="77777777" w:rsidR="00382AB8" w:rsidRDefault="00382AB8" w:rsidP="00382AB8">
      <w:pPr>
        <w:pStyle w:val="Normalny-podst"/>
        <w:numPr>
          <w:ilvl w:val="1"/>
          <w:numId w:val="10"/>
        </w:numPr>
        <w:tabs>
          <w:tab w:val="clear" w:pos="0"/>
        </w:tabs>
        <w:spacing w:after="60" w:line="276" w:lineRule="auto"/>
        <w:ind w:left="1134" w:right="-107" w:hanging="425"/>
        <w:rPr>
          <w:sz w:val="20"/>
          <w:szCs w:val="20"/>
        </w:rPr>
      </w:pPr>
      <w:r w:rsidRPr="007F0F5C">
        <w:rPr>
          <w:sz w:val="20"/>
          <w:szCs w:val="20"/>
        </w:rPr>
        <w:t>Dane techniczne aparatury pomiarowej</w:t>
      </w:r>
      <w:r>
        <w:rPr>
          <w:sz w:val="20"/>
          <w:szCs w:val="20"/>
        </w:rPr>
        <w:t>.</w:t>
      </w:r>
    </w:p>
    <w:p w14:paraId="3E99EABA" w14:textId="77777777" w:rsidR="00382AB8" w:rsidRDefault="00382AB8" w:rsidP="00382AB8">
      <w:pPr>
        <w:pStyle w:val="Normalny-podst"/>
        <w:numPr>
          <w:ilvl w:val="1"/>
          <w:numId w:val="10"/>
        </w:numPr>
        <w:tabs>
          <w:tab w:val="clear" w:pos="0"/>
        </w:tabs>
        <w:spacing w:after="60" w:line="276" w:lineRule="auto"/>
        <w:ind w:left="1134" w:right="-107" w:hanging="425"/>
        <w:rPr>
          <w:sz w:val="20"/>
          <w:szCs w:val="20"/>
        </w:rPr>
      </w:pPr>
      <w:r>
        <w:rPr>
          <w:sz w:val="20"/>
          <w:szCs w:val="20"/>
        </w:rPr>
        <w:t>Wstępne zestawienie pomiarów.</w:t>
      </w:r>
    </w:p>
    <w:p w14:paraId="31CEB185" w14:textId="77777777" w:rsidR="00382AB8" w:rsidRPr="007F0F5C" w:rsidRDefault="00382AB8" w:rsidP="00382AB8">
      <w:pPr>
        <w:pStyle w:val="Normalny-podst"/>
        <w:numPr>
          <w:ilvl w:val="1"/>
          <w:numId w:val="10"/>
        </w:numPr>
        <w:tabs>
          <w:tab w:val="clear" w:pos="0"/>
        </w:tabs>
        <w:spacing w:after="60" w:line="276" w:lineRule="auto"/>
        <w:ind w:left="1134" w:right="-107" w:hanging="425"/>
        <w:rPr>
          <w:sz w:val="20"/>
          <w:szCs w:val="20"/>
        </w:rPr>
      </w:pPr>
      <w:r>
        <w:rPr>
          <w:sz w:val="20"/>
          <w:szCs w:val="20"/>
        </w:rPr>
        <w:t>Wstępne zestawienie napędów.</w:t>
      </w:r>
    </w:p>
    <w:p w14:paraId="7A48EF48" w14:textId="7E6FEAE6" w:rsidR="000206E5" w:rsidRPr="0051478C" w:rsidRDefault="00456F84" w:rsidP="0051478C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709" w:right="-107" w:hanging="709"/>
        <w:rPr>
          <w:sz w:val="20"/>
          <w:szCs w:val="20"/>
        </w:rPr>
      </w:pPr>
      <w:r w:rsidRPr="007F0F5C">
        <w:rPr>
          <w:sz w:val="20"/>
          <w:szCs w:val="20"/>
        </w:rPr>
        <w:t xml:space="preserve">Schematy ideowe proponowanych rozwiązań w branży elektrycznej oraz </w:t>
      </w:r>
      <w:proofErr w:type="spellStart"/>
      <w:r w:rsidRPr="007F0F5C">
        <w:rPr>
          <w:sz w:val="20"/>
          <w:szCs w:val="20"/>
        </w:rPr>
        <w:t>AKPiA</w:t>
      </w:r>
      <w:proofErr w:type="spellEnd"/>
      <w:r w:rsidRPr="007F0F5C">
        <w:rPr>
          <w:sz w:val="20"/>
          <w:szCs w:val="20"/>
        </w:rPr>
        <w:t>.</w:t>
      </w:r>
    </w:p>
    <w:sectPr w:rsidR="000206E5" w:rsidRPr="005147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F73E8" w14:textId="77777777" w:rsidR="00EA766F" w:rsidRDefault="00EA766F" w:rsidP="006248F7">
      <w:pPr>
        <w:spacing w:after="0" w:line="240" w:lineRule="auto"/>
      </w:pPr>
      <w:r>
        <w:separator/>
      </w:r>
    </w:p>
  </w:endnote>
  <w:endnote w:type="continuationSeparator" w:id="0">
    <w:p w14:paraId="08B21B69" w14:textId="77777777" w:rsidR="00EA766F" w:rsidRDefault="00EA766F" w:rsidP="006248F7">
      <w:pPr>
        <w:spacing w:after="0" w:line="240" w:lineRule="auto"/>
      </w:pPr>
      <w:r>
        <w:continuationSeparator/>
      </w:r>
    </w:p>
  </w:endnote>
  <w:endnote w:type="continuationNotice" w:id="1">
    <w:p w14:paraId="223DBC82" w14:textId="77777777" w:rsidR="00EA766F" w:rsidRDefault="00EA76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9F98D" w14:textId="77777777" w:rsidR="00382AB8" w:rsidRDefault="00382A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4F28C" w14:textId="77777777" w:rsidR="00EA766F" w:rsidRDefault="00EA766F" w:rsidP="006248F7">
      <w:pPr>
        <w:spacing w:after="0" w:line="240" w:lineRule="auto"/>
      </w:pPr>
      <w:r>
        <w:separator/>
      </w:r>
    </w:p>
  </w:footnote>
  <w:footnote w:type="continuationSeparator" w:id="0">
    <w:p w14:paraId="4B1B02DE" w14:textId="77777777" w:rsidR="00EA766F" w:rsidRDefault="00EA766F" w:rsidP="006248F7">
      <w:pPr>
        <w:spacing w:after="0" w:line="240" w:lineRule="auto"/>
      </w:pPr>
      <w:r>
        <w:continuationSeparator/>
      </w:r>
    </w:p>
  </w:footnote>
  <w:footnote w:type="continuationNotice" w:id="1">
    <w:p w14:paraId="39734B8D" w14:textId="77777777" w:rsidR="00EA766F" w:rsidRDefault="00EA766F">
      <w:pPr>
        <w:spacing w:after="0" w:line="240" w:lineRule="auto"/>
      </w:pPr>
    </w:p>
  </w:footnote>
  <w:footnote w:id="2">
    <w:p w14:paraId="59A3941D" w14:textId="3A99A7A7" w:rsidR="00871411" w:rsidRDefault="00871411">
      <w:pPr>
        <w:pStyle w:val="Tekstprzypisudolnego"/>
      </w:pPr>
      <w:r>
        <w:rPr>
          <w:rStyle w:val="Odwoanieprzypisudolnego"/>
        </w:rPr>
        <w:footnoteRef/>
      </w:r>
      <w:r>
        <w:t xml:space="preserve"> Odpowiedź na pytanie 418</w:t>
      </w:r>
    </w:p>
  </w:footnote>
  <w:footnote w:id="3">
    <w:p w14:paraId="231A6B83" w14:textId="2A6B3691" w:rsidR="00871411" w:rsidRDefault="00871411">
      <w:pPr>
        <w:pStyle w:val="Tekstprzypisudolnego"/>
      </w:pPr>
      <w:r>
        <w:rPr>
          <w:rStyle w:val="Odwoanieprzypisudolnego"/>
        </w:rPr>
        <w:footnoteRef/>
      </w:r>
      <w:r>
        <w:t xml:space="preserve"> Odpowiedź na pytanie 418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5"/>
      <w:gridCol w:w="6662"/>
    </w:tblGrid>
    <w:tr w:rsidR="00DF3BE1" w14:paraId="5073F3AC" w14:textId="77777777" w:rsidTr="00E43825">
      <w:trPr>
        <w:trHeight w:val="1279"/>
      </w:trPr>
      <w:tc>
        <w:tcPr>
          <w:tcW w:w="2405" w:type="dxa"/>
          <w:vAlign w:val="center"/>
        </w:tcPr>
        <w:p w14:paraId="69C44A50" w14:textId="77777777" w:rsidR="00DF3BE1" w:rsidRPr="00D02547" w:rsidRDefault="00DF3BE1" w:rsidP="006248F7">
          <w:pPr>
            <w:pStyle w:val="Nagwek"/>
            <w:tabs>
              <w:tab w:val="right" w:pos="9356"/>
            </w:tabs>
            <w:rPr>
              <w:sz w:val="16"/>
            </w:rPr>
          </w:pPr>
          <w:r w:rsidRPr="00AC4832">
            <w:rPr>
              <w:noProof/>
              <w:sz w:val="16"/>
              <w:lang w:eastAsia="pl-PL"/>
            </w:rPr>
            <w:drawing>
              <wp:inline distT="0" distB="0" distL="0" distR="0" wp14:anchorId="38FE0674" wp14:editId="044A5E98">
                <wp:extent cx="1463040" cy="457200"/>
                <wp:effectExtent l="0" t="0" r="381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14:paraId="2A63C471" w14:textId="77777777" w:rsidR="00DF3BE1" w:rsidRPr="00085A00" w:rsidRDefault="00B9273C" w:rsidP="006248F7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ascii="Times New Roman" w:hAnsi="Times New Roman" w:cs="Times New Roman"/>
            </w:rPr>
            <w:t>Budowa instalacji oczyszczania spalin kotłów OP-130 nr 5 i nr 6 w Elektrociepłowni w Elblągu</w:t>
          </w:r>
        </w:p>
      </w:tc>
    </w:tr>
  </w:tbl>
  <w:p w14:paraId="0B57F869" w14:textId="77777777" w:rsidR="00DF3BE1" w:rsidRDefault="00DF3B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62DC"/>
    <w:multiLevelType w:val="hybridMultilevel"/>
    <w:tmpl w:val="73029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63CF7"/>
    <w:multiLevelType w:val="multilevel"/>
    <w:tmpl w:val="50F8D03A"/>
    <w:lvl w:ilvl="0">
      <w:start w:val="1"/>
      <w:numFmt w:val="decimal"/>
      <w:lvlText w:val="%1."/>
      <w:lvlJc w:val="left"/>
      <w:pPr>
        <w:ind w:left="615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</w:lvl>
    <w:lvl w:ilvl="3">
      <w:start w:val="1"/>
      <w:numFmt w:val="decimal"/>
      <w:isLgl/>
      <w:lvlText w:val="%1.%2.%3.%4."/>
      <w:lvlJc w:val="left"/>
      <w:pPr>
        <w:ind w:left="2466" w:hanging="1080"/>
      </w:pPr>
    </w:lvl>
    <w:lvl w:ilvl="4">
      <w:start w:val="1"/>
      <w:numFmt w:val="decimal"/>
      <w:isLgl/>
      <w:lvlText w:val="%1.%2.%3.%4.%5."/>
      <w:lvlJc w:val="left"/>
      <w:pPr>
        <w:ind w:left="2808" w:hanging="1080"/>
      </w:pPr>
    </w:lvl>
    <w:lvl w:ilvl="5">
      <w:start w:val="1"/>
      <w:numFmt w:val="decimal"/>
      <w:isLgl/>
      <w:lvlText w:val="%1.%2.%3.%4.%5.%6."/>
      <w:lvlJc w:val="left"/>
      <w:pPr>
        <w:ind w:left="3510" w:hanging="1440"/>
      </w:pPr>
    </w:lvl>
    <w:lvl w:ilvl="6">
      <w:start w:val="1"/>
      <w:numFmt w:val="decimal"/>
      <w:isLgl/>
      <w:lvlText w:val="%1.%2.%3.%4.%5.%6.%7."/>
      <w:lvlJc w:val="left"/>
      <w:pPr>
        <w:ind w:left="3852" w:hanging="1440"/>
      </w:p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</w:lvl>
  </w:abstractNum>
  <w:abstractNum w:abstractNumId="2" w15:restartNumberingAfterBreak="0">
    <w:nsid w:val="21765C84"/>
    <w:multiLevelType w:val="multilevel"/>
    <w:tmpl w:val="B4329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3" w15:restartNumberingAfterBreak="0">
    <w:nsid w:val="27593D49"/>
    <w:multiLevelType w:val="hybridMultilevel"/>
    <w:tmpl w:val="237E22B0"/>
    <w:lvl w:ilvl="0" w:tplc="22127CE8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02E668D"/>
    <w:multiLevelType w:val="hybridMultilevel"/>
    <w:tmpl w:val="73029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9A3EB6"/>
    <w:multiLevelType w:val="hybridMultilevel"/>
    <w:tmpl w:val="2FA083E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D0E3B"/>
    <w:multiLevelType w:val="hybridMultilevel"/>
    <w:tmpl w:val="73029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BD1D4D"/>
    <w:multiLevelType w:val="hybridMultilevel"/>
    <w:tmpl w:val="05DE7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300ED"/>
    <w:multiLevelType w:val="hybridMultilevel"/>
    <w:tmpl w:val="99942DAE"/>
    <w:lvl w:ilvl="0" w:tplc="855EE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13367"/>
    <w:multiLevelType w:val="hybridMultilevel"/>
    <w:tmpl w:val="73029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7B5833"/>
    <w:multiLevelType w:val="hybridMultilevel"/>
    <w:tmpl w:val="B20C1AE2"/>
    <w:lvl w:ilvl="0" w:tplc="615EEA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F7"/>
    <w:rsid w:val="000206E5"/>
    <w:rsid w:val="000A410E"/>
    <w:rsid w:val="000D534C"/>
    <w:rsid w:val="000F2CE8"/>
    <w:rsid w:val="00104CD8"/>
    <w:rsid w:val="00123A0B"/>
    <w:rsid w:val="0012777B"/>
    <w:rsid w:val="001720D5"/>
    <w:rsid w:val="00174DBE"/>
    <w:rsid w:val="00184791"/>
    <w:rsid w:val="00196F41"/>
    <w:rsid w:val="001C7D1A"/>
    <w:rsid w:val="00200AC9"/>
    <w:rsid w:val="00246173"/>
    <w:rsid w:val="00270329"/>
    <w:rsid w:val="002A33C9"/>
    <w:rsid w:val="00382AB8"/>
    <w:rsid w:val="00392B9F"/>
    <w:rsid w:val="0044305F"/>
    <w:rsid w:val="00456F84"/>
    <w:rsid w:val="0048444C"/>
    <w:rsid w:val="00494CC6"/>
    <w:rsid w:val="004E2DFF"/>
    <w:rsid w:val="0051478C"/>
    <w:rsid w:val="0056488C"/>
    <w:rsid w:val="005C251B"/>
    <w:rsid w:val="00611554"/>
    <w:rsid w:val="006248F7"/>
    <w:rsid w:val="00697C1B"/>
    <w:rsid w:val="006B0269"/>
    <w:rsid w:val="00701B02"/>
    <w:rsid w:val="00723C90"/>
    <w:rsid w:val="007357F8"/>
    <w:rsid w:val="007404ED"/>
    <w:rsid w:val="0075348B"/>
    <w:rsid w:val="00782D23"/>
    <w:rsid w:val="007D39DB"/>
    <w:rsid w:val="007E078F"/>
    <w:rsid w:val="007F0F5C"/>
    <w:rsid w:val="007F2B0D"/>
    <w:rsid w:val="00825C52"/>
    <w:rsid w:val="0083231C"/>
    <w:rsid w:val="0084196F"/>
    <w:rsid w:val="00871411"/>
    <w:rsid w:val="008C2909"/>
    <w:rsid w:val="008D5B0A"/>
    <w:rsid w:val="009139C6"/>
    <w:rsid w:val="00917567"/>
    <w:rsid w:val="00972E71"/>
    <w:rsid w:val="0097416E"/>
    <w:rsid w:val="009746AE"/>
    <w:rsid w:val="00983BC3"/>
    <w:rsid w:val="009A5F3A"/>
    <w:rsid w:val="00A2353C"/>
    <w:rsid w:val="00B216B7"/>
    <w:rsid w:val="00B77312"/>
    <w:rsid w:val="00B77E2D"/>
    <w:rsid w:val="00B9273C"/>
    <w:rsid w:val="00BC2087"/>
    <w:rsid w:val="00BF0473"/>
    <w:rsid w:val="00C6525F"/>
    <w:rsid w:val="00D12E76"/>
    <w:rsid w:val="00D21547"/>
    <w:rsid w:val="00D56C76"/>
    <w:rsid w:val="00D8101A"/>
    <w:rsid w:val="00DF3BE1"/>
    <w:rsid w:val="00E2126A"/>
    <w:rsid w:val="00E43825"/>
    <w:rsid w:val="00E5307A"/>
    <w:rsid w:val="00E64138"/>
    <w:rsid w:val="00EA766F"/>
    <w:rsid w:val="00EF740E"/>
    <w:rsid w:val="00F0305D"/>
    <w:rsid w:val="00F12A95"/>
    <w:rsid w:val="00F237B5"/>
    <w:rsid w:val="00F27CBC"/>
    <w:rsid w:val="00F52B4A"/>
    <w:rsid w:val="00FB271C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F63292"/>
  <w15:chartTrackingRefBased/>
  <w15:docId w15:val="{4D49C3F8-DC29-4206-80E7-A3FF6A22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strony,Header1,Header11,Header12,Header13,Header14,Header15,Header16,Header17,Header18,Header111,Header121,Header131,Header141,Header151,Header161,Header171,Header19,Header112,Header122,Header132,Header142,Header152"/>
    <w:basedOn w:val="Normalny"/>
    <w:link w:val="NagwekZnak"/>
    <w:unhideWhenUsed/>
    <w:rsid w:val="0062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Nagłówek strony Znak,Header1 Znak,Header11 Znak,Header12 Znak,Header13 Znak,Header14 Znak,Header15 Znak,Header16 Znak,Header17 Znak,Header18 Znak,Header111 Znak,Header121 Znak,Header131 Znak,Header141 Znak"/>
    <w:basedOn w:val="Domylnaczcionkaakapitu"/>
    <w:link w:val="Nagwek"/>
    <w:rsid w:val="006248F7"/>
  </w:style>
  <w:style w:type="paragraph" w:styleId="Stopka">
    <w:name w:val="footer"/>
    <w:basedOn w:val="Normalny"/>
    <w:link w:val="StopkaZnak"/>
    <w:uiPriority w:val="99"/>
    <w:unhideWhenUsed/>
    <w:rsid w:val="0062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8F7"/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FB271C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rsid w:val="00494CC6"/>
  </w:style>
  <w:style w:type="paragraph" w:customStyle="1" w:styleId="Normalny-podst">
    <w:name w:val="Normalny-podst"/>
    <w:basedOn w:val="Normalny"/>
    <w:link w:val="Normalny-podstZnak"/>
    <w:rsid w:val="00456F84"/>
    <w:pPr>
      <w:widowControl w:val="0"/>
      <w:tabs>
        <w:tab w:val="left" w:pos="0"/>
      </w:tabs>
      <w:spacing w:after="0" w:line="360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ormalny-podstZnak">
    <w:name w:val="Normalny-podst Znak"/>
    <w:link w:val="Normalny-podst"/>
    <w:rsid w:val="00456F84"/>
    <w:rPr>
      <w:rFonts w:ascii="Arial" w:eastAsia="Times New Roman" w:hAnsi="Arial" w:cs="Arial"/>
      <w:sz w:val="24"/>
      <w:lang w:eastAsia="pl-PL"/>
    </w:rPr>
  </w:style>
  <w:style w:type="character" w:styleId="Odwoaniedokomentarza">
    <w:name w:val="annotation reference"/>
    <w:uiPriority w:val="99"/>
    <w:semiHidden/>
    <w:rsid w:val="00456F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6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F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link w:val="akapitZnak1"/>
    <w:qFormat/>
    <w:rsid w:val="00456F8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customStyle="1" w:styleId="akapitZnak1">
    <w:name w:val="akapit Znak1"/>
    <w:link w:val="akapit"/>
    <w:rsid w:val="00456F84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F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56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5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382A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4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4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4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C2DBB-B923-41E1-A763-2E4E5E02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Romaszkan</dc:creator>
  <cp:keywords/>
  <dc:description/>
  <cp:lastModifiedBy>Karmowski Zbigniew (U0700179)</cp:lastModifiedBy>
  <cp:revision>5</cp:revision>
  <dcterms:created xsi:type="dcterms:W3CDTF">2019-03-07T14:34:00Z</dcterms:created>
  <dcterms:modified xsi:type="dcterms:W3CDTF">2019-03-08T09:28:00Z</dcterms:modified>
</cp:coreProperties>
</file>