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E24286">
        <w:rPr>
          <w:rFonts w:ascii="Arial" w:hAnsi="Arial" w:cs="Arial"/>
          <w:sz w:val="24"/>
          <w:szCs w:val="24"/>
        </w:rPr>
        <w:t>1.2024</w:t>
      </w:r>
      <w:bookmarkStart w:id="0" w:name="_GoBack"/>
      <w:bookmarkEnd w:id="0"/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E24286" w:rsidRPr="00E24286" w:rsidRDefault="00112413" w:rsidP="00E24286">
      <w:pPr>
        <w:pStyle w:val="Default"/>
        <w:rPr>
          <w:b/>
          <w:bCs/>
        </w:rPr>
      </w:pPr>
      <w:r w:rsidRPr="0005640F">
        <w:t xml:space="preserve">Dotyczy postępowania </w:t>
      </w:r>
      <w:r w:rsidR="003F48A8" w:rsidRPr="0005640F">
        <w:t xml:space="preserve">pn. </w:t>
      </w:r>
      <w:r w:rsidR="00E24286" w:rsidRPr="00E24286">
        <w:rPr>
          <w:b/>
        </w:rPr>
        <w:t>Rozbiórka budynku mieszkalnego przy ul. Malborskiej 2 wraz z budynkami gospodarczymi i rozbiórka budynku mieszkalnego przy ul. Malborskiej 4c</w:t>
      </w:r>
    </w:p>
    <w:p w:rsidR="002461F6" w:rsidRPr="0005640F" w:rsidRDefault="002461F6" w:rsidP="00E24286">
      <w:pPr>
        <w:pStyle w:val="Default"/>
        <w:rPr>
          <w:b/>
        </w:rPr>
      </w:pP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850FC"/>
    <w:rsid w:val="005A6D74"/>
    <w:rsid w:val="005F0A62"/>
    <w:rsid w:val="0062561A"/>
    <w:rsid w:val="00651D41"/>
    <w:rsid w:val="00677A22"/>
    <w:rsid w:val="006936C3"/>
    <w:rsid w:val="006D00F7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66523"/>
    <w:rsid w:val="00DC08AE"/>
    <w:rsid w:val="00E24286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38</cp:revision>
  <cp:lastPrinted>2023-12-14T11:02:00Z</cp:lastPrinted>
  <dcterms:created xsi:type="dcterms:W3CDTF">2022-02-11T08:51:00Z</dcterms:created>
  <dcterms:modified xsi:type="dcterms:W3CDTF">2024-01-25T06:11:00Z</dcterms:modified>
</cp:coreProperties>
</file>