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224E" w14:textId="2413AB3F" w:rsidR="00D714C0" w:rsidRPr="00D714C0" w:rsidRDefault="00D714C0" w:rsidP="004A6E2B">
      <w:pPr>
        <w:pStyle w:val="Standard"/>
        <w:widowControl/>
        <w:spacing w:before="120" w:after="120"/>
        <w:rPr>
          <w:rFonts w:ascii="Trebuchet MS" w:hAnsi="Trebuchet MS"/>
          <w:b/>
          <w:sz w:val="20"/>
          <w:szCs w:val="20"/>
        </w:rPr>
      </w:pPr>
      <w:r w:rsidRPr="00D714C0">
        <w:rPr>
          <w:rFonts w:ascii="Trebuchet MS" w:hAnsi="Trebuchet MS"/>
          <w:b/>
          <w:sz w:val="20"/>
          <w:szCs w:val="20"/>
        </w:rPr>
        <w:t>BZP.271.</w:t>
      </w:r>
      <w:r w:rsidR="00F33512">
        <w:rPr>
          <w:rFonts w:ascii="Trebuchet MS" w:hAnsi="Trebuchet MS"/>
          <w:b/>
          <w:sz w:val="20"/>
          <w:szCs w:val="20"/>
        </w:rPr>
        <w:t>13.</w:t>
      </w:r>
      <w:r w:rsidRPr="00D714C0">
        <w:rPr>
          <w:rFonts w:ascii="Trebuchet MS" w:hAnsi="Trebuchet MS"/>
          <w:b/>
          <w:sz w:val="20"/>
          <w:szCs w:val="20"/>
        </w:rPr>
        <w:t>2021</w:t>
      </w:r>
    </w:p>
    <w:p w14:paraId="1D847BA4" w14:textId="7E8801D0" w:rsidR="00D714C0" w:rsidRPr="00D714C0" w:rsidRDefault="00D714C0" w:rsidP="004A6E2B">
      <w:pPr>
        <w:pStyle w:val="Standard"/>
        <w:widowControl/>
        <w:spacing w:before="120" w:after="120"/>
        <w:rPr>
          <w:rFonts w:ascii="Trebuchet MS" w:hAnsi="Trebuchet MS"/>
          <w:b/>
          <w:sz w:val="20"/>
          <w:szCs w:val="20"/>
        </w:rPr>
      </w:pPr>
    </w:p>
    <w:p w14:paraId="42BA9474" w14:textId="133C41E9" w:rsidR="00D714C0" w:rsidRPr="00D714C0" w:rsidRDefault="00D714C0" w:rsidP="004A6E2B">
      <w:pPr>
        <w:pStyle w:val="Standard"/>
        <w:widowControl/>
        <w:spacing w:before="120" w:after="120"/>
        <w:jc w:val="right"/>
        <w:rPr>
          <w:rFonts w:ascii="Trebuchet MS" w:hAnsi="Trebuchet MS"/>
          <w:b/>
          <w:sz w:val="20"/>
          <w:szCs w:val="20"/>
        </w:rPr>
      </w:pPr>
      <w:r w:rsidRPr="00D714C0">
        <w:rPr>
          <w:rFonts w:ascii="Trebuchet MS" w:hAnsi="Trebuchet MS"/>
          <w:b/>
          <w:sz w:val="20"/>
          <w:szCs w:val="20"/>
        </w:rPr>
        <w:t>Załącznik nr 4 do SWZ</w:t>
      </w:r>
      <w:r w:rsidR="00242CE9">
        <w:rPr>
          <w:rFonts w:ascii="Trebuchet MS" w:hAnsi="Trebuchet MS"/>
          <w:b/>
          <w:sz w:val="20"/>
          <w:szCs w:val="20"/>
        </w:rPr>
        <w:t xml:space="preserve"> i do umowy</w:t>
      </w:r>
    </w:p>
    <w:p w14:paraId="7A3056FC" w14:textId="77777777" w:rsidR="00D714C0" w:rsidRPr="00D714C0" w:rsidRDefault="00D714C0" w:rsidP="004A6E2B">
      <w:pPr>
        <w:pStyle w:val="Standard"/>
        <w:widowControl/>
        <w:spacing w:before="120" w:after="120"/>
        <w:jc w:val="right"/>
        <w:rPr>
          <w:rFonts w:ascii="Trebuchet MS" w:hAnsi="Trebuchet MS"/>
          <w:b/>
          <w:bCs/>
          <w:sz w:val="20"/>
          <w:szCs w:val="20"/>
        </w:rPr>
      </w:pPr>
    </w:p>
    <w:p w14:paraId="47F4100C" w14:textId="77777777" w:rsidR="00D714C0" w:rsidRPr="00D714C0" w:rsidRDefault="00D714C0" w:rsidP="004A6E2B">
      <w:pPr>
        <w:pStyle w:val="Standard"/>
        <w:widowControl/>
        <w:spacing w:before="120" w:after="120"/>
        <w:jc w:val="center"/>
        <w:rPr>
          <w:rFonts w:ascii="Trebuchet MS" w:hAnsi="Trebuchet MS"/>
          <w:b/>
          <w:bCs/>
          <w:sz w:val="20"/>
          <w:szCs w:val="20"/>
        </w:rPr>
      </w:pPr>
    </w:p>
    <w:p w14:paraId="3FF854B1" w14:textId="5CB5DD35" w:rsidR="002B5B8E" w:rsidRPr="00D714C0" w:rsidRDefault="002B5B8E" w:rsidP="004A6E2B">
      <w:pPr>
        <w:pStyle w:val="Standard"/>
        <w:widowControl/>
        <w:spacing w:before="120" w:after="120"/>
        <w:jc w:val="center"/>
        <w:rPr>
          <w:rFonts w:ascii="Trebuchet MS" w:hAnsi="Trebuchet MS"/>
          <w:b/>
          <w:bCs/>
          <w:sz w:val="20"/>
          <w:szCs w:val="20"/>
        </w:rPr>
      </w:pPr>
      <w:r w:rsidRPr="00D714C0">
        <w:rPr>
          <w:rFonts w:ascii="Trebuchet MS" w:hAnsi="Trebuchet MS"/>
          <w:b/>
          <w:bCs/>
          <w:sz w:val="20"/>
          <w:szCs w:val="20"/>
        </w:rPr>
        <w:t>Opis przedmiotu zamówienia</w:t>
      </w:r>
    </w:p>
    <w:p w14:paraId="34D5DE99" w14:textId="77777777" w:rsidR="002B5B8E" w:rsidRPr="00D714C0" w:rsidRDefault="002B5B8E" w:rsidP="004A6E2B">
      <w:pPr>
        <w:spacing w:before="120" w:after="120"/>
        <w:rPr>
          <w:rFonts w:ascii="Trebuchet MS" w:hAnsi="Trebuchet MS"/>
          <w:b/>
          <w:bCs/>
          <w:sz w:val="20"/>
          <w:szCs w:val="20"/>
        </w:rPr>
      </w:pPr>
    </w:p>
    <w:p w14:paraId="0BC95453" w14:textId="00CC907D" w:rsidR="002B5B8E" w:rsidRPr="00D714C0" w:rsidRDefault="002B5B8E" w:rsidP="007B363C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 w:rsidRPr="00D714C0">
        <w:rPr>
          <w:rFonts w:ascii="Trebuchet MS" w:hAnsi="Trebuchet MS" w:cs="Times New Roman"/>
          <w:sz w:val="20"/>
          <w:szCs w:val="20"/>
        </w:rPr>
        <w:t xml:space="preserve">Zadanie pn. </w:t>
      </w:r>
      <w:r w:rsidRPr="00D714C0">
        <w:rPr>
          <w:rFonts w:ascii="Trebuchet MS" w:eastAsia="Times New Roman" w:hAnsi="Trebuchet MS" w:cs="Times New Roman"/>
          <w:sz w:val="20"/>
          <w:szCs w:val="20"/>
          <w:lang w:eastAsia="pl-PL"/>
        </w:rPr>
        <w:t>Budowa sieci wodociągowej w m. Sowiniec w zakresie nadbudowania studni wodomierzowej na wjeździe do miejscowości od strony Mosiny wraz z budową sieci wodociągowej</w:t>
      </w:r>
      <w:r w:rsidR="00DE2202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z  przyłączami do granicy działek</w:t>
      </w:r>
      <w:r w:rsidR="00DE2202" w:rsidRPr="00D714C0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D714C0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 m. Sowiniec polega na   wybudowaniu  w m. Sowiniec sieci wodociągowej  wraz </w:t>
      </w:r>
      <w:r w:rsidRPr="00D714C0">
        <w:rPr>
          <w:rFonts w:ascii="Trebuchet MS" w:eastAsia="Times New Roman" w:hAnsi="Trebuchet MS" w:cs="Times New Roman"/>
          <w:sz w:val="20"/>
          <w:szCs w:val="20"/>
          <w:u w:val="single"/>
          <w:lang w:eastAsia="pl-PL"/>
        </w:rPr>
        <w:t>z przyłączami do granicy działek</w:t>
      </w:r>
      <w:r w:rsidRPr="00D714C0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na odcinku od węzłów W11 –H4 oraz W15 – W30  oraz wybudowaniu </w:t>
      </w:r>
      <w:r w:rsidRPr="00D714C0">
        <w:rPr>
          <w:rFonts w:ascii="Trebuchet MS" w:eastAsia="Times New Roman" w:hAnsi="Trebuchet MS" w:cs="Times New Roman"/>
          <w:bCs/>
          <w:iCs/>
          <w:sz w:val="20"/>
          <w:szCs w:val="20"/>
          <w:lang w:eastAsia="pl-PL"/>
        </w:rPr>
        <w:t xml:space="preserve"> w pasie drogi powiatowej nr 2466P </w:t>
      </w:r>
      <w:r w:rsidRPr="00D714C0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komory wodomierzowej na odcinku W11-W12, zgodnie z  dokumentacją  projektową oraz wytycznymi Zarządu Dróg Powiatowych w Poznaniu</w:t>
      </w:r>
      <w:r w:rsidR="00B373BD" w:rsidRPr="00D714C0">
        <w:rPr>
          <w:rFonts w:ascii="Trebuchet MS" w:eastAsia="Times New Roman" w:hAnsi="Trebuchet MS" w:cs="Times New Roman"/>
          <w:sz w:val="20"/>
          <w:szCs w:val="20"/>
          <w:lang w:eastAsia="pl-PL"/>
        </w:rPr>
        <w:t>.</w:t>
      </w:r>
      <w:r w:rsidRPr="00D714C0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</w:t>
      </w:r>
    </w:p>
    <w:p w14:paraId="3E33A14D" w14:textId="77777777" w:rsidR="002B5B8E" w:rsidRPr="00D714C0" w:rsidRDefault="002B5B8E" w:rsidP="004A6E2B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rebuchet MS" w:eastAsia="Times New Roman" w:hAnsi="Trebuchet MS" w:cs="Times New Roman"/>
          <w:b/>
          <w:bCs/>
          <w:iCs/>
          <w:sz w:val="20"/>
          <w:szCs w:val="20"/>
        </w:rPr>
      </w:pPr>
      <w:r w:rsidRPr="00D714C0">
        <w:rPr>
          <w:rFonts w:ascii="Trebuchet MS" w:hAnsi="Trebuchet MS" w:cs="Times New Roman"/>
          <w:b/>
          <w:bCs/>
          <w:iCs/>
          <w:sz w:val="20"/>
          <w:szCs w:val="20"/>
        </w:rPr>
        <w:t>Szczegółowy opis przedmiotu umowy zawarty został w następujących dokumentach:</w:t>
      </w:r>
    </w:p>
    <w:p w14:paraId="5DBFCAC8" w14:textId="7E244BA0" w:rsidR="002B5B8E" w:rsidRPr="00D714C0" w:rsidRDefault="002B5B8E" w:rsidP="004A6E2B">
      <w:pPr>
        <w:pStyle w:val="Akapitzlist"/>
        <w:numPr>
          <w:ilvl w:val="0"/>
          <w:numId w:val="2"/>
        </w:numPr>
        <w:spacing w:before="120" w:after="120" w:line="240" w:lineRule="auto"/>
        <w:ind w:left="851" w:hanging="284"/>
        <w:jc w:val="both"/>
        <w:rPr>
          <w:rFonts w:ascii="Trebuchet MS" w:eastAsia="Times New Roman" w:hAnsi="Trebuchet MS" w:cs="Times New Roman"/>
          <w:bCs/>
          <w:iCs/>
          <w:sz w:val="20"/>
          <w:szCs w:val="20"/>
        </w:rPr>
      </w:pPr>
      <w:r w:rsidRPr="00D714C0">
        <w:rPr>
          <w:rFonts w:ascii="Trebuchet MS" w:hAnsi="Trebuchet MS" w:cs="Times New Roman"/>
          <w:bCs/>
          <w:iCs/>
          <w:sz w:val="20"/>
          <w:szCs w:val="20"/>
        </w:rPr>
        <w:t>Dokumentacja projektowa dot.  budowy sieci wodociągowej, opracowanie wrzesień 2018</w:t>
      </w:r>
      <w:r w:rsidR="00D714C0" w:rsidRPr="00D714C0">
        <w:rPr>
          <w:rFonts w:ascii="Trebuchet MS" w:hAnsi="Trebuchet MS" w:cs="Times New Roman"/>
          <w:bCs/>
          <w:iCs/>
          <w:sz w:val="20"/>
          <w:szCs w:val="20"/>
        </w:rPr>
        <w:t xml:space="preserve"> </w:t>
      </w:r>
      <w:r w:rsidRPr="00D714C0">
        <w:rPr>
          <w:rFonts w:ascii="Trebuchet MS" w:hAnsi="Trebuchet MS" w:cs="Times New Roman"/>
          <w:bCs/>
          <w:iCs/>
          <w:sz w:val="20"/>
          <w:szCs w:val="20"/>
        </w:rPr>
        <w:t>r.</w:t>
      </w:r>
    </w:p>
    <w:p w14:paraId="21D34342" w14:textId="77777777" w:rsidR="002B5B8E" w:rsidRPr="00D714C0" w:rsidRDefault="002B5B8E" w:rsidP="004A6E2B">
      <w:pPr>
        <w:pStyle w:val="Akapitzlist"/>
        <w:numPr>
          <w:ilvl w:val="0"/>
          <w:numId w:val="2"/>
        </w:numPr>
        <w:spacing w:before="120" w:after="120" w:line="240" w:lineRule="auto"/>
        <w:ind w:left="851" w:hanging="284"/>
        <w:jc w:val="both"/>
        <w:rPr>
          <w:rFonts w:ascii="Trebuchet MS" w:eastAsia="Times New Roman" w:hAnsi="Trebuchet MS" w:cs="Times New Roman"/>
          <w:bCs/>
          <w:iCs/>
          <w:sz w:val="20"/>
          <w:szCs w:val="20"/>
        </w:rPr>
      </w:pPr>
      <w:r w:rsidRPr="00D714C0">
        <w:rPr>
          <w:rFonts w:ascii="Trebuchet MS" w:hAnsi="Trebuchet MS" w:cs="Times New Roman"/>
          <w:bCs/>
          <w:iCs/>
          <w:sz w:val="20"/>
          <w:szCs w:val="20"/>
        </w:rPr>
        <w:t>Dokumentacja projektowa dot. przyłączy wodociągowych do budynków mieszkalnych we wsi Sowiniec, opracowanie wrzesień 2018r.</w:t>
      </w:r>
    </w:p>
    <w:p w14:paraId="40C80455" w14:textId="77777777" w:rsidR="002B5B8E" w:rsidRPr="00D714C0" w:rsidRDefault="002B5B8E" w:rsidP="004A6E2B">
      <w:pPr>
        <w:pStyle w:val="Akapitzlist"/>
        <w:numPr>
          <w:ilvl w:val="0"/>
          <w:numId w:val="2"/>
        </w:numPr>
        <w:spacing w:before="120" w:after="120" w:line="240" w:lineRule="auto"/>
        <w:ind w:left="851" w:hanging="284"/>
        <w:jc w:val="both"/>
        <w:rPr>
          <w:rFonts w:ascii="Trebuchet MS" w:eastAsia="Times New Roman" w:hAnsi="Trebuchet MS" w:cs="Times New Roman"/>
          <w:bCs/>
          <w:iCs/>
          <w:sz w:val="20"/>
          <w:szCs w:val="20"/>
        </w:rPr>
      </w:pPr>
      <w:r w:rsidRPr="00D714C0">
        <w:rPr>
          <w:rFonts w:ascii="Trebuchet MS" w:hAnsi="Trebuchet MS" w:cs="Times New Roman"/>
          <w:bCs/>
          <w:iCs/>
          <w:sz w:val="20"/>
          <w:szCs w:val="20"/>
        </w:rPr>
        <w:t>Projekt budowlany zamienny budowy sieci wodociągowej, opracowanie wrzesień 2020r.</w:t>
      </w:r>
    </w:p>
    <w:p w14:paraId="545B040C" w14:textId="3F98CC9A" w:rsidR="002B5B8E" w:rsidRPr="00D714C0" w:rsidRDefault="002B5B8E" w:rsidP="004A6E2B">
      <w:pPr>
        <w:pStyle w:val="Akapitzlist"/>
        <w:numPr>
          <w:ilvl w:val="0"/>
          <w:numId w:val="2"/>
        </w:numPr>
        <w:spacing w:before="120" w:after="120" w:line="240" w:lineRule="auto"/>
        <w:ind w:left="851" w:hanging="284"/>
        <w:jc w:val="both"/>
        <w:rPr>
          <w:rFonts w:ascii="Trebuchet MS" w:eastAsia="Times New Roman" w:hAnsi="Trebuchet MS" w:cs="Times New Roman"/>
          <w:bCs/>
          <w:iCs/>
          <w:sz w:val="20"/>
          <w:szCs w:val="20"/>
        </w:rPr>
      </w:pPr>
      <w:r w:rsidRPr="00D714C0">
        <w:rPr>
          <w:rFonts w:ascii="Trebuchet MS" w:hAnsi="Trebuchet MS" w:cs="Times New Roman"/>
          <w:bCs/>
          <w:iCs/>
          <w:sz w:val="20"/>
          <w:szCs w:val="20"/>
        </w:rPr>
        <w:t xml:space="preserve">  </w:t>
      </w:r>
      <w:r w:rsidR="00A94DAA" w:rsidRPr="00D714C0">
        <w:rPr>
          <w:rFonts w:ascii="Trebuchet MS" w:hAnsi="Trebuchet MS" w:cs="Times New Roman"/>
          <w:bCs/>
          <w:iCs/>
          <w:sz w:val="20"/>
          <w:szCs w:val="20"/>
        </w:rPr>
        <w:t>Projekt o</w:t>
      </w:r>
      <w:r w:rsidRPr="00D714C0">
        <w:rPr>
          <w:rFonts w:ascii="Trebuchet MS" w:hAnsi="Trebuchet MS" w:cs="Times New Roman"/>
          <w:bCs/>
          <w:iCs/>
          <w:sz w:val="20"/>
          <w:szCs w:val="20"/>
        </w:rPr>
        <w:t>dtworzenia nawierzchni</w:t>
      </w:r>
      <w:r w:rsidR="00684ADF">
        <w:rPr>
          <w:rFonts w:ascii="Trebuchet MS" w:hAnsi="Trebuchet MS" w:cs="Times New Roman"/>
          <w:bCs/>
          <w:iCs/>
          <w:sz w:val="20"/>
          <w:szCs w:val="20"/>
        </w:rPr>
        <w:t>.</w:t>
      </w:r>
      <w:r w:rsidR="00A94DAA" w:rsidRPr="00D714C0">
        <w:rPr>
          <w:rFonts w:ascii="Trebuchet MS" w:hAnsi="Trebuchet MS" w:cs="Times New Roman"/>
          <w:bCs/>
          <w:iCs/>
          <w:sz w:val="20"/>
          <w:szCs w:val="20"/>
        </w:rPr>
        <w:t xml:space="preserve">  </w:t>
      </w:r>
    </w:p>
    <w:p w14:paraId="14DBC2AD" w14:textId="76EE24D4" w:rsidR="00DE2202" w:rsidRPr="00956FCE" w:rsidRDefault="002B5B8E" w:rsidP="004A6E2B">
      <w:pPr>
        <w:pStyle w:val="Akapitzlist"/>
        <w:numPr>
          <w:ilvl w:val="0"/>
          <w:numId w:val="2"/>
        </w:numPr>
        <w:spacing w:before="120" w:after="120" w:line="240" w:lineRule="auto"/>
        <w:ind w:left="851" w:hanging="284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D714C0">
        <w:rPr>
          <w:rFonts w:ascii="Trebuchet MS" w:hAnsi="Trebuchet MS" w:cs="Times New Roman"/>
          <w:sz w:val="20"/>
          <w:szCs w:val="20"/>
        </w:rPr>
        <w:t>Specyfikacja Techniczna Wykonania i Odbioru Robót Budowlanych</w:t>
      </w:r>
      <w:r w:rsidR="00DE2202">
        <w:rPr>
          <w:rFonts w:ascii="Trebuchet MS" w:hAnsi="Trebuchet MS" w:cs="Times New Roman"/>
          <w:sz w:val="20"/>
          <w:szCs w:val="20"/>
        </w:rPr>
        <w:t xml:space="preserve"> w zakresie sieci</w:t>
      </w:r>
      <w:r w:rsidR="00956FCE">
        <w:rPr>
          <w:rFonts w:ascii="Trebuchet MS" w:hAnsi="Trebuchet MS" w:cs="Times New Roman"/>
          <w:sz w:val="20"/>
          <w:szCs w:val="20"/>
        </w:rPr>
        <w:t>.</w:t>
      </w:r>
    </w:p>
    <w:p w14:paraId="42B73207" w14:textId="720A442C" w:rsidR="002B5B8E" w:rsidRPr="00D714C0" w:rsidRDefault="00DE2202" w:rsidP="004A6E2B">
      <w:pPr>
        <w:pStyle w:val="Akapitzlist"/>
        <w:numPr>
          <w:ilvl w:val="0"/>
          <w:numId w:val="2"/>
        </w:numPr>
        <w:spacing w:before="120" w:after="120" w:line="240" w:lineRule="auto"/>
        <w:ind w:left="851" w:hanging="284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D714C0">
        <w:rPr>
          <w:rFonts w:ascii="Trebuchet MS" w:hAnsi="Trebuchet MS" w:cs="Times New Roman"/>
          <w:sz w:val="20"/>
          <w:szCs w:val="20"/>
        </w:rPr>
        <w:t>Specyfikacja Techniczna Wykonania i Odbioru Robót Budowlanych</w:t>
      </w:r>
      <w:r>
        <w:rPr>
          <w:rFonts w:ascii="Trebuchet MS" w:hAnsi="Trebuchet MS" w:cs="Times New Roman"/>
          <w:sz w:val="20"/>
          <w:szCs w:val="20"/>
        </w:rPr>
        <w:t xml:space="preserve"> w zakresie odtworze</w:t>
      </w:r>
      <w:r w:rsidR="00956FCE">
        <w:rPr>
          <w:rFonts w:ascii="Trebuchet MS" w:hAnsi="Trebuchet MS" w:cs="Times New Roman"/>
          <w:sz w:val="20"/>
          <w:szCs w:val="20"/>
        </w:rPr>
        <w:t>nia nawierzchni.</w:t>
      </w:r>
    </w:p>
    <w:p w14:paraId="0906FF14" w14:textId="77777777" w:rsidR="002B5B8E" w:rsidRPr="00D714C0" w:rsidRDefault="002B5B8E" w:rsidP="004A6E2B">
      <w:pPr>
        <w:pStyle w:val="Akapitzlist"/>
        <w:numPr>
          <w:ilvl w:val="0"/>
          <w:numId w:val="2"/>
        </w:numPr>
        <w:spacing w:before="120" w:after="120" w:line="240" w:lineRule="auto"/>
        <w:ind w:left="851" w:hanging="284"/>
        <w:jc w:val="both"/>
        <w:rPr>
          <w:rFonts w:ascii="Trebuchet MS" w:hAnsi="Trebuchet MS" w:cs="Times New Roman"/>
          <w:bCs/>
          <w:iCs/>
          <w:sz w:val="20"/>
          <w:szCs w:val="20"/>
        </w:rPr>
      </w:pPr>
      <w:r w:rsidRPr="00D714C0">
        <w:rPr>
          <w:rFonts w:ascii="Trebuchet MS" w:hAnsi="Trebuchet MS" w:cs="Times New Roman"/>
          <w:sz w:val="20"/>
          <w:szCs w:val="20"/>
        </w:rPr>
        <w:t>Przedmiar robót,</w:t>
      </w:r>
    </w:p>
    <w:p w14:paraId="6C744F25" w14:textId="138EAAD2" w:rsidR="002B5B8E" w:rsidRPr="00D714C0" w:rsidRDefault="002B5B8E" w:rsidP="004A6E2B">
      <w:pPr>
        <w:pStyle w:val="Akapitzlist"/>
        <w:numPr>
          <w:ilvl w:val="0"/>
          <w:numId w:val="2"/>
        </w:numPr>
        <w:spacing w:before="120" w:after="120" w:line="240" w:lineRule="auto"/>
        <w:ind w:left="851" w:hanging="284"/>
        <w:jc w:val="both"/>
        <w:rPr>
          <w:rFonts w:ascii="Trebuchet MS" w:eastAsia="Times New Roman" w:hAnsi="Trebuchet MS" w:cs="Times New Roman"/>
          <w:bCs/>
          <w:iCs/>
          <w:sz w:val="20"/>
          <w:szCs w:val="20"/>
        </w:rPr>
      </w:pPr>
      <w:r w:rsidRPr="00D714C0">
        <w:rPr>
          <w:rFonts w:ascii="Trebuchet MS" w:hAnsi="Trebuchet MS" w:cs="Times New Roman"/>
          <w:sz w:val="20"/>
          <w:szCs w:val="20"/>
        </w:rPr>
        <w:t xml:space="preserve">Zamienne warunki techniczne znak: DW/IBM/608/42684/2017, z dnia 21.07.2017, </w:t>
      </w:r>
      <w:r w:rsidR="000B156C">
        <w:rPr>
          <w:rFonts w:ascii="Trebuchet MS" w:hAnsi="Trebuchet MS" w:cs="Times New Roman"/>
          <w:sz w:val="20"/>
          <w:szCs w:val="20"/>
        </w:rPr>
        <w:br/>
      </w:r>
      <w:r w:rsidRPr="00D714C0">
        <w:rPr>
          <w:rFonts w:ascii="Trebuchet MS" w:hAnsi="Trebuchet MS" w:cs="Times New Roman"/>
          <w:sz w:val="20"/>
          <w:szCs w:val="20"/>
        </w:rPr>
        <w:t>na budowę sieci wodociągowej wraz z przyłączami do istniejącej zabudowy w miejscowości Sowiniec, gmina: Mosina, wydane przez AQUANET S.A.</w:t>
      </w:r>
    </w:p>
    <w:p w14:paraId="450D3713" w14:textId="633BECF0" w:rsidR="002B5B8E" w:rsidRPr="00D714C0" w:rsidRDefault="002B5B8E" w:rsidP="004A6E2B">
      <w:pPr>
        <w:pStyle w:val="Akapitzlist"/>
        <w:numPr>
          <w:ilvl w:val="0"/>
          <w:numId w:val="2"/>
        </w:numPr>
        <w:spacing w:before="120" w:after="120" w:line="240" w:lineRule="auto"/>
        <w:ind w:left="851" w:hanging="284"/>
        <w:jc w:val="both"/>
        <w:rPr>
          <w:rFonts w:ascii="Trebuchet MS" w:eastAsia="Times New Roman" w:hAnsi="Trebuchet MS" w:cs="Times New Roman"/>
          <w:bCs/>
          <w:iCs/>
          <w:sz w:val="20"/>
          <w:szCs w:val="20"/>
        </w:rPr>
      </w:pPr>
      <w:r w:rsidRPr="00D714C0">
        <w:rPr>
          <w:rFonts w:ascii="Trebuchet MS" w:hAnsi="Trebuchet MS" w:cs="Times New Roman"/>
          <w:sz w:val="20"/>
          <w:szCs w:val="20"/>
        </w:rPr>
        <w:t xml:space="preserve">Decyzja lokalizacji projektowanej sieci wodociągowej w pasie drogi powiatowej nr 2466P </w:t>
      </w:r>
      <w:r w:rsidR="000B156C">
        <w:rPr>
          <w:rFonts w:ascii="Trebuchet MS" w:hAnsi="Trebuchet MS" w:cs="Times New Roman"/>
          <w:sz w:val="20"/>
          <w:szCs w:val="20"/>
        </w:rPr>
        <w:br/>
      </w:r>
      <w:r w:rsidRPr="00D714C0">
        <w:rPr>
          <w:rFonts w:ascii="Trebuchet MS" w:hAnsi="Trebuchet MS" w:cs="Times New Roman"/>
          <w:sz w:val="20"/>
          <w:szCs w:val="20"/>
        </w:rPr>
        <w:t>w m. Sowiniec, gm. Mosina, znak: ZDP.WI.4620.88/17.MW, wydana przez Zarząd Dróg Powiatowych w Poznaniu, z dnia 14.04.2017r.</w:t>
      </w:r>
    </w:p>
    <w:p w14:paraId="2706BED4" w14:textId="470000AF" w:rsidR="002B5B8E" w:rsidRPr="00504852" w:rsidRDefault="002B5B8E" w:rsidP="00504852">
      <w:pPr>
        <w:pStyle w:val="Akapitzlist"/>
        <w:numPr>
          <w:ilvl w:val="0"/>
          <w:numId w:val="2"/>
        </w:numPr>
        <w:spacing w:before="120" w:after="120" w:line="240" w:lineRule="auto"/>
        <w:ind w:left="851" w:hanging="425"/>
        <w:jc w:val="both"/>
        <w:rPr>
          <w:rFonts w:ascii="Trebuchet MS" w:eastAsia="Times New Roman" w:hAnsi="Trebuchet MS" w:cs="Times New Roman"/>
          <w:bCs/>
          <w:iCs/>
          <w:sz w:val="20"/>
          <w:szCs w:val="20"/>
        </w:rPr>
      </w:pPr>
      <w:r w:rsidRPr="00D714C0">
        <w:rPr>
          <w:rFonts w:ascii="Trebuchet MS" w:hAnsi="Trebuchet MS" w:cs="Times New Roman"/>
          <w:sz w:val="20"/>
          <w:szCs w:val="20"/>
        </w:rPr>
        <w:t>Zmiana decyzji lokalizacji projektowanej sieci wodociągowej w pasie drogi powiatowej nr 2466P w m. Sowiniec, gm. Mosina, znak: ZDP.WI.4620.88/17.MW, wydana przez Zarząd Dróg Powiatowych w Poznaniu, z dnia 14.04.2017r. na decyzję z dnia 08.09.2017r., o tym samym numerze.</w:t>
      </w:r>
    </w:p>
    <w:p w14:paraId="48D38635" w14:textId="140C7E95" w:rsidR="002B5B8E" w:rsidRPr="00504852" w:rsidRDefault="002B5B8E" w:rsidP="00504852">
      <w:pPr>
        <w:pStyle w:val="Akapitzlist"/>
        <w:numPr>
          <w:ilvl w:val="0"/>
          <w:numId w:val="2"/>
        </w:numPr>
        <w:spacing w:before="120" w:after="120" w:line="240" w:lineRule="auto"/>
        <w:ind w:left="851" w:hanging="425"/>
        <w:jc w:val="both"/>
        <w:rPr>
          <w:rFonts w:ascii="Trebuchet MS" w:eastAsia="Times New Roman" w:hAnsi="Trebuchet MS" w:cs="Times New Roman"/>
          <w:bCs/>
          <w:iCs/>
          <w:sz w:val="20"/>
          <w:szCs w:val="20"/>
        </w:rPr>
      </w:pPr>
      <w:r w:rsidRPr="00504852">
        <w:rPr>
          <w:rFonts w:ascii="Trebuchet MS" w:hAnsi="Trebuchet MS"/>
          <w:sz w:val="20"/>
          <w:szCs w:val="20"/>
        </w:rPr>
        <w:t>Zamienna decyzja lokalizacji projektowanej sieci wodociągowej w pasie drogi powiatowej nr 2466P w m. Sowiniec, gm. Mosina, znak: ZDP.WI.4620.88/17.MW, wydana przez Zarząd Dróg Powiatowych w Poznaniu, z dnia 07.08.2020</w:t>
      </w:r>
      <w:r w:rsidR="00B00C72" w:rsidRPr="00504852">
        <w:rPr>
          <w:rFonts w:ascii="Trebuchet MS" w:hAnsi="Trebuchet MS"/>
          <w:sz w:val="20"/>
          <w:szCs w:val="20"/>
        </w:rPr>
        <w:t xml:space="preserve"> </w:t>
      </w:r>
      <w:r w:rsidRPr="00504852">
        <w:rPr>
          <w:rFonts w:ascii="Trebuchet MS" w:hAnsi="Trebuchet MS"/>
          <w:sz w:val="20"/>
          <w:szCs w:val="20"/>
        </w:rPr>
        <w:t>r.</w:t>
      </w:r>
    </w:p>
    <w:p w14:paraId="75D08C1F" w14:textId="3E60CD88" w:rsidR="002B5B8E" w:rsidRPr="00504852" w:rsidRDefault="002B5B8E" w:rsidP="00504852">
      <w:pPr>
        <w:pStyle w:val="Akapitzlist"/>
        <w:numPr>
          <w:ilvl w:val="0"/>
          <w:numId w:val="2"/>
        </w:numPr>
        <w:spacing w:before="120" w:after="120" w:line="240" w:lineRule="auto"/>
        <w:ind w:left="851" w:hanging="425"/>
        <w:jc w:val="both"/>
        <w:rPr>
          <w:rFonts w:ascii="Trebuchet MS" w:eastAsia="Times New Roman" w:hAnsi="Trebuchet MS" w:cs="Times New Roman"/>
          <w:bCs/>
          <w:iCs/>
          <w:sz w:val="20"/>
          <w:szCs w:val="20"/>
        </w:rPr>
      </w:pPr>
      <w:r w:rsidRPr="00504852">
        <w:rPr>
          <w:rFonts w:ascii="Trebuchet MS" w:hAnsi="Trebuchet MS"/>
          <w:sz w:val="20"/>
          <w:szCs w:val="20"/>
        </w:rPr>
        <w:t>Zgoda na lokalizację sieci wodociągowej wraz z przyłączami na dz. Nr 29/37 /dr/ obręb Sowiniec, gm. Mosina o znak: PO.SGZ.S.4274.2.2017.AS.69 z dnia 10.10.2017r., wydana przez Krajowy Ośrodek Wsparcia Rolnictwa.</w:t>
      </w:r>
    </w:p>
    <w:p w14:paraId="7AAF68F1" w14:textId="22B9A51D" w:rsidR="002B5B8E" w:rsidRPr="00504852" w:rsidRDefault="002B5B8E" w:rsidP="00504852">
      <w:pPr>
        <w:pStyle w:val="Akapitzlist"/>
        <w:numPr>
          <w:ilvl w:val="0"/>
          <w:numId w:val="2"/>
        </w:numPr>
        <w:spacing w:before="120" w:after="120" w:line="240" w:lineRule="auto"/>
        <w:ind w:left="851" w:hanging="425"/>
        <w:jc w:val="both"/>
        <w:rPr>
          <w:rFonts w:ascii="Trebuchet MS" w:eastAsia="Times New Roman" w:hAnsi="Trebuchet MS" w:cs="Times New Roman"/>
          <w:bCs/>
          <w:iCs/>
          <w:sz w:val="20"/>
          <w:szCs w:val="20"/>
        </w:rPr>
      </w:pPr>
      <w:r w:rsidRPr="00504852">
        <w:rPr>
          <w:rFonts w:ascii="Trebuchet MS" w:hAnsi="Trebuchet MS"/>
          <w:sz w:val="20"/>
          <w:szCs w:val="20"/>
        </w:rPr>
        <w:t>Zgoda na lokalizację sieci wodociągowej w pasie drogowym drogi gminnej dz. o nr ew. 18/7, obręb Sowiniec, nr: MK.68531.260.2017.KK, wydana przez Burmistrza Gminy Mosina z dnia 22.09.2017r.</w:t>
      </w:r>
    </w:p>
    <w:p w14:paraId="3659EC93" w14:textId="2C7EE869" w:rsidR="00343FCC" w:rsidRPr="00504852" w:rsidRDefault="00343FCC" w:rsidP="00504852">
      <w:pPr>
        <w:pStyle w:val="Akapitzlist"/>
        <w:numPr>
          <w:ilvl w:val="0"/>
          <w:numId w:val="2"/>
        </w:numPr>
        <w:spacing w:before="120" w:after="120" w:line="240" w:lineRule="auto"/>
        <w:ind w:left="851" w:hanging="425"/>
        <w:jc w:val="both"/>
        <w:rPr>
          <w:rFonts w:ascii="Trebuchet MS" w:eastAsia="Times New Roman" w:hAnsi="Trebuchet MS" w:cs="Times New Roman"/>
          <w:bCs/>
          <w:iCs/>
          <w:sz w:val="20"/>
          <w:szCs w:val="20"/>
        </w:rPr>
      </w:pPr>
      <w:r w:rsidRPr="00504852">
        <w:rPr>
          <w:rFonts w:ascii="Trebuchet MS" w:eastAsia="Times New Roman" w:hAnsi="Trebuchet MS"/>
          <w:bCs/>
          <w:iCs/>
          <w:sz w:val="20"/>
          <w:szCs w:val="20"/>
        </w:rPr>
        <w:t>Obowiązujące</w:t>
      </w:r>
      <w:r w:rsidR="002B5B8E" w:rsidRPr="00504852">
        <w:rPr>
          <w:rFonts w:ascii="Trebuchet MS" w:eastAsia="Times New Roman" w:hAnsi="Trebuchet MS"/>
          <w:bCs/>
          <w:iCs/>
          <w:sz w:val="20"/>
          <w:szCs w:val="20"/>
        </w:rPr>
        <w:t xml:space="preserve"> na obszarze </w:t>
      </w:r>
      <w:r w:rsidR="002B5B8E" w:rsidRPr="00504852">
        <w:rPr>
          <w:rFonts w:ascii="Trebuchet MS" w:hAnsi="Trebuchet MS"/>
          <w:sz w:val="20"/>
          <w:szCs w:val="20"/>
        </w:rPr>
        <w:t xml:space="preserve"> d</w:t>
      </w:r>
      <w:r w:rsidRPr="00504852">
        <w:rPr>
          <w:rFonts w:ascii="Trebuchet MS" w:hAnsi="Trebuchet MS"/>
          <w:sz w:val="20"/>
          <w:szCs w:val="20"/>
        </w:rPr>
        <w:t>ziałania Aquanet S.A. wytyczne:</w:t>
      </w:r>
    </w:p>
    <w:p w14:paraId="32D5832B" w14:textId="77777777" w:rsidR="002B5B8E" w:rsidRPr="00D714C0" w:rsidRDefault="002B5B8E" w:rsidP="00933BFE">
      <w:pPr>
        <w:pStyle w:val="Akapitzlist"/>
        <w:numPr>
          <w:ilvl w:val="0"/>
          <w:numId w:val="3"/>
        </w:numPr>
        <w:spacing w:before="120" w:after="120" w:line="240" w:lineRule="auto"/>
        <w:ind w:left="1134" w:hanging="283"/>
        <w:rPr>
          <w:rFonts w:ascii="Trebuchet MS" w:hAnsi="Trebuchet MS" w:cs="Times New Roman"/>
          <w:sz w:val="20"/>
          <w:szCs w:val="20"/>
        </w:rPr>
      </w:pPr>
      <w:r w:rsidRPr="00D714C0">
        <w:rPr>
          <w:rFonts w:ascii="Trebuchet MS" w:hAnsi="Trebuchet MS" w:cs="Times New Roman"/>
          <w:sz w:val="20"/>
          <w:szCs w:val="20"/>
        </w:rPr>
        <w:t>„</w:t>
      </w:r>
      <w:r w:rsidRPr="00D714C0">
        <w:rPr>
          <w:rFonts w:ascii="Trebuchet MS" w:hAnsi="Trebuchet MS" w:cs="Times New Roman"/>
          <w:iCs/>
          <w:sz w:val="20"/>
          <w:szCs w:val="20"/>
        </w:rPr>
        <w:t xml:space="preserve">Projektowanie, wykonawstwo sieci wodociągowych i kanalizacyjnych oraz przyłączy. </w:t>
      </w:r>
      <w:r w:rsidRPr="00D714C0">
        <w:rPr>
          <w:rFonts w:ascii="Trebuchet MS" w:hAnsi="Trebuchet MS" w:cs="Times New Roman"/>
          <w:bCs/>
          <w:sz w:val="20"/>
          <w:szCs w:val="20"/>
        </w:rPr>
        <w:t>Wymagania ogólne. AQUANET S.A., Poznań wrzesień 2020r”</w:t>
      </w:r>
    </w:p>
    <w:p w14:paraId="4415D233" w14:textId="77777777" w:rsidR="002B5B8E" w:rsidRPr="00D714C0" w:rsidRDefault="002B5B8E" w:rsidP="00933BFE">
      <w:pPr>
        <w:pStyle w:val="Akapitzlist"/>
        <w:numPr>
          <w:ilvl w:val="0"/>
          <w:numId w:val="3"/>
        </w:numPr>
        <w:spacing w:before="120" w:after="120" w:line="240" w:lineRule="auto"/>
        <w:ind w:left="1134" w:hanging="283"/>
        <w:rPr>
          <w:rFonts w:ascii="Trebuchet MS" w:hAnsi="Trebuchet MS" w:cs="Times New Roman"/>
          <w:sz w:val="20"/>
          <w:szCs w:val="20"/>
        </w:rPr>
      </w:pPr>
      <w:r w:rsidRPr="00D714C0">
        <w:rPr>
          <w:rFonts w:ascii="Trebuchet MS" w:hAnsi="Trebuchet MS" w:cs="Times New Roman"/>
          <w:sz w:val="20"/>
          <w:szCs w:val="20"/>
        </w:rPr>
        <w:lastRenderedPageBreak/>
        <w:t>"Standardy  materiałowe do budowy przewodów wodociągowych w obszarze działania AQUANET S</w:t>
      </w:r>
      <w:r w:rsidR="00343FCC" w:rsidRPr="00D714C0">
        <w:rPr>
          <w:rFonts w:ascii="Trebuchet MS" w:hAnsi="Trebuchet MS" w:cs="Times New Roman"/>
          <w:sz w:val="20"/>
          <w:szCs w:val="20"/>
        </w:rPr>
        <w:t>.</w:t>
      </w:r>
      <w:r w:rsidRPr="00D714C0">
        <w:rPr>
          <w:rFonts w:ascii="Trebuchet MS" w:hAnsi="Trebuchet MS" w:cs="Times New Roman"/>
          <w:sz w:val="20"/>
          <w:szCs w:val="20"/>
        </w:rPr>
        <w:t>A". Poznań  2020 r.</w:t>
      </w:r>
    </w:p>
    <w:p w14:paraId="142DD69B" w14:textId="77777777" w:rsidR="002B5B8E" w:rsidRPr="00D714C0" w:rsidRDefault="00242CE9" w:rsidP="00933BFE">
      <w:pPr>
        <w:pStyle w:val="Akapitzlist"/>
        <w:numPr>
          <w:ilvl w:val="0"/>
          <w:numId w:val="3"/>
        </w:numPr>
        <w:spacing w:before="120" w:after="120" w:line="240" w:lineRule="auto"/>
        <w:ind w:left="1134" w:hanging="283"/>
        <w:rPr>
          <w:rFonts w:ascii="Trebuchet MS" w:hAnsi="Trebuchet MS" w:cs="Times New Roman"/>
          <w:sz w:val="20"/>
          <w:szCs w:val="20"/>
        </w:rPr>
      </w:pPr>
      <w:hyperlink r:id="rId8" w:tgtFrame="_self" w:history="1">
        <w:r w:rsidR="002B5B8E" w:rsidRPr="00D714C0">
          <w:rPr>
            <w:rStyle w:val="Hipercze"/>
            <w:rFonts w:ascii="Trebuchet MS" w:hAnsi="Trebuchet MS" w:cs="Times New Roman"/>
            <w:color w:val="auto"/>
            <w:sz w:val="20"/>
            <w:szCs w:val="20"/>
            <w:u w:val="none"/>
          </w:rPr>
          <w:t xml:space="preserve">Instrukcja dla wykonawcy/inwestora dotycząca przeprowadzania odbiorów sieci wodociągowych i kanalizacyjnych oraz przepompowni ścieków w zakresie inwestycji zewnętrznych w obszarze działania Aquanet S.A. </w:t>
        </w:r>
      </w:hyperlink>
    </w:p>
    <w:p w14:paraId="3D8EB740" w14:textId="364ED9CC" w:rsidR="002B5B8E" w:rsidRPr="00D714C0" w:rsidRDefault="002B5B8E" w:rsidP="004A6E2B">
      <w:pPr>
        <w:pStyle w:val="Akapitzlist"/>
        <w:spacing w:before="120" w:after="120" w:line="240" w:lineRule="auto"/>
        <w:ind w:left="567" w:hanging="567"/>
        <w:jc w:val="both"/>
        <w:rPr>
          <w:rFonts w:ascii="Trebuchet MS" w:hAnsi="Trebuchet MS" w:cs="Times New Roman"/>
          <w:b/>
          <w:bCs/>
          <w:iCs/>
          <w:sz w:val="20"/>
          <w:szCs w:val="20"/>
        </w:rPr>
      </w:pPr>
      <w:r w:rsidRPr="00D714C0">
        <w:rPr>
          <w:rFonts w:ascii="Trebuchet MS" w:hAnsi="Trebuchet MS" w:cs="Times New Roman"/>
          <w:b/>
          <w:bCs/>
          <w:iCs/>
          <w:sz w:val="20"/>
          <w:szCs w:val="20"/>
        </w:rPr>
        <w:t xml:space="preserve">3. Zakres rzeczowy przedmiotu zamówienia obejmuje </w:t>
      </w:r>
      <w:r w:rsidR="003974D8" w:rsidRPr="00D714C0">
        <w:rPr>
          <w:rFonts w:ascii="Trebuchet MS" w:hAnsi="Trebuchet MS" w:cs="Times New Roman"/>
          <w:b/>
          <w:bCs/>
          <w:iCs/>
          <w:sz w:val="20"/>
          <w:szCs w:val="20"/>
        </w:rPr>
        <w:t>zgodnie z załączoną</w:t>
      </w:r>
      <w:r w:rsidR="00810149">
        <w:rPr>
          <w:rFonts w:ascii="Trebuchet MS" w:hAnsi="Trebuchet MS" w:cs="Times New Roman"/>
          <w:b/>
          <w:bCs/>
          <w:iCs/>
          <w:sz w:val="20"/>
          <w:szCs w:val="20"/>
        </w:rPr>
        <w:t xml:space="preserve"> </w:t>
      </w:r>
      <w:r w:rsidR="003974D8" w:rsidRPr="00D714C0">
        <w:rPr>
          <w:rFonts w:ascii="Trebuchet MS" w:hAnsi="Trebuchet MS" w:cs="Times New Roman"/>
          <w:b/>
          <w:bCs/>
          <w:iCs/>
          <w:sz w:val="20"/>
          <w:szCs w:val="20"/>
        </w:rPr>
        <w:t>dokumentacją projektową oraz postanowieniami umowy  budowę w szczególności:</w:t>
      </w:r>
    </w:p>
    <w:p w14:paraId="7FB91BF5" w14:textId="488BB37A" w:rsidR="00D35B5F" w:rsidRPr="00D714C0" w:rsidRDefault="00D35B5F" w:rsidP="004A6E2B">
      <w:pPr>
        <w:pStyle w:val="Akapitzlist"/>
        <w:numPr>
          <w:ilvl w:val="0"/>
          <w:numId w:val="18"/>
        </w:numPr>
        <w:spacing w:before="120" w:after="120" w:line="240" w:lineRule="auto"/>
        <w:ind w:left="567" w:hanging="425"/>
        <w:rPr>
          <w:rFonts w:ascii="Trebuchet MS" w:hAnsi="Trebuchet MS" w:cs="Times New Roman"/>
          <w:bCs/>
          <w:iCs/>
          <w:sz w:val="20"/>
          <w:szCs w:val="20"/>
          <w:lang w:eastAsia="en-US"/>
        </w:rPr>
      </w:pPr>
      <w:r w:rsidRPr="00D714C0">
        <w:rPr>
          <w:rFonts w:ascii="Trebuchet MS" w:hAnsi="Trebuchet MS" w:cs="Times New Roman"/>
          <w:sz w:val="20"/>
          <w:szCs w:val="20"/>
        </w:rPr>
        <w:t xml:space="preserve">sieci wodociągowej </w:t>
      </w:r>
      <w:r w:rsidR="003974D8" w:rsidRPr="00D714C0">
        <w:rPr>
          <w:rFonts w:ascii="Trebuchet MS" w:hAnsi="Trebuchet MS" w:cs="Times New Roman"/>
          <w:sz w:val="20"/>
          <w:szCs w:val="20"/>
        </w:rPr>
        <w:t>w m. Sowiniec</w:t>
      </w:r>
      <w:r w:rsidRPr="00D714C0">
        <w:rPr>
          <w:rFonts w:ascii="Trebuchet MS" w:hAnsi="Trebuchet MS" w:cs="Times New Roman"/>
          <w:sz w:val="20"/>
          <w:szCs w:val="20"/>
        </w:rPr>
        <w:t xml:space="preserve"> PE 100SDR17 PN10 125x7,4 mm wraz z  </w:t>
      </w:r>
      <w:r w:rsidRPr="00D714C0">
        <w:rPr>
          <w:rFonts w:ascii="Trebuchet MS" w:hAnsi="Trebuchet MS" w:cs="Times New Roman"/>
          <w:sz w:val="20"/>
          <w:szCs w:val="20"/>
          <w:u w:val="single"/>
        </w:rPr>
        <w:t>przyłączami do granicy działek</w:t>
      </w:r>
      <w:r w:rsidRPr="00D714C0">
        <w:rPr>
          <w:rFonts w:ascii="Trebuchet MS" w:hAnsi="Trebuchet MS" w:cs="Times New Roman"/>
          <w:sz w:val="20"/>
          <w:szCs w:val="20"/>
        </w:rPr>
        <w:t>, na odcinku od studni wodomierzowej  (zlokalizowanej przy wjedzie do miejscowości Sowiniec) do istniejącej zabudowy, tj. od węzłów W11 –H4 oraz W15 – W30.</w:t>
      </w:r>
    </w:p>
    <w:p w14:paraId="7B728D8C" w14:textId="77777777" w:rsidR="00D35B5F" w:rsidRPr="00D714C0" w:rsidRDefault="003974D8" w:rsidP="004A6E2B">
      <w:pPr>
        <w:pStyle w:val="Akapitzlist"/>
        <w:numPr>
          <w:ilvl w:val="0"/>
          <w:numId w:val="18"/>
        </w:numPr>
        <w:spacing w:before="120" w:after="120" w:line="240" w:lineRule="auto"/>
        <w:ind w:left="426" w:hanging="284"/>
        <w:rPr>
          <w:rFonts w:ascii="Trebuchet MS" w:hAnsi="Trebuchet MS" w:cs="Times New Roman"/>
          <w:bCs/>
          <w:iCs/>
          <w:sz w:val="20"/>
          <w:szCs w:val="20"/>
          <w:lang w:eastAsia="en-US"/>
        </w:rPr>
      </w:pPr>
      <w:r w:rsidRPr="00D714C0">
        <w:rPr>
          <w:rFonts w:ascii="Trebuchet MS" w:hAnsi="Trebuchet MS" w:cs="Times New Roman"/>
          <w:sz w:val="20"/>
          <w:szCs w:val="20"/>
        </w:rPr>
        <w:t>komory wodomierzowej</w:t>
      </w:r>
      <w:r w:rsidR="00D35B5F" w:rsidRPr="00D714C0">
        <w:rPr>
          <w:rFonts w:ascii="Trebuchet MS" w:hAnsi="Trebuchet MS" w:cs="Times New Roman"/>
          <w:bCs/>
          <w:iCs/>
          <w:sz w:val="20"/>
          <w:szCs w:val="20"/>
        </w:rPr>
        <w:t xml:space="preserve"> w pasie drogi powiatowej nr 2466P </w:t>
      </w:r>
      <w:r w:rsidR="00D35B5F" w:rsidRPr="00D714C0">
        <w:rPr>
          <w:rFonts w:ascii="Trebuchet MS" w:hAnsi="Trebuchet MS" w:cs="Times New Roman"/>
          <w:sz w:val="20"/>
          <w:szCs w:val="20"/>
        </w:rPr>
        <w:t xml:space="preserve"> na odcinku W11-W12</w:t>
      </w:r>
      <w:r w:rsidR="00D35B5F" w:rsidRPr="00D714C0">
        <w:rPr>
          <w:rFonts w:ascii="Trebuchet MS" w:hAnsi="Trebuchet MS" w:cs="Times New Roman"/>
          <w:bCs/>
          <w:iCs/>
          <w:sz w:val="20"/>
          <w:szCs w:val="20"/>
        </w:rPr>
        <w:t xml:space="preserve"> </w:t>
      </w:r>
      <w:r w:rsidR="00D35B5F" w:rsidRPr="00D714C0">
        <w:rPr>
          <w:rFonts w:ascii="Trebuchet MS" w:hAnsi="Trebuchet MS" w:cs="Times New Roman"/>
          <w:sz w:val="20"/>
          <w:szCs w:val="20"/>
        </w:rPr>
        <w:t>, zgodnie z  dokume</w:t>
      </w:r>
      <w:r w:rsidRPr="00D714C0">
        <w:rPr>
          <w:rFonts w:ascii="Trebuchet MS" w:hAnsi="Trebuchet MS" w:cs="Times New Roman"/>
          <w:sz w:val="20"/>
          <w:szCs w:val="20"/>
        </w:rPr>
        <w:t xml:space="preserve">ntacją  projektową </w:t>
      </w:r>
      <w:r w:rsidR="00D35B5F" w:rsidRPr="00D714C0">
        <w:rPr>
          <w:rFonts w:ascii="Trebuchet MS" w:hAnsi="Trebuchet MS" w:cs="Times New Roman"/>
          <w:sz w:val="20"/>
          <w:szCs w:val="20"/>
        </w:rPr>
        <w:t xml:space="preserve">  oraz wytycznymi Zarządu Dróg Powiatowych w Poznaniu zawartymi w niniejszej dokumentacji projektowej.</w:t>
      </w:r>
    </w:p>
    <w:p w14:paraId="74AD2453" w14:textId="61A24181" w:rsidR="00D35B5F" w:rsidRPr="00514E2E" w:rsidRDefault="003974D8" w:rsidP="004A6E2B">
      <w:pPr>
        <w:pStyle w:val="Akapitzlist"/>
        <w:numPr>
          <w:ilvl w:val="0"/>
          <w:numId w:val="18"/>
        </w:numPr>
        <w:spacing w:before="120" w:after="120" w:line="240" w:lineRule="auto"/>
        <w:ind w:left="426" w:hanging="284"/>
        <w:jc w:val="both"/>
        <w:rPr>
          <w:rFonts w:ascii="Trebuchet MS" w:hAnsi="Trebuchet MS" w:cs="Times New Roman"/>
          <w:b/>
          <w:bCs/>
          <w:iCs/>
          <w:sz w:val="20"/>
          <w:szCs w:val="20"/>
          <w:lang w:eastAsia="en-US"/>
        </w:rPr>
      </w:pPr>
      <w:r w:rsidRPr="00514E2E">
        <w:rPr>
          <w:rFonts w:ascii="Trebuchet MS" w:hAnsi="Trebuchet MS" w:cs="Times New Roman"/>
          <w:sz w:val="20"/>
          <w:szCs w:val="20"/>
        </w:rPr>
        <w:t>przyłączy wodociągowych</w:t>
      </w:r>
      <w:r w:rsidR="00D35B5F" w:rsidRPr="00514E2E">
        <w:rPr>
          <w:rFonts w:ascii="Trebuchet MS" w:hAnsi="Trebuchet MS" w:cs="Times New Roman"/>
          <w:sz w:val="20"/>
          <w:szCs w:val="20"/>
        </w:rPr>
        <w:t xml:space="preserve"> </w:t>
      </w:r>
      <w:r w:rsidRPr="00514E2E">
        <w:rPr>
          <w:rFonts w:ascii="Trebuchet MS" w:hAnsi="Trebuchet MS" w:cs="Times New Roman"/>
          <w:sz w:val="20"/>
          <w:szCs w:val="20"/>
        </w:rPr>
        <w:t>(</w:t>
      </w:r>
      <w:r w:rsidR="00D35B5F" w:rsidRPr="00514E2E">
        <w:rPr>
          <w:rFonts w:ascii="Trebuchet MS" w:hAnsi="Trebuchet MS" w:cs="Times New Roman"/>
          <w:sz w:val="20"/>
          <w:szCs w:val="20"/>
        </w:rPr>
        <w:t xml:space="preserve"> 9 sztuk</w:t>
      </w:r>
      <w:r w:rsidRPr="00514E2E">
        <w:rPr>
          <w:rFonts w:ascii="Trebuchet MS" w:hAnsi="Trebuchet MS" w:cs="Times New Roman"/>
          <w:sz w:val="20"/>
          <w:szCs w:val="20"/>
        </w:rPr>
        <w:t>)</w:t>
      </w:r>
      <w:r w:rsidR="00D35B5F" w:rsidRPr="00514E2E">
        <w:rPr>
          <w:rFonts w:ascii="Trebuchet MS" w:hAnsi="Trebuchet MS" w:cs="Times New Roman"/>
          <w:sz w:val="20"/>
          <w:szCs w:val="20"/>
        </w:rPr>
        <w:t xml:space="preserve"> </w:t>
      </w:r>
      <w:r w:rsidRPr="00514E2E">
        <w:rPr>
          <w:rFonts w:ascii="Trebuchet MS" w:hAnsi="Trebuchet MS" w:cs="Times New Roman"/>
          <w:sz w:val="20"/>
          <w:szCs w:val="20"/>
        </w:rPr>
        <w:t xml:space="preserve">z rur </w:t>
      </w:r>
      <w:r w:rsidR="00514E2E" w:rsidRPr="007B363C">
        <w:rPr>
          <w:rFonts w:ascii="Trebuchet MS" w:hAnsi="Trebuchet MS" w:cs="Tahoma"/>
          <w:sz w:val="20"/>
          <w:szCs w:val="20"/>
        </w:rPr>
        <w:t>PE100 SDR11 PN16: 32x3,0 mm; 40x3,7mm; 63x5,8mm, 110x10,0mm</w:t>
      </w:r>
      <w:r w:rsidR="00514E2E" w:rsidRPr="00514E2E" w:rsidDel="00514E2E">
        <w:rPr>
          <w:rFonts w:ascii="Trebuchet MS" w:hAnsi="Trebuchet MS" w:cs="Times New Roman"/>
          <w:sz w:val="20"/>
          <w:szCs w:val="20"/>
        </w:rPr>
        <w:t xml:space="preserve"> </w:t>
      </w:r>
      <w:r w:rsidRPr="00514E2E">
        <w:rPr>
          <w:rFonts w:ascii="Trebuchet MS" w:hAnsi="Trebuchet MS" w:cs="Times New Roman"/>
          <w:sz w:val="20"/>
          <w:szCs w:val="20"/>
        </w:rPr>
        <w:t xml:space="preserve"> </w:t>
      </w:r>
      <w:r w:rsidR="00D35B5F" w:rsidRPr="00514E2E">
        <w:rPr>
          <w:rFonts w:ascii="Trebuchet MS" w:hAnsi="Trebuchet MS" w:cs="Times New Roman"/>
          <w:sz w:val="20"/>
          <w:szCs w:val="20"/>
        </w:rPr>
        <w:t xml:space="preserve">od sieci wodociągowej w ulicy </w:t>
      </w:r>
      <w:r w:rsidR="00D35B5F" w:rsidRPr="00514E2E">
        <w:rPr>
          <w:rFonts w:ascii="Trebuchet MS" w:hAnsi="Trebuchet MS" w:cs="Times New Roman"/>
          <w:sz w:val="20"/>
          <w:szCs w:val="20"/>
          <w:u w:val="single"/>
        </w:rPr>
        <w:t>do granicy działek</w:t>
      </w:r>
      <w:r w:rsidR="00D35B5F" w:rsidRPr="00514E2E">
        <w:rPr>
          <w:rFonts w:ascii="Trebuchet MS" w:hAnsi="Trebuchet MS" w:cs="Times New Roman"/>
          <w:sz w:val="20"/>
          <w:szCs w:val="20"/>
        </w:rPr>
        <w:t xml:space="preserve">  oznaczonych jako obręb Sowiniec  nr ewidencyjny 27/9, 27/8, 27/7, 29/27, 29/1</w:t>
      </w:r>
      <w:r w:rsidRPr="00514E2E">
        <w:rPr>
          <w:rFonts w:ascii="Trebuchet MS" w:hAnsi="Trebuchet MS" w:cs="Times New Roman"/>
          <w:sz w:val="20"/>
          <w:szCs w:val="20"/>
        </w:rPr>
        <w:t xml:space="preserve">8, 29/26, 29/33, 29/24, 1/14.  </w:t>
      </w:r>
      <w:r w:rsidR="00D35B5F" w:rsidRPr="00514E2E">
        <w:rPr>
          <w:rFonts w:ascii="Trebuchet MS" w:hAnsi="Trebuchet MS" w:cs="Times New Roman"/>
          <w:sz w:val="20"/>
          <w:szCs w:val="20"/>
        </w:rPr>
        <w:t xml:space="preserve">W przypadku  przyłączy P2, P3, P4 zlokalizowanych w obrębie drogi powiatowej należy wykorzystać rury PE 100 RC z zastosowaniem metody bezwykopowej.  </w:t>
      </w:r>
      <w:r w:rsidR="00D35B5F" w:rsidRPr="00514E2E">
        <w:rPr>
          <w:rFonts w:ascii="Trebuchet MS" w:hAnsi="Trebuchet MS" w:cs="Times New Roman"/>
          <w:b/>
          <w:sz w:val="20"/>
          <w:szCs w:val="20"/>
        </w:rPr>
        <w:t xml:space="preserve"> Przyłącza wodociągowe  należy zakończyć  w formie korka elektrooporowego.  Za dalszy zakres realizacji przyłączy wodociągowych będzie odpowiedzialny Aquanet S.A. w Poznaniu, który wybuduje  na własny koszt  przyłącza wodociągowe na odcinku od granicy ww. działek do istniejącej zabudowy i dokona ich połączenia z instalacją wewnętrzną. </w:t>
      </w:r>
    </w:p>
    <w:p w14:paraId="315776B8" w14:textId="77777777" w:rsidR="00D35B5F" w:rsidRPr="00D714C0" w:rsidRDefault="00D35B5F" w:rsidP="00CE3C42">
      <w:pPr>
        <w:pStyle w:val="Akapitzlist"/>
        <w:numPr>
          <w:ilvl w:val="0"/>
          <w:numId w:val="18"/>
        </w:numPr>
        <w:suppressAutoHyphens/>
        <w:spacing w:before="120" w:after="120" w:line="240" w:lineRule="auto"/>
        <w:ind w:left="426" w:hanging="284"/>
        <w:contextualSpacing/>
        <w:rPr>
          <w:rFonts w:ascii="Trebuchet MS" w:hAnsi="Trebuchet MS" w:cs="Times New Roman"/>
          <w:color w:val="000000"/>
          <w:sz w:val="20"/>
          <w:szCs w:val="20"/>
        </w:rPr>
      </w:pPr>
      <w:r w:rsidRPr="00D714C0">
        <w:rPr>
          <w:rFonts w:ascii="Trebuchet MS" w:hAnsi="Trebuchet MS" w:cs="Times New Roman"/>
          <w:sz w:val="20"/>
          <w:szCs w:val="20"/>
        </w:rPr>
        <w:t>wykopy z umocnieniem ścian,</w:t>
      </w:r>
    </w:p>
    <w:p w14:paraId="03724059" w14:textId="77777777" w:rsidR="00D35B5F" w:rsidRPr="00D714C0" w:rsidRDefault="00D35B5F" w:rsidP="00CE3C42">
      <w:pPr>
        <w:pStyle w:val="Akapitzlist"/>
        <w:numPr>
          <w:ilvl w:val="0"/>
          <w:numId w:val="18"/>
        </w:numPr>
        <w:suppressAutoHyphens/>
        <w:spacing w:before="120" w:after="120" w:line="240" w:lineRule="auto"/>
        <w:ind w:left="426" w:hanging="284"/>
        <w:contextualSpacing/>
        <w:rPr>
          <w:rFonts w:ascii="Trebuchet MS" w:hAnsi="Trebuchet MS" w:cs="Times New Roman"/>
          <w:color w:val="000000"/>
          <w:sz w:val="20"/>
          <w:szCs w:val="20"/>
        </w:rPr>
      </w:pPr>
      <w:r w:rsidRPr="00D714C0">
        <w:rPr>
          <w:rFonts w:ascii="Trebuchet MS" w:hAnsi="Trebuchet MS" w:cs="Times New Roman"/>
          <w:sz w:val="20"/>
          <w:szCs w:val="20"/>
        </w:rPr>
        <w:t>podsypki i obsypki rurociągów,</w:t>
      </w:r>
    </w:p>
    <w:p w14:paraId="511B3F18" w14:textId="77777777" w:rsidR="00D35B5F" w:rsidRPr="00D714C0" w:rsidRDefault="00D35B5F" w:rsidP="00CE3C42">
      <w:pPr>
        <w:pStyle w:val="Akapitzlist"/>
        <w:numPr>
          <w:ilvl w:val="0"/>
          <w:numId w:val="18"/>
        </w:numPr>
        <w:suppressAutoHyphens/>
        <w:spacing w:before="120" w:after="120" w:line="240" w:lineRule="auto"/>
        <w:ind w:left="426" w:hanging="284"/>
        <w:contextualSpacing/>
        <w:rPr>
          <w:rFonts w:ascii="Trebuchet MS" w:hAnsi="Trebuchet MS" w:cs="Times New Roman"/>
          <w:color w:val="000000"/>
          <w:sz w:val="20"/>
          <w:szCs w:val="20"/>
        </w:rPr>
      </w:pPr>
      <w:r w:rsidRPr="00D714C0">
        <w:rPr>
          <w:rFonts w:ascii="Trebuchet MS" w:hAnsi="Trebuchet MS" w:cs="Times New Roman"/>
          <w:sz w:val="20"/>
          <w:szCs w:val="20"/>
        </w:rPr>
        <w:t xml:space="preserve">rurociągi z rur PE,  </w:t>
      </w:r>
    </w:p>
    <w:p w14:paraId="1D504E5E" w14:textId="0A2AF99E" w:rsidR="00D35B5F" w:rsidRPr="004A6E2B" w:rsidRDefault="00D35B5F" w:rsidP="00CE3C42">
      <w:pPr>
        <w:pStyle w:val="Akapitzlist"/>
        <w:numPr>
          <w:ilvl w:val="0"/>
          <w:numId w:val="18"/>
        </w:numPr>
        <w:suppressAutoHyphens/>
        <w:spacing w:before="120" w:after="120" w:line="240" w:lineRule="auto"/>
        <w:ind w:left="426" w:hanging="284"/>
        <w:contextualSpacing/>
        <w:rPr>
          <w:rFonts w:ascii="Trebuchet MS" w:hAnsi="Trebuchet MS" w:cs="Times New Roman"/>
          <w:color w:val="000000"/>
          <w:sz w:val="20"/>
          <w:szCs w:val="20"/>
        </w:rPr>
      </w:pPr>
      <w:r w:rsidRPr="00D714C0">
        <w:rPr>
          <w:rFonts w:ascii="Trebuchet MS" w:hAnsi="Trebuchet MS" w:cs="Times New Roman"/>
          <w:sz w:val="20"/>
          <w:szCs w:val="20"/>
        </w:rPr>
        <w:t>oznakowanie trasy sieci wodociągowej,</w:t>
      </w:r>
    </w:p>
    <w:p w14:paraId="6F5B97A5" w14:textId="2AE7656E" w:rsidR="00D35B5F" w:rsidRPr="004A6E2B" w:rsidRDefault="00D35B5F" w:rsidP="00CE3C42">
      <w:pPr>
        <w:pStyle w:val="Akapitzlist"/>
        <w:numPr>
          <w:ilvl w:val="0"/>
          <w:numId w:val="18"/>
        </w:numPr>
        <w:suppressAutoHyphens/>
        <w:spacing w:before="120" w:after="120" w:line="240" w:lineRule="auto"/>
        <w:ind w:left="426" w:hanging="284"/>
        <w:contextualSpacing/>
        <w:rPr>
          <w:rFonts w:ascii="Trebuchet MS" w:hAnsi="Trebuchet MS" w:cs="Times New Roman"/>
          <w:color w:val="000000"/>
          <w:sz w:val="20"/>
          <w:szCs w:val="20"/>
        </w:rPr>
      </w:pPr>
      <w:r w:rsidRPr="004A6E2B">
        <w:rPr>
          <w:rFonts w:ascii="Trebuchet MS" w:hAnsi="Trebuchet MS"/>
          <w:sz w:val="20"/>
          <w:szCs w:val="20"/>
        </w:rPr>
        <w:t>próbę szczelności,</w:t>
      </w:r>
      <w:r w:rsidR="003E1426" w:rsidRPr="004A6E2B">
        <w:rPr>
          <w:rFonts w:ascii="Trebuchet MS" w:hAnsi="Trebuchet MS"/>
          <w:sz w:val="20"/>
          <w:szCs w:val="20"/>
        </w:rPr>
        <w:t xml:space="preserve"> wraz z uzyskaniem od Aquanet S.A.   pozytywnej opinii o szczelności sieci, </w:t>
      </w:r>
    </w:p>
    <w:p w14:paraId="27D58BEE" w14:textId="3111B365" w:rsidR="00D35B5F" w:rsidRPr="004A6E2B" w:rsidRDefault="00D35B5F" w:rsidP="00CE3C42">
      <w:pPr>
        <w:pStyle w:val="Akapitzlist"/>
        <w:numPr>
          <w:ilvl w:val="0"/>
          <w:numId w:val="18"/>
        </w:numPr>
        <w:suppressAutoHyphens/>
        <w:spacing w:before="120" w:after="120" w:line="240" w:lineRule="auto"/>
        <w:ind w:left="426" w:hanging="284"/>
        <w:contextualSpacing/>
        <w:rPr>
          <w:rFonts w:ascii="Trebuchet MS" w:hAnsi="Trebuchet MS" w:cs="Times New Roman"/>
          <w:color w:val="000000"/>
          <w:sz w:val="20"/>
          <w:szCs w:val="20"/>
        </w:rPr>
      </w:pPr>
      <w:r w:rsidRPr="00D714C0">
        <w:rPr>
          <w:rFonts w:ascii="Trebuchet MS" w:hAnsi="Trebuchet MS" w:cs="Times New Roman"/>
          <w:sz w:val="20"/>
          <w:szCs w:val="20"/>
        </w:rPr>
        <w:t xml:space="preserve">badanie jakości wody do uzyskania pozytywnego wyniku, </w:t>
      </w:r>
    </w:p>
    <w:p w14:paraId="4665EE05" w14:textId="77777777" w:rsidR="00D35B5F" w:rsidRPr="004A6E2B" w:rsidRDefault="00D35B5F" w:rsidP="00CE3C42">
      <w:pPr>
        <w:pStyle w:val="Akapitzlist"/>
        <w:numPr>
          <w:ilvl w:val="0"/>
          <w:numId w:val="18"/>
        </w:numPr>
        <w:suppressAutoHyphens/>
        <w:spacing w:before="120" w:after="120" w:line="240" w:lineRule="auto"/>
        <w:ind w:left="567" w:hanging="425"/>
        <w:contextualSpacing/>
        <w:rPr>
          <w:rFonts w:ascii="Trebuchet MS" w:hAnsi="Trebuchet MS" w:cs="Times New Roman"/>
          <w:color w:val="000000"/>
          <w:sz w:val="20"/>
          <w:szCs w:val="20"/>
        </w:rPr>
      </w:pPr>
      <w:r w:rsidRPr="004A6E2B">
        <w:rPr>
          <w:rFonts w:ascii="Trebuchet MS" w:hAnsi="Trebuchet MS"/>
          <w:color w:val="000000"/>
          <w:sz w:val="20"/>
          <w:szCs w:val="20"/>
        </w:rPr>
        <w:t>b</w:t>
      </w:r>
      <w:r w:rsidRPr="004A6E2B">
        <w:rPr>
          <w:rFonts w:ascii="Trebuchet MS" w:hAnsi="Trebuchet MS"/>
          <w:sz w:val="20"/>
          <w:szCs w:val="20"/>
        </w:rPr>
        <w:t>adanie wydajności hydrantów i ciśnienia wody,</w:t>
      </w:r>
    </w:p>
    <w:p w14:paraId="4F69175F" w14:textId="07BDA5EC" w:rsidR="00D35B5F" w:rsidRPr="00D714C0" w:rsidRDefault="00D35B5F" w:rsidP="00CE3C42">
      <w:pPr>
        <w:pStyle w:val="Akapitzlist"/>
        <w:numPr>
          <w:ilvl w:val="0"/>
          <w:numId w:val="18"/>
        </w:numPr>
        <w:suppressAutoHyphens/>
        <w:spacing w:before="120" w:after="120" w:line="240" w:lineRule="auto"/>
        <w:ind w:left="567" w:hanging="425"/>
        <w:contextualSpacing/>
        <w:rPr>
          <w:rFonts w:ascii="Trebuchet MS" w:hAnsi="Trebuchet MS" w:cs="Times New Roman"/>
          <w:color w:val="000000"/>
          <w:sz w:val="20"/>
          <w:szCs w:val="20"/>
        </w:rPr>
      </w:pPr>
      <w:r w:rsidRPr="00D714C0">
        <w:rPr>
          <w:rFonts w:ascii="Trebuchet MS" w:hAnsi="Trebuchet MS" w:cs="Times New Roman"/>
          <w:sz w:val="20"/>
          <w:szCs w:val="20"/>
        </w:rPr>
        <w:t>uzyskanie odbioru Robót (zanikających, ulegających zakryciu, technicznego, odbiorów częściowych, odbioru końcowego) przy udziale Aquanet S.A.  zgodnie z Procedurą odbiorów sieci wodociągowych  i  kanalizacyjnych w obszarze działania AQUANET S.A. w Poznaniu,</w:t>
      </w:r>
    </w:p>
    <w:p w14:paraId="0DB28463" w14:textId="5E354DC5" w:rsidR="00D35B5F" w:rsidRPr="00D714C0" w:rsidRDefault="004A6E2B" w:rsidP="00CE3C42">
      <w:pPr>
        <w:pStyle w:val="Akapitzlist"/>
        <w:numPr>
          <w:ilvl w:val="0"/>
          <w:numId w:val="18"/>
        </w:numPr>
        <w:suppressAutoHyphens/>
        <w:spacing w:before="120" w:after="120" w:line="240" w:lineRule="auto"/>
        <w:ind w:left="426" w:hanging="284"/>
        <w:contextualSpacing/>
        <w:rPr>
          <w:rFonts w:ascii="Trebuchet MS" w:hAnsi="Trebuchet MS" w:cs="Times New Roman"/>
          <w:color w:val="000000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 </w:t>
      </w:r>
      <w:r w:rsidR="00D35B5F" w:rsidRPr="00D714C0">
        <w:rPr>
          <w:rFonts w:ascii="Trebuchet MS" w:hAnsi="Trebuchet MS" w:cs="Times New Roman"/>
          <w:sz w:val="20"/>
          <w:szCs w:val="20"/>
        </w:rPr>
        <w:t>obsługę geodezyjną  z inwentaryzacją  powykonawczą,</w:t>
      </w:r>
    </w:p>
    <w:p w14:paraId="148D7A85" w14:textId="6432F535" w:rsidR="00D35B5F" w:rsidRPr="004A6E2B" w:rsidRDefault="004A6E2B" w:rsidP="00CE3C42">
      <w:pPr>
        <w:pStyle w:val="Akapitzlist"/>
        <w:numPr>
          <w:ilvl w:val="0"/>
          <w:numId w:val="18"/>
        </w:numPr>
        <w:suppressAutoHyphens/>
        <w:spacing w:before="120" w:after="120" w:line="240" w:lineRule="auto"/>
        <w:ind w:left="426" w:hanging="284"/>
        <w:contextualSpacing/>
        <w:jc w:val="both"/>
        <w:rPr>
          <w:rFonts w:ascii="Trebuchet MS" w:hAnsi="Trebuchet MS" w:cs="Times New Roman"/>
          <w:color w:val="000000"/>
          <w:sz w:val="20"/>
          <w:szCs w:val="20"/>
        </w:rPr>
      </w:pPr>
      <w:r>
        <w:rPr>
          <w:rFonts w:ascii="Trebuchet MS" w:hAnsi="Trebuchet MS" w:cs="Times New Roman"/>
          <w:bCs/>
          <w:kern w:val="1"/>
          <w:sz w:val="20"/>
          <w:szCs w:val="20"/>
        </w:rPr>
        <w:t xml:space="preserve"> </w:t>
      </w:r>
      <w:r w:rsidR="00D35B5F" w:rsidRPr="00D714C0">
        <w:rPr>
          <w:rFonts w:ascii="Trebuchet MS" w:hAnsi="Trebuchet MS" w:cs="Times New Roman"/>
          <w:bCs/>
          <w:kern w:val="1"/>
          <w:sz w:val="20"/>
          <w:szCs w:val="20"/>
        </w:rPr>
        <w:t>zrealizowanie Przedmiotu Umowy poprzez umożliwienie przystąpienia do użytkowania obiektu budowlanego, zgodnie z art. 54 Prawa budowlanego,</w:t>
      </w:r>
    </w:p>
    <w:p w14:paraId="12A20EC5" w14:textId="3AAE8A65" w:rsidR="00D35B5F" w:rsidRPr="004A6E2B" w:rsidRDefault="004A6E2B" w:rsidP="00CE3C42">
      <w:pPr>
        <w:pStyle w:val="Akapitzlist"/>
        <w:numPr>
          <w:ilvl w:val="0"/>
          <w:numId w:val="18"/>
        </w:numPr>
        <w:suppressAutoHyphens/>
        <w:spacing w:before="120" w:after="120" w:line="240" w:lineRule="auto"/>
        <w:ind w:left="426" w:hanging="284"/>
        <w:contextualSpacing/>
        <w:jc w:val="both"/>
        <w:rPr>
          <w:rFonts w:ascii="Trebuchet MS" w:hAnsi="Trebuchet MS" w:cs="Times New Roman"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  <w:u w:val="single"/>
        </w:rPr>
        <w:t xml:space="preserve"> </w:t>
      </w:r>
      <w:r w:rsidR="00D35B5F" w:rsidRPr="004A6E2B">
        <w:rPr>
          <w:rFonts w:ascii="Trebuchet MS" w:hAnsi="Trebuchet MS"/>
          <w:sz w:val="20"/>
          <w:szCs w:val="20"/>
          <w:u w:val="single"/>
        </w:rPr>
        <w:t xml:space="preserve">przywrócenie terenu po pracach budowlanych do stanu pierwotnego, zgodnie z opracowanym projektem odtworzenia nawierzchni, stanowiącym integralną cześć  załączonej dokumentacji  projektowej. </w:t>
      </w:r>
      <w:r w:rsidR="00D35B5F" w:rsidRPr="004A6E2B">
        <w:rPr>
          <w:rFonts w:ascii="Trebuchet MS" w:hAnsi="Trebuchet MS"/>
          <w:sz w:val="20"/>
          <w:szCs w:val="20"/>
        </w:rPr>
        <w:t>Nawierzchnię należy odtworzyć z materiałów, zgodnych z wzorem, kolorystyką i grubością istniejącej kostki zachowując wymagane spadki podłużne i poprzeczne. Niedopuszczalnym jest wbudowanie materiału uszkodzonego. Uszkodzone elementy należy wymienić na nowe</w:t>
      </w:r>
      <w:r w:rsidR="002D2640" w:rsidRPr="004A6E2B">
        <w:rPr>
          <w:rFonts w:ascii="Trebuchet MS" w:hAnsi="Trebuchet MS"/>
          <w:sz w:val="20"/>
          <w:szCs w:val="20"/>
        </w:rPr>
        <w:t xml:space="preserve">, odpowiadające wzorem </w:t>
      </w:r>
      <w:r w:rsidR="00D35B5F" w:rsidRPr="004A6E2B">
        <w:rPr>
          <w:rFonts w:ascii="Trebuchet MS" w:hAnsi="Trebuchet MS"/>
          <w:sz w:val="20"/>
          <w:szCs w:val="20"/>
        </w:rPr>
        <w:t xml:space="preserve">i grubością istniejącym. Odtworzenie nawierzchni jezdni należy wykonać z zastosowaniem materiałów i technologii identycznych jak w stanie pierwotnym. </w:t>
      </w:r>
    </w:p>
    <w:p w14:paraId="2B0DA84A" w14:textId="77777777" w:rsidR="00FD06F7" w:rsidRPr="008D27C9" w:rsidRDefault="00D35B5F" w:rsidP="00CE3C42">
      <w:pPr>
        <w:pStyle w:val="Akapitzlist"/>
        <w:numPr>
          <w:ilvl w:val="0"/>
          <w:numId w:val="18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Trebuchet MS" w:hAnsi="Trebuchet MS" w:cs="Times New Roman"/>
          <w:color w:val="000000"/>
          <w:sz w:val="20"/>
          <w:szCs w:val="20"/>
        </w:rPr>
      </w:pPr>
      <w:r w:rsidRPr="00D714C0">
        <w:rPr>
          <w:rFonts w:ascii="Trebuchet MS" w:hAnsi="Trebuchet MS" w:cs="Times New Roman"/>
          <w:sz w:val="20"/>
          <w:szCs w:val="20"/>
        </w:rPr>
        <w:t>przeprowadzenie, pod nadzorem Zamawiającego, wycinki drzewa zlokalizowanego na dz. nr ewid. 29/37 obręb Sowiniec (zgodnie z mapą załączoną  do dokumentacji projektowej) wraz z robotami towarzyszącymi, obsługą geodezyjną  z inwentaryzacją powykonawczą  oraz ochroną geodezyjnych punktów poligonowych. Termin  przeprowadzenia wycinki należy ustalić z Zamawiającym. Wycięte drzewo należy zeskładować w miejscu wskazanym przez Zamawiającego.</w:t>
      </w:r>
    </w:p>
    <w:p w14:paraId="6E1D55DC" w14:textId="70C9187D" w:rsidR="00D35B5F" w:rsidRPr="003E75E9" w:rsidRDefault="00FD06F7" w:rsidP="00CE3C42">
      <w:pPr>
        <w:pStyle w:val="Akapitzlist"/>
        <w:numPr>
          <w:ilvl w:val="0"/>
          <w:numId w:val="18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Trebuchet MS" w:hAnsi="Trebuchet MS" w:cs="Times New Roman"/>
          <w:color w:val="000000"/>
          <w:sz w:val="20"/>
          <w:szCs w:val="20"/>
        </w:rPr>
      </w:pPr>
      <w:r w:rsidRPr="003E75E9">
        <w:rPr>
          <w:rFonts w:ascii="Trebuchet MS" w:hAnsi="Trebuchet MS" w:cs="Times New Roman"/>
          <w:sz w:val="20"/>
          <w:szCs w:val="20"/>
        </w:rPr>
        <w:t>zakup i montaż</w:t>
      </w:r>
      <w:r w:rsidR="003E75E9" w:rsidRPr="003E75E9">
        <w:rPr>
          <w:rFonts w:ascii="Trebuchet MS" w:hAnsi="Trebuchet MS" w:cs="Times New Roman"/>
          <w:sz w:val="20"/>
          <w:szCs w:val="20"/>
        </w:rPr>
        <w:t xml:space="preserve"> 2 tablic informacyjnych o </w:t>
      </w:r>
      <w:r w:rsidRPr="003E75E9">
        <w:rPr>
          <w:rFonts w:ascii="Trebuchet MS" w:hAnsi="Trebuchet MS" w:cs="Times New Roman"/>
          <w:sz w:val="20"/>
          <w:szCs w:val="20"/>
        </w:rPr>
        <w:t>parametrach  technicznych wykonanych zgodnie z „Wytycznymi</w:t>
      </w:r>
      <w:r w:rsidR="00D35B5F" w:rsidRPr="003E75E9">
        <w:rPr>
          <w:rFonts w:ascii="Trebuchet MS" w:hAnsi="Trebuchet MS" w:cs="Times New Roman"/>
          <w:sz w:val="20"/>
          <w:szCs w:val="20"/>
        </w:rPr>
        <w:t xml:space="preserve"> </w:t>
      </w:r>
      <w:r w:rsidRPr="003E75E9">
        <w:rPr>
          <w:rFonts w:ascii="Trebuchet MS" w:hAnsi="Trebuchet MS" w:cs="Times New Roman"/>
          <w:sz w:val="20"/>
          <w:szCs w:val="20"/>
        </w:rPr>
        <w:t>dotyczącymi wyglądu i ustawienia tablic informacyjnych” stanowiący</w:t>
      </w:r>
      <w:r w:rsidR="003165D6" w:rsidRPr="003E75E9">
        <w:rPr>
          <w:rFonts w:ascii="Trebuchet MS" w:hAnsi="Trebuchet MS" w:cs="Times New Roman"/>
          <w:sz w:val="20"/>
          <w:szCs w:val="20"/>
        </w:rPr>
        <w:t xml:space="preserve">mi </w:t>
      </w:r>
      <w:r w:rsidRPr="003E75E9">
        <w:rPr>
          <w:rFonts w:ascii="Trebuchet MS" w:hAnsi="Trebuchet MS" w:cs="Times New Roman"/>
          <w:sz w:val="20"/>
          <w:szCs w:val="20"/>
        </w:rPr>
        <w:t xml:space="preserve">załącznik </w:t>
      </w:r>
      <w:r w:rsidR="003165D6" w:rsidRPr="003E75E9">
        <w:rPr>
          <w:rFonts w:ascii="Trebuchet MS" w:hAnsi="Trebuchet MS" w:cs="Times New Roman"/>
          <w:sz w:val="20"/>
          <w:szCs w:val="20"/>
        </w:rPr>
        <w:t>nr 10</w:t>
      </w:r>
      <w:r w:rsidRPr="003E75E9">
        <w:rPr>
          <w:rFonts w:ascii="Trebuchet MS" w:hAnsi="Trebuchet MS" w:cs="Times New Roman"/>
          <w:sz w:val="20"/>
          <w:szCs w:val="20"/>
        </w:rPr>
        <w:t xml:space="preserve"> do SWZ</w:t>
      </w:r>
      <w:r w:rsidR="00AA683F" w:rsidRPr="003E75E9">
        <w:rPr>
          <w:rFonts w:ascii="Trebuchet MS" w:hAnsi="Trebuchet MS" w:cs="Times New Roman"/>
          <w:sz w:val="20"/>
          <w:szCs w:val="20"/>
        </w:rPr>
        <w:t>.</w:t>
      </w:r>
      <w:r w:rsidR="003E75E9" w:rsidRPr="003E75E9">
        <w:rPr>
          <w:rFonts w:ascii="Trebuchet MS" w:hAnsi="Trebuchet MS" w:cs="Times New Roman"/>
          <w:sz w:val="20"/>
          <w:szCs w:val="20"/>
        </w:rPr>
        <w:t xml:space="preserve"> Szczegółowe </w:t>
      </w:r>
      <w:r w:rsidR="003E75E9" w:rsidRPr="008D27C9">
        <w:rPr>
          <w:rFonts w:ascii="Trebuchet MS" w:hAnsi="Trebuchet MS"/>
          <w:sz w:val="20"/>
          <w:szCs w:val="20"/>
        </w:rPr>
        <w:t>informacje jakie mają się znaleźć na tablicy Zamawiający wskaże po podpisaniu umowy.</w:t>
      </w:r>
      <w:r w:rsidR="00AA683F" w:rsidRPr="003E75E9">
        <w:rPr>
          <w:rFonts w:ascii="Trebuchet MS" w:hAnsi="Trebuchet MS" w:cs="Times New Roman"/>
          <w:sz w:val="20"/>
          <w:szCs w:val="20"/>
        </w:rPr>
        <w:t xml:space="preserve"> Przed przystąpieniem do prac montażowych należy ustalić z Zamawiającym miejsce lokalizacji tablic informacyjnych. </w:t>
      </w:r>
    </w:p>
    <w:p w14:paraId="7673BEE5" w14:textId="77777777" w:rsidR="002B5B8E" w:rsidRPr="00D714C0" w:rsidRDefault="002B5B8E" w:rsidP="004A6E2B">
      <w:pPr>
        <w:spacing w:before="120" w:after="120"/>
        <w:rPr>
          <w:rFonts w:ascii="Trebuchet MS" w:hAnsi="Trebuchet MS"/>
          <w:bCs/>
          <w:iCs/>
          <w:sz w:val="20"/>
          <w:szCs w:val="20"/>
        </w:rPr>
      </w:pPr>
    </w:p>
    <w:p w14:paraId="516F5FA3" w14:textId="77777777" w:rsidR="0015668D" w:rsidRPr="00D714C0" w:rsidRDefault="00242CE9" w:rsidP="004A6E2B">
      <w:pPr>
        <w:spacing w:before="120" w:after="120"/>
        <w:rPr>
          <w:rFonts w:ascii="Trebuchet MS" w:hAnsi="Trebuchet MS"/>
          <w:sz w:val="20"/>
          <w:szCs w:val="20"/>
        </w:rPr>
      </w:pPr>
    </w:p>
    <w:sectPr w:rsidR="0015668D" w:rsidRPr="00D714C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AF5F" w14:textId="77777777" w:rsidR="00F02603" w:rsidRDefault="00F02603" w:rsidP="000A47B3">
      <w:r>
        <w:separator/>
      </w:r>
    </w:p>
  </w:endnote>
  <w:endnote w:type="continuationSeparator" w:id="0">
    <w:p w14:paraId="5A753B2F" w14:textId="77777777" w:rsidR="00F02603" w:rsidRDefault="00F02603" w:rsidP="000A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174690"/>
      <w:docPartObj>
        <w:docPartGallery w:val="Page Numbers (Bottom of Page)"/>
        <w:docPartUnique/>
      </w:docPartObj>
    </w:sdtPr>
    <w:sdtEndPr/>
    <w:sdtContent>
      <w:p w14:paraId="186AC96F" w14:textId="47D6A5D8" w:rsidR="000A47B3" w:rsidRDefault="000A47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5E9">
          <w:rPr>
            <w:noProof/>
          </w:rPr>
          <w:t>3</w:t>
        </w:r>
        <w:r>
          <w:fldChar w:fldCharType="end"/>
        </w:r>
      </w:p>
    </w:sdtContent>
  </w:sdt>
  <w:p w14:paraId="40BE750D" w14:textId="77777777" w:rsidR="000A47B3" w:rsidRDefault="000A4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55EA" w14:textId="77777777" w:rsidR="00F02603" w:rsidRDefault="00F02603" w:rsidP="000A47B3">
      <w:r>
        <w:separator/>
      </w:r>
    </w:p>
  </w:footnote>
  <w:footnote w:type="continuationSeparator" w:id="0">
    <w:p w14:paraId="17D85DFC" w14:textId="77777777" w:rsidR="00F02603" w:rsidRDefault="00F02603" w:rsidP="000A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D30"/>
    <w:multiLevelType w:val="hybridMultilevel"/>
    <w:tmpl w:val="E222E166"/>
    <w:lvl w:ilvl="0" w:tplc="B2AADB6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EE2F41"/>
    <w:multiLevelType w:val="hybridMultilevel"/>
    <w:tmpl w:val="122EC77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kern w:val="22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289F"/>
    <w:multiLevelType w:val="hybridMultilevel"/>
    <w:tmpl w:val="08EE104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327433"/>
    <w:multiLevelType w:val="hybridMultilevel"/>
    <w:tmpl w:val="307697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18301C"/>
    <w:multiLevelType w:val="hybridMultilevel"/>
    <w:tmpl w:val="9A121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7744"/>
    <w:multiLevelType w:val="hybridMultilevel"/>
    <w:tmpl w:val="B4803870"/>
    <w:lvl w:ilvl="0" w:tplc="FFFFFFFF">
      <w:start w:val="1"/>
      <w:numFmt w:val="decimal"/>
      <w:lvlText w:val="%1)"/>
      <w:lvlJc w:val="left"/>
      <w:pPr>
        <w:ind w:left="1778" w:hanging="360"/>
      </w:pPr>
      <w:rPr>
        <w:b w:val="0"/>
        <w:i w:val="0"/>
        <w:color w:val="000000"/>
        <w:kern w:val="22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002C33"/>
    <w:multiLevelType w:val="hybridMultilevel"/>
    <w:tmpl w:val="95681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DC797E"/>
    <w:multiLevelType w:val="hybridMultilevel"/>
    <w:tmpl w:val="45E4C18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465" w:hanging="360"/>
      </w:pPr>
    </w:lvl>
    <w:lvl w:ilvl="2" w:tplc="0415001B">
      <w:start w:val="1"/>
      <w:numFmt w:val="lowerRoman"/>
      <w:lvlText w:val="%3."/>
      <w:lvlJc w:val="right"/>
      <w:pPr>
        <w:ind w:left="3185" w:hanging="180"/>
      </w:pPr>
    </w:lvl>
    <w:lvl w:ilvl="3" w:tplc="0415000F" w:tentative="1">
      <w:start w:val="1"/>
      <w:numFmt w:val="decimal"/>
      <w:lvlText w:val="%4."/>
      <w:lvlJc w:val="left"/>
      <w:pPr>
        <w:ind w:left="3905" w:hanging="360"/>
      </w:pPr>
    </w:lvl>
    <w:lvl w:ilvl="4" w:tplc="04150019" w:tentative="1">
      <w:start w:val="1"/>
      <w:numFmt w:val="lowerLetter"/>
      <w:lvlText w:val="%5."/>
      <w:lvlJc w:val="left"/>
      <w:pPr>
        <w:ind w:left="4625" w:hanging="360"/>
      </w:pPr>
    </w:lvl>
    <w:lvl w:ilvl="5" w:tplc="0415001B" w:tentative="1">
      <w:start w:val="1"/>
      <w:numFmt w:val="lowerRoman"/>
      <w:lvlText w:val="%6."/>
      <w:lvlJc w:val="right"/>
      <w:pPr>
        <w:ind w:left="5345" w:hanging="180"/>
      </w:pPr>
    </w:lvl>
    <w:lvl w:ilvl="6" w:tplc="0415000F" w:tentative="1">
      <w:start w:val="1"/>
      <w:numFmt w:val="decimal"/>
      <w:lvlText w:val="%7."/>
      <w:lvlJc w:val="left"/>
      <w:pPr>
        <w:ind w:left="6065" w:hanging="360"/>
      </w:pPr>
    </w:lvl>
    <w:lvl w:ilvl="7" w:tplc="04150019" w:tentative="1">
      <w:start w:val="1"/>
      <w:numFmt w:val="lowerLetter"/>
      <w:lvlText w:val="%8."/>
      <w:lvlJc w:val="left"/>
      <w:pPr>
        <w:ind w:left="6785" w:hanging="360"/>
      </w:pPr>
    </w:lvl>
    <w:lvl w:ilvl="8" w:tplc="0415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8" w15:restartNumberingAfterBreak="0">
    <w:nsid w:val="31C63F31"/>
    <w:multiLevelType w:val="hybridMultilevel"/>
    <w:tmpl w:val="03789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65A3B89"/>
    <w:multiLevelType w:val="hybridMultilevel"/>
    <w:tmpl w:val="AE4AF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93EF3"/>
    <w:multiLevelType w:val="hybridMultilevel"/>
    <w:tmpl w:val="4EB60CD4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B2806F3"/>
    <w:multiLevelType w:val="hybridMultilevel"/>
    <w:tmpl w:val="2E4A46BC"/>
    <w:lvl w:ilvl="0" w:tplc="F83C9E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F0A3BB4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2D0529"/>
    <w:multiLevelType w:val="hybridMultilevel"/>
    <w:tmpl w:val="920443C4"/>
    <w:lvl w:ilvl="0" w:tplc="5E5ED8B8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3316E"/>
    <w:multiLevelType w:val="hybridMultilevel"/>
    <w:tmpl w:val="39A285AC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09D55CA"/>
    <w:multiLevelType w:val="hybridMultilevel"/>
    <w:tmpl w:val="C2105C24"/>
    <w:lvl w:ilvl="0" w:tplc="45A68632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2F54691"/>
    <w:multiLevelType w:val="hybridMultilevel"/>
    <w:tmpl w:val="E404E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7351E"/>
    <w:multiLevelType w:val="hybridMultilevel"/>
    <w:tmpl w:val="F2C0325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9245701"/>
    <w:multiLevelType w:val="hybridMultilevel"/>
    <w:tmpl w:val="73202D34"/>
    <w:lvl w:ilvl="0" w:tplc="AEF443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847C0"/>
    <w:multiLevelType w:val="hybridMultilevel"/>
    <w:tmpl w:val="AAC25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F4FFC"/>
    <w:multiLevelType w:val="hybridMultilevel"/>
    <w:tmpl w:val="6A5CDA42"/>
    <w:lvl w:ilvl="0" w:tplc="CC56A972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F731AE"/>
    <w:multiLevelType w:val="hybridMultilevel"/>
    <w:tmpl w:val="4538EEA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kern w:val="22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57423"/>
    <w:multiLevelType w:val="hybridMultilevel"/>
    <w:tmpl w:val="0FA2058E"/>
    <w:lvl w:ilvl="0" w:tplc="5BD68230">
      <w:start w:val="1"/>
      <w:numFmt w:val="decimal"/>
      <w:lvlText w:val="%1)"/>
      <w:lvlJc w:val="left"/>
      <w:pPr>
        <w:ind w:left="1920" w:hanging="360"/>
      </w:pPr>
      <w:rPr>
        <w:b w:val="0"/>
        <w:i w:val="0"/>
        <w:color w:val="000000"/>
        <w:kern w:val="2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8"/>
  </w:num>
  <w:num w:numId="12">
    <w:abstractNumId w:val="6"/>
  </w:num>
  <w:num w:numId="13">
    <w:abstractNumId w:val="7"/>
  </w:num>
  <w:num w:numId="14">
    <w:abstractNumId w:val="2"/>
  </w:num>
  <w:num w:numId="15">
    <w:abstractNumId w:val="9"/>
  </w:num>
  <w:num w:numId="16">
    <w:abstractNumId w:val="11"/>
  </w:num>
  <w:num w:numId="17">
    <w:abstractNumId w:val="10"/>
  </w:num>
  <w:num w:numId="18">
    <w:abstractNumId w:val="0"/>
  </w:num>
  <w:num w:numId="19">
    <w:abstractNumId w:val="13"/>
  </w:num>
  <w:num w:numId="20">
    <w:abstractNumId w:val="8"/>
  </w:num>
  <w:num w:numId="21">
    <w:abstractNumId w:val="3"/>
  </w:num>
  <w:num w:numId="22">
    <w:abstractNumId w:val="19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8E"/>
    <w:rsid w:val="00002991"/>
    <w:rsid w:val="00005A72"/>
    <w:rsid w:val="000652AB"/>
    <w:rsid w:val="000A47B3"/>
    <w:rsid w:val="000B156C"/>
    <w:rsid w:val="000B1D24"/>
    <w:rsid w:val="000C4B5B"/>
    <w:rsid w:val="000F03AA"/>
    <w:rsid w:val="00102AEF"/>
    <w:rsid w:val="00174DA2"/>
    <w:rsid w:val="001879FF"/>
    <w:rsid w:val="00202402"/>
    <w:rsid w:val="00242CE9"/>
    <w:rsid w:val="00243620"/>
    <w:rsid w:val="0029669B"/>
    <w:rsid w:val="002B33AB"/>
    <w:rsid w:val="002B5B8E"/>
    <w:rsid w:val="002D2640"/>
    <w:rsid w:val="002F524A"/>
    <w:rsid w:val="0030257D"/>
    <w:rsid w:val="003136AF"/>
    <w:rsid w:val="003165D6"/>
    <w:rsid w:val="00335DB8"/>
    <w:rsid w:val="00343FCC"/>
    <w:rsid w:val="00366AA6"/>
    <w:rsid w:val="0037523E"/>
    <w:rsid w:val="00382C20"/>
    <w:rsid w:val="00386B12"/>
    <w:rsid w:val="00392DD3"/>
    <w:rsid w:val="003974D8"/>
    <w:rsid w:val="003A42EC"/>
    <w:rsid w:val="003E1426"/>
    <w:rsid w:val="003E75E9"/>
    <w:rsid w:val="004144C7"/>
    <w:rsid w:val="00417987"/>
    <w:rsid w:val="0042440E"/>
    <w:rsid w:val="004A3E16"/>
    <w:rsid w:val="004A6E2B"/>
    <w:rsid w:val="00504852"/>
    <w:rsid w:val="00514E2E"/>
    <w:rsid w:val="00537F67"/>
    <w:rsid w:val="00616F86"/>
    <w:rsid w:val="00684ADF"/>
    <w:rsid w:val="006F5063"/>
    <w:rsid w:val="00757CBE"/>
    <w:rsid w:val="007A20D1"/>
    <w:rsid w:val="007B363C"/>
    <w:rsid w:val="00802A4D"/>
    <w:rsid w:val="0080523D"/>
    <w:rsid w:val="00810149"/>
    <w:rsid w:val="008D27C9"/>
    <w:rsid w:val="008E1ADE"/>
    <w:rsid w:val="008E614F"/>
    <w:rsid w:val="00933BFE"/>
    <w:rsid w:val="00956FCE"/>
    <w:rsid w:val="00994043"/>
    <w:rsid w:val="009C39DD"/>
    <w:rsid w:val="00A15620"/>
    <w:rsid w:val="00A30989"/>
    <w:rsid w:val="00A41CC9"/>
    <w:rsid w:val="00A94DAA"/>
    <w:rsid w:val="00AA683F"/>
    <w:rsid w:val="00B00C72"/>
    <w:rsid w:val="00B258A3"/>
    <w:rsid w:val="00B373BD"/>
    <w:rsid w:val="00B83C6C"/>
    <w:rsid w:val="00B86AC0"/>
    <w:rsid w:val="00BC3B31"/>
    <w:rsid w:val="00C422C8"/>
    <w:rsid w:val="00CA78D2"/>
    <w:rsid w:val="00CE3C42"/>
    <w:rsid w:val="00D35B5F"/>
    <w:rsid w:val="00D5020F"/>
    <w:rsid w:val="00D714C0"/>
    <w:rsid w:val="00DC16FD"/>
    <w:rsid w:val="00DE2202"/>
    <w:rsid w:val="00DF7ABE"/>
    <w:rsid w:val="00E3186A"/>
    <w:rsid w:val="00E72724"/>
    <w:rsid w:val="00ED7730"/>
    <w:rsid w:val="00EE1162"/>
    <w:rsid w:val="00F02603"/>
    <w:rsid w:val="00F33512"/>
    <w:rsid w:val="00F75C49"/>
    <w:rsid w:val="00F76561"/>
    <w:rsid w:val="00F9053A"/>
    <w:rsid w:val="00FA2F37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1C06"/>
  <w15:chartTrackingRefBased/>
  <w15:docId w15:val="{100096DA-4A17-4389-8FE4-47BB09EF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B8E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5B8E"/>
    <w:rPr>
      <w:color w:val="0000FF"/>
      <w:u w:val="single"/>
    </w:rPr>
  </w:style>
  <w:style w:type="character" w:customStyle="1" w:styleId="AkapitzlistZnak">
    <w:name w:val="Akapit z listą Znak"/>
    <w:aliases w:val="Podsis rysunku Znak,Preambuła Znak"/>
    <w:link w:val="Akapitzlist"/>
    <w:uiPriority w:val="34"/>
    <w:qFormat/>
    <w:locked/>
    <w:rsid w:val="002B5B8E"/>
    <w:rPr>
      <w:rFonts w:ascii="Calibri" w:eastAsia="Calibri" w:hAnsi="Calibri" w:cs="Calibri"/>
      <w:szCs w:val="24"/>
      <w:lang w:eastAsia="zh-CN"/>
    </w:rPr>
  </w:style>
  <w:style w:type="paragraph" w:styleId="Akapitzlist">
    <w:name w:val="List Paragraph"/>
    <w:aliases w:val="Podsis rysunku,Preambuła"/>
    <w:basedOn w:val="Normalny"/>
    <w:link w:val="AkapitzlistZnak"/>
    <w:qFormat/>
    <w:rsid w:val="002B5B8E"/>
    <w:pPr>
      <w:spacing w:after="200" w:line="276" w:lineRule="auto"/>
      <w:ind w:left="720"/>
      <w:jc w:val="left"/>
    </w:pPr>
    <w:rPr>
      <w:rFonts w:ascii="Calibri" w:hAnsi="Calibri" w:cs="Calibri"/>
      <w:sz w:val="22"/>
      <w:szCs w:val="24"/>
      <w:lang w:eastAsia="zh-CN"/>
    </w:rPr>
  </w:style>
  <w:style w:type="paragraph" w:customStyle="1" w:styleId="Standard">
    <w:name w:val="Standard"/>
    <w:uiPriority w:val="99"/>
    <w:rsid w:val="002B5B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620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258A3"/>
    <w:pPr>
      <w:suppressAutoHyphens/>
      <w:spacing w:after="120"/>
      <w:ind w:left="283"/>
      <w:jc w:val="left"/>
    </w:pPr>
    <w:rPr>
      <w:rFonts w:ascii="Times New Roman" w:eastAsia="Times New Roman" w:hAnsi="Times New Roman" w:cs="Calibri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58A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FA2F37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7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47B3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A47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7B3"/>
    <w:rPr>
      <w:rFonts w:ascii="Book Antiqua" w:eastAsia="Calibri" w:hAnsi="Book Antiqua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5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5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53A"/>
    <w:rPr>
      <w:rFonts w:ascii="Book Antiqua" w:eastAsia="Calibri" w:hAnsi="Book Antiqu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5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53A"/>
    <w:rPr>
      <w:rFonts w:ascii="Book Antiqua" w:eastAsia="Calibri" w:hAnsi="Book Antiqu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04852"/>
    <w:pPr>
      <w:spacing w:after="0" w:line="240" w:lineRule="auto"/>
    </w:pPr>
    <w:rPr>
      <w:rFonts w:ascii="Book Antiqua" w:eastAsia="Calibri" w:hAnsi="Book Antiqu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uanet.pl/zal-nr-5-instrukcja-dla-wykonawcyinwestora-dotyczaca-przeprowadzania-odbiorow-sieci-wodociagowych-i-kanalizacyjnych-oraz-przepompowni-sciekow-w-zakresie-inwestycji-zewnetrznych-w-obszarze-dzialania-aquanet-sa,p14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D4A4-A7E8-43BC-9EB1-304C0283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Winiecka</dc:creator>
  <cp:keywords/>
  <dc:description/>
  <cp:lastModifiedBy>Agnieszka Kasprzyk</cp:lastModifiedBy>
  <cp:revision>9</cp:revision>
  <cp:lastPrinted>2021-10-01T06:58:00Z</cp:lastPrinted>
  <dcterms:created xsi:type="dcterms:W3CDTF">2021-09-16T08:31:00Z</dcterms:created>
  <dcterms:modified xsi:type="dcterms:W3CDTF">2021-10-05T06:12:00Z</dcterms:modified>
</cp:coreProperties>
</file>