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48" w:rsidRPr="009F5A15" w:rsidRDefault="00990248" w:rsidP="009F5A15">
      <w:pPr>
        <w:spacing w:after="0" w:line="276" w:lineRule="auto"/>
        <w:rPr>
          <w:rFonts w:ascii="Calibri" w:hAnsi="Calibri" w:cs="Calibri"/>
          <w:b/>
          <w:spacing w:val="30"/>
          <w:sz w:val="24"/>
          <w:szCs w:val="24"/>
        </w:rPr>
      </w:pPr>
    </w:p>
    <w:p w:rsidR="00990248" w:rsidRPr="009F5A15" w:rsidRDefault="00990248" w:rsidP="009F5A15">
      <w:pPr>
        <w:spacing w:after="0" w:line="276" w:lineRule="auto"/>
        <w:rPr>
          <w:rFonts w:ascii="Calibri" w:hAnsi="Calibri" w:cs="Calibri"/>
          <w:b/>
          <w:spacing w:val="30"/>
          <w:sz w:val="24"/>
          <w:szCs w:val="24"/>
        </w:rPr>
      </w:pPr>
    </w:p>
    <w:p w:rsidR="00990248" w:rsidRPr="009F5A15" w:rsidRDefault="00990248" w:rsidP="009F5A15">
      <w:pPr>
        <w:spacing w:after="0" w:line="276" w:lineRule="auto"/>
        <w:ind w:firstLine="708"/>
        <w:rPr>
          <w:rFonts w:ascii="Calibri" w:hAnsi="Calibri" w:cs="Calibri"/>
          <w:b/>
          <w:iCs/>
          <w:spacing w:val="30"/>
          <w:sz w:val="24"/>
          <w:szCs w:val="24"/>
        </w:rPr>
      </w:pPr>
      <w:bookmarkStart w:id="0" w:name="_Hlk26886531"/>
      <w:r w:rsidRPr="009F5A15">
        <w:rPr>
          <w:rFonts w:ascii="Calibri" w:hAnsi="Calibri" w:cs="Calibri"/>
          <w:b/>
          <w:spacing w:val="30"/>
          <w:sz w:val="24"/>
          <w:szCs w:val="24"/>
        </w:rPr>
        <w:t>Dotyczy</w:t>
      </w:r>
      <w:r w:rsidRPr="009F5A15">
        <w:rPr>
          <w:rFonts w:ascii="Calibri" w:hAnsi="Calibri" w:cs="Calibri"/>
          <w:spacing w:val="30"/>
          <w:sz w:val="24"/>
          <w:szCs w:val="24"/>
        </w:rPr>
        <w:t xml:space="preserve">: postępowania o udzielenie zamówienia publicznego prowadzonego w </w:t>
      </w:r>
      <w:r w:rsidRPr="009F5A15">
        <w:rPr>
          <w:rFonts w:ascii="Calibri" w:eastAsia="Times New Roman" w:hAnsi="Calibri" w:cs="Calibri"/>
          <w:spacing w:val="30"/>
          <w:sz w:val="24"/>
          <w:szCs w:val="24"/>
          <w:lang w:eastAsia="pl-PL"/>
        </w:rPr>
        <w:t>trybie podstawowym bez negocjacji na podstawie art. 275 pkt 1 ustawy z dnia 11 września 2019 r. Prawo zamówień publicznych (</w:t>
      </w:r>
      <w:proofErr w:type="spellStart"/>
      <w:r w:rsidRPr="009F5A15">
        <w:rPr>
          <w:rFonts w:ascii="Calibri" w:eastAsia="Calibri" w:hAnsi="Calibri" w:cs="Calibri"/>
          <w:color w:val="000000" w:themeColor="text1"/>
          <w:spacing w:val="30"/>
          <w:sz w:val="24"/>
          <w:szCs w:val="24"/>
        </w:rPr>
        <w:t>t.j</w:t>
      </w:r>
      <w:proofErr w:type="spellEnd"/>
      <w:r w:rsidRPr="009F5A15">
        <w:rPr>
          <w:rFonts w:ascii="Calibri" w:eastAsia="Calibri" w:hAnsi="Calibri" w:cs="Calibri"/>
          <w:color w:val="000000" w:themeColor="text1"/>
          <w:spacing w:val="30"/>
          <w:sz w:val="24"/>
          <w:szCs w:val="24"/>
        </w:rPr>
        <w:t>. Dz. U. 2023 r. poz. 1605</w:t>
      </w:r>
      <w:r w:rsidRPr="009F5A15">
        <w:rPr>
          <w:rFonts w:ascii="Calibri" w:eastAsia="Times New Roman" w:hAnsi="Calibri" w:cs="Calibri"/>
          <w:spacing w:val="30"/>
          <w:sz w:val="24"/>
          <w:szCs w:val="24"/>
          <w:lang w:eastAsia="pl-PL"/>
        </w:rPr>
        <w:t>)</w:t>
      </w:r>
      <w:r w:rsidRPr="009F5A15">
        <w:rPr>
          <w:rFonts w:ascii="Calibri" w:hAnsi="Calibri" w:cs="Calibri"/>
          <w:spacing w:val="30"/>
          <w:sz w:val="24"/>
          <w:szCs w:val="24"/>
        </w:rPr>
        <w:t xml:space="preserve">, </w:t>
      </w:r>
      <w:r w:rsidRPr="009F5A15">
        <w:rPr>
          <w:rFonts w:ascii="Calibri" w:eastAsia="Times New Roman" w:hAnsi="Calibri" w:cs="Calibri"/>
          <w:spacing w:val="30"/>
          <w:sz w:val="24"/>
          <w:szCs w:val="24"/>
          <w:lang w:eastAsia="pl-PL"/>
        </w:rPr>
        <w:t xml:space="preserve">zw. dalej </w:t>
      </w:r>
      <w:proofErr w:type="spellStart"/>
      <w:r w:rsidRPr="009F5A15">
        <w:rPr>
          <w:rFonts w:ascii="Calibri" w:eastAsia="Times New Roman" w:hAnsi="Calibri" w:cs="Calibri"/>
          <w:spacing w:val="30"/>
          <w:sz w:val="24"/>
          <w:szCs w:val="24"/>
          <w:lang w:eastAsia="pl-PL"/>
        </w:rPr>
        <w:t>upzp</w:t>
      </w:r>
      <w:proofErr w:type="spellEnd"/>
      <w:r w:rsidRPr="009F5A15">
        <w:rPr>
          <w:rFonts w:ascii="Calibri" w:hAnsi="Calibri" w:cs="Calibri"/>
          <w:spacing w:val="30"/>
          <w:sz w:val="24"/>
          <w:szCs w:val="24"/>
        </w:rPr>
        <w:t xml:space="preserve"> na zadanie pn. </w:t>
      </w:r>
      <w:r w:rsidRPr="009F5A15">
        <w:rPr>
          <w:rFonts w:ascii="Calibri" w:hAnsi="Calibri" w:cs="Calibri"/>
          <w:iCs/>
          <w:spacing w:val="30"/>
          <w:sz w:val="24"/>
          <w:szCs w:val="24"/>
        </w:rPr>
        <w:t>„</w:t>
      </w:r>
      <w:r w:rsidRPr="009F5A15">
        <w:rPr>
          <w:rFonts w:ascii="Calibri" w:hAnsi="Calibri" w:cs="Calibri"/>
          <w:b/>
          <w:bCs/>
          <w:iCs/>
          <w:spacing w:val="30"/>
          <w:sz w:val="24"/>
          <w:szCs w:val="24"/>
        </w:rPr>
        <w:t xml:space="preserve">Remont i przebudowa budynków Kamienicy Oleśnickich i  Oficyny”.  </w:t>
      </w:r>
      <w:bookmarkEnd w:id="0"/>
    </w:p>
    <w:p w:rsidR="00343236" w:rsidRPr="009F5A15" w:rsidRDefault="00343236" w:rsidP="009F5A15">
      <w:pPr>
        <w:spacing w:after="0" w:line="276" w:lineRule="auto"/>
        <w:rPr>
          <w:rFonts w:ascii="Calibri" w:eastAsia="Times New Roman" w:hAnsi="Calibri" w:cs="Calibri"/>
          <w:b/>
          <w:bCs/>
          <w:color w:val="000000" w:themeColor="text1"/>
          <w:spacing w:val="30"/>
          <w:sz w:val="24"/>
          <w:szCs w:val="24"/>
          <w:lang w:eastAsia="pl-PL"/>
        </w:rPr>
      </w:pPr>
    </w:p>
    <w:p w:rsidR="00990248" w:rsidRPr="009F5A15" w:rsidRDefault="00990248" w:rsidP="009F5A15">
      <w:pPr>
        <w:spacing w:after="0" w:line="276" w:lineRule="auto"/>
        <w:rPr>
          <w:rFonts w:ascii="Calibri" w:eastAsia="Times New Roman" w:hAnsi="Calibri" w:cs="Calibri"/>
          <w:color w:val="000000" w:themeColor="text1"/>
          <w:spacing w:val="30"/>
          <w:sz w:val="24"/>
          <w:szCs w:val="24"/>
          <w:lang w:eastAsia="pl-PL"/>
        </w:rPr>
      </w:pPr>
      <w:r w:rsidRPr="009F5A15">
        <w:rPr>
          <w:rFonts w:ascii="Calibri" w:eastAsia="Times New Roman" w:hAnsi="Calibri" w:cs="Calibri"/>
          <w:b/>
          <w:bCs/>
          <w:color w:val="000000" w:themeColor="text1"/>
          <w:spacing w:val="30"/>
          <w:sz w:val="24"/>
          <w:szCs w:val="24"/>
          <w:lang w:eastAsia="pl-PL"/>
        </w:rPr>
        <w:t>Wyjaśnienia i zmiana treści</w:t>
      </w:r>
    </w:p>
    <w:p w:rsidR="00990248" w:rsidRPr="009F5A15" w:rsidRDefault="00990248" w:rsidP="009F5A15">
      <w:pPr>
        <w:spacing w:after="0" w:line="276" w:lineRule="auto"/>
        <w:rPr>
          <w:rFonts w:ascii="Calibri" w:eastAsia="Times New Roman" w:hAnsi="Calibri" w:cs="Calibri"/>
          <w:color w:val="000000" w:themeColor="text1"/>
          <w:spacing w:val="30"/>
          <w:sz w:val="24"/>
          <w:szCs w:val="24"/>
          <w:lang w:eastAsia="pl-PL"/>
        </w:rPr>
      </w:pPr>
      <w:r w:rsidRPr="009F5A15">
        <w:rPr>
          <w:rFonts w:ascii="Calibri" w:eastAsia="Times New Roman" w:hAnsi="Calibri" w:cs="Calibri"/>
          <w:b/>
          <w:bCs/>
          <w:color w:val="000000" w:themeColor="text1"/>
          <w:spacing w:val="30"/>
          <w:sz w:val="24"/>
          <w:szCs w:val="24"/>
          <w:lang w:eastAsia="pl-PL"/>
        </w:rPr>
        <w:t>Specyfikacji Warunków Zamówienia</w:t>
      </w:r>
    </w:p>
    <w:p w:rsidR="00990248" w:rsidRPr="009F5A15" w:rsidRDefault="00990248" w:rsidP="009F5A15">
      <w:pPr>
        <w:autoSpaceDE w:val="0"/>
        <w:autoSpaceDN w:val="0"/>
        <w:adjustRightInd w:val="0"/>
        <w:spacing w:after="0" w:line="276" w:lineRule="auto"/>
        <w:rPr>
          <w:rFonts w:ascii="Calibri" w:eastAsia="Times New Roman" w:hAnsi="Calibri" w:cs="Calibri"/>
          <w:color w:val="000000" w:themeColor="text1"/>
          <w:spacing w:val="30"/>
          <w:sz w:val="24"/>
          <w:szCs w:val="24"/>
          <w:lang w:eastAsia="pl-PL"/>
        </w:rPr>
      </w:pPr>
      <w:r w:rsidRPr="009F5A15">
        <w:rPr>
          <w:rFonts w:ascii="Calibri" w:eastAsia="Times New Roman" w:hAnsi="Calibri" w:cs="Calibri"/>
          <w:color w:val="000000" w:themeColor="text1"/>
          <w:spacing w:val="30"/>
          <w:sz w:val="24"/>
          <w:szCs w:val="24"/>
          <w:lang w:eastAsia="pl-PL"/>
        </w:rPr>
        <w:t xml:space="preserve">         </w:t>
      </w:r>
    </w:p>
    <w:p w:rsidR="00990248" w:rsidRPr="009F5A15" w:rsidRDefault="00990248" w:rsidP="009F5A15">
      <w:pPr>
        <w:autoSpaceDE w:val="0"/>
        <w:autoSpaceDN w:val="0"/>
        <w:adjustRightInd w:val="0"/>
        <w:spacing w:after="0" w:line="276" w:lineRule="auto"/>
        <w:rPr>
          <w:rFonts w:ascii="Calibri" w:hAnsi="Calibri" w:cs="Calibri"/>
          <w:b/>
          <w:bCs/>
          <w:color w:val="000000" w:themeColor="text1"/>
          <w:spacing w:val="30"/>
          <w:sz w:val="24"/>
          <w:szCs w:val="24"/>
          <w:u w:val="single"/>
        </w:rPr>
      </w:pPr>
      <w:r w:rsidRPr="009F5A15">
        <w:rPr>
          <w:rFonts w:ascii="Calibri" w:eastAsia="Times New Roman" w:hAnsi="Calibri" w:cs="Calibri"/>
          <w:color w:val="000000" w:themeColor="text1"/>
          <w:spacing w:val="30"/>
          <w:sz w:val="24"/>
          <w:szCs w:val="24"/>
          <w:lang w:eastAsia="pl-PL"/>
        </w:rPr>
        <w:t xml:space="preserve">  </w:t>
      </w:r>
      <w:r w:rsidR="00343236" w:rsidRPr="009F5A15">
        <w:rPr>
          <w:rFonts w:ascii="Calibri" w:eastAsia="Times New Roman" w:hAnsi="Calibri" w:cs="Calibri"/>
          <w:color w:val="000000" w:themeColor="text1"/>
          <w:spacing w:val="30"/>
          <w:sz w:val="24"/>
          <w:szCs w:val="24"/>
          <w:lang w:eastAsia="pl-PL"/>
        </w:rPr>
        <w:tab/>
        <w:t>Z</w:t>
      </w:r>
      <w:r w:rsidRPr="009F5A15">
        <w:rPr>
          <w:rFonts w:ascii="Calibri" w:eastAsia="Times New Roman" w:hAnsi="Calibri" w:cs="Calibri"/>
          <w:color w:val="000000" w:themeColor="text1"/>
          <w:spacing w:val="30"/>
          <w:sz w:val="24"/>
          <w:szCs w:val="24"/>
          <w:lang w:eastAsia="pl-PL"/>
        </w:rPr>
        <w:t>amawiający Gmina Sandomierz działają</w:t>
      </w:r>
      <w:r w:rsidR="00452EBC" w:rsidRPr="009F5A15">
        <w:rPr>
          <w:rFonts w:ascii="Calibri" w:eastAsia="Times New Roman" w:hAnsi="Calibri" w:cs="Calibri"/>
          <w:color w:val="000000" w:themeColor="text1"/>
          <w:spacing w:val="30"/>
          <w:sz w:val="24"/>
          <w:szCs w:val="24"/>
          <w:lang w:eastAsia="pl-PL"/>
        </w:rPr>
        <w:t>c na podstawie art. 284 ust.</w:t>
      </w:r>
      <w:r w:rsidR="005A7AC7" w:rsidRPr="009F5A15">
        <w:rPr>
          <w:rFonts w:ascii="Calibri" w:eastAsia="Times New Roman" w:hAnsi="Calibri" w:cs="Calibri"/>
          <w:color w:val="000000" w:themeColor="text1"/>
          <w:spacing w:val="30"/>
          <w:sz w:val="24"/>
          <w:szCs w:val="24"/>
          <w:lang w:eastAsia="pl-PL"/>
        </w:rPr>
        <w:t xml:space="preserve"> 2 i 6 oraz art. 286 ust. 1 i </w:t>
      </w:r>
      <w:r w:rsidRPr="009F5A15">
        <w:rPr>
          <w:rFonts w:ascii="Calibri" w:eastAsia="Times New Roman" w:hAnsi="Calibri" w:cs="Calibri"/>
          <w:color w:val="000000" w:themeColor="text1"/>
          <w:spacing w:val="30"/>
          <w:sz w:val="24"/>
          <w:szCs w:val="24"/>
          <w:lang w:eastAsia="pl-PL"/>
        </w:rPr>
        <w:t xml:space="preserve">7 </w:t>
      </w:r>
      <w:proofErr w:type="spellStart"/>
      <w:r w:rsidRPr="009F5A15">
        <w:rPr>
          <w:rFonts w:ascii="Calibri" w:eastAsia="Times New Roman" w:hAnsi="Calibri" w:cs="Calibri"/>
          <w:color w:val="000000" w:themeColor="text1"/>
          <w:spacing w:val="30"/>
          <w:sz w:val="24"/>
          <w:szCs w:val="24"/>
          <w:lang w:eastAsia="pl-PL"/>
        </w:rPr>
        <w:t>upzp</w:t>
      </w:r>
      <w:proofErr w:type="spellEnd"/>
      <w:r w:rsidRPr="009F5A15">
        <w:rPr>
          <w:rFonts w:ascii="Calibri" w:eastAsia="Times New Roman" w:hAnsi="Calibri" w:cs="Calibri"/>
          <w:color w:val="000000" w:themeColor="text1"/>
          <w:spacing w:val="30"/>
          <w:sz w:val="24"/>
          <w:szCs w:val="24"/>
          <w:lang w:eastAsia="pl-PL"/>
        </w:rPr>
        <w:t>, w odpowiedzi na wniosek Wykonawcy o wyjaśnien</w:t>
      </w:r>
      <w:r w:rsidR="00D84371" w:rsidRPr="009F5A15">
        <w:rPr>
          <w:rFonts w:ascii="Calibri" w:eastAsia="Times New Roman" w:hAnsi="Calibri" w:cs="Calibri"/>
          <w:color w:val="000000" w:themeColor="text1"/>
          <w:spacing w:val="30"/>
          <w:sz w:val="24"/>
          <w:szCs w:val="24"/>
          <w:lang w:eastAsia="pl-PL"/>
        </w:rPr>
        <w:t xml:space="preserve">ie treści Specyfikacji Warunków </w:t>
      </w:r>
      <w:r w:rsidRPr="009F5A15">
        <w:rPr>
          <w:rFonts w:ascii="Calibri" w:eastAsia="Times New Roman" w:hAnsi="Calibri" w:cs="Calibri"/>
          <w:color w:val="000000" w:themeColor="text1"/>
          <w:spacing w:val="30"/>
          <w:sz w:val="24"/>
          <w:szCs w:val="24"/>
          <w:lang w:eastAsia="pl-PL"/>
        </w:rPr>
        <w:t xml:space="preserve">Zamówienia (SWZ) udziela wyjaśnień i dokonuje zmiany zapisów treści SWZ </w:t>
      </w:r>
      <w:proofErr w:type="spellStart"/>
      <w:r w:rsidRPr="009F5A15">
        <w:rPr>
          <w:rFonts w:ascii="Calibri" w:eastAsia="Times New Roman" w:hAnsi="Calibri" w:cs="Calibri"/>
          <w:color w:val="000000" w:themeColor="text1"/>
          <w:spacing w:val="30"/>
          <w:sz w:val="24"/>
          <w:szCs w:val="24"/>
          <w:lang w:eastAsia="pl-PL"/>
        </w:rPr>
        <w:t>jn</w:t>
      </w:r>
      <w:proofErr w:type="spellEnd"/>
      <w:r w:rsidRPr="009F5A15">
        <w:rPr>
          <w:rFonts w:ascii="Calibri" w:eastAsia="Times New Roman" w:hAnsi="Calibri" w:cs="Calibri"/>
          <w:color w:val="000000" w:themeColor="text1"/>
          <w:spacing w:val="30"/>
          <w:sz w:val="24"/>
          <w:szCs w:val="24"/>
          <w:lang w:eastAsia="pl-PL"/>
        </w:rPr>
        <w:t>:</w:t>
      </w:r>
    </w:p>
    <w:p w:rsidR="00990248" w:rsidRPr="009F5A15" w:rsidRDefault="00990248" w:rsidP="009F5A15">
      <w:pPr>
        <w:spacing w:after="0" w:line="276" w:lineRule="auto"/>
        <w:rPr>
          <w:rFonts w:ascii="Calibri" w:eastAsia="Times New Roman" w:hAnsi="Calibri" w:cs="Calibri"/>
          <w:b/>
          <w:bCs/>
          <w:spacing w:val="30"/>
          <w:sz w:val="24"/>
          <w:szCs w:val="24"/>
          <w:lang w:eastAsia="pl-PL"/>
        </w:rPr>
      </w:pPr>
    </w:p>
    <w:p w:rsidR="00990248" w:rsidRPr="009F5A15" w:rsidRDefault="00990248" w:rsidP="009F5A15">
      <w:pPr>
        <w:autoSpaceDE w:val="0"/>
        <w:autoSpaceDN w:val="0"/>
        <w:adjustRightInd w:val="0"/>
        <w:spacing w:after="0" w:line="276" w:lineRule="auto"/>
        <w:rPr>
          <w:rFonts w:ascii="Calibri" w:eastAsia="Times New Roman" w:hAnsi="Calibri" w:cs="Calibri"/>
          <w:b/>
          <w:spacing w:val="30"/>
          <w:sz w:val="24"/>
          <w:szCs w:val="24"/>
          <w:u w:val="single"/>
          <w:lang w:eastAsia="pl-PL"/>
        </w:rPr>
      </w:pPr>
      <w:r w:rsidRPr="009F5A15">
        <w:rPr>
          <w:rFonts w:ascii="Calibri" w:eastAsia="Times New Roman" w:hAnsi="Calibri" w:cs="Calibri"/>
          <w:b/>
          <w:spacing w:val="30"/>
          <w:sz w:val="24"/>
          <w:szCs w:val="24"/>
          <w:u w:val="single"/>
          <w:lang w:eastAsia="pl-PL"/>
        </w:rPr>
        <w:t xml:space="preserve">Pytanie nr 1: </w:t>
      </w:r>
    </w:p>
    <w:p w:rsidR="00990248" w:rsidRPr="009F5A15" w:rsidRDefault="00990248" w:rsidP="009F5A15">
      <w:pPr>
        <w:ind w:firstLine="708"/>
        <w:rPr>
          <w:rFonts w:ascii="Calibri" w:hAnsi="Calibri" w:cs="Calibri"/>
          <w:spacing w:val="30"/>
          <w:sz w:val="24"/>
          <w:szCs w:val="24"/>
        </w:rPr>
      </w:pPr>
      <w:r w:rsidRPr="009F5A15">
        <w:rPr>
          <w:rFonts w:ascii="Calibri" w:hAnsi="Calibri" w:cs="Calibri"/>
          <w:spacing w:val="30"/>
          <w:sz w:val="24"/>
          <w:szCs w:val="24"/>
        </w:rPr>
        <w:t>„Zamawiający w warunkach udziału w postępowaniu w zakresie zdolności technicznej lub zawodowej umieścił następujący zapis: „wykonanie przynajmniej jednego zamówienia polegającego na produkcji, dostawie , montażu, rozruchu i serwisie interaktywnego teatrzyku o wartości min. 150.000,00 zł brutto” Czy Zamawiający uzna spełnienie powyższego warunku, jeżeli Wykonawca przedstawi referencje z wykonania instalacji, które zawierają zaawan</w:t>
      </w:r>
      <w:r w:rsidR="009F5A15">
        <w:rPr>
          <w:rFonts w:ascii="Calibri" w:hAnsi="Calibri" w:cs="Calibri"/>
          <w:spacing w:val="30"/>
          <w:sz w:val="24"/>
          <w:szCs w:val="24"/>
        </w:rPr>
        <w:t xml:space="preserve">sowane elementy mechatroniczne </w:t>
      </w:r>
      <w:r w:rsidRPr="009F5A15">
        <w:rPr>
          <w:rFonts w:ascii="Calibri" w:hAnsi="Calibri" w:cs="Calibri"/>
          <w:spacing w:val="30"/>
          <w:sz w:val="24"/>
          <w:szCs w:val="24"/>
        </w:rPr>
        <w:t>i mechaniczne, elementy wizualne, multimedialne oraz interaktywne (takie jak ruchome ekrany, ruchome półki, zsynchronizowany dźwięk i obraz całej instalacji, zaprezentowanej w formie zautomatyzowanego 20-minutowego pokazu) oraz udokumentuje, że wymieniona instalacja była prezentowana Zwiedzającym ponad 3 000 razy w ciągu roku (trwałość rozwiązania oraz pełny serwis i wsparcie techniczne</w:t>
      </w:r>
      <w:r w:rsidR="00C436D4" w:rsidRPr="009F5A15">
        <w:rPr>
          <w:rFonts w:ascii="Calibri" w:hAnsi="Calibri" w:cs="Calibri"/>
          <w:spacing w:val="30"/>
          <w:sz w:val="24"/>
          <w:szCs w:val="24"/>
        </w:rPr>
        <w:t>)?”</w:t>
      </w:r>
    </w:p>
    <w:p w:rsidR="00C436D4" w:rsidRPr="009F5A15" w:rsidRDefault="00C436D4" w:rsidP="009F5A15">
      <w:pPr>
        <w:rPr>
          <w:rFonts w:ascii="Calibri" w:hAnsi="Calibri" w:cs="Calibri"/>
          <w:b/>
          <w:spacing w:val="30"/>
          <w:sz w:val="24"/>
          <w:szCs w:val="24"/>
          <w:u w:val="single"/>
        </w:rPr>
      </w:pPr>
      <w:r w:rsidRPr="009F5A15">
        <w:rPr>
          <w:rFonts w:ascii="Calibri" w:hAnsi="Calibri" w:cs="Calibri"/>
          <w:b/>
          <w:spacing w:val="30"/>
          <w:sz w:val="24"/>
          <w:szCs w:val="24"/>
          <w:u w:val="single"/>
        </w:rPr>
        <w:t>Odpowiedź:</w:t>
      </w:r>
    </w:p>
    <w:p w:rsidR="00C436D4" w:rsidRPr="009F5A15" w:rsidRDefault="00592744" w:rsidP="009F5A15">
      <w:pPr>
        <w:ind w:firstLine="708"/>
        <w:rPr>
          <w:rFonts w:ascii="Calibri" w:hAnsi="Calibri" w:cs="Calibri"/>
          <w:spacing w:val="30"/>
          <w:sz w:val="24"/>
          <w:szCs w:val="24"/>
        </w:rPr>
      </w:pPr>
      <w:r w:rsidRPr="009F5A15">
        <w:rPr>
          <w:rFonts w:ascii="Calibri" w:hAnsi="Calibri" w:cs="Calibri"/>
          <w:spacing w:val="30"/>
          <w:sz w:val="24"/>
          <w:szCs w:val="24"/>
        </w:rPr>
        <w:t>Zamawiający informuje, że wprowadził zmiany w kryterium, w celu uznania spełnienia warunku na podstawie: wykonania instalacji, które  zawierają zaawansowane elementy mechatronic</w:t>
      </w:r>
      <w:r w:rsidR="00933C37" w:rsidRPr="009F5A15">
        <w:rPr>
          <w:rFonts w:ascii="Calibri" w:hAnsi="Calibri" w:cs="Calibri"/>
          <w:spacing w:val="30"/>
          <w:sz w:val="24"/>
          <w:szCs w:val="24"/>
        </w:rPr>
        <w:t>z</w:t>
      </w:r>
      <w:r w:rsidRPr="009F5A15">
        <w:rPr>
          <w:rFonts w:ascii="Calibri" w:hAnsi="Calibri" w:cs="Calibri"/>
          <w:spacing w:val="30"/>
          <w:sz w:val="24"/>
          <w:szCs w:val="24"/>
        </w:rPr>
        <w:t>e</w:t>
      </w:r>
      <w:r w:rsidRPr="009F5A15">
        <w:rPr>
          <w:rFonts w:ascii="Calibri" w:hAnsi="Calibri" w:cs="Calibri"/>
          <w:spacing w:val="30"/>
          <w:sz w:val="24"/>
          <w:szCs w:val="24"/>
        </w:rPr>
        <w:br/>
        <w:t xml:space="preserve"> i mecha</w:t>
      </w:r>
      <w:r w:rsidR="00FB3A57" w:rsidRPr="009F5A15">
        <w:rPr>
          <w:rFonts w:ascii="Calibri" w:hAnsi="Calibri" w:cs="Calibri"/>
          <w:spacing w:val="30"/>
          <w:sz w:val="24"/>
          <w:szCs w:val="24"/>
        </w:rPr>
        <w:t>niczne, elementy wizualne, mult</w:t>
      </w:r>
      <w:r w:rsidRPr="009F5A15">
        <w:rPr>
          <w:rFonts w:ascii="Calibri" w:hAnsi="Calibri" w:cs="Calibri"/>
          <w:spacing w:val="30"/>
          <w:sz w:val="24"/>
          <w:szCs w:val="24"/>
        </w:rPr>
        <w:t xml:space="preserve">imedialne oraz interaktywne (takie jak ruchome ekrany, ruchome półki, zsynchronizowany </w:t>
      </w:r>
      <w:r w:rsidR="00076846" w:rsidRPr="009F5A15">
        <w:rPr>
          <w:rFonts w:ascii="Calibri" w:hAnsi="Calibri" w:cs="Calibri"/>
          <w:spacing w:val="30"/>
          <w:sz w:val="24"/>
          <w:szCs w:val="24"/>
        </w:rPr>
        <w:t xml:space="preserve">dźwięk i obraz całej instalacji </w:t>
      </w:r>
      <w:r w:rsidRPr="009F5A15">
        <w:rPr>
          <w:rFonts w:ascii="Calibri" w:hAnsi="Calibri" w:cs="Calibri"/>
          <w:spacing w:val="30"/>
          <w:sz w:val="24"/>
          <w:szCs w:val="24"/>
        </w:rPr>
        <w:t xml:space="preserve">…) Wobec powyższego Zamawiający informuje, że dotychczasowa treść warunków udziału w postępowaniu w zakresie zdolności technicznej w brzmieniu:  </w:t>
      </w:r>
    </w:p>
    <w:p w:rsidR="00592744" w:rsidRPr="009F5A15" w:rsidRDefault="00592744" w:rsidP="009F5A15">
      <w:pPr>
        <w:rPr>
          <w:rFonts w:ascii="Calibri" w:hAnsi="Calibri" w:cs="Calibri"/>
          <w:spacing w:val="30"/>
          <w:sz w:val="24"/>
          <w:szCs w:val="24"/>
        </w:rPr>
      </w:pPr>
      <w:r w:rsidRPr="009F5A15">
        <w:rPr>
          <w:rFonts w:ascii="Calibri" w:hAnsi="Calibri" w:cs="Calibri"/>
          <w:spacing w:val="30"/>
          <w:sz w:val="24"/>
          <w:szCs w:val="24"/>
        </w:rPr>
        <w:lastRenderedPageBreak/>
        <w:t>„-</w:t>
      </w:r>
      <w:r w:rsidRPr="009F5A15">
        <w:rPr>
          <w:rFonts w:ascii="Calibri" w:hAnsi="Calibri" w:cs="Calibri"/>
          <w:i/>
          <w:spacing w:val="30"/>
          <w:sz w:val="24"/>
          <w:szCs w:val="24"/>
        </w:rPr>
        <w:t>wykonaniu przynajmniej jednego zamówienia polegającego na produkcji, dostawie montażu, rozruchu i serwisie interaktywnego teatrzyku o wartości min. 150.000,00 zł brutto”,</w:t>
      </w:r>
      <w:r w:rsidRPr="009F5A15">
        <w:rPr>
          <w:rFonts w:ascii="Calibri" w:hAnsi="Calibri" w:cs="Calibri"/>
          <w:spacing w:val="30"/>
          <w:sz w:val="24"/>
          <w:szCs w:val="24"/>
        </w:rPr>
        <w:t xml:space="preserve"> staje</w:t>
      </w:r>
      <w:r w:rsidR="00933C37" w:rsidRPr="009F5A15">
        <w:rPr>
          <w:rFonts w:ascii="Calibri" w:hAnsi="Calibri" w:cs="Calibri"/>
          <w:spacing w:val="30"/>
          <w:sz w:val="24"/>
          <w:szCs w:val="24"/>
        </w:rPr>
        <w:t xml:space="preserve"> się  nieaktualna</w:t>
      </w:r>
      <w:r w:rsidRPr="009F5A15">
        <w:rPr>
          <w:rFonts w:ascii="Calibri" w:hAnsi="Calibri" w:cs="Calibri"/>
          <w:spacing w:val="30"/>
          <w:sz w:val="24"/>
          <w:szCs w:val="24"/>
        </w:rPr>
        <w:t xml:space="preserve"> i zostaje zastąpiona warunkiem o treści:</w:t>
      </w:r>
    </w:p>
    <w:p w:rsidR="00592744" w:rsidRPr="009F5A15" w:rsidRDefault="00592744" w:rsidP="009F5A15">
      <w:pPr>
        <w:rPr>
          <w:rFonts w:ascii="Calibri" w:hAnsi="Calibri" w:cs="Calibri"/>
          <w:spacing w:val="30"/>
          <w:sz w:val="24"/>
          <w:szCs w:val="24"/>
        </w:rPr>
      </w:pPr>
      <w:r w:rsidRPr="009F5A15">
        <w:rPr>
          <w:rFonts w:ascii="Calibri" w:hAnsi="Calibri" w:cs="Calibri"/>
          <w:spacing w:val="30"/>
          <w:sz w:val="24"/>
          <w:szCs w:val="24"/>
        </w:rPr>
        <w:t>-</w:t>
      </w:r>
      <w:r w:rsidRPr="009F5A15">
        <w:rPr>
          <w:rFonts w:ascii="Calibri" w:hAnsi="Calibri" w:cs="Calibri"/>
          <w:i/>
          <w:spacing w:val="30"/>
          <w:sz w:val="24"/>
          <w:szCs w:val="24"/>
        </w:rPr>
        <w:t>wykonaniu przynajmniej jednego zamówienia polegającego na produkcji, dostawie, montażu, rozruchu i serwisie interaktywnego teatrzyku lub mechaniczno-multimedialnego pokazu, zrealizowanego na potrzeby instytucji kultury, o czasie trwan</w:t>
      </w:r>
      <w:r w:rsidR="009F5A15">
        <w:rPr>
          <w:rFonts w:ascii="Calibri" w:hAnsi="Calibri" w:cs="Calibri"/>
          <w:i/>
          <w:spacing w:val="30"/>
          <w:sz w:val="24"/>
          <w:szCs w:val="24"/>
        </w:rPr>
        <w:t>ia przedstawienia min. 5 minut,</w:t>
      </w:r>
      <w:r w:rsidRPr="009F5A15">
        <w:rPr>
          <w:rFonts w:ascii="Calibri" w:hAnsi="Calibri" w:cs="Calibri"/>
          <w:i/>
          <w:spacing w:val="30"/>
          <w:sz w:val="24"/>
          <w:szCs w:val="24"/>
        </w:rPr>
        <w:t xml:space="preserve"> o wartości min. 150.000,00 zł brutto.</w:t>
      </w:r>
      <w:r w:rsidRPr="009F5A15">
        <w:rPr>
          <w:rFonts w:ascii="Calibri" w:hAnsi="Calibri" w:cs="Calibri"/>
          <w:spacing w:val="30"/>
          <w:sz w:val="24"/>
          <w:szCs w:val="24"/>
        </w:rPr>
        <w:t xml:space="preserve"> </w:t>
      </w:r>
    </w:p>
    <w:p w:rsidR="00D84371" w:rsidRPr="009F5A15" w:rsidRDefault="00990248" w:rsidP="009F5A15">
      <w:pPr>
        <w:rPr>
          <w:rFonts w:ascii="Calibri" w:hAnsi="Calibri" w:cs="Calibri"/>
          <w:b/>
          <w:spacing w:val="30"/>
          <w:sz w:val="24"/>
          <w:szCs w:val="24"/>
          <w:u w:val="single"/>
        </w:rPr>
      </w:pPr>
      <w:r w:rsidRPr="009F5A15">
        <w:rPr>
          <w:rFonts w:ascii="Calibri" w:hAnsi="Calibri" w:cs="Calibri"/>
          <w:b/>
          <w:spacing w:val="30"/>
          <w:sz w:val="24"/>
          <w:szCs w:val="24"/>
          <w:u w:val="single"/>
        </w:rPr>
        <w:t>Pytanie nr 2:</w:t>
      </w:r>
    </w:p>
    <w:p w:rsidR="009B4BF0" w:rsidRPr="009F5A15" w:rsidRDefault="00990248" w:rsidP="009F5A15">
      <w:pPr>
        <w:ind w:firstLine="708"/>
        <w:rPr>
          <w:rFonts w:ascii="Calibri" w:hAnsi="Calibri" w:cs="Calibri"/>
          <w:b/>
          <w:spacing w:val="30"/>
          <w:sz w:val="24"/>
          <w:szCs w:val="24"/>
          <w:u w:val="single"/>
        </w:rPr>
      </w:pPr>
      <w:r w:rsidRPr="009F5A15">
        <w:rPr>
          <w:rFonts w:ascii="Calibri" w:hAnsi="Calibri" w:cs="Calibri"/>
          <w:spacing w:val="30"/>
          <w:sz w:val="24"/>
          <w:szCs w:val="24"/>
        </w:rPr>
        <w:t>„Czy na czas prac budowlanych niezbędne będzie zamknięcie pasa ruchu i ulic znajdujących się w sąsiedztwie prowadzonych prac budowlanych? Wykonawca prosi o podanie nazw tych ulic.”</w:t>
      </w:r>
    </w:p>
    <w:p w:rsidR="00D84371" w:rsidRPr="009F5A15" w:rsidRDefault="00990248" w:rsidP="009F5A15">
      <w:pPr>
        <w:rPr>
          <w:rFonts w:ascii="Calibri" w:hAnsi="Calibri" w:cs="Calibri"/>
          <w:b/>
          <w:spacing w:val="30"/>
          <w:sz w:val="24"/>
          <w:szCs w:val="24"/>
          <w:u w:val="single"/>
        </w:rPr>
      </w:pPr>
      <w:r w:rsidRPr="009F5A15">
        <w:rPr>
          <w:rFonts w:ascii="Calibri" w:hAnsi="Calibri" w:cs="Calibri"/>
          <w:b/>
          <w:spacing w:val="30"/>
          <w:sz w:val="24"/>
          <w:szCs w:val="24"/>
          <w:u w:val="single"/>
        </w:rPr>
        <w:t>Odpowiedź:</w:t>
      </w:r>
    </w:p>
    <w:p w:rsidR="00990248" w:rsidRPr="009F5A15" w:rsidRDefault="00592744" w:rsidP="009F5A15">
      <w:pPr>
        <w:ind w:firstLine="708"/>
        <w:rPr>
          <w:rFonts w:ascii="Calibri" w:hAnsi="Calibri" w:cs="Calibri"/>
          <w:b/>
          <w:spacing w:val="30"/>
          <w:sz w:val="24"/>
          <w:szCs w:val="24"/>
          <w:u w:val="single"/>
        </w:rPr>
      </w:pPr>
      <w:r w:rsidRPr="009F5A15">
        <w:rPr>
          <w:rFonts w:ascii="Calibri" w:eastAsia="Times New Roman" w:hAnsi="Calibri" w:cs="Calibri"/>
          <w:spacing w:val="30"/>
          <w:sz w:val="24"/>
          <w:szCs w:val="24"/>
          <w:lang w:eastAsia="pl-PL"/>
        </w:rPr>
        <w:t xml:space="preserve">Zamawiający informuje, że widzi możliwość zawężenia jezdni ulic sąsiadujących z remontowanym obiektem na czas wykonywania robót, jeśli wynikać to będzie z technologii wykonywania tych prac oraz potrzeby stworzenia dostępu do miejsca wykonywania robót budowlanych. Zamawiający informuje również że dopuszcza możliwość całkowitego zamknięcia odcinków przyległych ulic, ale okres ten powinien być ograniczony do niezbędnego minimum.  Konieczność zamknięcia pasa ruchu i ulic znajdujących się w sąsiedztwie prowadzonych prac budowlanych, czas trwania tych utrudnień oraz szczegółowe rozwiązania w </w:t>
      </w:r>
      <w:r w:rsidR="00933C37" w:rsidRPr="009F5A15">
        <w:rPr>
          <w:rFonts w:ascii="Calibri" w:eastAsia="Times New Roman" w:hAnsi="Calibri" w:cs="Calibri"/>
          <w:spacing w:val="30"/>
          <w:sz w:val="24"/>
          <w:szCs w:val="24"/>
          <w:lang w:eastAsia="pl-PL"/>
        </w:rPr>
        <w:t xml:space="preserve">zakresie czasowej organizacji ruchu wynikną </w:t>
      </w:r>
      <w:r w:rsidRPr="009F5A15">
        <w:rPr>
          <w:rFonts w:ascii="Calibri" w:eastAsia="Times New Roman" w:hAnsi="Calibri" w:cs="Calibri"/>
          <w:spacing w:val="30"/>
          <w:sz w:val="24"/>
          <w:szCs w:val="24"/>
          <w:lang w:eastAsia="pl-PL"/>
        </w:rPr>
        <w:t xml:space="preserve">z ewentualnego wystąpienia Wykonawcy z takim wnioskiem. Zamawiający dodatkowo informuje, że nie będzie pobierał  opłat z tytułu zajęcia pasa drogowego dróg gminnych. </w:t>
      </w:r>
      <w:r w:rsidR="004476C1" w:rsidRPr="009F5A15">
        <w:rPr>
          <w:rFonts w:ascii="Calibri" w:eastAsia="Times New Roman" w:hAnsi="Calibri" w:cs="Calibri"/>
          <w:spacing w:val="30"/>
          <w:sz w:val="24"/>
          <w:szCs w:val="24"/>
          <w:lang w:eastAsia="pl-PL"/>
        </w:rPr>
        <w:t xml:space="preserve">Informujemy również, że ulice znajdujące się w sąsiedztwie Kamienicy </w:t>
      </w:r>
      <w:r w:rsidR="00933C37" w:rsidRPr="009F5A15">
        <w:rPr>
          <w:rFonts w:ascii="Calibri" w:eastAsia="Times New Roman" w:hAnsi="Calibri" w:cs="Calibri"/>
          <w:spacing w:val="30"/>
          <w:sz w:val="24"/>
          <w:szCs w:val="24"/>
          <w:lang w:eastAsia="pl-PL"/>
        </w:rPr>
        <w:t>Oleśnickich i  Oficyny</w:t>
      </w:r>
      <w:r w:rsidR="00933C37" w:rsidRPr="009F5A15">
        <w:rPr>
          <w:rFonts w:ascii="Calibri" w:eastAsia="Times New Roman" w:hAnsi="Calibri" w:cs="Calibri"/>
          <w:spacing w:val="30"/>
          <w:sz w:val="24"/>
          <w:szCs w:val="24"/>
          <w:lang w:eastAsia="pl-PL"/>
        </w:rPr>
        <w:br/>
        <w:t xml:space="preserve"> to drogi</w:t>
      </w:r>
      <w:r w:rsidR="004476C1" w:rsidRPr="009F5A15">
        <w:rPr>
          <w:rFonts w:ascii="Calibri" w:eastAsia="Times New Roman" w:hAnsi="Calibri" w:cs="Calibri"/>
          <w:spacing w:val="30"/>
          <w:sz w:val="24"/>
          <w:szCs w:val="24"/>
          <w:lang w:eastAsia="pl-PL"/>
        </w:rPr>
        <w:t xml:space="preserve"> gminne: ul. Rynek, ul. Oleśnickich, ul. Żydowska. </w:t>
      </w:r>
    </w:p>
    <w:p w:rsidR="004476C1" w:rsidRPr="009F5A15" w:rsidRDefault="004476C1" w:rsidP="009F5A15">
      <w:pPr>
        <w:spacing w:after="0" w:line="240" w:lineRule="auto"/>
        <w:rPr>
          <w:rFonts w:ascii="Calibri" w:eastAsia="Times New Roman" w:hAnsi="Calibri" w:cs="Calibri"/>
          <w:b/>
          <w:bCs/>
          <w:spacing w:val="30"/>
          <w:sz w:val="24"/>
          <w:szCs w:val="24"/>
          <w:lang w:eastAsia="pl-PL"/>
        </w:rPr>
      </w:pPr>
    </w:p>
    <w:p w:rsidR="00343236" w:rsidRPr="009F5A15" w:rsidRDefault="00343236" w:rsidP="009F5A15">
      <w:pPr>
        <w:spacing w:after="0" w:line="240" w:lineRule="auto"/>
        <w:rPr>
          <w:rFonts w:ascii="Calibri" w:eastAsia="Times New Roman" w:hAnsi="Calibri" w:cs="Calibri"/>
          <w:b/>
          <w:bCs/>
          <w:spacing w:val="30"/>
          <w:sz w:val="24"/>
          <w:szCs w:val="24"/>
          <w:lang w:eastAsia="pl-PL"/>
        </w:rPr>
      </w:pPr>
      <w:r w:rsidRPr="009F5A15">
        <w:rPr>
          <w:rFonts w:ascii="Calibri" w:eastAsia="Times New Roman" w:hAnsi="Calibri" w:cs="Calibri"/>
          <w:b/>
          <w:bCs/>
          <w:spacing w:val="30"/>
          <w:sz w:val="24"/>
          <w:szCs w:val="24"/>
          <w:lang w:eastAsia="pl-PL"/>
        </w:rPr>
        <w:t xml:space="preserve">Jednocześnie Zamawiający informuje o zmianie zapisów treści SWZ </w:t>
      </w:r>
      <w:proofErr w:type="spellStart"/>
      <w:r w:rsidRPr="009F5A15">
        <w:rPr>
          <w:rFonts w:ascii="Calibri" w:eastAsia="Times New Roman" w:hAnsi="Calibri" w:cs="Calibri"/>
          <w:b/>
          <w:bCs/>
          <w:spacing w:val="30"/>
          <w:sz w:val="24"/>
          <w:szCs w:val="24"/>
          <w:lang w:eastAsia="pl-PL"/>
        </w:rPr>
        <w:t>jn</w:t>
      </w:r>
      <w:proofErr w:type="spellEnd"/>
      <w:r w:rsidRPr="009F5A15">
        <w:rPr>
          <w:rFonts w:ascii="Calibri" w:eastAsia="Times New Roman" w:hAnsi="Calibri" w:cs="Calibri"/>
          <w:b/>
          <w:bCs/>
          <w:spacing w:val="30"/>
          <w:sz w:val="24"/>
          <w:szCs w:val="24"/>
          <w:lang w:eastAsia="pl-PL"/>
        </w:rPr>
        <w:t>.:</w:t>
      </w:r>
    </w:p>
    <w:p w:rsidR="00343236" w:rsidRPr="009F5A15" w:rsidRDefault="00343236" w:rsidP="009F5A15">
      <w:pPr>
        <w:spacing w:after="0" w:line="240" w:lineRule="auto"/>
        <w:rPr>
          <w:rFonts w:ascii="Calibri" w:eastAsia="Times New Roman" w:hAnsi="Calibri" w:cs="Calibri"/>
          <w:b/>
          <w:bCs/>
          <w:spacing w:val="30"/>
          <w:sz w:val="24"/>
          <w:szCs w:val="24"/>
          <w:lang w:eastAsia="pl-PL"/>
        </w:rPr>
      </w:pPr>
    </w:p>
    <w:p w:rsidR="004476C1" w:rsidRPr="009F5A15" w:rsidRDefault="003E43FA" w:rsidP="009F5A15">
      <w:pPr>
        <w:spacing w:after="0" w:line="240" w:lineRule="auto"/>
        <w:rPr>
          <w:rFonts w:ascii="Calibri" w:eastAsia="Times New Roman" w:hAnsi="Calibri" w:cs="Calibri"/>
          <w:b/>
          <w:bCs/>
          <w:spacing w:val="30"/>
          <w:sz w:val="24"/>
          <w:szCs w:val="24"/>
          <w:lang w:eastAsia="pl-PL"/>
        </w:rPr>
      </w:pPr>
      <w:r w:rsidRPr="009F5A15">
        <w:rPr>
          <w:rFonts w:ascii="Calibri" w:eastAsia="Times New Roman" w:hAnsi="Calibri" w:cs="Calibri"/>
          <w:b/>
          <w:bCs/>
          <w:spacing w:val="30"/>
          <w:sz w:val="24"/>
          <w:szCs w:val="24"/>
          <w:lang w:eastAsia="pl-PL"/>
        </w:rPr>
        <w:t>W Rozdziale</w:t>
      </w:r>
      <w:r w:rsidR="00D84371" w:rsidRPr="009F5A15">
        <w:rPr>
          <w:rFonts w:ascii="Calibri" w:eastAsia="Times New Roman" w:hAnsi="Calibri" w:cs="Calibri"/>
          <w:b/>
          <w:bCs/>
          <w:spacing w:val="30"/>
          <w:sz w:val="24"/>
          <w:szCs w:val="24"/>
          <w:lang w:eastAsia="pl-PL"/>
        </w:rPr>
        <w:t xml:space="preserve"> V</w:t>
      </w:r>
      <w:r w:rsidR="005A7AC7" w:rsidRPr="009F5A15">
        <w:rPr>
          <w:rFonts w:ascii="Calibri" w:eastAsia="Times New Roman" w:hAnsi="Calibri" w:cs="Calibri"/>
          <w:b/>
          <w:bCs/>
          <w:spacing w:val="30"/>
          <w:sz w:val="24"/>
          <w:szCs w:val="24"/>
          <w:lang w:eastAsia="pl-PL"/>
        </w:rPr>
        <w:t xml:space="preserve"> pkt 2 ppkt. 4a</w:t>
      </w:r>
      <w:r w:rsidR="00933C37" w:rsidRPr="009F5A15">
        <w:rPr>
          <w:rFonts w:ascii="Calibri" w:eastAsia="Times New Roman" w:hAnsi="Calibri" w:cs="Calibri"/>
          <w:b/>
          <w:bCs/>
          <w:spacing w:val="30"/>
          <w:sz w:val="24"/>
          <w:szCs w:val="24"/>
          <w:lang w:eastAsia="pl-PL"/>
        </w:rPr>
        <w:t>)</w:t>
      </w:r>
      <w:r w:rsidR="004476C1" w:rsidRPr="009F5A15">
        <w:rPr>
          <w:rFonts w:ascii="Calibri" w:eastAsia="Times New Roman" w:hAnsi="Calibri" w:cs="Calibri"/>
          <w:b/>
          <w:bCs/>
          <w:spacing w:val="30"/>
          <w:sz w:val="24"/>
          <w:szCs w:val="24"/>
          <w:lang w:eastAsia="pl-PL"/>
        </w:rPr>
        <w:t xml:space="preserve"> SWZ  WARUNKI UDZIAŁU W POSTĘPOWANIU O UDZIELENIE ZAMÓWIENIA ORAZ PODSTAWY WYKLUCZENIA</w:t>
      </w:r>
      <w:r w:rsidR="00D84371" w:rsidRPr="009F5A15">
        <w:rPr>
          <w:rFonts w:ascii="Calibri" w:eastAsia="Times New Roman" w:hAnsi="Calibri" w:cs="Calibri"/>
          <w:b/>
          <w:bCs/>
          <w:spacing w:val="30"/>
          <w:sz w:val="24"/>
          <w:szCs w:val="24"/>
          <w:lang w:eastAsia="pl-PL"/>
        </w:rPr>
        <w:t>.</w:t>
      </w:r>
    </w:p>
    <w:p w:rsidR="00990248" w:rsidRPr="009F5A15" w:rsidRDefault="00990248" w:rsidP="009F5A15">
      <w:pPr>
        <w:pStyle w:val="Bezodstpw"/>
        <w:spacing w:line="276" w:lineRule="auto"/>
        <w:rPr>
          <w:rFonts w:ascii="Calibri" w:eastAsia="Times New Roman" w:hAnsi="Calibri" w:cs="Calibri"/>
          <w:b/>
          <w:bCs/>
          <w:spacing w:val="30"/>
          <w:sz w:val="24"/>
          <w:szCs w:val="24"/>
          <w:lang w:eastAsia="pl-PL"/>
        </w:rPr>
      </w:pPr>
    </w:p>
    <w:p w:rsidR="004476C1" w:rsidRPr="009F5A15" w:rsidRDefault="004476C1" w:rsidP="009F5A15">
      <w:pPr>
        <w:spacing w:after="0" w:line="276" w:lineRule="auto"/>
        <w:rPr>
          <w:rFonts w:ascii="Calibri" w:eastAsia="Times New Roman" w:hAnsi="Calibri" w:cs="Calibri"/>
          <w:b/>
          <w:bCs/>
          <w:color w:val="000000" w:themeColor="text1"/>
          <w:spacing w:val="30"/>
          <w:sz w:val="24"/>
          <w:szCs w:val="24"/>
          <w:u w:val="single"/>
          <w:lang w:eastAsia="pl-PL"/>
        </w:rPr>
      </w:pPr>
      <w:r w:rsidRPr="009F5A15">
        <w:rPr>
          <w:rFonts w:ascii="Calibri" w:eastAsia="Times New Roman" w:hAnsi="Calibri" w:cs="Calibri"/>
          <w:b/>
          <w:bCs/>
          <w:color w:val="000000" w:themeColor="text1"/>
          <w:spacing w:val="30"/>
          <w:sz w:val="24"/>
          <w:szCs w:val="24"/>
          <w:u w:val="single"/>
          <w:lang w:eastAsia="pl-PL"/>
        </w:rPr>
        <w:t>Było:</w:t>
      </w:r>
    </w:p>
    <w:p w:rsidR="00933C37" w:rsidRPr="009F5A15" w:rsidRDefault="00933C37" w:rsidP="009F5A15">
      <w:pPr>
        <w:pStyle w:val="Akapitzlist"/>
        <w:numPr>
          <w:ilvl w:val="0"/>
          <w:numId w:val="8"/>
        </w:numPr>
        <w:spacing w:after="0" w:line="240" w:lineRule="auto"/>
        <w:ind w:left="851" w:hanging="425"/>
        <w:rPr>
          <w:rFonts w:ascii="Calibri" w:eastAsiaTheme="majorEastAsia" w:hAnsi="Calibri" w:cs="Calibri"/>
          <w:b/>
          <w:bCs/>
          <w:spacing w:val="30"/>
          <w:sz w:val="24"/>
          <w:szCs w:val="24"/>
        </w:rPr>
      </w:pPr>
      <w:r w:rsidRPr="009F5A15">
        <w:rPr>
          <w:rFonts w:ascii="Calibri" w:eastAsiaTheme="majorEastAsia" w:hAnsi="Calibri" w:cs="Calibri"/>
          <w:b/>
          <w:bCs/>
          <w:spacing w:val="30"/>
          <w:sz w:val="24"/>
          <w:szCs w:val="24"/>
        </w:rPr>
        <w:t>zdolności technicznej lub zawodowej;</w:t>
      </w:r>
    </w:p>
    <w:p w:rsidR="00933C37" w:rsidRPr="009F5A15" w:rsidRDefault="00933C37" w:rsidP="009F5A15">
      <w:pPr>
        <w:spacing w:after="0" w:line="240" w:lineRule="auto"/>
        <w:rPr>
          <w:rFonts w:ascii="Calibri" w:hAnsi="Calibri" w:cs="Calibri"/>
          <w:b/>
          <w:spacing w:val="30"/>
          <w:sz w:val="24"/>
          <w:szCs w:val="24"/>
        </w:rPr>
      </w:pPr>
      <w:r w:rsidRPr="009F5A15">
        <w:rPr>
          <w:rFonts w:ascii="Calibri" w:hAnsi="Calibri" w:cs="Calibri"/>
          <w:b/>
          <w:spacing w:val="30"/>
          <w:sz w:val="24"/>
          <w:szCs w:val="24"/>
        </w:rPr>
        <w:t xml:space="preserve">Zamawiający uzna warunek za spełniony, jeżeli wykonawca wykaże: </w:t>
      </w:r>
    </w:p>
    <w:p w:rsidR="00933C37" w:rsidRPr="009F5A15" w:rsidRDefault="00933C37" w:rsidP="009F5A15">
      <w:pPr>
        <w:spacing w:after="0" w:line="240" w:lineRule="auto"/>
        <w:rPr>
          <w:rFonts w:ascii="Calibri" w:hAnsi="Calibri" w:cs="Calibri"/>
          <w:b/>
          <w:spacing w:val="30"/>
          <w:sz w:val="24"/>
          <w:szCs w:val="24"/>
        </w:rPr>
      </w:pPr>
    </w:p>
    <w:p w:rsidR="00933C37" w:rsidRPr="009F5A15" w:rsidRDefault="00933C37" w:rsidP="009F5A15">
      <w:pPr>
        <w:widowControl w:val="0"/>
        <w:tabs>
          <w:tab w:val="left" w:pos="849"/>
        </w:tabs>
        <w:spacing w:after="0" w:line="100" w:lineRule="atLeast"/>
        <w:rPr>
          <w:rFonts w:ascii="Calibri" w:eastAsia="Andale Sans UI" w:hAnsi="Calibri" w:cs="Calibri"/>
          <w:iCs/>
          <w:spacing w:val="30"/>
          <w:kern w:val="1"/>
          <w:sz w:val="24"/>
          <w:szCs w:val="24"/>
          <w:lang w:eastAsia="zh-CN"/>
        </w:rPr>
      </w:pPr>
      <w:r w:rsidRPr="009F5A15">
        <w:rPr>
          <w:rFonts w:ascii="Calibri" w:eastAsia="Times New Roman" w:hAnsi="Calibri" w:cs="Calibri"/>
          <w:spacing w:val="30"/>
          <w:sz w:val="24"/>
          <w:szCs w:val="24"/>
        </w:rPr>
        <w:t xml:space="preserve">a) wykonanie w okresie ostatnich 5 lat, a jeżeli okres prowadzenia </w:t>
      </w:r>
      <w:r w:rsidRPr="009F5A15">
        <w:rPr>
          <w:rFonts w:ascii="Calibri" w:eastAsia="Times New Roman" w:hAnsi="Calibri" w:cs="Calibri"/>
          <w:spacing w:val="30"/>
          <w:sz w:val="24"/>
          <w:szCs w:val="24"/>
        </w:rPr>
        <w:lastRenderedPageBreak/>
        <w:t>działalności jest krótszy, w tym okresie zadań odpowiadających swoim rodzajem zadaniom stanowiących przedmiot zamówienia.</w:t>
      </w:r>
      <w:r w:rsidRPr="009F5A15">
        <w:rPr>
          <w:rFonts w:ascii="Calibri" w:eastAsia="Andale Sans UI" w:hAnsi="Calibri" w:cs="Calibri"/>
          <w:iCs/>
          <w:spacing w:val="30"/>
          <w:kern w:val="1"/>
          <w:sz w:val="24"/>
          <w:szCs w:val="24"/>
          <w:lang w:eastAsia="zh-CN"/>
        </w:rPr>
        <w:t xml:space="preserve"> </w:t>
      </w:r>
    </w:p>
    <w:p w:rsidR="00933C37" w:rsidRPr="009F5A15" w:rsidRDefault="00933C37" w:rsidP="009F5A15">
      <w:pPr>
        <w:widowControl w:val="0"/>
        <w:tabs>
          <w:tab w:val="left" w:pos="849"/>
        </w:tabs>
        <w:spacing w:after="0" w:line="100" w:lineRule="atLeast"/>
        <w:rPr>
          <w:rFonts w:ascii="Calibri" w:eastAsia="Andale Sans UI" w:hAnsi="Calibri" w:cs="Calibri"/>
          <w:bCs/>
          <w:iCs/>
          <w:color w:val="000000" w:themeColor="text1"/>
          <w:spacing w:val="30"/>
          <w:kern w:val="2"/>
          <w:sz w:val="24"/>
          <w:szCs w:val="24"/>
          <w:lang w:eastAsia="zh-CN"/>
        </w:rPr>
      </w:pPr>
      <w:r w:rsidRPr="009F5A15">
        <w:rPr>
          <w:rFonts w:ascii="Calibri" w:eastAsia="Andale Sans UI" w:hAnsi="Calibri" w:cs="Calibri"/>
          <w:bCs/>
          <w:iCs/>
          <w:color w:val="000000" w:themeColor="text1"/>
          <w:spacing w:val="30"/>
          <w:kern w:val="2"/>
          <w:sz w:val="24"/>
          <w:szCs w:val="24"/>
          <w:lang w:eastAsia="zh-CN"/>
        </w:rPr>
        <w:t>Za zadanie odpowiadające swoim rodzajem zadaniu stanowiącemu przedmiot zamówienia uważa się:</w:t>
      </w:r>
    </w:p>
    <w:p w:rsidR="00933C37" w:rsidRPr="009F5A15" w:rsidRDefault="00933C37" w:rsidP="009F5A15">
      <w:pPr>
        <w:widowControl w:val="0"/>
        <w:tabs>
          <w:tab w:val="left" w:pos="849"/>
        </w:tabs>
        <w:spacing w:after="0" w:line="100" w:lineRule="atLeast"/>
        <w:rPr>
          <w:rFonts w:ascii="Calibri" w:eastAsia="Andale Sans UI" w:hAnsi="Calibri" w:cs="Calibri"/>
          <w:bCs/>
          <w:iCs/>
          <w:color w:val="000000" w:themeColor="text1"/>
          <w:spacing w:val="30"/>
          <w:kern w:val="2"/>
          <w:sz w:val="24"/>
          <w:szCs w:val="24"/>
          <w:lang w:eastAsia="zh-CN"/>
        </w:rPr>
      </w:pPr>
      <w:r w:rsidRPr="009F5A15">
        <w:rPr>
          <w:rFonts w:ascii="Calibri" w:eastAsia="Andale Sans UI" w:hAnsi="Calibri" w:cs="Calibri"/>
          <w:bCs/>
          <w:iCs/>
          <w:color w:val="000000" w:themeColor="text1"/>
          <w:spacing w:val="30"/>
          <w:kern w:val="2"/>
          <w:sz w:val="24"/>
          <w:szCs w:val="24"/>
          <w:lang w:eastAsia="zh-CN"/>
        </w:rPr>
        <w:t>- wykonanie przynajmniej jednego zadania (roboty budowlanej)  związanej z odbudową, przebudową, rozbudową, nadbudową lub remontem budynku wpisanego do rejestru zabytków o wartości min. 1.500.000,00 zł brutto;</w:t>
      </w:r>
    </w:p>
    <w:p w:rsidR="00933C37" w:rsidRPr="009F5A15" w:rsidRDefault="00933C37" w:rsidP="009F5A15">
      <w:pPr>
        <w:widowControl w:val="0"/>
        <w:tabs>
          <w:tab w:val="left" w:pos="849"/>
        </w:tabs>
        <w:spacing w:after="0" w:line="100" w:lineRule="atLeast"/>
        <w:contextualSpacing/>
        <w:rPr>
          <w:rFonts w:ascii="Calibri" w:eastAsia="Andale Sans UI" w:hAnsi="Calibri" w:cs="Calibri"/>
          <w:bCs/>
          <w:iCs/>
          <w:color w:val="000000" w:themeColor="text1"/>
          <w:spacing w:val="30"/>
          <w:kern w:val="2"/>
          <w:sz w:val="24"/>
          <w:szCs w:val="24"/>
          <w:highlight w:val="yellow"/>
          <w:lang w:eastAsia="zh-CN"/>
        </w:rPr>
      </w:pPr>
      <w:r w:rsidRPr="009F5A15">
        <w:rPr>
          <w:rFonts w:ascii="Calibri" w:eastAsia="Andale Sans UI" w:hAnsi="Calibri" w:cs="Calibri"/>
          <w:bCs/>
          <w:iCs/>
          <w:color w:val="000000" w:themeColor="text1"/>
          <w:spacing w:val="30"/>
          <w:kern w:val="2"/>
          <w:sz w:val="24"/>
          <w:szCs w:val="24"/>
          <w:lang w:eastAsia="zh-CN"/>
        </w:rPr>
        <w:t>-   wykonanie przynajmniej jednego zamówienia  polegającego na produkcji, dostawie, montażu, rozruchu i serwisie interaktywnej ekspozycji lub jej elementów na potrzeby instytucji kultury</w:t>
      </w:r>
      <w:r w:rsidRPr="009F5A15">
        <w:rPr>
          <w:rFonts w:ascii="Calibri" w:eastAsia="Andale Sans UI" w:hAnsi="Calibri" w:cs="Calibri"/>
          <w:bCs/>
          <w:iCs/>
          <w:color w:val="000000" w:themeColor="text1"/>
          <w:spacing w:val="30"/>
          <w:kern w:val="2"/>
          <w:sz w:val="24"/>
          <w:szCs w:val="24"/>
          <w:lang w:eastAsia="zh-CN"/>
        </w:rPr>
        <w:br/>
        <w:t xml:space="preserve"> o wartości min. 1.500.000,00 zł brutto;</w:t>
      </w:r>
    </w:p>
    <w:p w:rsidR="00933C37" w:rsidRPr="009F5A15" w:rsidRDefault="00933C37" w:rsidP="009F5A15">
      <w:pPr>
        <w:widowControl w:val="0"/>
        <w:tabs>
          <w:tab w:val="left" w:pos="849"/>
        </w:tabs>
        <w:spacing w:after="0" w:line="100" w:lineRule="atLeast"/>
        <w:contextualSpacing/>
        <w:rPr>
          <w:rFonts w:ascii="Calibri" w:eastAsia="Andale Sans UI" w:hAnsi="Calibri" w:cs="Calibri"/>
          <w:bCs/>
          <w:iCs/>
          <w:color w:val="000000" w:themeColor="text1"/>
          <w:spacing w:val="30"/>
          <w:kern w:val="2"/>
          <w:sz w:val="24"/>
          <w:szCs w:val="24"/>
          <w:lang w:eastAsia="zh-CN"/>
        </w:rPr>
      </w:pPr>
      <w:r w:rsidRPr="009F5A15">
        <w:rPr>
          <w:rFonts w:ascii="Calibri" w:eastAsia="Andale Sans UI" w:hAnsi="Calibri" w:cs="Calibri"/>
          <w:bCs/>
          <w:iCs/>
          <w:color w:val="000000" w:themeColor="text1"/>
          <w:spacing w:val="30"/>
          <w:kern w:val="2"/>
          <w:sz w:val="24"/>
          <w:szCs w:val="24"/>
          <w:lang w:eastAsia="zh-CN"/>
        </w:rPr>
        <w:t>-  wykonanie przynajmniej jednego zamówienia polegającego na produkcji, dostawie, montażu, rozruchu i serwisie elementów scenograficznych wykonanych w całości z metalu na potrzeby wystawy instytucji kultury o wartości min. 700.000,00 zł brutto;</w:t>
      </w:r>
    </w:p>
    <w:p w:rsidR="00933C37" w:rsidRPr="009F5A15" w:rsidRDefault="00933C37" w:rsidP="009F5A15">
      <w:pPr>
        <w:widowControl w:val="0"/>
        <w:tabs>
          <w:tab w:val="left" w:pos="849"/>
        </w:tabs>
        <w:spacing w:after="0" w:line="100" w:lineRule="atLeast"/>
        <w:contextualSpacing/>
        <w:rPr>
          <w:rFonts w:ascii="Calibri" w:eastAsia="Andale Sans UI" w:hAnsi="Calibri" w:cs="Calibri"/>
          <w:b/>
          <w:bCs/>
          <w:iCs/>
          <w:color w:val="000000" w:themeColor="text1"/>
          <w:spacing w:val="30"/>
          <w:kern w:val="2"/>
          <w:sz w:val="24"/>
          <w:szCs w:val="24"/>
          <w:lang w:eastAsia="zh-CN"/>
        </w:rPr>
      </w:pPr>
    </w:p>
    <w:p w:rsidR="00933C37" w:rsidRPr="009F5A15" w:rsidRDefault="00933C37" w:rsidP="009F5A15">
      <w:pPr>
        <w:widowControl w:val="0"/>
        <w:tabs>
          <w:tab w:val="left" w:pos="849"/>
        </w:tabs>
        <w:spacing w:after="0" w:line="100" w:lineRule="atLeast"/>
        <w:contextualSpacing/>
        <w:rPr>
          <w:rFonts w:ascii="Calibri" w:eastAsia="Andale Sans UI" w:hAnsi="Calibri" w:cs="Calibri"/>
          <w:b/>
          <w:bCs/>
          <w:iCs/>
          <w:color w:val="000000" w:themeColor="text1"/>
          <w:spacing w:val="30"/>
          <w:kern w:val="2"/>
          <w:sz w:val="24"/>
          <w:szCs w:val="24"/>
          <w:lang w:eastAsia="zh-CN"/>
        </w:rPr>
      </w:pPr>
      <w:r w:rsidRPr="009F5A15">
        <w:rPr>
          <w:rFonts w:ascii="Calibri" w:eastAsia="Andale Sans UI" w:hAnsi="Calibri" w:cs="Calibri"/>
          <w:b/>
          <w:bCs/>
          <w:iCs/>
          <w:color w:val="000000" w:themeColor="text1"/>
          <w:spacing w:val="30"/>
          <w:kern w:val="2"/>
          <w:sz w:val="24"/>
          <w:szCs w:val="24"/>
          <w:lang w:eastAsia="zh-CN"/>
        </w:rPr>
        <w:t>- wykonanie przynajmniej jednego zamówienia polegającego na produkcji, dostawie, montażu, rozruchu i serwisie interaktywnego teatrzyku o wartości min. 150.000,00 zł brutto.</w:t>
      </w:r>
    </w:p>
    <w:p w:rsidR="00933C37" w:rsidRPr="009F5A15" w:rsidRDefault="00933C37" w:rsidP="009F5A15">
      <w:pPr>
        <w:autoSpaceDE w:val="0"/>
        <w:autoSpaceDN w:val="0"/>
        <w:adjustRightInd w:val="0"/>
        <w:spacing w:after="0" w:line="240" w:lineRule="auto"/>
        <w:ind w:right="23"/>
        <w:rPr>
          <w:rFonts w:ascii="Calibri" w:hAnsi="Calibri" w:cs="Calibri"/>
          <w:spacing w:val="30"/>
          <w:sz w:val="24"/>
          <w:szCs w:val="24"/>
        </w:rPr>
      </w:pPr>
    </w:p>
    <w:p w:rsidR="00933C37" w:rsidRPr="009F5A15" w:rsidRDefault="00933C37" w:rsidP="009F5A15">
      <w:pPr>
        <w:autoSpaceDE w:val="0"/>
        <w:autoSpaceDN w:val="0"/>
        <w:adjustRightInd w:val="0"/>
        <w:spacing w:after="0" w:line="240" w:lineRule="auto"/>
        <w:ind w:right="23"/>
        <w:rPr>
          <w:rFonts w:ascii="Calibri" w:hAnsi="Calibri" w:cs="Calibri"/>
          <w:spacing w:val="30"/>
          <w:sz w:val="24"/>
          <w:szCs w:val="24"/>
        </w:rPr>
      </w:pPr>
      <w:r w:rsidRPr="009F5A15">
        <w:rPr>
          <w:rFonts w:ascii="Calibri" w:hAnsi="Calibri" w:cs="Calibri"/>
          <w:spacing w:val="30"/>
          <w:sz w:val="24"/>
          <w:szCs w:val="24"/>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w:t>
      </w:r>
      <w:r w:rsidR="009F5A15">
        <w:rPr>
          <w:rFonts w:ascii="Calibri" w:hAnsi="Calibri" w:cs="Calibri"/>
          <w:spacing w:val="30"/>
          <w:sz w:val="24"/>
          <w:szCs w:val="24"/>
        </w:rPr>
        <w:t xml:space="preserve">mawiający przyjmie średni kurs </w:t>
      </w:r>
      <w:r w:rsidRPr="009F5A15">
        <w:rPr>
          <w:rFonts w:ascii="Calibri" w:hAnsi="Calibri" w:cs="Calibri"/>
          <w:spacing w:val="30"/>
          <w:sz w:val="24"/>
          <w:szCs w:val="24"/>
        </w:rPr>
        <w:t>z ostatniego dnia przed dniem publikacji.</w:t>
      </w:r>
    </w:p>
    <w:p w:rsidR="004476C1" w:rsidRPr="009F5A15" w:rsidRDefault="004476C1" w:rsidP="009F5A15">
      <w:pPr>
        <w:spacing w:after="0" w:line="276" w:lineRule="auto"/>
        <w:rPr>
          <w:rFonts w:ascii="Calibri" w:eastAsia="Times New Roman" w:hAnsi="Calibri" w:cs="Calibri"/>
          <w:bCs/>
          <w:color w:val="000000" w:themeColor="text1"/>
          <w:spacing w:val="30"/>
          <w:sz w:val="24"/>
          <w:szCs w:val="24"/>
          <w:lang w:eastAsia="pl-PL"/>
        </w:rPr>
      </w:pPr>
    </w:p>
    <w:p w:rsidR="004476C1" w:rsidRPr="009F5A15" w:rsidRDefault="004476C1" w:rsidP="009F5A15">
      <w:pPr>
        <w:spacing w:after="0" w:line="276" w:lineRule="auto"/>
        <w:rPr>
          <w:rFonts w:ascii="Calibri" w:eastAsia="Times New Roman" w:hAnsi="Calibri" w:cs="Calibri"/>
          <w:bCs/>
          <w:color w:val="000000" w:themeColor="text1"/>
          <w:spacing w:val="30"/>
          <w:sz w:val="24"/>
          <w:szCs w:val="24"/>
          <w:lang w:eastAsia="pl-PL"/>
        </w:rPr>
      </w:pPr>
      <w:r w:rsidRPr="009F5A15">
        <w:rPr>
          <w:rFonts w:ascii="Calibri" w:eastAsia="Times New Roman" w:hAnsi="Calibri" w:cs="Calibri"/>
          <w:b/>
          <w:bCs/>
          <w:color w:val="000000" w:themeColor="text1"/>
          <w:spacing w:val="30"/>
          <w:sz w:val="24"/>
          <w:szCs w:val="24"/>
          <w:u w:val="single"/>
          <w:lang w:eastAsia="pl-PL"/>
        </w:rPr>
        <w:t>Jest</w:t>
      </w:r>
      <w:r w:rsidRPr="009F5A15">
        <w:rPr>
          <w:rFonts w:ascii="Calibri" w:eastAsia="Times New Roman" w:hAnsi="Calibri" w:cs="Calibri"/>
          <w:bCs/>
          <w:color w:val="000000" w:themeColor="text1"/>
          <w:spacing w:val="30"/>
          <w:sz w:val="24"/>
          <w:szCs w:val="24"/>
          <w:lang w:eastAsia="pl-PL"/>
        </w:rPr>
        <w:t>:</w:t>
      </w:r>
    </w:p>
    <w:p w:rsidR="00933C37" w:rsidRPr="009F5A15" w:rsidRDefault="00933C37" w:rsidP="009F5A15">
      <w:pPr>
        <w:pStyle w:val="Akapitzlist"/>
        <w:numPr>
          <w:ilvl w:val="0"/>
          <w:numId w:val="12"/>
        </w:numPr>
        <w:spacing w:after="0" w:line="240" w:lineRule="auto"/>
        <w:rPr>
          <w:rFonts w:ascii="Calibri" w:eastAsiaTheme="majorEastAsia" w:hAnsi="Calibri" w:cs="Calibri"/>
          <w:b/>
          <w:bCs/>
          <w:spacing w:val="30"/>
          <w:sz w:val="24"/>
          <w:szCs w:val="24"/>
        </w:rPr>
      </w:pPr>
      <w:r w:rsidRPr="009F5A15">
        <w:rPr>
          <w:rFonts w:ascii="Calibri" w:eastAsiaTheme="majorEastAsia" w:hAnsi="Calibri" w:cs="Calibri"/>
          <w:b/>
          <w:bCs/>
          <w:spacing w:val="30"/>
          <w:sz w:val="24"/>
          <w:szCs w:val="24"/>
        </w:rPr>
        <w:t>zdolności technicznej lub zawodowej;</w:t>
      </w:r>
    </w:p>
    <w:p w:rsidR="00933C37" w:rsidRPr="009F5A15" w:rsidRDefault="00933C37" w:rsidP="009F5A15">
      <w:pPr>
        <w:spacing w:after="0" w:line="240" w:lineRule="auto"/>
        <w:rPr>
          <w:rFonts w:ascii="Calibri" w:hAnsi="Calibri" w:cs="Calibri"/>
          <w:b/>
          <w:spacing w:val="30"/>
          <w:sz w:val="24"/>
          <w:szCs w:val="24"/>
        </w:rPr>
      </w:pPr>
      <w:r w:rsidRPr="009F5A15">
        <w:rPr>
          <w:rFonts w:ascii="Calibri" w:hAnsi="Calibri" w:cs="Calibri"/>
          <w:b/>
          <w:spacing w:val="30"/>
          <w:sz w:val="24"/>
          <w:szCs w:val="24"/>
        </w:rPr>
        <w:t xml:space="preserve">Zamawiający uzna warunek za spełniony, jeżeli wykonawca wykaże: </w:t>
      </w:r>
    </w:p>
    <w:p w:rsidR="00933C37" w:rsidRPr="009F5A15" w:rsidRDefault="00933C37" w:rsidP="009F5A15">
      <w:pPr>
        <w:spacing w:after="0" w:line="240" w:lineRule="auto"/>
        <w:rPr>
          <w:rFonts w:ascii="Calibri" w:hAnsi="Calibri" w:cs="Calibri"/>
          <w:b/>
          <w:spacing w:val="30"/>
          <w:sz w:val="24"/>
          <w:szCs w:val="24"/>
        </w:rPr>
      </w:pPr>
    </w:p>
    <w:p w:rsidR="00933C37" w:rsidRPr="009F5A15" w:rsidRDefault="00933C37" w:rsidP="009F5A15">
      <w:pPr>
        <w:widowControl w:val="0"/>
        <w:tabs>
          <w:tab w:val="left" w:pos="849"/>
        </w:tabs>
        <w:spacing w:after="0" w:line="100" w:lineRule="atLeast"/>
        <w:rPr>
          <w:rFonts w:ascii="Calibri" w:eastAsia="Andale Sans UI" w:hAnsi="Calibri" w:cs="Calibri"/>
          <w:iCs/>
          <w:spacing w:val="30"/>
          <w:kern w:val="1"/>
          <w:sz w:val="24"/>
          <w:szCs w:val="24"/>
          <w:lang w:eastAsia="zh-CN"/>
        </w:rPr>
      </w:pPr>
      <w:r w:rsidRPr="009F5A15">
        <w:rPr>
          <w:rFonts w:ascii="Calibri" w:eastAsia="Times New Roman" w:hAnsi="Calibri" w:cs="Calibri"/>
          <w:spacing w:val="30"/>
          <w:sz w:val="24"/>
          <w:szCs w:val="24"/>
        </w:rPr>
        <w:t>a) wykonanie w okresie ostatnich 5 lat, a jeżeli okres prowadze</w:t>
      </w:r>
      <w:r w:rsidR="009F5A15">
        <w:rPr>
          <w:rFonts w:ascii="Calibri" w:eastAsia="Times New Roman" w:hAnsi="Calibri" w:cs="Calibri"/>
          <w:spacing w:val="30"/>
          <w:sz w:val="24"/>
          <w:szCs w:val="24"/>
        </w:rPr>
        <w:t xml:space="preserve">nia działalności jest krótszy, </w:t>
      </w:r>
      <w:r w:rsidRPr="009F5A15">
        <w:rPr>
          <w:rFonts w:ascii="Calibri" w:eastAsia="Times New Roman" w:hAnsi="Calibri" w:cs="Calibri"/>
          <w:spacing w:val="30"/>
          <w:sz w:val="24"/>
          <w:szCs w:val="24"/>
        </w:rPr>
        <w:t>w tym okresie zadań odpowiadających swoim rodzajem zadaniom stanowiących przedmiot zamówienia.</w:t>
      </w:r>
      <w:r w:rsidRPr="009F5A15">
        <w:rPr>
          <w:rFonts w:ascii="Calibri" w:eastAsia="Andale Sans UI" w:hAnsi="Calibri" w:cs="Calibri"/>
          <w:iCs/>
          <w:spacing w:val="30"/>
          <w:kern w:val="1"/>
          <w:sz w:val="24"/>
          <w:szCs w:val="24"/>
          <w:lang w:eastAsia="zh-CN"/>
        </w:rPr>
        <w:t xml:space="preserve"> </w:t>
      </w:r>
    </w:p>
    <w:p w:rsidR="00933C37" w:rsidRPr="009F5A15" w:rsidRDefault="00933C37" w:rsidP="009F5A15">
      <w:pPr>
        <w:widowControl w:val="0"/>
        <w:tabs>
          <w:tab w:val="left" w:pos="849"/>
        </w:tabs>
        <w:spacing w:after="0" w:line="100" w:lineRule="atLeast"/>
        <w:rPr>
          <w:rFonts w:ascii="Calibri" w:eastAsia="Andale Sans UI" w:hAnsi="Calibri" w:cs="Calibri"/>
          <w:bCs/>
          <w:iCs/>
          <w:color w:val="000000" w:themeColor="text1"/>
          <w:spacing w:val="30"/>
          <w:kern w:val="2"/>
          <w:sz w:val="24"/>
          <w:szCs w:val="24"/>
          <w:lang w:eastAsia="zh-CN"/>
        </w:rPr>
      </w:pPr>
      <w:r w:rsidRPr="009F5A15">
        <w:rPr>
          <w:rFonts w:ascii="Calibri" w:eastAsia="Andale Sans UI" w:hAnsi="Calibri" w:cs="Calibri"/>
          <w:bCs/>
          <w:iCs/>
          <w:color w:val="000000" w:themeColor="text1"/>
          <w:spacing w:val="30"/>
          <w:kern w:val="2"/>
          <w:sz w:val="24"/>
          <w:szCs w:val="24"/>
          <w:lang w:eastAsia="zh-CN"/>
        </w:rPr>
        <w:t>Za zadanie odpowiadające swoim rodzajem zadaniu stanowiącemu przedmiot zamówienia uważa się:</w:t>
      </w:r>
    </w:p>
    <w:p w:rsidR="00933C37" w:rsidRPr="009F5A15" w:rsidRDefault="00933C37" w:rsidP="009F5A15">
      <w:pPr>
        <w:widowControl w:val="0"/>
        <w:tabs>
          <w:tab w:val="left" w:pos="849"/>
        </w:tabs>
        <w:spacing w:after="0" w:line="100" w:lineRule="atLeast"/>
        <w:rPr>
          <w:rFonts w:ascii="Calibri" w:eastAsia="Andale Sans UI" w:hAnsi="Calibri" w:cs="Calibri"/>
          <w:bCs/>
          <w:iCs/>
          <w:color w:val="000000" w:themeColor="text1"/>
          <w:spacing w:val="30"/>
          <w:kern w:val="2"/>
          <w:sz w:val="24"/>
          <w:szCs w:val="24"/>
          <w:lang w:eastAsia="zh-CN"/>
        </w:rPr>
      </w:pPr>
      <w:r w:rsidRPr="009F5A15">
        <w:rPr>
          <w:rFonts w:ascii="Calibri" w:eastAsia="Andale Sans UI" w:hAnsi="Calibri" w:cs="Calibri"/>
          <w:bCs/>
          <w:iCs/>
          <w:color w:val="000000" w:themeColor="text1"/>
          <w:spacing w:val="30"/>
          <w:kern w:val="2"/>
          <w:sz w:val="24"/>
          <w:szCs w:val="24"/>
          <w:lang w:eastAsia="zh-CN"/>
        </w:rPr>
        <w:t>- wykonanie przynajmniej jednego zadania (roboty budowlanej)  związanej z odbudową, przebudową, rozbudową, nadbudową lub remontem budynku wpisanego do rejestru zabytków o wartości min. 1.500.000,00 zł brutto;</w:t>
      </w:r>
    </w:p>
    <w:p w:rsidR="00933C37" w:rsidRPr="009F5A15" w:rsidRDefault="00933C37" w:rsidP="009F5A15">
      <w:pPr>
        <w:widowControl w:val="0"/>
        <w:tabs>
          <w:tab w:val="left" w:pos="849"/>
        </w:tabs>
        <w:spacing w:after="0" w:line="100" w:lineRule="atLeast"/>
        <w:contextualSpacing/>
        <w:rPr>
          <w:rFonts w:ascii="Calibri" w:eastAsia="Andale Sans UI" w:hAnsi="Calibri" w:cs="Calibri"/>
          <w:bCs/>
          <w:iCs/>
          <w:color w:val="000000" w:themeColor="text1"/>
          <w:spacing w:val="30"/>
          <w:kern w:val="2"/>
          <w:sz w:val="24"/>
          <w:szCs w:val="24"/>
          <w:highlight w:val="yellow"/>
          <w:lang w:eastAsia="zh-CN"/>
        </w:rPr>
      </w:pPr>
      <w:r w:rsidRPr="009F5A15">
        <w:rPr>
          <w:rFonts w:ascii="Calibri" w:eastAsia="Andale Sans UI" w:hAnsi="Calibri" w:cs="Calibri"/>
          <w:b/>
          <w:bCs/>
          <w:iCs/>
          <w:color w:val="000000" w:themeColor="text1"/>
          <w:spacing w:val="30"/>
          <w:kern w:val="2"/>
          <w:sz w:val="24"/>
          <w:szCs w:val="24"/>
          <w:lang w:eastAsia="zh-CN"/>
        </w:rPr>
        <w:t xml:space="preserve">- </w:t>
      </w:r>
      <w:r w:rsidRPr="009F5A15">
        <w:rPr>
          <w:rFonts w:ascii="Calibri" w:eastAsia="Andale Sans UI" w:hAnsi="Calibri" w:cs="Calibri"/>
          <w:bCs/>
          <w:iCs/>
          <w:color w:val="000000" w:themeColor="text1"/>
          <w:spacing w:val="30"/>
          <w:kern w:val="2"/>
          <w:sz w:val="24"/>
          <w:szCs w:val="24"/>
          <w:lang w:eastAsia="zh-CN"/>
        </w:rPr>
        <w:t xml:space="preserve">  wykonanie przynajmniej jednego zamówienia  polegającego na produkcji, dostawie, montażu, rozruchu i serwisie interaktywnej ekspozycji lub jej elementów na potrzeby instytucji kultury</w:t>
      </w:r>
      <w:r w:rsidRPr="009F5A15">
        <w:rPr>
          <w:rFonts w:ascii="Calibri" w:eastAsia="Andale Sans UI" w:hAnsi="Calibri" w:cs="Calibri"/>
          <w:bCs/>
          <w:iCs/>
          <w:color w:val="000000" w:themeColor="text1"/>
          <w:spacing w:val="30"/>
          <w:kern w:val="2"/>
          <w:sz w:val="24"/>
          <w:szCs w:val="24"/>
          <w:lang w:eastAsia="zh-CN"/>
        </w:rPr>
        <w:br/>
        <w:t xml:space="preserve"> o wartości min. 1.500.000,00 zł brutto;</w:t>
      </w:r>
    </w:p>
    <w:p w:rsidR="00933C37" w:rsidRPr="009F5A15" w:rsidRDefault="00933C37" w:rsidP="009F5A15">
      <w:pPr>
        <w:widowControl w:val="0"/>
        <w:tabs>
          <w:tab w:val="left" w:pos="849"/>
        </w:tabs>
        <w:spacing w:after="0" w:line="100" w:lineRule="atLeast"/>
        <w:contextualSpacing/>
        <w:rPr>
          <w:rFonts w:ascii="Calibri" w:eastAsia="Andale Sans UI" w:hAnsi="Calibri" w:cs="Calibri"/>
          <w:bCs/>
          <w:iCs/>
          <w:color w:val="000000" w:themeColor="text1"/>
          <w:spacing w:val="30"/>
          <w:kern w:val="2"/>
          <w:sz w:val="24"/>
          <w:szCs w:val="24"/>
          <w:lang w:eastAsia="zh-CN"/>
        </w:rPr>
      </w:pPr>
      <w:r w:rsidRPr="009F5A15">
        <w:rPr>
          <w:rFonts w:ascii="Calibri" w:eastAsia="Andale Sans UI" w:hAnsi="Calibri" w:cs="Calibri"/>
          <w:bCs/>
          <w:iCs/>
          <w:color w:val="000000" w:themeColor="text1"/>
          <w:spacing w:val="30"/>
          <w:kern w:val="2"/>
          <w:sz w:val="24"/>
          <w:szCs w:val="24"/>
          <w:lang w:eastAsia="zh-CN"/>
        </w:rPr>
        <w:t xml:space="preserve">-  wykonanie przynajmniej jednego zamówienia polegającego na </w:t>
      </w:r>
      <w:r w:rsidRPr="009F5A15">
        <w:rPr>
          <w:rFonts w:ascii="Calibri" w:eastAsia="Andale Sans UI" w:hAnsi="Calibri" w:cs="Calibri"/>
          <w:bCs/>
          <w:iCs/>
          <w:color w:val="000000" w:themeColor="text1"/>
          <w:spacing w:val="30"/>
          <w:kern w:val="2"/>
          <w:sz w:val="24"/>
          <w:szCs w:val="24"/>
          <w:lang w:eastAsia="zh-CN"/>
        </w:rPr>
        <w:lastRenderedPageBreak/>
        <w:t>produkcji, dostawie, montażu, rozruchu i serwisie elementów scenograficznych wykonanych w całości z metalu na potrzeby wystawy instytucji kultury o wartości min. 700.000,00 zł brutto;</w:t>
      </w:r>
    </w:p>
    <w:p w:rsidR="00933C37" w:rsidRPr="009F5A15" w:rsidRDefault="00933C37" w:rsidP="009F5A15">
      <w:pPr>
        <w:widowControl w:val="0"/>
        <w:tabs>
          <w:tab w:val="left" w:pos="849"/>
        </w:tabs>
        <w:spacing w:after="0" w:line="100" w:lineRule="atLeast"/>
        <w:contextualSpacing/>
        <w:rPr>
          <w:rFonts w:ascii="Calibri" w:eastAsia="Andale Sans UI" w:hAnsi="Calibri" w:cs="Calibri"/>
          <w:bCs/>
          <w:iCs/>
          <w:color w:val="000000" w:themeColor="text1"/>
          <w:spacing w:val="30"/>
          <w:kern w:val="2"/>
          <w:sz w:val="24"/>
          <w:szCs w:val="24"/>
          <w:lang w:eastAsia="zh-CN"/>
        </w:rPr>
      </w:pPr>
    </w:p>
    <w:p w:rsidR="00933C37" w:rsidRPr="009F5A15" w:rsidRDefault="003E43FA" w:rsidP="009F5A15">
      <w:pPr>
        <w:rPr>
          <w:rFonts w:ascii="Calibri" w:hAnsi="Calibri" w:cs="Calibri"/>
          <w:b/>
          <w:spacing w:val="30"/>
          <w:sz w:val="24"/>
          <w:szCs w:val="24"/>
        </w:rPr>
      </w:pPr>
      <w:r w:rsidRPr="009F5A15">
        <w:rPr>
          <w:rFonts w:ascii="Calibri" w:hAnsi="Calibri" w:cs="Calibri"/>
          <w:b/>
          <w:spacing w:val="30"/>
          <w:sz w:val="24"/>
          <w:szCs w:val="24"/>
        </w:rPr>
        <w:t>-wykonanie</w:t>
      </w:r>
      <w:r w:rsidR="00933C37" w:rsidRPr="009F5A15">
        <w:rPr>
          <w:rFonts w:ascii="Calibri" w:hAnsi="Calibri" w:cs="Calibri"/>
          <w:b/>
          <w:spacing w:val="30"/>
          <w:sz w:val="24"/>
          <w:szCs w:val="24"/>
        </w:rPr>
        <w:t xml:space="preserve"> przynajmniej jednego zamówienia polegającego na produkcji, dostawie, montażu, rozruchu i serwisie interaktywnego teatrzyku lub mechaniczno-multimedialnego pokazu, zrealizowanego na potrzeby instytucji kultury, o czasie trwania przedstawienia min. 5 minut, o wartości min. 150.000,00 zł brutto. </w:t>
      </w:r>
    </w:p>
    <w:p w:rsidR="00933C37" w:rsidRPr="009F5A15" w:rsidRDefault="00933C37" w:rsidP="009F5A15">
      <w:pPr>
        <w:autoSpaceDE w:val="0"/>
        <w:autoSpaceDN w:val="0"/>
        <w:adjustRightInd w:val="0"/>
        <w:spacing w:after="0" w:line="240" w:lineRule="auto"/>
        <w:ind w:right="23"/>
        <w:rPr>
          <w:rFonts w:ascii="Calibri" w:hAnsi="Calibri" w:cs="Calibri"/>
          <w:spacing w:val="30"/>
          <w:sz w:val="24"/>
          <w:szCs w:val="24"/>
        </w:rPr>
      </w:pPr>
    </w:p>
    <w:p w:rsidR="00933C37" w:rsidRPr="009F5A15" w:rsidRDefault="00933C37" w:rsidP="009F5A15">
      <w:pPr>
        <w:autoSpaceDE w:val="0"/>
        <w:autoSpaceDN w:val="0"/>
        <w:adjustRightInd w:val="0"/>
        <w:spacing w:after="0" w:line="240" w:lineRule="auto"/>
        <w:ind w:right="23"/>
        <w:rPr>
          <w:rFonts w:ascii="Calibri" w:hAnsi="Calibri" w:cs="Calibri"/>
          <w:spacing w:val="30"/>
          <w:sz w:val="24"/>
          <w:szCs w:val="24"/>
        </w:rPr>
      </w:pPr>
      <w:r w:rsidRPr="009F5A15">
        <w:rPr>
          <w:rFonts w:ascii="Calibri" w:hAnsi="Calibri" w:cs="Calibri"/>
          <w:spacing w:val="30"/>
          <w:sz w:val="24"/>
          <w:szCs w:val="24"/>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w:t>
      </w:r>
      <w:r w:rsidR="009F5A15">
        <w:rPr>
          <w:rFonts w:ascii="Calibri" w:hAnsi="Calibri" w:cs="Calibri"/>
          <w:spacing w:val="30"/>
          <w:sz w:val="24"/>
          <w:szCs w:val="24"/>
        </w:rPr>
        <w:t xml:space="preserve">mawiający przyjmie średni kurs </w:t>
      </w:r>
      <w:r w:rsidRPr="009F5A15">
        <w:rPr>
          <w:rFonts w:ascii="Calibri" w:hAnsi="Calibri" w:cs="Calibri"/>
          <w:spacing w:val="30"/>
          <w:sz w:val="24"/>
          <w:szCs w:val="24"/>
        </w:rPr>
        <w:t>z ostatniego dnia przed dniem publikacji.</w:t>
      </w:r>
    </w:p>
    <w:p w:rsidR="00933C37" w:rsidRPr="009F5A15" w:rsidRDefault="00933C37" w:rsidP="009F5A15">
      <w:pPr>
        <w:spacing w:after="0" w:line="276" w:lineRule="auto"/>
        <w:rPr>
          <w:rFonts w:ascii="Calibri" w:eastAsia="Times New Roman" w:hAnsi="Calibri" w:cs="Calibri"/>
          <w:bCs/>
          <w:color w:val="000000" w:themeColor="text1"/>
          <w:spacing w:val="30"/>
          <w:sz w:val="24"/>
          <w:szCs w:val="24"/>
          <w:lang w:eastAsia="pl-PL"/>
        </w:rPr>
      </w:pPr>
    </w:p>
    <w:p w:rsidR="004476C1" w:rsidRPr="009F5A15" w:rsidRDefault="004476C1" w:rsidP="009F5A15">
      <w:pPr>
        <w:spacing w:after="0" w:line="276" w:lineRule="auto"/>
        <w:rPr>
          <w:rFonts w:ascii="Calibri" w:eastAsia="Times New Roman" w:hAnsi="Calibri" w:cs="Calibri"/>
          <w:b/>
          <w:bCs/>
          <w:spacing w:val="30"/>
          <w:sz w:val="24"/>
          <w:szCs w:val="24"/>
          <w:lang w:eastAsia="pl-PL"/>
        </w:rPr>
      </w:pPr>
    </w:p>
    <w:p w:rsidR="004476C1" w:rsidRPr="009F5A15" w:rsidRDefault="004476C1" w:rsidP="009F5A15">
      <w:pPr>
        <w:spacing w:after="0" w:line="276" w:lineRule="auto"/>
        <w:rPr>
          <w:rFonts w:ascii="Calibri" w:eastAsia="Times New Roman" w:hAnsi="Calibri" w:cs="Calibri"/>
          <w:b/>
          <w:bCs/>
          <w:spacing w:val="30"/>
          <w:sz w:val="24"/>
          <w:szCs w:val="24"/>
          <w:lang w:eastAsia="pl-PL"/>
        </w:rPr>
      </w:pPr>
      <w:r w:rsidRPr="009F5A15">
        <w:rPr>
          <w:rFonts w:ascii="Calibri" w:eastAsia="Times New Roman" w:hAnsi="Calibri" w:cs="Calibri"/>
          <w:b/>
          <w:bCs/>
          <w:spacing w:val="30"/>
          <w:sz w:val="24"/>
          <w:szCs w:val="24"/>
          <w:lang w:eastAsia="pl-PL"/>
        </w:rPr>
        <w:t>Jednocześnie w związku z udzielonymi wyjaśnieniami Zamawiający informuje, że:</w:t>
      </w:r>
    </w:p>
    <w:p w:rsidR="004476C1" w:rsidRPr="009F5A15" w:rsidRDefault="00D84371" w:rsidP="009F5A15">
      <w:pPr>
        <w:numPr>
          <w:ilvl w:val="0"/>
          <w:numId w:val="6"/>
        </w:numPr>
        <w:spacing w:after="0" w:line="276" w:lineRule="auto"/>
        <w:rPr>
          <w:rFonts w:ascii="Calibri" w:eastAsia="Times New Roman" w:hAnsi="Calibri" w:cs="Calibri"/>
          <w:bCs/>
          <w:spacing w:val="30"/>
          <w:sz w:val="24"/>
          <w:szCs w:val="24"/>
          <w:lang w:eastAsia="pl-PL"/>
        </w:rPr>
      </w:pPr>
      <w:r w:rsidRPr="009F5A15">
        <w:rPr>
          <w:rFonts w:ascii="Calibri" w:eastAsia="Times New Roman" w:hAnsi="Calibri" w:cs="Calibri"/>
          <w:bCs/>
          <w:spacing w:val="30"/>
          <w:sz w:val="24"/>
          <w:szCs w:val="24"/>
          <w:lang w:eastAsia="pl-PL"/>
        </w:rPr>
        <w:t>zmianie uległa</w:t>
      </w:r>
      <w:r w:rsidR="004476C1" w:rsidRPr="009F5A15">
        <w:rPr>
          <w:rFonts w:ascii="Calibri" w:eastAsia="Times New Roman" w:hAnsi="Calibri" w:cs="Calibri"/>
          <w:bCs/>
          <w:spacing w:val="30"/>
          <w:sz w:val="24"/>
          <w:szCs w:val="24"/>
          <w:lang w:eastAsia="pl-PL"/>
        </w:rPr>
        <w:t xml:space="preserve"> ogłoszenie o zamówieniu.</w:t>
      </w:r>
    </w:p>
    <w:p w:rsidR="004476C1" w:rsidRPr="009F5A15" w:rsidRDefault="004476C1" w:rsidP="009F5A15">
      <w:pPr>
        <w:spacing w:after="0" w:line="276" w:lineRule="auto"/>
        <w:rPr>
          <w:rFonts w:ascii="Calibri" w:eastAsia="Times New Roman" w:hAnsi="Calibri" w:cs="Calibri"/>
          <w:b/>
          <w:bCs/>
          <w:color w:val="000000" w:themeColor="text1"/>
          <w:spacing w:val="30"/>
          <w:sz w:val="24"/>
          <w:szCs w:val="24"/>
          <w:lang w:eastAsia="pl-PL"/>
        </w:rPr>
      </w:pPr>
    </w:p>
    <w:p w:rsidR="004476C1" w:rsidRPr="009F5A15" w:rsidRDefault="004476C1" w:rsidP="009F5A15">
      <w:pPr>
        <w:spacing w:after="0" w:line="276" w:lineRule="auto"/>
        <w:rPr>
          <w:rFonts w:ascii="Calibri" w:eastAsia="Times New Roman" w:hAnsi="Calibri" w:cs="Calibri"/>
          <w:b/>
          <w:bCs/>
          <w:color w:val="000000" w:themeColor="text1"/>
          <w:spacing w:val="30"/>
          <w:sz w:val="24"/>
          <w:szCs w:val="24"/>
          <w:lang w:eastAsia="pl-PL"/>
        </w:rPr>
      </w:pPr>
      <w:r w:rsidRPr="009F5A15">
        <w:rPr>
          <w:rFonts w:ascii="Calibri" w:eastAsia="Times New Roman" w:hAnsi="Calibri" w:cs="Calibri"/>
          <w:b/>
          <w:bCs/>
          <w:color w:val="000000" w:themeColor="text1"/>
          <w:spacing w:val="30"/>
          <w:sz w:val="24"/>
          <w:szCs w:val="24"/>
          <w:lang w:eastAsia="pl-PL"/>
        </w:rPr>
        <w:t xml:space="preserve">W załączeniu do wyjaśnień i zmiany treści SWZ: </w:t>
      </w:r>
    </w:p>
    <w:p w:rsidR="004476C1" w:rsidRPr="009F5A15" w:rsidRDefault="004476C1" w:rsidP="009F5A15">
      <w:pPr>
        <w:numPr>
          <w:ilvl w:val="0"/>
          <w:numId w:val="7"/>
        </w:numPr>
        <w:spacing w:after="0" w:line="276" w:lineRule="auto"/>
        <w:rPr>
          <w:rFonts w:ascii="Calibri" w:eastAsia="Times New Roman" w:hAnsi="Calibri" w:cs="Calibri"/>
          <w:bCs/>
          <w:color w:val="000000" w:themeColor="text1"/>
          <w:spacing w:val="30"/>
          <w:sz w:val="24"/>
          <w:szCs w:val="24"/>
          <w:lang w:eastAsia="pl-PL"/>
        </w:rPr>
      </w:pPr>
      <w:r w:rsidRPr="009F5A15">
        <w:rPr>
          <w:rFonts w:ascii="Calibri" w:eastAsia="Times New Roman" w:hAnsi="Calibri" w:cs="Calibri"/>
          <w:bCs/>
          <w:color w:val="000000" w:themeColor="text1"/>
          <w:spacing w:val="30"/>
          <w:sz w:val="24"/>
          <w:szCs w:val="24"/>
          <w:lang w:eastAsia="pl-PL"/>
        </w:rPr>
        <w:t>ogłosze</w:t>
      </w:r>
      <w:r w:rsidR="00D84371" w:rsidRPr="009F5A15">
        <w:rPr>
          <w:rFonts w:ascii="Calibri" w:eastAsia="Times New Roman" w:hAnsi="Calibri" w:cs="Calibri"/>
          <w:bCs/>
          <w:color w:val="000000" w:themeColor="text1"/>
          <w:spacing w:val="30"/>
          <w:sz w:val="24"/>
          <w:szCs w:val="24"/>
          <w:lang w:eastAsia="pl-PL"/>
        </w:rPr>
        <w:t>nie o zmianie ogłoszenia z dn. 07.12</w:t>
      </w:r>
      <w:r w:rsidR="00343236" w:rsidRPr="009F5A15">
        <w:rPr>
          <w:rFonts w:ascii="Calibri" w:eastAsia="Times New Roman" w:hAnsi="Calibri" w:cs="Calibri"/>
          <w:bCs/>
          <w:color w:val="000000" w:themeColor="text1"/>
          <w:spacing w:val="30"/>
          <w:sz w:val="24"/>
          <w:szCs w:val="24"/>
          <w:lang w:eastAsia="pl-PL"/>
        </w:rPr>
        <w:t>.2023r.</w:t>
      </w:r>
      <w:bookmarkStart w:id="1" w:name="_GoBack"/>
      <w:bookmarkEnd w:id="1"/>
    </w:p>
    <w:p w:rsidR="00990248" w:rsidRPr="009F5A15" w:rsidRDefault="00990248" w:rsidP="009F5A15">
      <w:pPr>
        <w:spacing w:after="0" w:line="276" w:lineRule="auto"/>
        <w:rPr>
          <w:rFonts w:ascii="Calibri" w:eastAsia="Times New Roman" w:hAnsi="Calibri" w:cs="Calibri"/>
          <w:b/>
          <w:bCs/>
          <w:color w:val="000000" w:themeColor="text1"/>
          <w:spacing w:val="30"/>
          <w:sz w:val="24"/>
          <w:szCs w:val="24"/>
          <w:lang w:eastAsia="pl-PL"/>
        </w:rPr>
      </w:pPr>
    </w:p>
    <w:p w:rsidR="00990248" w:rsidRPr="009F5A15" w:rsidRDefault="00990248" w:rsidP="009F5A15">
      <w:pPr>
        <w:spacing w:after="0" w:line="276" w:lineRule="auto"/>
        <w:rPr>
          <w:rFonts w:ascii="Calibri" w:eastAsia="Times New Roman" w:hAnsi="Calibri" w:cs="Calibri"/>
          <w:b/>
          <w:bCs/>
          <w:color w:val="000000" w:themeColor="text1"/>
          <w:spacing w:val="30"/>
          <w:sz w:val="24"/>
          <w:szCs w:val="24"/>
          <w:lang w:eastAsia="pl-PL"/>
        </w:rPr>
      </w:pPr>
      <w:r w:rsidRPr="009F5A15">
        <w:rPr>
          <w:rFonts w:ascii="Calibri" w:eastAsia="Times New Roman" w:hAnsi="Calibri" w:cs="Calibri"/>
          <w:b/>
          <w:bCs/>
          <w:color w:val="000000" w:themeColor="text1"/>
          <w:spacing w:val="30"/>
          <w:sz w:val="24"/>
          <w:szCs w:val="24"/>
          <w:lang w:eastAsia="pl-PL"/>
        </w:rPr>
        <w:t>Wyjaśnienia i zmiana treści SWZ są wiążące dla wszystkich Wykonawców. Pozostałe zapisy SWZ pozostają bez zmian.</w:t>
      </w:r>
    </w:p>
    <w:p w:rsidR="00990248" w:rsidRPr="009F5A15" w:rsidRDefault="00990248" w:rsidP="009F5A15">
      <w:pPr>
        <w:rPr>
          <w:rFonts w:ascii="Calibri" w:hAnsi="Calibri" w:cs="Calibri"/>
          <w:spacing w:val="30"/>
          <w:sz w:val="24"/>
          <w:szCs w:val="24"/>
        </w:rPr>
      </w:pPr>
    </w:p>
    <w:p w:rsidR="00990248" w:rsidRPr="009F5A15" w:rsidRDefault="00990248" w:rsidP="009F5A15">
      <w:pPr>
        <w:rPr>
          <w:rFonts w:ascii="Calibri" w:hAnsi="Calibri" w:cs="Calibri"/>
          <w:spacing w:val="30"/>
          <w:sz w:val="24"/>
          <w:szCs w:val="24"/>
        </w:rPr>
      </w:pPr>
    </w:p>
    <w:p w:rsidR="00990248" w:rsidRPr="009F5A15" w:rsidRDefault="00990248" w:rsidP="009F5A15">
      <w:pPr>
        <w:rPr>
          <w:rFonts w:ascii="Calibri" w:hAnsi="Calibri" w:cs="Calibri"/>
          <w:spacing w:val="30"/>
          <w:sz w:val="24"/>
          <w:szCs w:val="24"/>
        </w:rPr>
      </w:pPr>
    </w:p>
    <w:p w:rsidR="00990248" w:rsidRPr="009F5A15" w:rsidRDefault="00990248" w:rsidP="009F5A15">
      <w:pPr>
        <w:rPr>
          <w:rFonts w:ascii="Calibri" w:hAnsi="Calibri" w:cs="Calibri"/>
          <w:spacing w:val="30"/>
          <w:sz w:val="24"/>
          <w:szCs w:val="24"/>
        </w:rPr>
      </w:pPr>
    </w:p>
    <w:p w:rsidR="00990248" w:rsidRPr="009F5A15" w:rsidRDefault="00990248" w:rsidP="009F5A15">
      <w:pPr>
        <w:rPr>
          <w:rFonts w:ascii="Calibri" w:hAnsi="Calibri" w:cs="Calibri"/>
          <w:spacing w:val="30"/>
          <w:sz w:val="24"/>
          <w:szCs w:val="24"/>
        </w:rPr>
      </w:pPr>
    </w:p>
    <w:p w:rsidR="00C6389B" w:rsidRPr="009F5A15" w:rsidRDefault="009F5A15" w:rsidP="009F5A15">
      <w:pPr>
        <w:rPr>
          <w:rFonts w:ascii="Calibri" w:hAnsi="Calibri" w:cs="Calibri"/>
          <w:spacing w:val="30"/>
          <w:sz w:val="24"/>
          <w:szCs w:val="24"/>
        </w:rPr>
      </w:pPr>
    </w:p>
    <w:sectPr w:rsidR="00C6389B" w:rsidRPr="009F5A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48" w:rsidRDefault="00990248" w:rsidP="00990248">
      <w:pPr>
        <w:spacing w:after="0" w:line="240" w:lineRule="auto"/>
      </w:pPr>
      <w:r>
        <w:separator/>
      </w:r>
    </w:p>
  </w:endnote>
  <w:endnote w:type="continuationSeparator" w:id="0">
    <w:p w:rsidR="00990248" w:rsidRDefault="00990248" w:rsidP="0099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33698"/>
      <w:docPartObj>
        <w:docPartGallery w:val="Page Numbers (Bottom of Page)"/>
        <w:docPartUnique/>
      </w:docPartObj>
    </w:sdtPr>
    <w:sdtEndPr/>
    <w:sdtContent>
      <w:p w:rsidR="00343236" w:rsidRDefault="00343236">
        <w:pPr>
          <w:pStyle w:val="Stopka"/>
          <w:jc w:val="center"/>
        </w:pPr>
        <w:r>
          <w:fldChar w:fldCharType="begin"/>
        </w:r>
        <w:r>
          <w:instrText>PAGE   \* MERGEFORMAT</w:instrText>
        </w:r>
        <w:r>
          <w:fldChar w:fldCharType="separate"/>
        </w:r>
        <w:r w:rsidR="009F5A15">
          <w:rPr>
            <w:noProof/>
          </w:rPr>
          <w:t>4</w:t>
        </w:r>
        <w:r>
          <w:fldChar w:fldCharType="end"/>
        </w:r>
      </w:p>
    </w:sdtContent>
  </w:sdt>
  <w:p w:rsidR="00802934" w:rsidRDefault="008029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48" w:rsidRDefault="00990248" w:rsidP="00990248">
      <w:pPr>
        <w:spacing w:after="0" w:line="240" w:lineRule="auto"/>
      </w:pPr>
      <w:r>
        <w:separator/>
      </w:r>
    </w:p>
  </w:footnote>
  <w:footnote w:type="continuationSeparator" w:id="0">
    <w:p w:rsidR="00990248" w:rsidRDefault="00990248" w:rsidP="0099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48" w:rsidRPr="009F5A15" w:rsidRDefault="00990248">
    <w:pPr>
      <w:pStyle w:val="Nagwek"/>
      <w:rPr>
        <w:rFonts w:ascii="Calibri" w:hAnsi="Calibri" w:cs="Calibri"/>
        <w:spacing w:val="30"/>
        <w:sz w:val="24"/>
        <w:szCs w:val="24"/>
      </w:rPr>
    </w:pPr>
    <w:r w:rsidRPr="009F5A15">
      <w:rPr>
        <w:rFonts w:ascii="Calibri" w:hAnsi="Calibri" w:cs="Calibri"/>
        <w:spacing w:val="30"/>
        <w:sz w:val="24"/>
        <w:szCs w:val="24"/>
      </w:rPr>
      <w:t>RZP.</w:t>
    </w:r>
    <w:r w:rsidR="00802934" w:rsidRPr="009F5A15">
      <w:rPr>
        <w:rFonts w:ascii="Calibri" w:hAnsi="Calibri" w:cs="Calibri"/>
        <w:spacing w:val="30"/>
        <w:sz w:val="24"/>
        <w:szCs w:val="24"/>
      </w:rPr>
      <w:t>271.1.22.2023.MZI</w:t>
    </w:r>
    <w:r w:rsidR="00802934" w:rsidRPr="009F5A15">
      <w:rPr>
        <w:rFonts w:ascii="Calibri" w:hAnsi="Calibri" w:cs="Calibri"/>
        <w:spacing w:val="30"/>
        <w:sz w:val="24"/>
        <w:szCs w:val="24"/>
      </w:rPr>
      <w:tab/>
    </w:r>
    <w:r w:rsidR="00802934" w:rsidRPr="009F5A15">
      <w:rPr>
        <w:rFonts w:ascii="Calibri" w:hAnsi="Calibri" w:cs="Calibri"/>
        <w:spacing w:val="30"/>
        <w:sz w:val="24"/>
        <w:szCs w:val="24"/>
      </w:rPr>
      <w:tab/>
      <w:t xml:space="preserve"> Sandomierz, 07. </w:t>
    </w:r>
    <w:r w:rsidRPr="009F5A15">
      <w:rPr>
        <w:rFonts w:ascii="Calibri" w:hAnsi="Calibri" w:cs="Calibri"/>
        <w:spacing w:val="30"/>
        <w:sz w:val="24"/>
        <w:szCs w:val="24"/>
      </w:rPr>
      <w:t>12.2023r.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D3A"/>
    <w:multiLevelType w:val="hybridMultilevel"/>
    <w:tmpl w:val="C77A3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9C6285B"/>
    <w:multiLevelType w:val="hybridMultilevel"/>
    <w:tmpl w:val="C4D2697A"/>
    <w:lvl w:ilvl="0" w:tplc="71E8495C">
      <w:start w:val="1"/>
      <w:numFmt w:val="decimal"/>
      <w:lvlText w:val="%1."/>
      <w:lvlJc w:val="left"/>
      <w:pPr>
        <w:ind w:left="916" w:hanging="360"/>
      </w:pPr>
      <w:rPr>
        <w:rFonts w:ascii="Times New Roman" w:hAnsi="Times New Roman" w:cs="Times New Roman"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
    <w:nsid w:val="14E130D1"/>
    <w:multiLevelType w:val="hybridMultilevel"/>
    <w:tmpl w:val="019877E0"/>
    <w:lvl w:ilvl="0" w:tplc="63C8830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DC943FC"/>
    <w:multiLevelType w:val="hybridMultilevel"/>
    <w:tmpl w:val="A62ED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25061D0"/>
    <w:multiLevelType w:val="hybridMultilevel"/>
    <w:tmpl w:val="83027B38"/>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8B1979"/>
    <w:multiLevelType w:val="hybridMultilevel"/>
    <w:tmpl w:val="6BEA62F6"/>
    <w:lvl w:ilvl="0" w:tplc="0E24C194">
      <w:start w:val="1"/>
      <w:numFmt w:val="decimal"/>
      <w:lvlText w:val="%1."/>
      <w:lvlJc w:val="left"/>
      <w:pPr>
        <w:ind w:left="780" w:hanging="4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5AB6557"/>
    <w:multiLevelType w:val="hybridMultilevel"/>
    <w:tmpl w:val="F8B4A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58005C"/>
    <w:multiLevelType w:val="hybridMultilevel"/>
    <w:tmpl w:val="D7BE0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131D8E"/>
    <w:multiLevelType w:val="hybridMultilevel"/>
    <w:tmpl w:val="C1FC73F2"/>
    <w:lvl w:ilvl="0" w:tplc="63C8830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EDA0C20"/>
    <w:multiLevelType w:val="hybridMultilevel"/>
    <w:tmpl w:val="F8009CFC"/>
    <w:lvl w:ilvl="0" w:tplc="E27EB7B0">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5221900"/>
    <w:multiLevelType w:val="hybridMultilevel"/>
    <w:tmpl w:val="9F6C8716"/>
    <w:lvl w:ilvl="0" w:tplc="EE6892A0">
      <w:start w:val="2"/>
      <w:numFmt w:val="decimal"/>
      <w:lvlText w:val="%1)"/>
      <w:lvlJc w:val="left"/>
      <w:pPr>
        <w:ind w:left="720" w:hanging="360"/>
      </w:pPr>
      <w:rPr>
        <w:rFonts w:eastAsia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5D7EBA"/>
    <w:multiLevelType w:val="hybridMultilevel"/>
    <w:tmpl w:val="1A24173A"/>
    <w:lvl w:ilvl="0" w:tplc="5032E448">
      <w:start w:val="1"/>
      <w:numFmt w:val="decimal"/>
      <w:lvlText w:val="%1)"/>
      <w:lvlJc w:val="left"/>
      <w:pPr>
        <w:ind w:left="786" w:hanging="360"/>
      </w:pPr>
      <w:rPr>
        <w:rFonts w:asciiTheme="minorHAnsi" w:eastAsia="Calibri" w:hAnsiTheme="minorHAnsi" w:cstheme="minorHAnsi"/>
        <w:b w:val="0"/>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2"/>
  </w:num>
  <w:num w:numId="9">
    <w:abstractNumId w:val="9"/>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48"/>
    <w:rsid w:val="00076846"/>
    <w:rsid w:val="00343236"/>
    <w:rsid w:val="003E43FA"/>
    <w:rsid w:val="004476C1"/>
    <w:rsid w:val="00452EBC"/>
    <w:rsid w:val="004E786B"/>
    <w:rsid w:val="00592744"/>
    <w:rsid w:val="005A7AC7"/>
    <w:rsid w:val="00784964"/>
    <w:rsid w:val="00802934"/>
    <w:rsid w:val="008C37B3"/>
    <w:rsid w:val="00933C37"/>
    <w:rsid w:val="00990248"/>
    <w:rsid w:val="009B4BF0"/>
    <w:rsid w:val="009F5A15"/>
    <w:rsid w:val="00C436D4"/>
    <w:rsid w:val="00D84371"/>
    <w:rsid w:val="00DB2A89"/>
    <w:rsid w:val="00FB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248"/>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0248"/>
    <w:rPr>
      <w:color w:val="0000FF"/>
      <w:u w:val="single"/>
    </w:rPr>
  </w:style>
  <w:style w:type="paragraph" w:styleId="Bezodstpw">
    <w:name w:val="No Spacing"/>
    <w:uiPriority w:val="1"/>
    <w:qFormat/>
    <w:rsid w:val="00990248"/>
    <w:pPr>
      <w:spacing w:after="0" w:line="240" w:lineRule="auto"/>
    </w:pPr>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990248"/>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990248"/>
    <w:pPr>
      <w:spacing w:line="256" w:lineRule="auto"/>
      <w:ind w:left="720"/>
      <w:contextualSpacing/>
    </w:pPr>
  </w:style>
  <w:style w:type="paragraph" w:styleId="Nagwek">
    <w:name w:val="header"/>
    <w:basedOn w:val="Normalny"/>
    <w:link w:val="NagwekZnak"/>
    <w:uiPriority w:val="99"/>
    <w:unhideWhenUsed/>
    <w:rsid w:val="009902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248"/>
  </w:style>
  <w:style w:type="paragraph" w:styleId="Stopka">
    <w:name w:val="footer"/>
    <w:basedOn w:val="Normalny"/>
    <w:link w:val="StopkaZnak"/>
    <w:uiPriority w:val="99"/>
    <w:unhideWhenUsed/>
    <w:rsid w:val="009902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248"/>
  </w:style>
  <w:style w:type="paragraph" w:customStyle="1" w:styleId="pkt">
    <w:name w:val="pkt"/>
    <w:basedOn w:val="Normalny"/>
    <w:link w:val="pktZnak"/>
    <w:rsid w:val="004476C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476C1"/>
    <w:rPr>
      <w:rFonts w:ascii="Times New Roman" w:eastAsiaTheme="minorEastAsia" w:hAnsi="Times New Roman" w:cs="Times New Roman"/>
      <w:sz w:val="24"/>
      <w:szCs w:val="20"/>
      <w:lang w:eastAsia="pl-PL"/>
    </w:rPr>
  </w:style>
  <w:style w:type="character" w:customStyle="1" w:styleId="TeksttreciPogrubienie">
    <w:name w:val="Tekst treści + Pogrubienie"/>
    <w:basedOn w:val="Domylnaczcionkaakapitu"/>
    <w:rsid w:val="004476C1"/>
    <w:rPr>
      <w:rFonts w:ascii="Verdana" w:hAnsi="Verdana" w:cs="Verdana"/>
      <w:b/>
      <w:bCs/>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248"/>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0248"/>
    <w:rPr>
      <w:color w:val="0000FF"/>
      <w:u w:val="single"/>
    </w:rPr>
  </w:style>
  <w:style w:type="paragraph" w:styleId="Bezodstpw">
    <w:name w:val="No Spacing"/>
    <w:uiPriority w:val="1"/>
    <w:qFormat/>
    <w:rsid w:val="00990248"/>
    <w:pPr>
      <w:spacing w:after="0" w:line="240" w:lineRule="auto"/>
    </w:pPr>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990248"/>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990248"/>
    <w:pPr>
      <w:spacing w:line="256" w:lineRule="auto"/>
      <w:ind w:left="720"/>
      <w:contextualSpacing/>
    </w:pPr>
  </w:style>
  <w:style w:type="paragraph" w:styleId="Nagwek">
    <w:name w:val="header"/>
    <w:basedOn w:val="Normalny"/>
    <w:link w:val="NagwekZnak"/>
    <w:uiPriority w:val="99"/>
    <w:unhideWhenUsed/>
    <w:rsid w:val="009902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248"/>
  </w:style>
  <w:style w:type="paragraph" w:styleId="Stopka">
    <w:name w:val="footer"/>
    <w:basedOn w:val="Normalny"/>
    <w:link w:val="StopkaZnak"/>
    <w:uiPriority w:val="99"/>
    <w:unhideWhenUsed/>
    <w:rsid w:val="009902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248"/>
  </w:style>
  <w:style w:type="paragraph" w:customStyle="1" w:styleId="pkt">
    <w:name w:val="pkt"/>
    <w:basedOn w:val="Normalny"/>
    <w:link w:val="pktZnak"/>
    <w:rsid w:val="004476C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476C1"/>
    <w:rPr>
      <w:rFonts w:ascii="Times New Roman" w:eastAsiaTheme="minorEastAsia" w:hAnsi="Times New Roman" w:cs="Times New Roman"/>
      <w:sz w:val="24"/>
      <w:szCs w:val="20"/>
      <w:lang w:eastAsia="pl-PL"/>
    </w:rPr>
  </w:style>
  <w:style w:type="character" w:customStyle="1" w:styleId="TeksttreciPogrubienie">
    <w:name w:val="Tekst treści + Pogrubienie"/>
    <w:basedOn w:val="Domylnaczcionkaakapitu"/>
    <w:rsid w:val="004476C1"/>
    <w:rPr>
      <w:rFonts w:ascii="Verdana" w:hAnsi="Verdana" w:cs="Verdana"/>
      <w:b/>
      <w:bCs/>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1104</Words>
  <Characters>6624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15</cp:revision>
  <cp:lastPrinted>2023-12-07T07:09:00Z</cp:lastPrinted>
  <dcterms:created xsi:type="dcterms:W3CDTF">2023-12-04T11:17:00Z</dcterms:created>
  <dcterms:modified xsi:type="dcterms:W3CDTF">2023-12-07T07:39:00Z</dcterms:modified>
</cp:coreProperties>
</file>