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7B33DE">
        <w:rPr>
          <w:sz w:val="24"/>
        </w:rPr>
        <w:t>3</w:t>
      </w:r>
      <w:r w:rsidRPr="00970052">
        <w:rPr>
          <w:sz w:val="24"/>
        </w:rPr>
        <w:t>.2021</w:t>
      </w:r>
      <w:r w:rsidR="00E72393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1574"/>
        <w:gridCol w:w="4568"/>
      </w:tblGrid>
      <w:tr w:rsidR="007B33DE" w:rsidTr="007B33DE">
        <w:trPr>
          <w:trHeight w:val="907"/>
        </w:trPr>
        <w:tc>
          <w:tcPr>
            <w:tcW w:w="3070" w:type="dxa"/>
            <w:vAlign w:val="center"/>
          </w:tcPr>
          <w:p w:rsidR="007B33DE" w:rsidRPr="007B33DE" w:rsidRDefault="007B33DE" w:rsidP="007B33DE">
            <w:pPr>
              <w:jc w:val="center"/>
              <w:rPr>
                <w:b/>
                <w:sz w:val="24"/>
              </w:rPr>
            </w:pPr>
            <w:r w:rsidRPr="007B33DE">
              <w:rPr>
                <w:b/>
                <w:sz w:val="24"/>
              </w:rPr>
              <w:t>Materiał</w:t>
            </w:r>
          </w:p>
        </w:tc>
        <w:tc>
          <w:tcPr>
            <w:tcW w:w="1574" w:type="dxa"/>
            <w:vAlign w:val="center"/>
          </w:tcPr>
          <w:p w:rsidR="007B33DE" w:rsidRPr="007B33DE" w:rsidRDefault="007B33DE" w:rsidP="007B33DE">
            <w:pPr>
              <w:jc w:val="center"/>
              <w:rPr>
                <w:b/>
                <w:sz w:val="24"/>
              </w:rPr>
            </w:pPr>
            <w:r w:rsidRPr="007B33DE">
              <w:rPr>
                <w:b/>
                <w:sz w:val="24"/>
              </w:rPr>
              <w:t>Jednostka</w:t>
            </w:r>
          </w:p>
        </w:tc>
        <w:tc>
          <w:tcPr>
            <w:tcW w:w="4568" w:type="dxa"/>
            <w:vAlign w:val="center"/>
          </w:tcPr>
          <w:p w:rsidR="007B33DE" w:rsidRPr="007B33DE" w:rsidRDefault="007B33DE" w:rsidP="007B33DE">
            <w:pPr>
              <w:jc w:val="center"/>
              <w:rPr>
                <w:b/>
                <w:sz w:val="24"/>
              </w:rPr>
            </w:pPr>
            <w:r w:rsidRPr="007B33DE">
              <w:rPr>
                <w:b/>
                <w:sz w:val="24"/>
              </w:rPr>
              <w:t>Deklarowana cena jednostkowa</w:t>
            </w:r>
          </w:p>
        </w:tc>
      </w:tr>
      <w:tr w:rsidR="007B33DE" w:rsidTr="007B33DE">
        <w:trPr>
          <w:trHeight w:val="907"/>
        </w:trPr>
        <w:tc>
          <w:tcPr>
            <w:tcW w:w="3070" w:type="dxa"/>
            <w:vAlign w:val="center"/>
          </w:tcPr>
          <w:p w:rsidR="007B33DE" w:rsidRDefault="007B33DE" w:rsidP="007B33DE">
            <w:pPr>
              <w:rPr>
                <w:sz w:val="24"/>
              </w:rPr>
            </w:pPr>
            <w:r>
              <w:rPr>
                <w:sz w:val="24"/>
              </w:rPr>
              <w:t>Żużel</w:t>
            </w:r>
          </w:p>
        </w:tc>
        <w:tc>
          <w:tcPr>
            <w:tcW w:w="1574" w:type="dxa"/>
            <w:vAlign w:val="center"/>
          </w:tcPr>
          <w:p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tona</w:t>
            </w:r>
          </w:p>
        </w:tc>
        <w:tc>
          <w:tcPr>
            <w:tcW w:w="4568" w:type="dxa"/>
            <w:vAlign w:val="center"/>
          </w:tcPr>
          <w:p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 zł</w:t>
            </w:r>
            <w:r>
              <w:rPr>
                <w:sz w:val="24"/>
              </w:rPr>
              <w:br/>
              <w:t>za 1 t</w:t>
            </w:r>
          </w:p>
        </w:tc>
      </w:tr>
      <w:tr w:rsidR="007B33DE" w:rsidTr="007B33DE">
        <w:trPr>
          <w:trHeight w:val="907"/>
        </w:trPr>
        <w:tc>
          <w:tcPr>
            <w:tcW w:w="3070" w:type="dxa"/>
            <w:vAlign w:val="center"/>
          </w:tcPr>
          <w:p w:rsidR="007B33DE" w:rsidRDefault="007B33DE" w:rsidP="007B33DE">
            <w:pPr>
              <w:rPr>
                <w:sz w:val="24"/>
              </w:rPr>
            </w:pPr>
            <w:r>
              <w:rPr>
                <w:sz w:val="24"/>
              </w:rPr>
              <w:t>Kruszywo łamane</w:t>
            </w:r>
          </w:p>
        </w:tc>
        <w:tc>
          <w:tcPr>
            <w:tcW w:w="1574" w:type="dxa"/>
            <w:vAlign w:val="center"/>
          </w:tcPr>
          <w:p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tona</w:t>
            </w:r>
          </w:p>
        </w:tc>
        <w:tc>
          <w:tcPr>
            <w:tcW w:w="4568" w:type="dxa"/>
            <w:vAlign w:val="center"/>
          </w:tcPr>
          <w:p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 zł</w:t>
            </w:r>
            <w:r>
              <w:rPr>
                <w:sz w:val="24"/>
              </w:rPr>
              <w:br/>
              <w:t>za 1 t</w:t>
            </w:r>
          </w:p>
        </w:tc>
      </w:tr>
      <w:tr w:rsidR="007B33DE" w:rsidTr="007B33DE">
        <w:trPr>
          <w:trHeight w:val="907"/>
        </w:trPr>
        <w:tc>
          <w:tcPr>
            <w:tcW w:w="9212" w:type="dxa"/>
            <w:gridSpan w:val="3"/>
            <w:vAlign w:val="center"/>
          </w:tcPr>
          <w:p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W związku z powyższym zamówienie zostanie zrealizowane za kwotę maksymalną:</w:t>
            </w:r>
          </w:p>
        </w:tc>
      </w:tr>
      <w:tr w:rsidR="007B33DE" w:rsidTr="007B33DE">
        <w:trPr>
          <w:trHeight w:val="907"/>
        </w:trPr>
        <w:tc>
          <w:tcPr>
            <w:tcW w:w="3070" w:type="dxa"/>
            <w:vAlign w:val="center"/>
          </w:tcPr>
          <w:p w:rsidR="007B33DE" w:rsidRDefault="007B33DE" w:rsidP="007B33DE">
            <w:pPr>
              <w:rPr>
                <w:sz w:val="24"/>
              </w:rPr>
            </w:pPr>
            <w:r>
              <w:rPr>
                <w:sz w:val="24"/>
              </w:rPr>
              <w:t>Żużel</w:t>
            </w:r>
          </w:p>
        </w:tc>
        <w:tc>
          <w:tcPr>
            <w:tcW w:w="1574" w:type="dxa"/>
            <w:vAlign w:val="center"/>
          </w:tcPr>
          <w:p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2 500 ton</w:t>
            </w:r>
          </w:p>
        </w:tc>
        <w:tc>
          <w:tcPr>
            <w:tcW w:w="4568" w:type="dxa"/>
            <w:vAlign w:val="center"/>
          </w:tcPr>
          <w:p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 zł</w:t>
            </w:r>
            <w:r>
              <w:rPr>
                <w:sz w:val="24"/>
              </w:rPr>
              <w:br/>
              <w:t>za całość</w:t>
            </w:r>
          </w:p>
        </w:tc>
      </w:tr>
      <w:tr w:rsidR="007B33DE" w:rsidTr="007B33DE">
        <w:trPr>
          <w:trHeight w:val="907"/>
        </w:trPr>
        <w:tc>
          <w:tcPr>
            <w:tcW w:w="3070" w:type="dxa"/>
            <w:vAlign w:val="center"/>
          </w:tcPr>
          <w:p w:rsidR="007B33DE" w:rsidRDefault="007B33DE" w:rsidP="007B33DE">
            <w:pPr>
              <w:rPr>
                <w:sz w:val="24"/>
              </w:rPr>
            </w:pPr>
            <w:r>
              <w:rPr>
                <w:sz w:val="24"/>
              </w:rPr>
              <w:t>Kruszywo</w:t>
            </w:r>
            <w:r w:rsidR="00BF26A9">
              <w:rPr>
                <w:sz w:val="24"/>
              </w:rPr>
              <w:t xml:space="preserve"> łamane</w:t>
            </w:r>
          </w:p>
        </w:tc>
        <w:tc>
          <w:tcPr>
            <w:tcW w:w="1574" w:type="dxa"/>
            <w:vAlign w:val="center"/>
          </w:tcPr>
          <w:p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1 500 ton</w:t>
            </w:r>
          </w:p>
        </w:tc>
        <w:tc>
          <w:tcPr>
            <w:tcW w:w="4568" w:type="dxa"/>
            <w:vAlign w:val="center"/>
          </w:tcPr>
          <w:p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 zł</w:t>
            </w:r>
            <w:r>
              <w:rPr>
                <w:sz w:val="24"/>
              </w:rPr>
              <w:br/>
              <w:t>za całość</w:t>
            </w:r>
          </w:p>
        </w:tc>
      </w:tr>
      <w:tr w:rsidR="007B33DE" w:rsidTr="007B33DE">
        <w:trPr>
          <w:trHeight w:val="907"/>
        </w:trPr>
        <w:tc>
          <w:tcPr>
            <w:tcW w:w="4644" w:type="dxa"/>
            <w:gridSpan w:val="2"/>
            <w:vAlign w:val="center"/>
          </w:tcPr>
          <w:p w:rsidR="007B33DE" w:rsidRPr="007B33DE" w:rsidRDefault="007B33DE" w:rsidP="007B33DE">
            <w:pPr>
              <w:jc w:val="right"/>
              <w:rPr>
                <w:b/>
                <w:sz w:val="24"/>
              </w:rPr>
            </w:pPr>
            <w:r w:rsidRPr="007B33DE">
              <w:rPr>
                <w:b/>
                <w:sz w:val="24"/>
              </w:rPr>
              <w:t>Razem (cena ofertowa)</w:t>
            </w:r>
          </w:p>
        </w:tc>
        <w:tc>
          <w:tcPr>
            <w:tcW w:w="4568" w:type="dxa"/>
            <w:vAlign w:val="center"/>
          </w:tcPr>
          <w:p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 zł</w:t>
            </w:r>
            <w:r>
              <w:rPr>
                <w:sz w:val="24"/>
              </w:rPr>
              <w:br/>
              <w:t>za realizację przedmiotu zamówienia</w:t>
            </w:r>
          </w:p>
        </w:tc>
      </w:tr>
    </w:tbl>
    <w:p w:rsidR="007B33DE" w:rsidRDefault="007B33DE" w:rsidP="00FC5B6F">
      <w:pPr>
        <w:jc w:val="both"/>
        <w:rPr>
          <w:sz w:val="24"/>
        </w:rPr>
      </w:pPr>
    </w:p>
    <w:p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:rsidR="00A67B3E" w:rsidRDefault="00A67B3E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Każdorazowe zlecenie Zamawiającego zrealizuję w terminie (</w:t>
      </w:r>
      <w:r w:rsidRPr="00A67B3E">
        <w:rPr>
          <w:i/>
          <w:sz w:val="24"/>
        </w:rPr>
        <w:t>termin należy oznaczyć w sposób jednoznacz</w:t>
      </w:r>
      <w:r>
        <w:rPr>
          <w:i/>
          <w:sz w:val="24"/>
        </w:rPr>
        <w:t>n</w:t>
      </w:r>
      <w:bookmarkStart w:id="0" w:name="_GoBack"/>
      <w:bookmarkEnd w:id="0"/>
      <w:r w:rsidRPr="00A67B3E">
        <w:rPr>
          <w:i/>
          <w:sz w:val="24"/>
        </w:rPr>
        <w:t>y</w:t>
      </w:r>
      <w:r>
        <w:rPr>
          <w:sz w:val="24"/>
        </w:rPr>
        <w:t>)</w:t>
      </w:r>
    </w:p>
    <w:p w:rsidR="00A67B3E" w:rsidRDefault="00A67B3E" w:rsidP="00A67B3E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Do 3 dni roboczych</w:t>
      </w:r>
    </w:p>
    <w:p w:rsidR="00A67B3E" w:rsidRDefault="00A67B3E" w:rsidP="00A67B3E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Do 5 dni roboczych</w:t>
      </w:r>
    </w:p>
    <w:p w:rsidR="00A67B3E" w:rsidRDefault="00A67B3E" w:rsidP="00A67B3E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Do 10 dni roboczych</w:t>
      </w:r>
    </w:p>
    <w:p w:rsidR="00A67B3E" w:rsidRDefault="00A67B3E" w:rsidP="00A67B3E">
      <w:pPr>
        <w:ind w:left="1080"/>
        <w:jc w:val="both"/>
        <w:rPr>
          <w:sz w:val="24"/>
        </w:rPr>
      </w:pPr>
      <w:r>
        <w:rPr>
          <w:sz w:val="24"/>
        </w:rPr>
        <w:t>od dnia przekazania mi pisemnego zlecenia.</w:t>
      </w:r>
    </w:p>
    <w:p w:rsidR="00A67B3E" w:rsidRDefault="00A67B3E" w:rsidP="00A67B3E">
      <w:pPr>
        <w:ind w:left="1080"/>
        <w:jc w:val="both"/>
        <w:rPr>
          <w:sz w:val="24"/>
        </w:rPr>
      </w:pPr>
      <w:r>
        <w:rPr>
          <w:sz w:val="24"/>
        </w:rPr>
        <w:t>Zlecenia pisemne proszę przekazywać na adres email: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8208"/>
      </w:tblGrid>
      <w:tr w:rsidR="00A67B3E" w:rsidTr="00A67B3E">
        <w:trPr>
          <w:trHeight w:val="964"/>
        </w:trPr>
        <w:tc>
          <w:tcPr>
            <w:tcW w:w="9212" w:type="dxa"/>
            <w:vAlign w:val="center"/>
          </w:tcPr>
          <w:p w:rsidR="00A67B3E" w:rsidRPr="00A67B3E" w:rsidRDefault="00A67B3E" w:rsidP="00A67B3E">
            <w:pPr>
              <w:jc w:val="center"/>
              <w:rPr>
                <w:i/>
                <w:sz w:val="24"/>
              </w:rPr>
            </w:pPr>
            <w:r w:rsidRPr="00A67B3E">
              <w:rPr>
                <w:i/>
                <w:sz w:val="24"/>
              </w:rPr>
              <w:t>(wpisać adres email do przekazywania zleceń)</w:t>
            </w:r>
          </w:p>
        </w:tc>
      </w:tr>
    </w:tbl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nie stanowią tajemnicy przedsiębiorstwa w rozumieniu przepisów 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lastRenderedPageBreak/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:rsidTr="006013C1">
        <w:trPr>
          <w:trHeight w:val="963"/>
        </w:trPr>
        <w:tc>
          <w:tcPr>
            <w:tcW w:w="9212" w:type="dxa"/>
            <w:vAlign w:val="center"/>
          </w:tcPr>
          <w:p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:rsidR="006F5BE1" w:rsidRDefault="006F5BE1" w:rsidP="006F5BE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zastosowanie</w:t>
            </w:r>
          </w:p>
        </w:tc>
      </w:tr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50196"/>
    <w:rsid w:val="00267D03"/>
    <w:rsid w:val="002B1037"/>
    <w:rsid w:val="006013C1"/>
    <w:rsid w:val="006F5BE1"/>
    <w:rsid w:val="007B33DE"/>
    <w:rsid w:val="00970052"/>
    <w:rsid w:val="00A67B3E"/>
    <w:rsid w:val="00BF26A9"/>
    <w:rsid w:val="00E15151"/>
    <w:rsid w:val="00E7239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10</cp:revision>
  <dcterms:created xsi:type="dcterms:W3CDTF">2021-03-31T07:32:00Z</dcterms:created>
  <dcterms:modified xsi:type="dcterms:W3CDTF">2021-04-23T07:01:00Z</dcterms:modified>
</cp:coreProperties>
</file>