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F3" w:rsidRPr="003B090C" w:rsidRDefault="00A44964">
      <w:pPr>
        <w:rPr>
          <w:rFonts w:cstheme="minorHAnsi"/>
          <w:b/>
          <w:sz w:val="24"/>
          <w:szCs w:val="24"/>
        </w:rPr>
      </w:pPr>
      <w:r>
        <w:rPr>
          <w:rFonts w:cstheme="minorHAnsi"/>
          <w:sz w:val="24"/>
          <w:szCs w:val="24"/>
        </w:rPr>
        <w:t xml:space="preserve">Znak sprawy: </w:t>
      </w:r>
      <w:r w:rsidR="003B090C" w:rsidRPr="00A44964">
        <w:rPr>
          <w:rFonts w:cstheme="minorHAnsi"/>
          <w:b/>
          <w:sz w:val="24"/>
          <w:szCs w:val="24"/>
        </w:rPr>
        <w:t>L.dz.ZSL.260.</w:t>
      </w:r>
      <w:r w:rsidR="001F2AE0">
        <w:rPr>
          <w:rFonts w:cstheme="minorHAnsi"/>
          <w:b/>
          <w:sz w:val="24"/>
          <w:szCs w:val="24"/>
        </w:rPr>
        <w:t>15</w:t>
      </w:r>
      <w:r w:rsidR="003B090C" w:rsidRPr="00A44964">
        <w:rPr>
          <w:rFonts w:cstheme="minorHAnsi"/>
          <w:b/>
          <w:sz w:val="24"/>
          <w:szCs w:val="24"/>
        </w:rPr>
        <w:t xml:space="preserve">.2022                                                                                                   </w:t>
      </w:r>
    </w:p>
    <w:p w:rsidR="003B090C" w:rsidRDefault="003B090C">
      <w:pPr>
        <w:rPr>
          <w:rFonts w:ascii="Times New Roman" w:hAnsi="Times New Roman" w:cs="Times New Roman"/>
          <w:b/>
          <w:sz w:val="24"/>
          <w:szCs w:val="24"/>
        </w:rPr>
      </w:pPr>
    </w:p>
    <w:p w:rsidR="003B090C" w:rsidRDefault="003B090C">
      <w:pPr>
        <w:rPr>
          <w:rFonts w:ascii="Times New Roman" w:hAnsi="Times New Roman" w:cs="Times New Roman"/>
          <w:b/>
          <w:sz w:val="24"/>
          <w:szCs w:val="24"/>
        </w:rPr>
      </w:pPr>
    </w:p>
    <w:p w:rsidR="003B090C" w:rsidRDefault="003B090C">
      <w:pPr>
        <w:rPr>
          <w:rFonts w:ascii="Times New Roman" w:hAnsi="Times New Roman" w:cs="Times New Roman"/>
          <w:b/>
          <w:sz w:val="24"/>
          <w:szCs w:val="24"/>
        </w:rPr>
      </w:pPr>
    </w:p>
    <w:p w:rsidR="003B090C" w:rsidRDefault="003B090C" w:rsidP="003B090C">
      <w:pPr>
        <w:spacing w:after="0"/>
        <w:rPr>
          <w:rFonts w:ascii="Times New Roman" w:hAnsi="Times New Roman" w:cs="Times New Roman"/>
          <w:b/>
          <w:sz w:val="24"/>
          <w:szCs w:val="24"/>
        </w:rPr>
      </w:pPr>
    </w:p>
    <w:p w:rsidR="003B090C" w:rsidRDefault="003B090C" w:rsidP="003B090C">
      <w:pPr>
        <w:tabs>
          <w:tab w:val="left" w:pos="3780"/>
        </w:tabs>
        <w:spacing w:after="0" w:line="240" w:lineRule="auto"/>
        <w:ind w:left="284" w:right="204" w:hanging="284"/>
        <w:jc w:val="center"/>
        <w:rPr>
          <w:rFonts w:eastAsia="Times New Roman" w:cstheme="minorHAnsi"/>
          <w:b/>
          <w:bCs/>
          <w:sz w:val="36"/>
          <w:szCs w:val="32"/>
          <w:lang w:eastAsia="pl-PL"/>
        </w:rPr>
      </w:pPr>
      <w:r w:rsidRPr="00C47608">
        <w:rPr>
          <w:rFonts w:eastAsia="Times New Roman" w:cstheme="minorHAnsi"/>
          <w:b/>
          <w:bCs/>
          <w:sz w:val="36"/>
          <w:szCs w:val="32"/>
          <w:lang w:eastAsia="pl-PL"/>
        </w:rPr>
        <w:t>SPECYFIKACJA WARUNKÓW ZAMÓWIENIA</w:t>
      </w:r>
    </w:p>
    <w:p w:rsidR="00683247" w:rsidRPr="00C47608" w:rsidRDefault="00683247" w:rsidP="003B090C">
      <w:pPr>
        <w:tabs>
          <w:tab w:val="left" w:pos="3780"/>
        </w:tabs>
        <w:spacing w:after="0" w:line="240" w:lineRule="auto"/>
        <w:ind w:left="284" w:right="204" w:hanging="284"/>
        <w:jc w:val="center"/>
        <w:rPr>
          <w:rFonts w:eastAsia="Times New Roman" w:cstheme="minorHAnsi"/>
          <w:sz w:val="24"/>
          <w:szCs w:val="24"/>
        </w:rPr>
      </w:pPr>
      <w:r>
        <w:rPr>
          <w:rFonts w:eastAsia="Times New Roman" w:cstheme="minorHAnsi"/>
          <w:b/>
          <w:bCs/>
          <w:sz w:val="36"/>
          <w:szCs w:val="32"/>
          <w:lang w:eastAsia="pl-PL"/>
        </w:rPr>
        <w:t>ROBOTY BUDOWLANE</w:t>
      </w:r>
    </w:p>
    <w:p w:rsidR="003B090C" w:rsidRDefault="003B090C" w:rsidP="003B090C">
      <w:pPr>
        <w:spacing w:after="0" w:line="240" w:lineRule="auto"/>
        <w:ind w:left="284" w:right="204" w:hanging="284"/>
        <w:jc w:val="both"/>
        <w:rPr>
          <w:rFonts w:eastAsia="Times New Roman" w:cstheme="minorHAnsi"/>
          <w:sz w:val="24"/>
          <w:szCs w:val="24"/>
          <w:lang w:eastAsia="pl-PL"/>
        </w:rPr>
      </w:pPr>
    </w:p>
    <w:p w:rsidR="003B090C" w:rsidRDefault="003B090C" w:rsidP="003B090C">
      <w:pPr>
        <w:spacing w:after="0" w:line="240" w:lineRule="auto"/>
        <w:ind w:left="284" w:right="204" w:hanging="284"/>
        <w:jc w:val="both"/>
        <w:rPr>
          <w:rFonts w:eastAsia="Times New Roman" w:cstheme="minorHAnsi"/>
          <w:sz w:val="24"/>
          <w:szCs w:val="24"/>
          <w:lang w:eastAsia="pl-PL"/>
        </w:rPr>
      </w:pPr>
    </w:p>
    <w:p w:rsidR="003B090C" w:rsidRPr="00A44964" w:rsidRDefault="003B090C" w:rsidP="003B090C">
      <w:pPr>
        <w:spacing w:after="0" w:line="240" w:lineRule="auto"/>
        <w:ind w:left="284" w:right="204" w:hanging="284"/>
        <w:jc w:val="both"/>
        <w:rPr>
          <w:rFonts w:eastAsia="Times New Roman" w:cstheme="minorHAnsi"/>
          <w:sz w:val="24"/>
          <w:szCs w:val="24"/>
          <w:lang w:eastAsia="pl-PL"/>
        </w:rPr>
      </w:pPr>
    </w:p>
    <w:p w:rsidR="003B090C" w:rsidRPr="00A44964" w:rsidRDefault="003B090C" w:rsidP="003B090C">
      <w:pPr>
        <w:spacing w:after="0" w:line="240" w:lineRule="auto"/>
        <w:ind w:left="284" w:right="204" w:hanging="284"/>
        <w:jc w:val="both"/>
        <w:rPr>
          <w:rFonts w:eastAsia="Times New Roman" w:cstheme="minorHAnsi"/>
          <w:sz w:val="24"/>
          <w:szCs w:val="24"/>
          <w:lang w:eastAsia="pl-PL"/>
        </w:rPr>
      </w:pPr>
    </w:p>
    <w:p w:rsidR="00A44964" w:rsidRPr="00A44964" w:rsidRDefault="003B090C" w:rsidP="00A44964">
      <w:pPr>
        <w:tabs>
          <w:tab w:val="decimal" w:leader="dot" w:pos="9072"/>
        </w:tabs>
        <w:spacing w:after="0" w:line="240" w:lineRule="auto"/>
        <w:jc w:val="both"/>
        <w:rPr>
          <w:rFonts w:cstheme="minorHAnsi"/>
          <w:sz w:val="24"/>
          <w:szCs w:val="24"/>
        </w:rPr>
      </w:pPr>
      <w:r w:rsidRPr="00A44964">
        <w:rPr>
          <w:rFonts w:eastAsia="Times New Roman" w:cstheme="minorHAnsi"/>
          <w:b/>
          <w:sz w:val="24"/>
          <w:szCs w:val="24"/>
          <w:lang w:eastAsia="pl-PL"/>
        </w:rPr>
        <w:t>Postępowanie</w:t>
      </w:r>
      <w:r w:rsidRPr="00A44964">
        <w:rPr>
          <w:rFonts w:eastAsia="Times New Roman" w:cstheme="minorHAnsi"/>
          <w:sz w:val="24"/>
          <w:szCs w:val="24"/>
          <w:lang w:eastAsia="pl-PL"/>
        </w:rPr>
        <w:t xml:space="preserve"> o udzielenie zamówienia publicznego</w:t>
      </w:r>
      <w:r w:rsidR="00A44964">
        <w:rPr>
          <w:rFonts w:eastAsia="Times New Roman" w:cstheme="minorHAnsi"/>
          <w:sz w:val="24"/>
          <w:szCs w:val="24"/>
          <w:lang w:eastAsia="pl-PL"/>
        </w:rPr>
        <w:t xml:space="preserve"> prowadzone</w:t>
      </w:r>
      <w:r w:rsidR="00A44964" w:rsidRPr="00A44964">
        <w:rPr>
          <w:rFonts w:cstheme="minorHAnsi"/>
          <w:sz w:val="24"/>
          <w:szCs w:val="24"/>
        </w:rPr>
        <w:t xml:space="preserve"> w trybie</w:t>
      </w:r>
      <w:r w:rsidR="00A11107">
        <w:rPr>
          <w:rFonts w:cstheme="minorHAnsi"/>
          <w:sz w:val="24"/>
          <w:szCs w:val="24"/>
        </w:rPr>
        <w:t xml:space="preserve"> podstawowym </w:t>
      </w:r>
      <w:r w:rsidR="00A44964" w:rsidRPr="00A44964">
        <w:rPr>
          <w:rFonts w:cstheme="minorHAnsi"/>
          <w:sz w:val="24"/>
          <w:szCs w:val="24"/>
        </w:rPr>
        <w:t>bez negocjacji na podstawie art. 275 pkt. 1 ustawy z 11 września 2019 r. - Prawo zamówień publicznych (t. j. Dz. U. z 2021 r., poz. 1129) – dalej ustawa Pzp, o wartości zamówienia nieprzekraczającej progów unijnych o jakich stanowi art. 3 ustawy Pzp.</w:t>
      </w:r>
    </w:p>
    <w:p w:rsidR="003B090C" w:rsidRPr="00A44964" w:rsidRDefault="003B090C" w:rsidP="003B090C">
      <w:pPr>
        <w:spacing w:after="0" w:line="240" w:lineRule="auto"/>
        <w:ind w:right="204"/>
        <w:jc w:val="center"/>
        <w:rPr>
          <w:rFonts w:eastAsia="Times New Roman" w:cstheme="minorHAnsi"/>
          <w:sz w:val="28"/>
          <w:szCs w:val="28"/>
          <w:lang w:eastAsia="pl-PL"/>
        </w:rPr>
      </w:pPr>
    </w:p>
    <w:p w:rsidR="003B090C" w:rsidRPr="00A44964" w:rsidRDefault="003B090C" w:rsidP="003B090C">
      <w:pPr>
        <w:spacing w:after="0"/>
        <w:jc w:val="center"/>
        <w:rPr>
          <w:rFonts w:cstheme="minorHAnsi"/>
          <w:b/>
          <w:sz w:val="28"/>
          <w:szCs w:val="24"/>
        </w:rPr>
      </w:pPr>
    </w:p>
    <w:p w:rsidR="003B090C" w:rsidRPr="00A44964" w:rsidRDefault="00A44964" w:rsidP="00A44964">
      <w:pPr>
        <w:spacing w:after="0"/>
        <w:rPr>
          <w:rFonts w:cstheme="minorHAnsi"/>
          <w:b/>
          <w:sz w:val="24"/>
          <w:szCs w:val="24"/>
        </w:rPr>
      </w:pPr>
      <w:r w:rsidRPr="00A44964">
        <w:rPr>
          <w:rFonts w:cstheme="minorHAnsi"/>
          <w:b/>
          <w:sz w:val="24"/>
          <w:szCs w:val="24"/>
        </w:rPr>
        <w:t>Dotyczy zadania pn.:</w:t>
      </w:r>
    </w:p>
    <w:p w:rsidR="00A44964" w:rsidRPr="00A44964" w:rsidRDefault="00A44964" w:rsidP="00A44964">
      <w:pPr>
        <w:spacing w:after="0"/>
        <w:rPr>
          <w:rFonts w:cstheme="minorHAnsi"/>
          <w:b/>
          <w:sz w:val="24"/>
          <w:szCs w:val="24"/>
        </w:rPr>
      </w:pPr>
    </w:p>
    <w:p w:rsidR="003B090C" w:rsidRPr="002D0DA1" w:rsidRDefault="003B090C" w:rsidP="002D0DA1">
      <w:pPr>
        <w:spacing w:after="0"/>
        <w:jc w:val="center"/>
        <w:rPr>
          <w:rFonts w:cstheme="minorHAnsi"/>
          <w:b/>
          <w:sz w:val="28"/>
          <w:szCs w:val="24"/>
        </w:rPr>
      </w:pPr>
      <w:r w:rsidRPr="00A44964">
        <w:rPr>
          <w:rFonts w:cstheme="minorHAnsi"/>
          <w:b/>
          <w:sz w:val="28"/>
          <w:szCs w:val="24"/>
        </w:rPr>
        <w:t>„Modernizacja łazienek w części B  w Zespole Szkół Licealnych im.</w:t>
      </w:r>
      <w:r w:rsidR="002D0DA1">
        <w:rPr>
          <w:rFonts w:cstheme="minorHAnsi"/>
          <w:b/>
          <w:sz w:val="28"/>
          <w:szCs w:val="24"/>
        </w:rPr>
        <w:t xml:space="preserve"> Bolesława Chrobrego w Leżajsku</w:t>
      </w:r>
      <w:r w:rsidR="00D704D3">
        <w:rPr>
          <w:rFonts w:cstheme="minorHAnsi"/>
          <w:b/>
          <w:sz w:val="28"/>
          <w:szCs w:val="24"/>
        </w:rPr>
        <w:t xml:space="preserve"> ”</w:t>
      </w:r>
    </w:p>
    <w:p w:rsidR="003B090C" w:rsidRDefault="003B090C" w:rsidP="003B090C">
      <w:pPr>
        <w:spacing w:after="0"/>
        <w:jc w:val="center"/>
        <w:rPr>
          <w:rFonts w:ascii="Times New Roman" w:hAnsi="Times New Roman" w:cs="Times New Roman"/>
          <w:b/>
          <w:sz w:val="28"/>
          <w:szCs w:val="24"/>
        </w:rPr>
      </w:pPr>
    </w:p>
    <w:p w:rsidR="003B090C" w:rsidRDefault="003B090C" w:rsidP="003B090C">
      <w:pPr>
        <w:spacing w:after="0"/>
        <w:jc w:val="center"/>
        <w:rPr>
          <w:rFonts w:ascii="Times New Roman" w:hAnsi="Times New Roman" w:cs="Times New Roman"/>
          <w:b/>
          <w:sz w:val="28"/>
          <w:szCs w:val="24"/>
        </w:rPr>
      </w:pPr>
    </w:p>
    <w:p w:rsidR="003B090C" w:rsidRDefault="003B090C" w:rsidP="003B090C">
      <w:pPr>
        <w:spacing w:after="0"/>
        <w:jc w:val="center"/>
        <w:rPr>
          <w:rFonts w:ascii="Times New Roman" w:hAnsi="Times New Roman" w:cs="Times New Roman"/>
          <w:b/>
          <w:sz w:val="28"/>
          <w:szCs w:val="24"/>
        </w:rPr>
      </w:pPr>
    </w:p>
    <w:tbl>
      <w:tblPr>
        <w:tblW w:w="0" w:type="auto"/>
        <w:jc w:val="right"/>
        <w:tblLook w:val="04A0"/>
      </w:tblPr>
      <w:tblGrid>
        <w:gridCol w:w="4672"/>
      </w:tblGrid>
      <w:tr w:rsidR="002D0DA1" w:rsidRPr="008540B3" w:rsidTr="002D0DA1">
        <w:trPr>
          <w:jc w:val="right"/>
        </w:trPr>
        <w:tc>
          <w:tcPr>
            <w:tcW w:w="4672" w:type="dxa"/>
          </w:tcPr>
          <w:p w:rsidR="002D0DA1" w:rsidRDefault="002D0DA1" w:rsidP="002D0DA1">
            <w:pPr>
              <w:spacing w:after="0"/>
              <w:jc w:val="center"/>
              <w:rPr>
                <w:sz w:val="24"/>
                <w:szCs w:val="24"/>
              </w:rPr>
            </w:pPr>
            <w:r w:rsidRPr="00E10CDD">
              <w:rPr>
                <w:sz w:val="24"/>
                <w:szCs w:val="24"/>
              </w:rPr>
              <w:t>Zatwierdził:</w:t>
            </w:r>
          </w:p>
          <w:p w:rsidR="002D0DA1" w:rsidRPr="008540B3" w:rsidRDefault="002D0DA1" w:rsidP="002D0DA1">
            <w:pPr>
              <w:spacing w:after="0"/>
              <w:jc w:val="center"/>
              <w:rPr>
                <w:sz w:val="16"/>
              </w:rPr>
            </w:pPr>
          </w:p>
        </w:tc>
      </w:tr>
      <w:tr w:rsidR="002D0DA1" w:rsidRPr="00947873" w:rsidTr="002D0DA1">
        <w:trPr>
          <w:trHeight w:val="2127"/>
          <w:jc w:val="right"/>
        </w:trPr>
        <w:tc>
          <w:tcPr>
            <w:tcW w:w="4672" w:type="dxa"/>
          </w:tcPr>
          <w:p w:rsidR="002D0DA1" w:rsidRPr="008540B3" w:rsidRDefault="002D0DA1" w:rsidP="002D0DA1">
            <w:pPr>
              <w:spacing w:after="0"/>
              <w:jc w:val="center"/>
              <w:rPr>
                <w:b/>
                <w:bCs/>
                <w:sz w:val="24"/>
                <w:szCs w:val="24"/>
              </w:rPr>
            </w:pPr>
            <w:r>
              <w:rPr>
                <w:b/>
                <w:bCs/>
                <w:sz w:val="24"/>
                <w:szCs w:val="24"/>
              </w:rPr>
              <w:t>DYREKTOR ZESPOŁU SZKÓŁ LICEALNYCH IM. B. CHROBREGO W LEŻAJSKU</w:t>
            </w:r>
          </w:p>
          <w:p w:rsidR="002D0DA1" w:rsidRPr="008540B3" w:rsidRDefault="002D0DA1" w:rsidP="002D0DA1">
            <w:pPr>
              <w:spacing w:after="0"/>
              <w:jc w:val="center"/>
              <w:rPr>
                <w:b/>
                <w:bCs/>
                <w:sz w:val="24"/>
                <w:szCs w:val="24"/>
              </w:rPr>
            </w:pPr>
            <w:r w:rsidRPr="008540B3">
              <w:rPr>
                <w:b/>
                <w:bCs/>
                <w:sz w:val="24"/>
                <w:szCs w:val="24"/>
              </w:rPr>
              <w:t>(-)</w:t>
            </w:r>
          </w:p>
          <w:p w:rsidR="002D0DA1" w:rsidRDefault="002D0DA1" w:rsidP="002D0DA1">
            <w:pPr>
              <w:spacing w:after="0"/>
              <w:jc w:val="center"/>
              <w:rPr>
                <w:b/>
                <w:bCs/>
                <w:sz w:val="24"/>
                <w:szCs w:val="24"/>
              </w:rPr>
            </w:pPr>
            <w:r>
              <w:rPr>
                <w:b/>
                <w:bCs/>
                <w:sz w:val="24"/>
                <w:szCs w:val="24"/>
              </w:rPr>
              <w:t>mgr inż. Zbigniew Trębacz</w:t>
            </w:r>
          </w:p>
          <w:p w:rsidR="002D0DA1" w:rsidRPr="008540B3" w:rsidRDefault="002D0DA1" w:rsidP="002D0DA1">
            <w:pPr>
              <w:spacing w:after="0"/>
              <w:jc w:val="center"/>
              <w:rPr>
                <w:b/>
                <w:bCs/>
                <w:sz w:val="16"/>
                <w:szCs w:val="24"/>
              </w:rPr>
            </w:pPr>
          </w:p>
          <w:p w:rsidR="002D0DA1" w:rsidRPr="008540B3" w:rsidRDefault="002D0DA1" w:rsidP="002D0DA1">
            <w:pPr>
              <w:spacing w:after="0"/>
              <w:jc w:val="center"/>
              <w:rPr>
                <w:bCs/>
                <w:sz w:val="20"/>
                <w:szCs w:val="24"/>
              </w:rPr>
            </w:pPr>
            <w:r w:rsidRPr="008540B3">
              <w:rPr>
                <w:bCs/>
                <w:sz w:val="20"/>
                <w:szCs w:val="24"/>
              </w:rPr>
              <w:t>(Podpisane bezpiecznym podpisem elektronicznym)</w:t>
            </w:r>
          </w:p>
          <w:p w:rsidR="002D0DA1" w:rsidRPr="00947873" w:rsidRDefault="002D0DA1" w:rsidP="002D0DA1">
            <w:pPr>
              <w:spacing w:after="0"/>
              <w:jc w:val="center"/>
              <w:rPr>
                <w:i/>
                <w:iCs/>
              </w:rPr>
            </w:pPr>
          </w:p>
        </w:tc>
      </w:tr>
    </w:tbl>
    <w:p w:rsidR="003B090C" w:rsidRDefault="003B090C" w:rsidP="002D0DA1">
      <w:pPr>
        <w:tabs>
          <w:tab w:val="left" w:pos="5103"/>
          <w:tab w:val="center" w:pos="7088"/>
          <w:tab w:val="decimal" w:leader="dot" w:pos="9072"/>
        </w:tabs>
        <w:spacing w:after="0" w:line="240" w:lineRule="auto"/>
        <w:jc w:val="both"/>
        <w:rPr>
          <w:rFonts w:cstheme="minorHAnsi"/>
        </w:rPr>
      </w:pPr>
    </w:p>
    <w:p w:rsidR="002D0DA1" w:rsidRDefault="002D0DA1" w:rsidP="002D0DA1">
      <w:pPr>
        <w:tabs>
          <w:tab w:val="left" w:pos="5103"/>
          <w:tab w:val="center" w:pos="7088"/>
          <w:tab w:val="decimal" w:leader="dot" w:pos="9072"/>
        </w:tabs>
        <w:spacing w:after="0" w:line="240" w:lineRule="auto"/>
        <w:jc w:val="both"/>
        <w:rPr>
          <w:rFonts w:cstheme="minorHAnsi"/>
        </w:rPr>
      </w:pPr>
    </w:p>
    <w:p w:rsidR="002D0DA1" w:rsidRDefault="002D0DA1" w:rsidP="003B090C">
      <w:pPr>
        <w:tabs>
          <w:tab w:val="left" w:pos="5103"/>
          <w:tab w:val="center" w:pos="7088"/>
          <w:tab w:val="decimal" w:leader="dot" w:pos="9072"/>
        </w:tabs>
        <w:spacing w:after="0" w:line="240" w:lineRule="auto"/>
        <w:jc w:val="both"/>
        <w:rPr>
          <w:rFonts w:cstheme="minorHAnsi"/>
        </w:rPr>
      </w:pPr>
    </w:p>
    <w:p w:rsidR="003B090C" w:rsidRPr="00A44964" w:rsidRDefault="003B090C" w:rsidP="003B090C">
      <w:pPr>
        <w:tabs>
          <w:tab w:val="left" w:pos="5103"/>
          <w:tab w:val="center" w:pos="7088"/>
          <w:tab w:val="decimal" w:leader="dot" w:pos="9072"/>
        </w:tabs>
        <w:spacing w:after="0" w:line="240" w:lineRule="auto"/>
        <w:jc w:val="both"/>
        <w:rPr>
          <w:rFonts w:cstheme="minorHAnsi"/>
          <w:b/>
        </w:rPr>
      </w:pPr>
    </w:p>
    <w:p w:rsidR="003B090C" w:rsidRDefault="00A44964" w:rsidP="00A11107">
      <w:pPr>
        <w:spacing w:after="0"/>
        <w:rPr>
          <w:rFonts w:cstheme="minorHAnsi"/>
          <w:b/>
        </w:rPr>
      </w:pPr>
      <w:r w:rsidRPr="00A44964">
        <w:rPr>
          <w:rFonts w:cstheme="minorHAnsi"/>
          <w:b/>
        </w:rPr>
        <w:t xml:space="preserve">Leżajsk, </w:t>
      </w:r>
      <w:r w:rsidR="00881E53">
        <w:rPr>
          <w:rFonts w:cstheme="minorHAnsi"/>
          <w:b/>
        </w:rPr>
        <w:t xml:space="preserve">dnia </w:t>
      </w:r>
      <w:r w:rsidR="00D54D8C">
        <w:rPr>
          <w:rFonts w:cstheme="minorHAnsi"/>
          <w:b/>
        </w:rPr>
        <w:t>0</w:t>
      </w:r>
      <w:r w:rsidR="00F31134">
        <w:rPr>
          <w:rFonts w:cstheme="minorHAnsi"/>
          <w:b/>
        </w:rPr>
        <w:t>4</w:t>
      </w:r>
      <w:r w:rsidR="00D54D8C">
        <w:rPr>
          <w:rFonts w:cstheme="minorHAnsi"/>
          <w:b/>
        </w:rPr>
        <w:t>.04</w:t>
      </w:r>
      <w:r w:rsidRPr="00A44964">
        <w:rPr>
          <w:rFonts w:cstheme="minorHAnsi"/>
          <w:b/>
        </w:rPr>
        <w:t>.2022r.</w:t>
      </w:r>
    </w:p>
    <w:p w:rsidR="00A11107" w:rsidRDefault="00A11107" w:rsidP="00A11107">
      <w:pPr>
        <w:spacing w:after="0"/>
        <w:rPr>
          <w:rFonts w:cstheme="minorHAnsi"/>
          <w:b/>
        </w:rPr>
      </w:pPr>
    </w:p>
    <w:p w:rsidR="002D0DA1" w:rsidRDefault="002D0DA1" w:rsidP="00A11107">
      <w:pPr>
        <w:spacing w:after="0"/>
        <w:rPr>
          <w:rFonts w:cstheme="minorHAnsi"/>
          <w:b/>
        </w:rPr>
      </w:pPr>
    </w:p>
    <w:p w:rsidR="002D0DA1" w:rsidRDefault="002D0DA1" w:rsidP="00A11107">
      <w:pPr>
        <w:spacing w:after="0"/>
        <w:rPr>
          <w:rFonts w:cstheme="minorHAnsi"/>
          <w:b/>
        </w:rPr>
      </w:pPr>
    </w:p>
    <w:p w:rsidR="00A11107" w:rsidRPr="00EE3503" w:rsidRDefault="00A11107" w:rsidP="00972D75">
      <w:pPr>
        <w:spacing w:after="0"/>
        <w:jc w:val="both"/>
        <w:rPr>
          <w:rFonts w:cstheme="minorHAnsi"/>
          <w:b/>
          <w:sz w:val="24"/>
          <w:szCs w:val="24"/>
        </w:rPr>
      </w:pPr>
    </w:p>
    <w:p w:rsidR="00EE3503" w:rsidRPr="00881E53" w:rsidRDefault="00EE3503" w:rsidP="00972D75">
      <w:pPr>
        <w:spacing w:after="0"/>
        <w:jc w:val="both"/>
        <w:rPr>
          <w:rFonts w:cstheme="minorHAnsi"/>
          <w:b/>
          <w:sz w:val="24"/>
          <w:szCs w:val="24"/>
        </w:rPr>
      </w:pPr>
      <w:r w:rsidRPr="00881E53">
        <w:rPr>
          <w:rFonts w:cstheme="minorHAnsi"/>
          <w:b/>
          <w:sz w:val="24"/>
          <w:szCs w:val="24"/>
        </w:rPr>
        <w:t>Integralną częścią niniejszego SWZ stanowią następujące Załączniki:</w:t>
      </w:r>
    </w:p>
    <w:p w:rsidR="00881E53" w:rsidRPr="00881E53" w:rsidRDefault="00881E53" w:rsidP="00972D75">
      <w:pPr>
        <w:spacing w:after="0"/>
        <w:jc w:val="both"/>
        <w:rPr>
          <w:rFonts w:cstheme="minorHAnsi"/>
          <w:sz w:val="24"/>
          <w:szCs w:val="24"/>
        </w:rPr>
      </w:pPr>
    </w:p>
    <w:p w:rsidR="00DD233F" w:rsidRPr="00DD233F" w:rsidRDefault="00F72AAB" w:rsidP="00F72AAB">
      <w:pPr>
        <w:rPr>
          <w:bCs/>
          <w:sz w:val="24"/>
          <w:szCs w:val="24"/>
        </w:rPr>
      </w:pPr>
      <w:r w:rsidRPr="00E91187">
        <w:rPr>
          <w:b/>
          <w:bCs/>
          <w:sz w:val="24"/>
          <w:szCs w:val="24"/>
        </w:rPr>
        <w:t>Załącznik nr 1–</w:t>
      </w:r>
      <w:r w:rsidR="00DD233F">
        <w:rPr>
          <w:bCs/>
          <w:sz w:val="24"/>
          <w:szCs w:val="24"/>
        </w:rPr>
        <w:t>Szczegółowy opis przedmiotu zamówienia</w:t>
      </w:r>
    </w:p>
    <w:p w:rsidR="00F72AAB" w:rsidRDefault="00DD233F" w:rsidP="00F72AAB">
      <w:pPr>
        <w:rPr>
          <w:sz w:val="24"/>
          <w:szCs w:val="24"/>
        </w:rPr>
      </w:pPr>
      <w:r>
        <w:rPr>
          <w:b/>
          <w:bCs/>
          <w:sz w:val="24"/>
          <w:szCs w:val="24"/>
        </w:rPr>
        <w:t xml:space="preserve">Załącznik nr 2- </w:t>
      </w:r>
      <w:r>
        <w:rPr>
          <w:sz w:val="24"/>
          <w:szCs w:val="24"/>
        </w:rPr>
        <w:t xml:space="preserve">Formularz ofertowy </w:t>
      </w:r>
    </w:p>
    <w:p w:rsidR="008E015B" w:rsidRDefault="008E015B" w:rsidP="00F72AAB">
      <w:pPr>
        <w:rPr>
          <w:sz w:val="24"/>
          <w:szCs w:val="24"/>
        </w:rPr>
      </w:pPr>
      <w:r w:rsidRPr="008E015B">
        <w:rPr>
          <w:b/>
          <w:sz w:val="24"/>
          <w:szCs w:val="24"/>
        </w:rPr>
        <w:t>Załącznik nr 3 –</w:t>
      </w:r>
      <w:r>
        <w:rPr>
          <w:sz w:val="24"/>
          <w:szCs w:val="24"/>
        </w:rPr>
        <w:t xml:space="preserve"> Tabela kosztów </w:t>
      </w:r>
    </w:p>
    <w:p w:rsidR="00F72AAB" w:rsidRPr="00DD233F" w:rsidRDefault="00DD233F" w:rsidP="00F72AAB">
      <w:pPr>
        <w:rPr>
          <w:rFonts w:cstheme="minorHAnsi"/>
          <w:iCs/>
          <w:sz w:val="24"/>
          <w:szCs w:val="21"/>
        </w:rPr>
      </w:pPr>
      <w:r w:rsidRPr="003123C4">
        <w:rPr>
          <w:b/>
          <w:bCs/>
          <w:sz w:val="24"/>
          <w:szCs w:val="24"/>
        </w:rPr>
        <w:t>Załącznik nr</w:t>
      </w:r>
      <w:r w:rsidR="008E015B">
        <w:rPr>
          <w:b/>
          <w:bCs/>
          <w:sz w:val="24"/>
          <w:szCs w:val="24"/>
        </w:rPr>
        <w:t xml:space="preserve"> 4</w:t>
      </w:r>
      <w:r w:rsidR="00F72AAB" w:rsidRPr="00E91187">
        <w:rPr>
          <w:b/>
          <w:bCs/>
          <w:sz w:val="24"/>
          <w:szCs w:val="24"/>
        </w:rPr>
        <w:t>–</w:t>
      </w:r>
      <w:r w:rsidR="00F72AAB" w:rsidRPr="00327C66">
        <w:rPr>
          <w:rFonts w:cstheme="minorHAnsi"/>
          <w:bCs/>
          <w:sz w:val="24"/>
          <w:szCs w:val="24"/>
        </w:rPr>
        <w:t>Oświadczenie</w:t>
      </w:r>
      <w:r w:rsidR="002D0DA1">
        <w:rPr>
          <w:rFonts w:cstheme="minorHAnsi"/>
          <w:bCs/>
          <w:sz w:val="24"/>
          <w:szCs w:val="24"/>
        </w:rPr>
        <w:t xml:space="preserve"> </w:t>
      </w:r>
      <w:r w:rsidR="00F72AAB" w:rsidRPr="00CE4282">
        <w:rPr>
          <w:rFonts w:cstheme="minorHAnsi"/>
          <w:bCs/>
          <w:sz w:val="24"/>
          <w:szCs w:val="24"/>
        </w:rPr>
        <w:t>o braku podstaw do wykluczenia z postępowania</w:t>
      </w:r>
    </w:p>
    <w:p w:rsidR="00F72AAB" w:rsidRDefault="00F72AAB" w:rsidP="00F72AAB">
      <w:pPr>
        <w:rPr>
          <w:bCs/>
          <w:sz w:val="24"/>
          <w:szCs w:val="28"/>
        </w:rPr>
      </w:pPr>
      <w:r w:rsidRPr="002215FE">
        <w:rPr>
          <w:b/>
          <w:bCs/>
          <w:sz w:val="24"/>
          <w:szCs w:val="24"/>
        </w:rPr>
        <w:t xml:space="preserve">Załącznik nr </w:t>
      </w:r>
      <w:r w:rsidR="004976CE">
        <w:rPr>
          <w:b/>
          <w:bCs/>
          <w:sz w:val="24"/>
          <w:szCs w:val="24"/>
        </w:rPr>
        <w:t>5</w:t>
      </w:r>
      <w:r w:rsidRPr="003123C4">
        <w:rPr>
          <w:b/>
          <w:bCs/>
          <w:sz w:val="28"/>
          <w:szCs w:val="28"/>
        </w:rPr>
        <w:t xml:space="preserve">– </w:t>
      </w:r>
      <w:r w:rsidR="00A340F5">
        <w:rPr>
          <w:bCs/>
          <w:sz w:val="24"/>
          <w:szCs w:val="28"/>
        </w:rPr>
        <w:t>Wzór umowy</w:t>
      </w:r>
    </w:p>
    <w:p w:rsidR="00A11107" w:rsidRDefault="00A11107" w:rsidP="00972D75">
      <w:pPr>
        <w:spacing w:after="0"/>
        <w:jc w:val="both"/>
        <w:rPr>
          <w:rFonts w:cstheme="minorHAnsi"/>
          <w:b/>
        </w:rPr>
      </w:pPr>
    </w:p>
    <w:p w:rsidR="00A11107" w:rsidRDefault="00A11107" w:rsidP="00972D75">
      <w:pPr>
        <w:spacing w:after="0"/>
        <w:jc w:val="both"/>
        <w:rPr>
          <w:rFonts w:cstheme="minorHAnsi"/>
          <w:b/>
        </w:rPr>
      </w:pPr>
    </w:p>
    <w:p w:rsidR="00A11107" w:rsidRDefault="00A11107" w:rsidP="00972D75">
      <w:pPr>
        <w:spacing w:after="0"/>
        <w:jc w:val="both"/>
        <w:rPr>
          <w:rFonts w:cstheme="minorHAnsi"/>
          <w:b/>
        </w:rPr>
      </w:pPr>
    </w:p>
    <w:p w:rsidR="00A11107" w:rsidRDefault="00A11107" w:rsidP="00972D75">
      <w:pPr>
        <w:spacing w:after="0"/>
        <w:jc w:val="both"/>
        <w:rPr>
          <w:rFonts w:cstheme="minorHAnsi"/>
          <w:b/>
        </w:rPr>
      </w:pPr>
    </w:p>
    <w:p w:rsidR="00A11107" w:rsidRDefault="00A11107" w:rsidP="00972D75">
      <w:pPr>
        <w:spacing w:after="0"/>
        <w:jc w:val="both"/>
        <w:rPr>
          <w:rFonts w:cstheme="minorHAnsi"/>
          <w:b/>
        </w:rPr>
      </w:pPr>
    </w:p>
    <w:p w:rsidR="00A11107" w:rsidRDefault="00A11107" w:rsidP="00972D75">
      <w:pPr>
        <w:spacing w:after="0"/>
        <w:jc w:val="both"/>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cstheme="minorHAnsi"/>
          <w:b/>
        </w:rPr>
      </w:pPr>
    </w:p>
    <w:p w:rsidR="00A11107" w:rsidRDefault="00A11107"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DD233F" w:rsidRDefault="00DD233F" w:rsidP="00A11107">
      <w:pPr>
        <w:spacing w:after="0"/>
        <w:rPr>
          <w:rFonts w:ascii="Times New Roman" w:hAnsi="Times New Roman" w:cs="Times New Roman"/>
          <w:b/>
          <w:sz w:val="28"/>
          <w:szCs w:val="24"/>
        </w:rPr>
      </w:pPr>
    </w:p>
    <w:p w:rsidR="00DD233F" w:rsidRDefault="00DD233F" w:rsidP="00A11107">
      <w:pPr>
        <w:spacing w:after="0"/>
        <w:rPr>
          <w:rFonts w:ascii="Times New Roman" w:hAnsi="Times New Roman" w:cs="Times New Roman"/>
          <w:b/>
          <w:sz w:val="28"/>
          <w:szCs w:val="24"/>
        </w:rPr>
      </w:pPr>
    </w:p>
    <w:p w:rsidR="00DD233F" w:rsidRDefault="00DD233F" w:rsidP="00A11107">
      <w:pPr>
        <w:spacing w:after="0"/>
        <w:rPr>
          <w:rFonts w:ascii="Times New Roman" w:hAnsi="Times New Roman" w:cs="Times New Roman"/>
          <w:b/>
          <w:sz w:val="28"/>
          <w:szCs w:val="24"/>
        </w:rPr>
      </w:pPr>
    </w:p>
    <w:p w:rsidR="004976CE" w:rsidRDefault="004976CE" w:rsidP="00A11107">
      <w:pPr>
        <w:spacing w:after="0"/>
        <w:rPr>
          <w:rFonts w:ascii="Times New Roman" w:hAnsi="Times New Roman" w:cs="Times New Roman"/>
          <w:b/>
          <w:sz w:val="28"/>
          <w:szCs w:val="24"/>
        </w:rPr>
      </w:pPr>
    </w:p>
    <w:p w:rsidR="004976CE" w:rsidRDefault="004976CE" w:rsidP="00A11107">
      <w:pPr>
        <w:spacing w:after="0"/>
        <w:rPr>
          <w:rFonts w:ascii="Times New Roman" w:hAnsi="Times New Roman" w:cs="Times New Roman"/>
          <w:b/>
          <w:sz w:val="28"/>
          <w:szCs w:val="24"/>
        </w:rPr>
      </w:pPr>
    </w:p>
    <w:p w:rsidR="004976CE" w:rsidRDefault="004976CE" w:rsidP="00A11107">
      <w:pPr>
        <w:spacing w:after="0"/>
        <w:rPr>
          <w:rFonts w:ascii="Times New Roman" w:hAnsi="Times New Roman" w:cs="Times New Roman"/>
          <w:b/>
          <w:sz w:val="28"/>
          <w:szCs w:val="24"/>
        </w:rPr>
      </w:pPr>
    </w:p>
    <w:p w:rsidR="00A11107" w:rsidRDefault="00A11107" w:rsidP="00A11107">
      <w:pPr>
        <w:spacing w:after="0"/>
        <w:rPr>
          <w:rFonts w:ascii="Times New Roman" w:hAnsi="Times New Roman" w:cs="Times New Roman"/>
          <w:b/>
          <w:sz w:val="28"/>
          <w:szCs w:val="24"/>
        </w:rPr>
      </w:pPr>
    </w:p>
    <w:p w:rsidR="00972D75" w:rsidRPr="00AC0A32" w:rsidRDefault="00972D75" w:rsidP="00972D75">
      <w:pPr>
        <w:pStyle w:val="Akapitzlist"/>
        <w:numPr>
          <w:ilvl w:val="0"/>
          <w:numId w:val="2"/>
        </w:numPr>
        <w:jc w:val="both"/>
        <w:outlineLvl w:val="0"/>
        <w:rPr>
          <w:rFonts w:cstheme="minorHAnsi"/>
          <w:b/>
          <w:sz w:val="26"/>
          <w:szCs w:val="26"/>
        </w:rPr>
      </w:pPr>
      <w:bookmarkStart w:id="0" w:name="_Toc62930330"/>
      <w:bookmarkStart w:id="1" w:name="_Toc63232052"/>
      <w:bookmarkStart w:id="2" w:name="_Toc63232274"/>
      <w:bookmarkStart w:id="3" w:name="_Toc63234583"/>
      <w:r w:rsidRPr="00AC0A32">
        <w:rPr>
          <w:rFonts w:cstheme="minorHAnsi"/>
          <w:b/>
          <w:sz w:val="26"/>
          <w:szCs w:val="26"/>
        </w:rPr>
        <w:lastRenderedPageBreak/>
        <w:t>Z</w:t>
      </w:r>
      <w:bookmarkEnd w:id="0"/>
      <w:r>
        <w:rPr>
          <w:rFonts w:cstheme="minorHAnsi"/>
          <w:b/>
          <w:sz w:val="26"/>
          <w:szCs w:val="26"/>
        </w:rPr>
        <w:t>AMAWIAJĄCY</w:t>
      </w:r>
      <w:bookmarkEnd w:id="1"/>
      <w:bookmarkEnd w:id="2"/>
      <w:bookmarkEnd w:id="3"/>
      <w:r>
        <w:rPr>
          <w:rFonts w:cstheme="minorHAnsi"/>
          <w:b/>
          <w:sz w:val="26"/>
          <w:szCs w:val="26"/>
        </w:rPr>
        <w:t>:</w:t>
      </w:r>
    </w:p>
    <w:p w:rsidR="00972D75" w:rsidRPr="00747464" w:rsidRDefault="00972D75" w:rsidP="00972D75">
      <w:pPr>
        <w:pStyle w:val="Akapitzlist"/>
        <w:numPr>
          <w:ilvl w:val="1"/>
          <w:numId w:val="2"/>
        </w:numPr>
        <w:jc w:val="both"/>
        <w:outlineLvl w:val="1"/>
        <w:rPr>
          <w:rFonts w:cstheme="minorHAnsi"/>
          <w:b/>
          <w:bCs/>
          <w:strike/>
          <w:color w:val="FF0000"/>
          <w:sz w:val="24"/>
          <w:szCs w:val="24"/>
        </w:rPr>
      </w:pPr>
      <w:bookmarkStart w:id="4" w:name="_Toc63232275"/>
      <w:bookmarkStart w:id="5"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972D75" w:rsidRPr="00967FE5" w:rsidRDefault="00972D75" w:rsidP="00972D75">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972D75" w:rsidRDefault="00972D75" w:rsidP="00972D75">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7" w:history="1">
        <w:r w:rsidRPr="0095668D">
          <w:rPr>
            <w:rStyle w:val="Hipercze"/>
            <w:rFonts w:cstheme="minorHAnsi"/>
            <w:bCs/>
            <w:sz w:val="24"/>
            <w:szCs w:val="24"/>
          </w:rPr>
          <w:t>http://www.zslchrobry.lezajsk.pl/</w:t>
        </w:r>
      </w:hyperlink>
      <w:r w:rsidRPr="00AB5642">
        <w:rPr>
          <w:rFonts w:cstheme="minorHAnsi"/>
          <w:b/>
          <w:bCs/>
          <w:sz w:val="24"/>
          <w:szCs w:val="24"/>
        </w:rPr>
        <w:t>;</w:t>
      </w:r>
    </w:p>
    <w:p w:rsidR="00972D75" w:rsidRPr="00747464" w:rsidRDefault="00972D75" w:rsidP="00972D75">
      <w:pPr>
        <w:pStyle w:val="Akapitzlist"/>
        <w:ind w:left="851"/>
        <w:jc w:val="both"/>
        <w:outlineLvl w:val="1"/>
        <w:rPr>
          <w:rFonts w:cstheme="minorHAnsi"/>
          <w:bCs/>
          <w:sz w:val="24"/>
          <w:szCs w:val="24"/>
        </w:rPr>
      </w:pPr>
      <w:r w:rsidRPr="00747464">
        <w:rPr>
          <w:rFonts w:cstheme="minorHAnsi"/>
          <w:bCs/>
          <w:sz w:val="24"/>
          <w:szCs w:val="24"/>
        </w:rPr>
        <w:t>telefon: 17 242 00 19</w:t>
      </w:r>
      <w:r w:rsidR="00A913F2">
        <w:rPr>
          <w:rFonts w:cstheme="minorHAnsi"/>
          <w:bCs/>
          <w:sz w:val="24"/>
          <w:szCs w:val="24"/>
        </w:rPr>
        <w:t xml:space="preserve"> ; fax: 17 242 76 28</w:t>
      </w:r>
    </w:p>
    <w:p w:rsidR="00972D75" w:rsidRPr="00AB5642" w:rsidRDefault="00972D75" w:rsidP="00972D75">
      <w:pPr>
        <w:pStyle w:val="Akapitzlist"/>
        <w:ind w:left="851"/>
        <w:jc w:val="both"/>
        <w:outlineLvl w:val="1"/>
        <w:rPr>
          <w:rFonts w:cstheme="minorHAnsi"/>
          <w:bCs/>
          <w:sz w:val="24"/>
          <w:szCs w:val="24"/>
        </w:rPr>
      </w:pPr>
      <w:r w:rsidRPr="00AB5642">
        <w:rPr>
          <w:rFonts w:cstheme="minorHAnsi"/>
          <w:bCs/>
          <w:sz w:val="24"/>
          <w:szCs w:val="24"/>
        </w:rPr>
        <w:t>Adres profilu nabywcy:</w:t>
      </w:r>
      <w:r w:rsidR="00D704D3">
        <w:rPr>
          <w:rFonts w:cstheme="minorHAnsi"/>
          <w:bCs/>
          <w:sz w:val="24"/>
          <w:szCs w:val="24"/>
        </w:rPr>
        <w:t xml:space="preserve"> </w:t>
      </w:r>
      <w:hyperlink r:id="rId8" w:tgtFrame="_blank" w:history="1">
        <w:r>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972D75" w:rsidRPr="00A50E1C" w:rsidRDefault="00972D75" w:rsidP="00972D75">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9" w:history="1">
        <w:r w:rsidRPr="005205C4">
          <w:rPr>
            <w:rStyle w:val="Hipercze"/>
            <w:rFonts w:cstheme="minorHAnsi"/>
            <w:bCs/>
            <w:sz w:val="24"/>
            <w:szCs w:val="24"/>
            <w:lang w:val="en-US"/>
          </w:rPr>
          <w:t>sekretariat@zslchrobry.lezajsk.pl</w:t>
        </w:r>
      </w:hyperlink>
      <w:r w:rsidRPr="00A50E1C">
        <w:rPr>
          <w:rFonts w:cstheme="minorHAnsi"/>
          <w:bCs/>
          <w:sz w:val="24"/>
          <w:szCs w:val="24"/>
          <w:lang w:val="en-US"/>
        </w:rPr>
        <w:t>;</w:t>
      </w:r>
      <w:bookmarkEnd w:id="4"/>
      <w:bookmarkEnd w:id="5"/>
    </w:p>
    <w:p w:rsidR="00972D75" w:rsidRPr="00A50E1C" w:rsidRDefault="00972D75" w:rsidP="00972D75">
      <w:pPr>
        <w:pStyle w:val="Akapitzlist"/>
        <w:ind w:left="851"/>
        <w:jc w:val="both"/>
        <w:outlineLvl w:val="1"/>
        <w:rPr>
          <w:rFonts w:cstheme="minorHAnsi"/>
          <w:bCs/>
          <w:sz w:val="24"/>
          <w:szCs w:val="24"/>
          <w:lang w:val="en-US"/>
        </w:rPr>
      </w:pPr>
    </w:p>
    <w:p w:rsidR="00972D75" w:rsidRDefault="00972D75" w:rsidP="00972D75">
      <w:pPr>
        <w:pStyle w:val="Akapitzlist"/>
        <w:numPr>
          <w:ilvl w:val="0"/>
          <w:numId w:val="2"/>
        </w:numPr>
        <w:jc w:val="both"/>
        <w:outlineLvl w:val="0"/>
        <w:rPr>
          <w:rFonts w:cstheme="minorHAnsi"/>
          <w:b/>
          <w:sz w:val="26"/>
          <w:szCs w:val="26"/>
        </w:rPr>
      </w:pPr>
      <w:bookmarkStart w:id="6" w:name="_Toc63232053"/>
      <w:bookmarkStart w:id="7" w:name="_Toc63232279"/>
      <w:bookmarkStart w:id="8" w:name="_Toc63234588"/>
      <w:r w:rsidRPr="00AC0A32">
        <w:rPr>
          <w:rFonts w:cstheme="minorHAnsi"/>
          <w:b/>
          <w:sz w:val="26"/>
          <w:szCs w:val="26"/>
        </w:rPr>
        <w:t>TRYB UDZIELENIA ZAMÓWIENIA</w:t>
      </w:r>
      <w:bookmarkEnd w:id="6"/>
      <w:bookmarkEnd w:id="7"/>
      <w:bookmarkEnd w:id="8"/>
    </w:p>
    <w:p w:rsidR="00972D75" w:rsidRDefault="00972D75" w:rsidP="003E7000">
      <w:pPr>
        <w:pStyle w:val="Akapitzlist"/>
        <w:numPr>
          <w:ilvl w:val="1"/>
          <w:numId w:val="2"/>
        </w:numPr>
        <w:spacing w:line="276" w:lineRule="auto"/>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Pzp oraz niniejsza Specyfikacja Warunków Zamówienia, zwana dalej SWZ.W przypadku jakichkolwiek wątpliwości, niejasności, błędów Wykonawca powinien przyjąć, że w pierwszej kolejności mają zastosowanie </w:t>
      </w:r>
      <w:r>
        <w:rPr>
          <w:rFonts w:cstheme="minorHAnsi"/>
          <w:bCs/>
          <w:sz w:val="24"/>
          <w:szCs w:val="24"/>
        </w:rPr>
        <w:t>przepisy ustaw</w:t>
      </w:r>
      <w:r w:rsidRPr="006A389A">
        <w:rPr>
          <w:rFonts w:cstheme="minorHAnsi"/>
          <w:bCs/>
          <w:sz w:val="24"/>
          <w:szCs w:val="24"/>
        </w:rPr>
        <w:t>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A913F2" w:rsidRDefault="00A913F2" w:rsidP="003E7000">
      <w:pPr>
        <w:pStyle w:val="Akapitzlist"/>
        <w:numPr>
          <w:ilvl w:val="1"/>
          <w:numId w:val="2"/>
        </w:numPr>
        <w:spacing w:line="276" w:lineRule="auto"/>
        <w:jc w:val="both"/>
        <w:rPr>
          <w:rFonts w:cstheme="minorHAnsi"/>
          <w:bCs/>
          <w:sz w:val="24"/>
          <w:szCs w:val="24"/>
        </w:rPr>
      </w:pPr>
      <w:r>
        <w:rPr>
          <w:rFonts w:cstheme="minorHAnsi"/>
          <w:bCs/>
          <w:sz w:val="24"/>
          <w:szCs w:val="24"/>
        </w:rPr>
        <w:t>Szacunkowa wartość przedmiotowego zamówienia nie przekracza progów unijnych o jakich mowa w art.3 ustawy Pzp.</w:t>
      </w:r>
    </w:p>
    <w:p w:rsidR="00972D75" w:rsidRPr="00B77052" w:rsidRDefault="00972D75" w:rsidP="003E7000">
      <w:pPr>
        <w:pStyle w:val="Akapitzlist"/>
        <w:numPr>
          <w:ilvl w:val="1"/>
          <w:numId w:val="2"/>
        </w:numPr>
        <w:spacing w:line="276" w:lineRule="auto"/>
        <w:jc w:val="both"/>
        <w:rPr>
          <w:rFonts w:cstheme="minorHAnsi"/>
          <w:bCs/>
          <w:sz w:val="24"/>
          <w:szCs w:val="24"/>
        </w:rPr>
      </w:pPr>
      <w:r w:rsidRPr="00B77052">
        <w:rPr>
          <w:rFonts w:cstheme="minorHAnsi"/>
          <w:bCs/>
          <w:sz w:val="24"/>
          <w:szCs w:val="24"/>
        </w:rPr>
        <w:t>Zamawiający  nie  przewiduje  wyboru  najkorzystniejszej  oferty  z  możliwością prowadzenia negocjacji.</w:t>
      </w:r>
    </w:p>
    <w:p w:rsidR="00972D75" w:rsidRPr="005E5FCA" w:rsidRDefault="00972D75" w:rsidP="003E7000">
      <w:pPr>
        <w:pStyle w:val="Akapitzlist"/>
        <w:numPr>
          <w:ilvl w:val="1"/>
          <w:numId w:val="2"/>
        </w:numPr>
        <w:spacing w:line="276" w:lineRule="auto"/>
        <w:jc w:val="both"/>
        <w:rPr>
          <w:rFonts w:cstheme="minorHAnsi"/>
          <w:bCs/>
          <w:sz w:val="24"/>
          <w:szCs w:val="24"/>
        </w:rPr>
      </w:pPr>
      <w:r w:rsidRPr="001A514D">
        <w:rPr>
          <w:rFonts w:cstheme="minorHAnsi"/>
          <w:bCs/>
          <w:sz w:val="24"/>
          <w:szCs w:val="24"/>
        </w:rPr>
        <w:t xml:space="preserve">Zamawiający nie przewiduje aukcji elektronicznej. </w:t>
      </w:r>
    </w:p>
    <w:p w:rsidR="00972D75" w:rsidRPr="00B93764" w:rsidRDefault="00972D75" w:rsidP="003E7000">
      <w:pPr>
        <w:pStyle w:val="Akapitzlist"/>
        <w:numPr>
          <w:ilvl w:val="1"/>
          <w:numId w:val="2"/>
        </w:numPr>
        <w:spacing w:line="276" w:lineRule="auto"/>
        <w:jc w:val="both"/>
        <w:rPr>
          <w:rFonts w:cstheme="minorHAnsi"/>
          <w:bCs/>
          <w:sz w:val="24"/>
          <w:szCs w:val="24"/>
        </w:rPr>
      </w:pPr>
      <w:r w:rsidRPr="00B93764">
        <w:rPr>
          <w:rFonts w:cstheme="minorHAnsi"/>
          <w:bCs/>
          <w:sz w:val="24"/>
          <w:szCs w:val="24"/>
        </w:rPr>
        <w:t>Zamawiający nie przewiduje złożenia oferty w postaci katalogów elektronicznych</w:t>
      </w:r>
      <w:r>
        <w:rPr>
          <w:rFonts w:cstheme="minorHAnsi"/>
          <w:bCs/>
          <w:sz w:val="24"/>
          <w:szCs w:val="24"/>
        </w:rPr>
        <w:t xml:space="preserve"> lub dołączenia katalogów elektronicznych do oferty</w:t>
      </w:r>
      <w:r w:rsidRPr="00B93764">
        <w:rPr>
          <w:rFonts w:cstheme="minorHAnsi"/>
          <w:bCs/>
          <w:sz w:val="24"/>
          <w:szCs w:val="24"/>
        </w:rPr>
        <w:t>.</w:t>
      </w:r>
    </w:p>
    <w:p w:rsidR="00972D75" w:rsidRPr="00665E14" w:rsidRDefault="00972D75" w:rsidP="003E7000">
      <w:pPr>
        <w:pStyle w:val="Akapitzlist"/>
        <w:numPr>
          <w:ilvl w:val="1"/>
          <w:numId w:val="2"/>
        </w:numPr>
        <w:spacing w:line="276" w:lineRule="auto"/>
        <w:jc w:val="both"/>
        <w:rPr>
          <w:rFonts w:cstheme="minorHAnsi"/>
          <w:bCs/>
          <w:sz w:val="28"/>
          <w:szCs w:val="28"/>
        </w:rPr>
      </w:pPr>
      <w:r w:rsidRPr="00370E7D">
        <w:rPr>
          <w:sz w:val="24"/>
          <w:szCs w:val="24"/>
        </w:rPr>
        <w:t>Zamawiający nie prowadzi postępowania w celu zawarcia umowy ramowej.</w:t>
      </w:r>
    </w:p>
    <w:p w:rsidR="00972D75" w:rsidRPr="00665E14" w:rsidRDefault="00972D75" w:rsidP="003E7000">
      <w:pPr>
        <w:pStyle w:val="Akapitzlist"/>
        <w:numPr>
          <w:ilvl w:val="1"/>
          <w:numId w:val="2"/>
        </w:numPr>
        <w:spacing w:line="276" w:lineRule="auto"/>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972D75" w:rsidRPr="001A514D" w:rsidRDefault="00972D75" w:rsidP="003E7000">
      <w:pPr>
        <w:pStyle w:val="Akapitzlist"/>
        <w:numPr>
          <w:ilvl w:val="1"/>
          <w:numId w:val="2"/>
        </w:numPr>
        <w:spacing w:line="276" w:lineRule="auto"/>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rsidR="00972D75" w:rsidRPr="001A514D" w:rsidRDefault="00972D75" w:rsidP="003E7000">
      <w:pPr>
        <w:pStyle w:val="Akapitzlist"/>
        <w:numPr>
          <w:ilvl w:val="1"/>
          <w:numId w:val="2"/>
        </w:numPr>
        <w:spacing w:line="276" w:lineRule="auto"/>
        <w:jc w:val="both"/>
        <w:rPr>
          <w:rFonts w:cstheme="minorHAnsi"/>
          <w:bCs/>
          <w:sz w:val="24"/>
          <w:szCs w:val="24"/>
        </w:rPr>
      </w:pPr>
      <w:r w:rsidRPr="001A514D">
        <w:rPr>
          <w:rFonts w:cstheme="minorHAnsi"/>
          <w:bCs/>
          <w:sz w:val="24"/>
          <w:szCs w:val="24"/>
        </w:rPr>
        <w:t xml:space="preserve">Zamawiający </w:t>
      </w:r>
      <w:r>
        <w:rPr>
          <w:rFonts w:cstheme="minorHAnsi"/>
          <w:bCs/>
          <w:sz w:val="24"/>
          <w:szCs w:val="24"/>
        </w:rPr>
        <w:t xml:space="preserve">nie </w:t>
      </w:r>
      <w:r w:rsidRPr="001A514D">
        <w:rPr>
          <w:rFonts w:cstheme="minorHAnsi"/>
          <w:bCs/>
          <w:sz w:val="24"/>
          <w:szCs w:val="24"/>
        </w:rPr>
        <w:t>dokonuje podziału zamówienia na części.</w:t>
      </w:r>
      <w:r>
        <w:rPr>
          <w:rFonts w:cstheme="minorHAnsi"/>
          <w:bCs/>
          <w:sz w:val="24"/>
          <w:szCs w:val="24"/>
        </w:rPr>
        <w:t xml:space="preserve"> Przedmiot zamówi</w:t>
      </w:r>
      <w:r w:rsidR="00FA7EEF">
        <w:rPr>
          <w:rFonts w:cstheme="minorHAnsi"/>
          <w:bCs/>
          <w:sz w:val="24"/>
          <w:szCs w:val="24"/>
        </w:rPr>
        <w:t xml:space="preserve">enia stanowi integralną całość. </w:t>
      </w:r>
      <w:r>
        <w:rPr>
          <w:rFonts w:cstheme="minorHAnsi"/>
          <w:bCs/>
          <w:sz w:val="24"/>
          <w:szCs w:val="24"/>
        </w:rPr>
        <w:t>Skoordynowanie prac różnych Wykonawców mogłoby zagrozić właściwemu zrealizowaniu całości zamówienia.</w:t>
      </w:r>
      <w:r w:rsidR="00FA7EEF">
        <w:rPr>
          <w:rFonts w:cstheme="minorHAnsi"/>
          <w:bCs/>
          <w:sz w:val="24"/>
          <w:szCs w:val="24"/>
        </w:rPr>
        <w:t xml:space="preserve"> Ponadto prace będą wykonywane w funkcjonującym budynku Szkoły, co dodatkowo utrudniłby jej funkcjonowanie. Po przeprowadzeniu rozeznania przez Zamawiającego stwierdzono, iż zamówienie jest mało skomplikowane i dostęp do niego mają małe i średnie przedsiębiorstwa. </w:t>
      </w:r>
    </w:p>
    <w:p w:rsidR="00972D75" w:rsidRDefault="00972D75" w:rsidP="003E7000">
      <w:pPr>
        <w:pStyle w:val="Akapitzlist"/>
        <w:numPr>
          <w:ilvl w:val="1"/>
          <w:numId w:val="2"/>
        </w:numPr>
        <w:spacing w:line="276" w:lineRule="auto"/>
        <w:jc w:val="both"/>
        <w:rPr>
          <w:rFonts w:cstheme="minorHAnsi"/>
          <w:bCs/>
          <w:sz w:val="24"/>
          <w:szCs w:val="24"/>
        </w:rPr>
      </w:pPr>
      <w:r w:rsidRPr="001A514D">
        <w:rPr>
          <w:rFonts w:cstheme="minorHAnsi"/>
          <w:bCs/>
          <w:sz w:val="24"/>
          <w:szCs w:val="24"/>
        </w:rPr>
        <w:t xml:space="preserve">Zamawiający nie </w:t>
      </w:r>
      <w:r>
        <w:rPr>
          <w:rFonts w:cstheme="minorHAnsi"/>
          <w:bCs/>
          <w:sz w:val="24"/>
          <w:szCs w:val="24"/>
        </w:rPr>
        <w:t xml:space="preserve">dopuszcza </w:t>
      </w:r>
      <w:r w:rsidRPr="001A514D">
        <w:rPr>
          <w:rFonts w:cstheme="minorHAnsi"/>
          <w:bCs/>
          <w:sz w:val="24"/>
          <w:szCs w:val="24"/>
        </w:rPr>
        <w:t>składania ofert wariantowych.</w:t>
      </w:r>
    </w:p>
    <w:p w:rsidR="00972D75" w:rsidRDefault="00972D75" w:rsidP="003E7000">
      <w:pPr>
        <w:pStyle w:val="Akapitzlist"/>
        <w:numPr>
          <w:ilvl w:val="1"/>
          <w:numId w:val="2"/>
        </w:numPr>
        <w:spacing w:line="276" w:lineRule="auto"/>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972D75" w:rsidRDefault="00972D75" w:rsidP="003E7000">
      <w:pPr>
        <w:pStyle w:val="Akapitzlist"/>
        <w:numPr>
          <w:ilvl w:val="1"/>
          <w:numId w:val="2"/>
        </w:numPr>
        <w:spacing w:line="276" w:lineRule="auto"/>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pkt</w:t>
      </w:r>
      <w:r w:rsidR="00A913F2">
        <w:rPr>
          <w:rFonts w:cstheme="minorHAnsi"/>
          <w:bCs/>
          <w:sz w:val="24"/>
          <w:szCs w:val="24"/>
        </w:rPr>
        <w:t>.</w:t>
      </w:r>
      <w:r>
        <w:rPr>
          <w:rFonts w:cstheme="minorHAnsi"/>
          <w:bCs/>
          <w:sz w:val="24"/>
          <w:szCs w:val="24"/>
        </w:rPr>
        <w:t xml:space="preserve"> 2 ustawy Pzp.</w:t>
      </w:r>
    </w:p>
    <w:p w:rsidR="00972D75" w:rsidRDefault="00972D75" w:rsidP="003E7000">
      <w:pPr>
        <w:pStyle w:val="Akapitzlist"/>
        <w:numPr>
          <w:ilvl w:val="1"/>
          <w:numId w:val="2"/>
        </w:numPr>
        <w:spacing w:line="276" w:lineRule="auto"/>
        <w:jc w:val="both"/>
        <w:rPr>
          <w:rFonts w:cstheme="minorHAnsi"/>
          <w:bCs/>
          <w:sz w:val="24"/>
          <w:szCs w:val="24"/>
        </w:rPr>
      </w:pPr>
      <w:r w:rsidRPr="001E47BB">
        <w:rPr>
          <w:rFonts w:cstheme="minorHAnsi"/>
          <w:bCs/>
          <w:sz w:val="24"/>
          <w:szCs w:val="24"/>
        </w:rPr>
        <w:lastRenderedPageBreak/>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D23894" w:rsidRDefault="00D23894" w:rsidP="003E7000">
      <w:pPr>
        <w:pStyle w:val="Akapitzlist"/>
        <w:numPr>
          <w:ilvl w:val="1"/>
          <w:numId w:val="2"/>
        </w:numPr>
        <w:spacing w:line="276" w:lineRule="auto"/>
        <w:jc w:val="both"/>
        <w:rPr>
          <w:rFonts w:cstheme="minorHAnsi"/>
          <w:bCs/>
          <w:sz w:val="24"/>
          <w:szCs w:val="24"/>
        </w:rPr>
      </w:pPr>
      <w:r>
        <w:rPr>
          <w:rFonts w:cstheme="minorHAnsi"/>
          <w:bCs/>
          <w:sz w:val="24"/>
          <w:szCs w:val="24"/>
        </w:rPr>
        <w:t>Zamawiający nie przewiduje rozliczania w walutach obcych.</w:t>
      </w:r>
    </w:p>
    <w:p w:rsidR="00972D75" w:rsidRPr="00BA7E12" w:rsidRDefault="00972D75" w:rsidP="003E7000">
      <w:pPr>
        <w:pStyle w:val="Akapitzlist"/>
        <w:numPr>
          <w:ilvl w:val="1"/>
          <w:numId w:val="2"/>
        </w:numPr>
        <w:spacing w:line="276" w:lineRule="auto"/>
        <w:jc w:val="both"/>
        <w:rPr>
          <w:rFonts w:cstheme="minorHAnsi"/>
          <w:bCs/>
          <w:sz w:val="24"/>
          <w:szCs w:val="24"/>
        </w:rPr>
      </w:pPr>
      <w:r w:rsidRPr="00BA7E12">
        <w:rPr>
          <w:rFonts w:cstheme="minorHAnsi"/>
          <w:bCs/>
          <w:sz w:val="24"/>
          <w:szCs w:val="24"/>
        </w:rPr>
        <w:t>Podstawa prawna opracowania specyfikacji warunków zamówienia:</w:t>
      </w:r>
    </w:p>
    <w:p w:rsidR="00A11107" w:rsidRPr="00D23894" w:rsidRDefault="00972D75" w:rsidP="003E7000">
      <w:pPr>
        <w:pStyle w:val="Akapitzlist"/>
        <w:numPr>
          <w:ilvl w:val="3"/>
          <w:numId w:val="2"/>
        </w:numPr>
        <w:spacing w:line="276" w:lineRule="auto"/>
        <w:jc w:val="both"/>
        <w:rPr>
          <w:rFonts w:cstheme="minorHAnsi"/>
          <w:bCs/>
          <w:sz w:val="24"/>
          <w:szCs w:val="24"/>
        </w:rPr>
      </w:pPr>
      <w:r>
        <w:rPr>
          <w:rFonts w:cstheme="minorHAnsi"/>
          <w:bCs/>
          <w:sz w:val="24"/>
          <w:szCs w:val="24"/>
        </w:rPr>
        <w:t xml:space="preserve">Ustawa </w:t>
      </w:r>
      <w:r w:rsidRPr="00BA7E12">
        <w:rPr>
          <w:rFonts w:cstheme="minorHAnsi"/>
          <w:bCs/>
          <w:sz w:val="24"/>
          <w:szCs w:val="24"/>
        </w:rPr>
        <w:t>Prawo zamówień publicznych (Dz.U. z 20</w:t>
      </w:r>
      <w:r>
        <w:rPr>
          <w:rFonts w:cstheme="minorHAnsi"/>
          <w:bCs/>
          <w:sz w:val="24"/>
          <w:szCs w:val="24"/>
        </w:rPr>
        <w:t>21</w:t>
      </w:r>
      <w:r w:rsidRPr="00BA7E12">
        <w:rPr>
          <w:rFonts w:cstheme="minorHAnsi"/>
          <w:bCs/>
          <w:sz w:val="24"/>
          <w:szCs w:val="24"/>
        </w:rPr>
        <w:t xml:space="preserve"> r. poz. </w:t>
      </w:r>
      <w:r>
        <w:rPr>
          <w:rFonts w:cstheme="minorHAnsi"/>
          <w:bCs/>
          <w:sz w:val="24"/>
          <w:szCs w:val="24"/>
        </w:rPr>
        <w:t>1129</w:t>
      </w:r>
      <w:r w:rsidRPr="00BA7E12">
        <w:rPr>
          <w:rFonts w:cstheme="minorHAnsi"/>
          <w:bCs/>
          <w:sz w:val="24"/>
          <w:szCs w:val="24"/>
        </w:rPr>
        <w:t xml:space="preserve"> z późn. zm.)</w:t>
      </w:r>
    </w:p>
    <w:p w:rsidR="00A913F2" w:rsidRPr="00BA7E12" w:rsidRDefault="00A913F2" w:rsidP="003E7000">
      <w:pPr>
        <w:pStyle w:val="Akapitzlist"/>
        <w:numPr>
          <w:ilvl w:val="3"/>
          <w:numId w:val="2"/>
        </w:numPr>
        <w:spacing w:line="276" w:lineRule="auto"/>
        <w:jc w:val="both"/>
        <w:rPr>
          <w:rFonts w:cstheme="minorHAnsi"/>
          <w:bCs/>
          <w:sz w:val="24"/>
          <w:szCs w:val="24"/>
        </w:rPr>
      </w:pPr>
      <w:r w:rsidRPr="00BA7E12">
        <w:rPr>
          <w:rFonts w:cstheme="minorHAnsi"/>
          <w:bCs/>
          <w:sz w:val="24"/>
          <w:szCs w:val="24"/>
        </w:rPr>
        <w:t xml:space="preserve">Ustawa z dnia 23 kwietnia 1964 r. Kodeks Cywilny (t.j. Dz. U. z 2020 r. poz. 1740  ze zm.) - jeżeli przepisy </w:t>
      </w:r>
      <w:r>
        <w:rPr>
          <w:rFonts w:cstheme="minorHAnsi"/>
          <w:bCs/>
          <w:sz w:val="24"/>
          <w:szCs w:val="24"/>
        </w:rPr>
        <w:t>ustawy Pzp nie stanowią inaczej;</w:t>
      </w:r>
    </w:p>
    <w:p w:rsidR="00A913F2" w:rsidRPr="00BA7E12" w:rsidRDefault="00A913F2" w:rsidP="003E7000">
      <w:pPr>
        <w:pStyle w:val="Akapitzlist"/>
        <w:numPr>
          <w:ilvl w:val="3"/>
          <w:numId w:val="2"/>
        </w:numPr>
        <w:spacing w:line="276" w:lineRule="auto"/>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rsidR="00A913F2" w:rsidRDefault="00A913F2" w:rsidP="003E7000">
      <w:pPr>
        <w:pStyle w:val="Akapitzlist"/>
        <w:numPr>
          <w:ilvl w:val="3"/>
          <w:numId w:val="2"/>
        </w:numPr>
        <w:spacing w:line="276" w:lineRule="auto"/>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w:t>
      </w:r>
      <w:r>
        <w:rPr>
          <w:rFonts w:cstheme="minorHAnsi"/>
          <w:bCs/>
          <w:sz w:val="24"/>
          <w:szCs w:val="24"/>
        </w:rPr>
        <w:t>z 2</w:t>
      </w:r>
      <w:r w:rsidRPr="00BA7E12">
        <w:rPr>
          <w:rFonts w:cstheme="minorHAnsi"/>
          <w:bCs/>
          <w:sz w:val="24"/>
          <w:szCs w:val="24"/>
        </w:rPr>
        <w:t>020 r. poz. 2452).</w:t>
      </w:r>
    </w:p>
    <w:p w:rsidR="00A913F2" w:rsidRPr="00B142A4" w:rsidRDefault="00A913F2" w:rsidP="00A913F2">
      <w:pPr>
        <w:pStyle w:val="Akapitzlist"/>
        <w:ind w:left="1191"/>
        <w:jc w:val="both"/>
        <w:rPr>
          <w:rFonts w:cstheme="minorHAnsi"/>
          <w:bCs/>
          <w:sz w:val="24"/>
          <w:szCs w:val="24"/>
        </w:rPr>
      </w:pPr>
    </w:p>
    <w:p w:rsidR="00A913F2" w:rsidRDefault="00A913F2" w:rsidP="008C1AAC">
      <w:pPr>
        <w:pStyle w:val="Akapitzlist"/>
        <w:numPr>
          <w:ilvl w:val="0"/>
          <w:numId w:val="2"/>
        </w:numPr>
        <w:spacing w:line="276" w:lineRule="auto"/>
        <w:jc w:val="both"/>
        <w:outlineLvl w:val="0"/>
        <w:rPr>
          <w:rFonts w:cstheme="minorHAnsi"/>
          <w:b/>
          <w:sz w:val="26"/>
          <w:szCs w:val="26"/>
        </w:rPr>
      </w:pPr>
      <w:bookmarkStart w:id="9" w:name="_Toc63232054"/>
      <w:bookmarkStart w:id="10" w:name="_Toc63232280"/>
      <w:bookmarkStart w:id="11" w:name="_Toc63234589"/>
      <w:r>
        <w:rPr>
          <w:rFonts w:cstheme="minorHAnsi"/>
          <w:b/>
          <w:sz w:val="26"/>
          <w:szCs w:val="26"/>
        </w:rPr>
        <w:t>PRZEDMIOT ZAMÓWIENIA</w:t>
      </w:r>
      <w:bookmarkEnd w:id="9"/>
      <w:bookmarkEnd w:id="10"/>
      <w:bookmarkEnd w:id="11"/>
    </w:p>
    <w:p w:rsidR="00A913F2" w:rsidRPr="00A913F2" w:rsidRDefault="00A913F2" w:rsidP="003E7000">
      <w:pPr>
        <w:pStyle w:val="Akapitzlist"/>
        <w:numPr>
          <w:ilvl w:val="1"/>
          <w:numId w:val="2"/>
        </w:numPr>
        <w:spacing w:line="276" w:lineRule="auto"/>
        <w:jc w:val="both"/>
        <w:outlineLvl w:val="0"/>
        <w:rPr>
          <w:rFonts w:cstheme="minorHAnsi"/>
          <w:b/>
          <w:bCs/>
          <w:sz w:val="24"/>
          <w:szCs w:val="24"/>
        </w:rPr>
      </w:pPr>
      <w:bookmarkStart w:id="12" w:name="_Toc63232055"/>
      <w:bookmarkStart w:id="13" w:name="_Toc63232281"/>
      <w:bookmarkStart w:id="14" w:name="_Toc63234590"/>
      <w:r w:rsidRPr="00480FAD">
        <w:rPr>
          <w:rFonts w:cstheme="minorHAnsi"/>
          <w:bCs/>
          <w:sz w:val="24"/>
          <w:szCs w:val="24"/>
        </w:rPr>
        <w:t>Przedmiotem zamówienia jest:</w:t>
      </w:r>
      <w:bookmarkEnd w:id="12"/>
      <w:bookmarkEnd w:id="13"/>
      <w:bookmarkEnd w:id="14"/>
      <w:r w:rsidR="00BC76EF">
        <w:rPr>
          <w:rFonts w:cstheme="minorHAnsi"/>
          <w:bCs/>
          <w:sz w:val="24"/>
          <w:szCs w:val="24"/>
        </w:rPr>
        <w:t xml:space="preserve"> </w:t>
      </w:r>
      <w:r w:rsidRPr="00A913F2">
        <w:rPr>
          <w:rFonts w:cstheme="minorHAnsi"/>
          <w:b/>
          <w:bCs/>
          <w:sz w:val="24"/>
          <w:szCs w:val="24"/>
        </w:rPr>
        <w:t xml:space="preserve">„Modernizacja łazienek w części B </w:t>
      </w:r>
      <w:r>
        <w:rPr>
          <w:rFonts w:cstheme="minorHAnsi"/>
          <w:b/>
          <w:bCs/>
          <w:sz w:val="24"/>
          <w:szCs w:val="24"/>
        </w:rPr>
        <w:t xml:space="preserve"> w Zespole Szkół Licealnych</w:t>
      </w:r>
      <w:r w:rsidRPr="00A913F2">
        <w:rPr>
          <w:rFonts w:cstheme="minorHAnsi"/>
          <w:b/>
          <w:bCs/>
          <w:sz w:val="24"/>
          <w:szCs w:val="24"/>
        </w:rPr>
        <w:t xml:space="preserve">  im. Bolesława Chrobrego w Leżajsku”</w:t>
      </w:r>
    </w:p>
    <w:p w:rsidR="00A913F2" w:rsidRPr="00E47A3E" w:rsidRDefault="00A913F2" w:rsidP="003E7000">
      <w:pPr>
        <w:pStyle w:val="Akapitzlist"/>
        <w:spacing w:line="276" w:lineRule="auto"/>
        <w:ind w:left="851"/>
        <w:jc w:val="both"/>
        <w:outlineLvl w:val="0"/>
        <w:rPr>
          <w:rFonts w:cstheme="minorHAnsi"/>
          <w:bCs/>
          <w:sz w:val="12"/>
          <w:szCs w:val="24"/>
        </w:rPr>
      </w:pPr>
    </w:p>
    <w:p w:rsidR="00F72AAB" w:rsidRPr="00755484" w:rsidRDefault="00A913F2" w:rsidP="003E7000">
      <w:pPr>
        <w:pStyle w:val="Akapitzlist"/>
        <w:numPr>
          <w:ilvl w:val="1"/>
          <w:numId w:val="2"/>
        </w:numPr>
        <w:spacing w:line="276" w:lineRule="auto"/>
        <w:jc w:val="both"/>
        <w:outlineLvl w:val="0"/>
        <w:rPr>
          <w:rFonts w:cstheme="minorHAnsi"/>
          <w:bCs/>
          <w:sz w:val="24"/>
          <w:szCs w:val="24"/>
        </w:rPr>
      </w:pPr>
      <w:bookmarkStart w:id="15" w:name="_Toc63232057"/>
      <w:bookmarkStart w:id="16" w:name="_Toc63232283"/>
      <w:bookmarkStart w:id="17" w:name="_Toc63234592"/>
      <w:r w:rsidRPr="00480FAD">
        <w:rPr>
          <w:rFonts w:cstheme="minorHAnsi"/>
          <w:bCs/>
          <w:sz w:val="24"/>
          <w:szCs w:val="24"/>
        </w:rPr>
        <w:t>Oznaczenie wg Wspólnego Słownika Zamówień CPV:</w:t>
      </w:r>
      <w:bookmarkEnd w:id="15"/>
      <w:bookmarkEnd w:id="16"/>
      <w:bookmarkEnd w:id="17"/>
    </w:p>
    <w:p w:rsid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45400000-1 – Roboty wykończeniowe w zakresie obiektów budowlanych;</w:t>
      </w:r>
    </w:p>
    <w:p w:rsidR="00F72AAB" w:rsidRPr="00F72AAB" w:rsidRDefault="009F37BB" w:rsidP="003E7000">
      <w:pPr>
        <w:spacing w:after="0"/>
        <w:ind w:left="708"/>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45420000-7 –</w:t>
      </w:r>
      <w:r w:rsidR="00F72AAB" w:rsidRPr="00F72AAB">
        <w:rPr>
          <w:rFonts w:ascii="Calibri" w:eastAsia="Times New Roman" w:hAnsi="Calibri" w:cs="Calibri"/>
          <w:sz w:val="24"/>
          <w:szCs w:val="24"/>
          <w:lang w:eastAsia="pl-PL"/>
        </w:rPr>
        <w:t>Roboty w zakresie zakładania stolarki budowlanej oraz roboty ciesielskie;</w:t>
      </w:r>
    </w:p>
    <w:p w:rsidR="00F72AAB" w:rsidRP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45430000-0 – Pokrywanie podłóg i ścian;</w:t>
      </w:r>
    </w:p>
    <w:p w:rsidR="00F72AAB" w:rsidRP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45440000-3 – Roboty malarskie i szklarskie;</w:t>
      </w:r>
    </w:p>
    <w:p w:rsidR="00F72AAB" w:rsidRP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45450000-6 – Roboty budowlane wykończeniowe, pozostałe;</w:t>
      </w:r>
    </w:p>
    <w:p w:rsidR="00F72AAB" w:rsidRP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 xml:space="preserve">45330000-9 – </w:t>
      </w:r>
      <w:r w:rsidR="00BB022B">
        <w:rPr>
          <w:rFonts w:ascii="Calibri" w:eastAsia="Times New Roman" w:hAnsi="Calibri" w:cs="Calibri"/>
          <w:sz w:val="24"/>
          <w:szCs w:val="24"/>
          <w:lang w:eastAsia="pl-PL"/>
        </w:rPr>
        <w:t>R</w:t>
      </w:r>
      <w:r w:rsidRPr="00F72AAB">
        <w:rPr>
          <w:rFonts w:ascii="Calibri" w:eastAsia="Times New Roman" w:hAnsi="Calibri" w:cs="Calibri"/>
          <w:sz w:val="24"/>
          <w:szCs w:val="24"/>
          <w:lang w:eastAsia="pl-PL"/>
        </w:rPr>
        <w:t>oboty instalacyjne wodno-kanalizacyjne i sanitarne;</w:t>
      </w:r>
    </w:p>
    <w:p w:rsidR="00F72AAB" w:rsidRPr="00F72AAB" w:rsidRDefault="00F72AAB" w:rsidP="003E7000">
      <w:pPr>
        <w:spacing w:after="0"/>
        <w:ind w:left="708"/>
        <w:contextualSpacing/>
        <w:jc w:val="both"/>
        <w:rPr>
          <w:rFonts w:ascii="Calibri" w:eastAsia="Times New Roman" w:hAnsi="Calibri" w:cs="Calibri"/>
          <w:sz w:val="24"/>
          <w:szCs w:val="24"/>
          <w:lang w:eastAsia="pl-PL"/>
        </w:rPr>
      </w:pPr>
      <w:r w:rsidRPr="00F72AAB">
        <w:rPr>
          <w:rFonts w:ascii="Calibri" w:eastAsia="Times New Roman" w:hAnsi="Calibri" w:cs="Calibri"/>
          <w:sz w:val="24"/>
          <w:szCs w:val="24"/>
          <w:lang w:eastAsia="pl-PL"/>
        </w:rPr>
        <w:t>45310000-3 – Roboty instalacyjne elektryczne;</w:t>
      </w:r>
    </w:p>
    <w:p w:rsidR="00AE68D6" w:rsidRPr="00AE68D6" w:rsidRDefault="00AE68D6" w:rsidP="003E7000">
      <w:pPr>
        <w:tabs>
          <w:tab w:val="left" w:pos="3705"/>
        </w:tabs>
        <w:spacing w:after="0"/>
        <w:ind w:left="708"/>
        <w:jc w:val="both"/>
        <w:outlineLvl w:val="0"/>
        <w:rPr>
          <w:rFonts w:cstheme="minorHAnsi"/>
          <w:bCs/>
          <w:sz w:val="24"/>
          <w:szCs w:val="24"/>
        </w:rPr>
      </w:pPr>
      <w:r w:rsidRPr="00AE68D6">
        <w:rPr>
          <w:rFonts w:cstheme="minorHAnsi"/>
          <w:bCs/>
          <w:sz w:val="24"/>
          <w:szCs w:val="24"/>
        </w:rPr>
        <w:t>45453000-7 - Roboty remontowe</w:t>
      </w:r>
      <w:r>
        <w:rPr>
          <w:rFonts w:cstheme="minorHAnsi"/>
          <w:bCs/>
          <w:sz w:val="24"/>
          <w:szCs w:val="24"/>
        </w:rPr>
        <w:t>;</w:t>
      </w:r>
      <w:r>
        <w:rPr>
          <w:rFonts w:cstheme="minorHAnsi"/>
          <w:bCs/>
          <w:sz w:val="24"/>
          <w:szCs w:val="24"/>
        </w:rPr>
        <w:tab/>
      </w:r>
    </w:p>
    <w:p w:rsidR="00AE68D6" w:rsidRDefault="00AE68D6" w:rsidP="003E7000">
      <w:pPr>
        <w:spacing w:after="0"/>
        <w:ind w:left="708"/>
        <w:jc w:val="both"/>
        <w:outlineLvl w:val="0"/>
        <w:rPr>
          <w:rFonts w:cstheme="minorHAnsi"/>
          <w:bCs/>
          <w:sz w:val="24"/>
          <w:szCs w:val="24"/>
        </w:rPr>
      </w:pPr>
      <w:r w:rsidRPr="00AE68D6">
        <w:rPr>
          <w:rFonts w:cstheme="minorHAnsi"/>
          <w:bCs/>
          <w:sz w:val="24"/>
          <w:szCs w:val="24"/>
        </w:rPr>
        <w:t>45442100-8 -  Roboty malarskie</w:t>
      </w:r>
      <w:r>
        <w:rPr>
          <w:rFonts w:cstheme="minorHAnsi"/>
          <w:bCs/>
          <w:sz w:val="24"/>
          <w:szCs w:val="24"/>
        </w:rPr>
        <w:t>;</w:t>
      </w:r>
    </w:p>
    <w:p w:rsidR="00AE68D6" w:rsidRPr="00AE68D6" w:rsidRDefault="00A913F2" w:rsidP="003E7000">
      <w:pPr>
        <w:ind w:left="708"/>
        <w:jc w:val="both"/>
        <w:outlineLvl w:val="0"/>
        <w:rPr>
          <w:rFonts w:cstheme="minorHAnsi"/>
          <w:bCs/>
          <w:sz w:val="24"/>
          <w:szCs w:val="24"/>
        </w:rPr>
      </w:pPr>
      <w:r w:rsidRPr="00AE68D6">
        <w:rPr>
          <w:rFonts w:cstheme="minorHAnsi"/>
          <w:bCs/>
          <w:sz w:val="24"/>
          <w:szCs w:val="24"/>
        </w:rPr>
        <w:t>51100000-3 – Usługi instalowania urządzeń elektrycznych i mechanicznych</w:t>
      </w:r>
      <w:r w:rsidR="00AE68D6">
        <w:rPr>
          <w:rFonts w:cstheme="minorHAnsi"/>
          <w:bCs/>
          <w:sz w:val="24"/>
          <w:szCs w:val="24"/>
        </w:rPr>
        <w:t>.</w:t>
      </w:r>
    </w:p>
    <w:p w:rsidR="00A913F2" w:rsidRPr="00480FAD" w:rsidRDefault="00A913F2" w:rsidP="003E7000">
      <w:pPr>
        <w:pStyle w:val="Akapitzlist"/>
        <w:numPr>
          <w:ilvl w:val="1"/>
          <w:numId w:val="2"/>
        </w:numPr>
        <w:spacing w:line="276" w:lineRule="auto"/>
        <w:jc w:val="both"/>
        <w:outlineLvl w:val="0"/>
        <w:rPr>
          <w:rFonts w:cstheme="minorHAnsi"/>
          <w:b/>
          <w:sz w:val="24"/>
          <w:szCs w:val="24"/>
        </w:rPr>
      </w:pPr>
      <w:bookmarkStart w:id="18" w:name="_Toc63232060"/>
      <w:bookmarkStart w:id="19" w:name="_Toc63232286"/>
      <w:bookmarkStart w:id="20" w:name="_Toc63234595"/>
      <w:r w:rsidRPr="00480FAD">
        <w:rPr>
          <w:rFonts w:cstheme="minorHAnsi"/>
          <w:bCs/>
          <w:sz w:val="24"/>
          <w:szCs w:val="24"/>
        </w:rPr>
        <w:t>Miejsce realizacji zamówienia:</w:t>
      </w:r>
      <w:bookmarkEnd w:id="18"/>
      <w:bookmarkEnd w:id="19"/>
      <w:bookmarkEnd w:id="20"/>
      <w:r w:rsidR="00BC76EF">
        <w:rPr>
          <w:rFonts w:cstheme="minorHAnsi"/>
          <w:bCs/>
          <w:sz w:val="24"/>
          <w:szCs w:val="24"/>
        </w:rPr>
        <w:t xml:space="preserve"> </w:t>
      </w:r>
      <w:r>
        <w:rPr>
          <w:rFonts w:cstheme="minorHAnsi"/>
          <w:sz w:val="24"/>
          <w:szCs w:val="24"/>
        </w:rPr>
        <w:t xml:space="preserve">Zespół Szkół Licealnych im. Bolesława Chrobrego w Leżajsku </w:t>
      </w:r>
    </w:p>
    <w:p w:rsidR="00A913F2" w:rsidRPr="00480FAD" w:rsidRDefault="00A913F2" w:rsidP="003E7000">
      <w:pPr>
        <w:pStyle w:val="Akapitzlist"/>
        <w:numPr>
          <w:ilvl w:val="1"/>
          <w:numId w:val="2"/>
        </w:numPr>
        <w:spacing w:line="276" w:lineRule="auto"/>
        <w:jc w:val="both"/>
        <w:outlineLvl w:val="0"/>
        <w:rPr>
          <w:rFonts w:cstheme="minorHAnsi"/>
          <w:b/>
          <w:sz w:val="24"/>
          <w:szCs w:val="24"/>
        </w:rPr>
      </w:pPr>
      <w:bookmarkStart w:id="21" w:name="_Toc63232061"/>
      <w:bookmarkStart w:id="22" w:name="_Toc63232287"/>
      <w:bookmarkStart w:id="23" w:name="_Toc63234596"/>
      <w:r w:rsidRPr="00480FAD">
        <w:rPr>
          <w:rFonts w:cstheme="minorHAnsi"/>
          <w:bCs/>
          <w:sz w:val="24"/>
          <w:szCs w:val="24"/>
        </w:rPr>
        <w:t>Rodzaj zamówienia:</w:t>
      </w:r>
      <w:bookmarkEnd w:id="21"/>
      <w:bookmarkEnd w:id="22"/>
      <w:bookmarkEnd w:id="23"/>
      <w:r w:rsidR="00BC76EF">
        <w:rPr>
          <w:rFonts w:cstheme="minorHAnsi"/>
          <w:bCs/>
          <w:sz w:val="24"/>
          <w:szCs w:val="24"/>
        </w:rPr>
        <w:t xml:space="preserve"> </w:t>
      </w:r>
      <w:r>
        <w:rPr>
          <w:rFonts w:cstheme="minorHAnsi"/>
          <w:b/>
          <w:sz w:val="24"/>
          <w:szCs w:val="24"/>
        </w:rPr>
        <w:t>Roboty budowlane</w:t>
      </w:r>
    </w:p>
    <w:p w:rsidR="00A913F2" w:rsidRPr="00AE27E3" w:rsidRDefault="00A913F2" w:rsidP="003E7000">
      <w:pPr>
        <w:pStyle w:val="Akapitzlist"/>
        <w:numPr>
          <w:ilvl w:val="1"/>
          <w:numId w:val="2"/>
        </w:numPr>
        <w:spacing w:line="276" w:lineRule="auto"/>
        <w:jc w:val="both"/>
        <w:outlineLvl w:val="0"/>
        <w:rPr>
          <w:rFonts w:cstheme="minorHAnsi"/>
          <w:b/>
          <w:bCs/>
          <w:sz w:val="24"/>
          <w:szCs w:val="24"/>
          <w:u w:val="single"/>
        </w:rPr>
      </w:pPr>
      <w:bookmarkStart w:id="24" w:name="_Toc63232062"/>
      <w:bookmarkStart w:id="25" w:name="_Toc63232288"/>
      <w:bookmarkStart w:id="26" w:name="_Toc63234597"/>
      <w:r w:rsidRPr="00AE27E3">
        <w:rPr>
          <w:rFonts w:cstheme="minorHAnsi"/>
          <w:b/>
          <w:bCs/>
          <w:sz w:val="24"/>
          <w:szCs w:val="24"/>
          <w:u w:val="single"/>
        </w:rPr>
        <w:t>OPIS PRZEDMIOTU ZAMÓWIENIA:</w:t>
      </w:r>
      <w:bookmarkEnd w:id="24"/>
      <w:bookmarkEnd w:id="25"/>
      <w:bookmarkEnd w:id="26"/>
    </w:p>
    <w:p w:rsidR="00A913F2" w:rsidRDefault="00A913F2" w:rsidP="003E7000">
      <w:pPr>
        <w:pStyle w:val="Tekstpodstawowywcity"/>
        <w:numPr>
          <w:ilvl w:val="0"/>
          <w:numId w:val="3"/>
        </w:numPr>
        <w:spacing w:before="40" w:after="40" w:line="276" w:lineRule="auto"/>
        <w:rPr>
          <w:rFonts w:asciiTheme="minorHAnsi" w:hAnsiTheme="minorHAnsi" w:cstheme="minorHAnsi"/>
          <w:b/>
          <w:szCs w:val="24"/>
        </w:rPr>
      </w:pPr>
      <w:r w:rsidRPr="00CB2A13">
        <w:rPr>
          <w:rFonts w:asciiTheme="minorHAnsi" w:hAnsiTheme="minorHAnsi" w:cstheme="minorHAnsi"/>
          <w:b/>
          <w:szCs w:val="24"/>
        </w:rPr>
        <w:t xml:space="preserve">Podstawowy zakres czynności i prac budowlanych do wykonania: </w:t>
      </w:r>
    </w:p>
    <w:p w:rsidR="00FE112B" w:rsidRPr="00FE112B" w:rsidRDefault="00FE112B" w:rsidP="00FE112B">
      <w:pPr>
        <w:pStyle w:val="Tekstpodstawowywcity"/>
        <w:spacing w:before="40" w:after="40" w:line="276" w:lineRule="auto"/>
        <w:ind w:left="360" w:firstLine="0"/>
        <w:rPr>
          <w:rFonts w:asciiTheme="minorHAnsi" w:hAnsiTheme="minorHAnsi" w:cstheme="minorHAnsi"/>
          <w:szCs w:val="24"/>
        </w:rPr>
      </w:pPr>
      <w:r>
        <w:rPr>
          <w:rFonts w:asciiTheme="minorHAnsi" w:hAnsiTheme="minorHAnsi" w:cstheme="minorHAnsi"/>
          <w:szCs w:val="24"/>
        </w:rPr>
        <w:t>Modernizacja 6 łazienek w części B w Zespole Szkół Licealnych w Leżajsku.</w:t>
      </w:r>
    </w:p>
    <w:p w:rsidR="00755484" w:rsidRPr="008C1AAC" w:rsidRDefault="00755484" w:rsidP="003E7000">
      <w:pPr>
        <w:pStyle w:val="Akapitzlist"/>
        <w:spacing w:before="8" w:after="0" w:line="276" w:lineRule="auto"/>
        <w:ind w:left="995" w:right="425"/>
        <w:jc w:val="both"/>
        <w:rPr>
          <w:rFonts w:eastAsia="Times New Roman" w:cstheme="minorHAnsi"/>
          <w:sz w:val="24"/>
          <w:szCs w:val="24"/>
        </w:rPr>
      </w:pPr>
      <w:r w:rsidRPr="008C1AAC">
        <w:rPr>
          <w:rFonts w:eastAsia="Times New Roman" w:cstheme="minorHAnsi"/>
          <w:sz w:val="24"/>
          <w:szCs w:val="24"/>
        </w:rPr>
        <w:lastRenderedPageBreak/>
        <w:t xml:space="preserve">Roboty budowlane składają się na: </w:t>
      </w:r>
    </w:p>
    <w:p w:rsidR="00755484" w:rsidRPr="008C1AAC" w:rsidRDefault="00755484" w:rsidP="008C1AAC">
      <w:pPr>
        <w:pStyle w:val="Akapitzlist"/>
        <w:numPr>
          <w:ilvl w:val="0"/>
          <w:numId w:val="7"/>
        </w:numPr>
        <w:spacing w:before="8" w:after="0" w:line="276" w:lineRule="auto"/>
        <w:ind w:right="425"/>
        <w:jc w:val="both"/>
        <w:rPr>
          <w:rFonts w:eastAsia="Times New Roman" w:cstheme="minorHAnsi"/>
          <w:sz w:val="24"/>
          <w:szCs w:val="24"/>
        </w:rPr>
      </w:pPr>
      <w:r w:rsidRPr="008C1AAC">
        <w:rPr>
          <w:rFonts w:eastAsia="Times New Roman" w:cstheme="minorHAnsi"/>
          <w:sz w:val="24"/>
          <w:szCs w:val="24"/>
        </w:rPr>
        <w:t>Pra</w:t>
      </w:r>
      <w:r w:rsidRPr="008C1AAC">
        <w:rPr>
          <w:rFonts w:eastAsia="Times New Roman" w:cstheme="minorHAnsi"/>
          <w:spacing w:val="-1"/>
          <w:sz w:val="24"/>
          <w:szCs w:val="24"/>
        </w:rPr>
        <w:t>c</w:t>
      </w:r>
      <w:r w:rsidRPr="008C1AAC">
        <w:rPr>
          <w:rFonts w:eastAsia="Times New Roman" w:cstheme="minorHAnsi"/>
          <w:sz w:val="24"/>
          <w:szCs w:val="24"/>
        </w:rPr>
        <w:t>e</w:t>
      </w:r>
      <w:r w:rsidR="00E07910">
        <w:rPr>
          <w:rFonts w:eastAsia="Times New Roman" w:cstheme="minorHAnsi"/>
          <w:sz w:val="24"/>
          <w:szCs w:val="24"/>
        </w:rPr>
        <w:t xml:space="preserve"> </w:t>
      </w:r>
      <w:r w:rsidRPr="008C1AAC">
        <w:rPr>
          <w:rFonts w:eastAsia="Times New Roman" w:cstheme="minorHAnsi"/>
          <w:sz w:val="24"/>
          <w:szCs w:val="24"/>
        </w:rPr>
        <w:t>budowlan</w:t>
      </w:r>
      <w:r w:rsidR="008E3B0E">
        <w:rPr>
          <w:rFonts w:eastAsia="Times New Roman" w:cstheme="minorHAnsi"/>
          <w:sz w:val="24"/>
          <w:szCs w:val="24"/>
        </w:rPr>
        <w:t>o</w:t>
      </w:r>
      <w:r w:rsidR="00BC76EF">
        <w:rPr>
          <w:rFonts w:eastAsia="Times New Roman" w:cstheme="minorHAnsi"/>
          <w:sz w:val="24"/>
          <w:szCs w:val="24"/>
        </w:rPr>
        <w:t xml:space="preserve"> </w:t>
      </w:r>
      <w:r w:rsidRPr="008C1AAC">
        <w:rPr>
          <w:rFonts w:eastAsia="Times New Roman" w:cstheme="minorHAnsi"/>
          <w:sz w:val="24"/>
          <w:szCs w:val="24"/>
        </w:rPr>
        <w:t>–</w:t>
      </w:r>
      <w:r w:rsidR="00BC76EF">
        <w:rPr>
          <w:rFonts w:eastAsia="Times New Roman" w:cstheme="minorHAnsi"/>
          <w:sz w:val="24"/>
          <w:szCs w:val="24"/>
        </w:rPr>
        <w:t xml:space="preserve"> </w:t>
      </w:r>
      <w:r w:rsidRPr="008C1AAC">
        <w:rPr>
          <w:rFonts w:eastAsia="Times New Roman" w:cstheme="minorHAnsi"/>
          <w:spacing w:val="2"/>
          <w:sz w:val="24"/>
          <w:szCs w:val="24"/>
        </w:rPr>
        <w:t>w</w:t>
      </w:r>
      <w:r w:rsidRPr="008C1AAC">
        <w:rPr>
          <w:rFonts w:eastAsia="Times New Roman" w:cstheme="minorHAnsi"/>
          <w:spacing w:val="-4"/>
          <w:sz w:val="24"/>
          <w:szCs w:val="24"/>
        </w:rPr>
        <w:t>y</w:t>
      </w:r>
      <w:r w:rsidRPr="008C1AAC">
        <w:rPr>
          <w:rFonts w:eastAsia="Times New Roman" w:cstheme="minorHAnsi"/>
          <w:sz w:val="24"/>
          <w:szCs w:val="24"/>
        </w:rPr>
        <w:t>koń</w:t>
      </w:r>
      <w:r w:rsidRPr="008C1AAC">
        <w:rPr>
          <w:rFonts w:eastAsia="Times New Roman" w:cstheme="minorHAnsi"/>
          <w:spacing w:val="-1"/>
          <w:sz w:val="24"/>
          <w:szCs w:val="24"/>
        </w:rPr>
        <w:t>c</w:t>
      </w:r>
      <w:r w:rsidRPr="008C1AAC">
        <w:rPr>
          <w:rFonts w:eastAsia="Times New Roman" w:cstheme="minorHAnsi"/>
          <w:sz w:val="24"/>
          <w:szCs w:val="24"/>
        </w:rPr>
        <w:t>zeniow</w:t>
      </w:r>
      <w:r w:rsidRPr="008C1AAC">
        <w:rPr>
          <w:rFonts w:eastAsia="Times New Roman" w:cstheme="minorHAnsi"/>
          <w:spacing w:val="-1"/>
          <w:sz w:val="24"/>
          <w:szCs w:val="24"/>
        </w:rPr>
        <w:t>e</w:t>
      </w:r>
      <w:r w:rsidR="00D54D8C">
        <w:rPr>
          <w:rFonts w:eastAsia="Times New Roman" w:cstheme="minorHAnsi"/>
          <w:spacing w:val="-1"/>
          <w:sz w:val="24"/>
          <w:szCs w:val="24"/>
        </w:rPr>
        <w:t xml:space="preserve"> wraz z</w:t>
      </w:r>
      <w:r w:rsidR="00452CD4">
        <w:rPr>
          <w:rFonts w:eastAsia="Times New Roman" w:cstheme="minorHAnsi"/>
          <w:spacing w:val="-1"/>
          <w:sz w:val="24"/>
          <w:szCs w:val="24"/>
        </w:rPr>
        <w:t xml:space="preserve"> zakupem materiałów                                    </w:t>
      </w:r>
      <w:r w:rsidR="00591B35">
        <w:rPr>
          <w:rFonts w:eastAsia="Times New Roman" w:cstheme="minorHAnsi"/>
          <w:spacing w:val="-1"/>
          <w:sz w:val="24"/>
          <w:szCs w:val="24"/>
        </w:rPr>
        <w:t xml:space="preserve"> i wyposaże</w:t>
      </w:r>
      <w:r w:rsidR="00452CD4">
        <w:rPr>
          <w:rFonts w:eastAsia="Times New Roman" w:cstheme="minorHAnsi"/>
          <w:spacing w:val="-1"/>
          <w:sz w:val="24"/>
          <w:szCs w:val="24"/>
        </w:rPr>
        <w:t>nia</w:t>
      </w:r>
      <w:r w:rsidRPr="008C1AAC">
        <w:rPr>
          <w:rFonts w:eastAsia="Times New Roman" w:cstheme="minorHAnsi"/>
          <w:sz w:val="24"/>
          <w:szCs w:val="24"/>
        </w:rPr>
        <w:t xml:space="preserve">: </w:t>
      </w:r>
      <w:r w:rsidR="004976CE">
        <w:rPr>
          <w:rFonts w:eastAsia="Times New Roman" w:cstheme="minorHAnsi"/>
          <w:sz w:val="24"/>
          <w:szCs w:val="24"/>
        </w:rPr>
        <w:t>montaż</w:t>
      </w:r>
      <w:r w:rsidR="008E3B0E">
        <w:rPr>
          <w:rFonts w:eastAsia="Times New Roman" w:cstheme="minorHAnsi"/>
          <w:sz w:val="24"/>
          <w:szCs w:val="24"/>
        </w:rPr>
        <w:t xml:space="preserve"> ścianek </w:t>
      </w:r>
      <w:r w:rsidR="004976CE">
        <w:rPr>
          <w:rFonts w:eastAsia="Times New Roman" w:cstheme="minorHAnsi"/>
          <w:sz w:val="24"/>
          <w:szCs w:val="24"/>
        </w:rPr>
        <w:t>sanitarnych</w:t>
      </w:r>
      <w:r w:rsidR="00D54D8C">
        <w:rPr>
          <w:rFonts w:eastAsia="Times New Roman" w:cstheme="minorHAnsi"/>
          <w:sz w:val="24"/>
          <w:szCs w:val="24"/>
        </w:rPr>
        <w:t xml:space="preserve"> z</w:t>
      </w:r>
      <w:r w:rsidR="001F2AE0">
        <w:rPr>
          <w:rFonts w:eastAsia="Times New Roman" w:cstheme="minorHAnsi"/>
          <w:sz w:val="24"/>
          <w:szCs w:val="24"/>
        </w:rPr>
        <w:t xml:space="preserve"> płyty PDF</w:t>
      </w:r>
      <w:r w:rsidR="008E3B0E">
        <w:rPr>
          <w:rFonts w:eastAsia="Times New Roman" w:cstheme="minorHAnsi"/>
          <w:sz w:val="24"/>
          <w:szCs w:val="24"/>
        </w:rPr>
        <w:t xml:space="preserve">, </w:t>
      </w:r>
      <w:r w:rsidR="004976CE">
        <w:rPr>
          <w:rFonts w:eastAsia="Times New Roman" w:cstheme="minorHAnsi"/>
          <w:sz w:val="24"/>
          <w:szCs w:val="24"/>
        </w:rPr>
        <w:t xml:space="preserve">podłączenie nowej instalacji elektrycznej, </w:t>
      </w:r>
      <w:r w:rsidRPr="008C1AAC">
        <w:rPr>
          <w:rFonts w:eastAsia="Times New Roman" w:cstheme="minorHAnsi"/>
          <w:sz w:val="24"/>
          <w:szCs w:val="24"/>
        </w:rPr>
        <w:t xml:space="preserve">gruntowanie podłoży ścian, licowanie ścian płytkami, </w:t>
      </w:r>
      <w:r w:rsidR="001F2AE0">
        <w:rPr>
          <w:rFonts w:eastAsia="Times New Roman" w:cstheme="minorHAnsi"/>
          <w:sz w:val="24"/>
          <w:szCs w:val="24"/>
        </w:rPr>
        <w:t>przygotowanie i montaż sufitów podwieszanych</w:t>
      </w:r>
      <w:r w:rsidR="00452CD4">
        <w:rPr>
          <w:rFonts w:eastAsia="Times New Roman" w:cstheme="minorHAnsi"/>
          <w:sz w:val="24"/>
          <w:szCs w:val="24"/>
        </w:rPr>
        <w:t xml:space="preserve">, wymiana </w:t>
      </w:r>
      <w:r w:rsidR="008E3B0E">
        <w:rPr>
          <w:rFonts w:eastAsia="Times New Roman" w:cstheme="minorHAnsi"/>
          <w:sz w:val="24"/>
          <w:szCs w:val="24"/>
        </w:rPr>
        <w:t>i za</w:t>
      </w:r>
      <w:r w:rsidRPr="008C1AAC">
        <w:rPr>
          <w:rFonts w:eastAsia="Times New Roman" w:cstheme="minorHAnsi"/>
          <w:sz w:val="24"/>
          <w:szCs w:val="24"/>
        </w:rPr>
        <w:t xml:space="preserve">montowanie opraw oświetleniowych, </w:t>
      </w:r>
      <w:r w:rsidR="008E3B0E">
        <w:rPr>
          <w:rFonts w:eastAsia="Times New Roman" w:cstheme="minorHAnsi"/>
          <w:sz w:val="24"/>
          <w:szCs w:val="24"/>
        </w:rPr>
        <w:t xml:space="preserve">montaż drzwi wewnętrznych oraz armatury łazienkowej </w:t>
      </w:r>
      <w:r w:rsidR="00D54D8C">
        <w:rPr>
          <w:rFonts w:eastAsia="Times New Roman" w:cstheme="minorHAnsi"/>
          <w:sz w:val="24"/>
          <w:szCs w:val="24"/>
        </w:rPr>
        <w:t>wraz z pozostałym wyposażeniem zakupionym przez Wykonawcę.</w:t>
      </w:r>
    </w:p>
    <w:p w:rsidR="00755484" w:rsidRPr="00A340F5" w:rsidRDefault="003E7000" w:rsidP="008C1AAC">
      <w:pPr>
        <w:pStyle w:val="Akapitzlist"/>
        <w:numPr>
          <w:ilvl w:val="0"/>
          <w:numId w:val="7"/>
        </w:numPr>
        <w:spacing w:before="8" w:after="0" w:line="276" w:lineRule="auto"/>
        <w:ind w:right="425"/>
        <w:jc w:val="both"/>
        <w:rPr>
          <w:rFonts w:eastAsia="Times New Roman" w:cstheme="minorHAnsi"/>
          <w:bCs/>
          <w:sz w:val="24"/>
          <w:szCs w:val="24"/>
        </w:rPr>
      </w:pPr>
      <w:r w:rsidRPr="00A340F5">
        <w:rPr>
          <w:rFonts w:eastAsia="Times New Roman" w:cstheme="minorHAnsi"/>
          <w:sz w:val="24"/>
          <w:szCs w:val="24"/>
        </w:rPr>
        <w:t xml:space="preserve">Sprecyzowane </w:t>
      </w:r>
      <w:r w:rsidR="00755484" w:rsidRPr="00A340F5">
        <w:rPr>
          <w:rFonts w:eastAsia="Times New Roman" w:cstheme="minorHAnsi"/>
          <w:sz w:val="24"/>
          <w:szCs w:val="24"/>
        </w:rPr>
        <w:t xml:space="preserve">informacje zawarte są </w:t>
      </w:r>
      <w:r w:rsidRPr="00A340F5">
        <w:rPr>
          <w:rFonts w:eastAsia="Times New Roman" w:cstheme="minorHAnsi"/>
          <w:sz w:val="24"/>
          <w:szCs w:val="24"/>
        </w:rPr>
        <w:t xml:space="preserve">w szczegółowym opisie przedmiotu zamówienia </w:t>
      </w:r>
      <w:r w:rsidR="008C1AAC" w:rsidRPr="00A340F5">
        <w:rPr>
          <w:rFonts w:eastAsia="Times New Roman" w:cstheme="minorHAnsi"/>
          <w:b/>
          <w:sz w:val="24"/>
          <w:szCs w:val="24"/>
        </w:rPr>
        <w:t xml:space="preserve">Załącznik </w:t>
      </w:r>
      <w:r w:rsidR="009E5A90" w:rsidRPr="00A340F5">
        <w:rPr>
          <w:rFonts w:eastAsia="Times New Roman" w:cstheme="minorHAnsi"/>
          <w:b/>
          <w:sz w:val="24"/>
          <w:szCs w:val="24"/>
        </w:rPr>
        <w:t>1</w:t>
      </w:r>
      <w:r w:rsidRPr="00A340F5">
        <w:rPr>
          <w:rFonts w:eastAsia="Times New Roman" w:cstheme="minorHAnsi"/>
          <w:b/>
          <w:sz w:val="24"/>
          <w:szCs w:val="24"/>
        </w:rPr>
        <w:t xml:space="preserve"> do SWZ</w:t>
      </w:r>
      <w:r w:rsidR="00A340F5" w:rsidRPr="00A340F5">
        <w:rPr>
          <w:rFonts w:eastAsia="Times New Roman" w:cstheme="minorHAnsi"/>
          <w:b/>
          <w:sz w:val="24"/>
          <w:szCs w:val="24"/>
        </w:rPr>
        <w:t>.</w:t>
      </w:r>
    </w:p>
    <w:p w:rsidR="008C1AAC" w:rsidRPr="008C1AAC" w:rsidRDefault="008C1AAC" w:rsidP="008C1AAC">
      <w:pPr>
        <w:pStyle w:val="Akapitzlist"/>
        <w:numPr>
          <w:ilvl w:val="0"/>
          <w:numId w:val="7"/>
        </w:numPr>
        <w:spacing w:line="276" w:lineRule="auto"/>
        <w:ind w:right="425"/>
        <w:jc w:val="both"/>
        <w:rPr>
          <w:rFonts w:cstheme="minorHAnsi"/>
          <w:bCs/>
          <w:sz w:val="24"/>
          <w:szCs w:val="24"/>
        </w:rPr>
      </w:pPr>
      <w:r w:rsidRPr="00A340F5">
        <w:rPr>
          <w:rFonts w:cstheme="minorHAnsi"/>
          <w:bCs/>
          <w:sz w:val="24"/>
          <w:szCs w:val="24"/>
        </w:rPr>
        <w:t>Wszystkie powyższe roboty wykonywane będą na czynnym obiekcie. W przypadku prowadzenia robót w budynku wymaga się, aby uciążliwe roboty budowlane były prowadzone poza godzinami zajęć, tj. w godzinach popołudniowych oraz  w weekendy.</w:t>
      </w:r>
    </w:p>
    <w:p w:rsidR="008C1AAC" w:rsidRPr="008C1AAC" w:rsidRDefault="008C1AAC" w:rsidP="008C1AAC">
      <w:pPr>
        <w:pStyle w:val="Akapitzlist"/>
        <w:numPr>
          <w:ilvl w:val="0"/>
          <w:numId w:val="7"/>
        </w:numPr>
        <w:spacing w:line="276" w:lineRule="auto"/>
        <w:ind w:right="425"/>
        <w:jc w:val="both"/>
        <w:rPr>
          <w:rFonts w:cstheme="minorHAnsi"/>
          <w:bCs/>
          <w:sz w:val="24"/>
          <w:szCs w:val="24"/>
        </w:rPr>
      </w:pPr>
      <w:r w:rsidRPr="008C1AAC">
        <w:rPr>
          <w:rFonts w:cstheme="minorHAnsi"/>
          <w:bCs/>
          <w:sz w:val="24"/>
          <w:szCs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rsidR="008C1AAC" w:rsidRPr="004976CE" w:rsidRDefault="008C1AAC" w:rsidP="008C1AAC">
      <w:pPr>
        <w:pStyle w:val="Akapitzlist"/>
        <w:numPr>
          <w:ilvl w:val="0"/>
          <w:numId w:val="7"/>
        </w:numPr>
        <w:spacing w:line="276" w:lineRule="auto"/>
        <w:ind w:right="283"/>
        <w:jc w:val="both"/>
        <w:rPr>
          <w:rFonts w:cstheme="minorHAnsi"/>
          <w:bCs/>
          <w:sz w:val="24"/>
          <w:szCs w:val="24"/>
        </w:rPr>
      </w:pPr>
      <w:r w:rsidRPr="008C1AAC">
        <w:rPr>
          <w:rFonts w:cstheme="minorHAnsi"/>
          <w:bCs/>
          <w:sz w:val="24"/>
          <w:szCs w:val="24"/>
          <w:u w:val="single"/>
        </w:rPr>
        <w:t xml:space="preserve">Zamawiający przy realizacji robót budowlanych wymaga od wykonawcy zachowania wszystkich środków ochrony osobistej wynikających z obowiązujących przepisów. </w:t>
      </w:r>
    </w:p>
    <w:p w:rsidR="004976CE" w:rsidRPr="004976CE" w:rsidRDefault="004976CE" w:rsidP="008C1AAC">
      <w:pPr>
        <w:pStyle w:val="Akapitzlist"/>
        <w:numPr>
          <w:ilvl w:val="0"/>
          <w:numId w:val="7"/>
        </w:numPr>
        <w:spacing w:line="276" w:lineRule="auto"/>
        <w:ind w:right="283"/>
        <w:jc w:val="both"/>
        <w:rPr>
          <w:rFonts w:cstheme="minorHAnsi"/>
          <w:bCs/>
          <w:sz w:val="24"/>
          <w:szCs w:val="24"/>
        </w:rPr>
      </w:pPr>
      <w:r w:rsidRPr="004976CE">
        <w:rPr>
          <w:sz w:val="24"/>
        </w:rPr>
        <w:t xml:space="preserve">Obowiązkiem wykonawcy jest wykonanie przedmiotu umowy zgodnie </w:t>
      </w:r>
      <w:r w:rsidRPr="004976CE">
        <w:rPr>
          <w:sz w:val="24"/>
        </w:rPr>
        <w:br/>
        <w:t xml:space="preserve">z minimalnymi wymaganiami określonymi w ustawie z dnia 19 lipca 2019 r. </w:t>
      </w:r>
      <w:r w:rsidRPr="004976CE">
        <w:rPr>
          <w:sz w:val="24"/>
        </w:rPr>
        <w:br/>
        <w:t xml:space="preserve">o zapewnianiu dostępności osobom ze szczególnymi potrzebami (tekst jedn. Dz. U. </w:t>
      </w:r>
      <w:r w:rsidRPr="004976CE">
        <w:rPr>
          <w:sz w:val="24"/>
        </w:rPr>
        <w:br/>
        <w:t>z 2020 r. poz. 1062), m. in. w efekcie nie wprowadzającymi żadnych barier dostępności dla osób z niepełnosprawnościami, z przeznaczeniem dla wszystkich użytkowników.</w:t>
      </w:r>
    </w:p>
    <w:p w:rsidR="00AF7DD6" w:rsidRPr="008C1AAC" w:rsidRDefault="00AF7DD6" w:rsidP="00AF7DD6">
      <w:pPr>
        <w:pStyle w:val="Akapitzlist"/>
        <w:spacing w:line="276" w:lineRule="auto"/>
        <w:ind w:right="283"/>
        <w:jc w:val="both"/>
        <w:rPr>
          <w:rFonts w:cstheme="minorHAnsi"/>
          <w:bCs/>
          <w:sz w:val="24"/>
          <w:szCs w:val="24"/>
        </w:rPr>
      </w:pPr>
    </w:p>
    <w:p w:rsidR="008C1AAC" w:rsidRPr="008C1AAC" w:rsidRDefault="008C1AAC" w:rsidP="008C1AAC">
      <w:pPr>
        <w:pStyle w:val="Akapitzlist"/>
        <w:numPr>
          <w:ilvl w:val="0"/>
          <w:numId w:val="3"/>
        </w:numPr>
        <w:ind w:right="283"/>
        <w:jc w:val="both"/>
        <w:rPr>
          <w:rFonts w:cstheme="minorHAnsi"/>
          <w:bCs/>
          <w:color w:val="FF0000"/>
          <w:sz w:val="24"/>
          <w:szCs w:val="24"/>
        </w:rPr>
      </w:pPr>
      <w:r w:rsidRPr="008C1AAC">
        <w:rPr>
          <w:rFonts w:cstheme="minorHAnsi"/>
          <w:b/>
          <w:sz w:val="24"/>
          <w:szCs w:val="24"/>
        </w:rPr>
        <w:t xml:space="preserve">Szczegółowy opis przedmiotu zamówienia stanowi </w:t>
      </w:r>
      <w:r w:rsidRPr="00A340F5">
        <w:rPr>
          <w:rFonts w:cstheme="minorHAnsi"/>
          <w:sz w:val="24"/>
          <w:szCs w:val="24"/>
        </w:rPr>
        <w:t>Z</w:t>
      </w:r>
      <w:r w:rsidR="003E7000" w:rsidRPr="00A340F5">
        <w:rPr>
          <w:rFonts w:cstheme="minorHAnsi"/>
          <w:sz w:val="24"/>
          <w:szCs w:val="24"/>
        </w:rPr>
        <w:t>ałącznik nr 1</w:t>
      </w:r>
      <w:r w:rsidRPr="00A340F5">
        <w:rPr>
          <w:rFonts w:cstheme="minorHAnsi"/>
          <w:sz w:val="24"/>
          <w:szCs w:val="24"/>
        </w:rPr>
        <w:t xml:space="preserve"> SWZ</w:t>
      </w:r>
      <w:r w:rsidR="00AF7DD6" w:rsidRPr="00A340F5">
        <w:rPr>
          <w:rFonts w:cstheme="minorHAnsi"/>
          <w:sz w:val="24"/>
          <w:szCs w:val="24"/>
        </w:rPr>
        <w:t>.</w:t>
      </w:r>
    </w:p>
    <w:p w:rsidR="008C1AAC" w:rsidRDefault="008C1AAC" w:rsidP="008C1AAC">
      <w:pPr>
        <w:pStyle w:val="Default1"/>
        <w:tabs>
          <w:tab w:val="left" w:pos="142"/>
        </w:tabs>
        <w:spacing w:line="276" w:lineRule="auto"/>
        <w:ind w:left="142"/>
        <w:jc w:val="both"/>
        <w:rPr>
          <w:rFonts w:asciiTheme="minorHAnsi" w:hAnsiTheme="minorHAnsi" w:cstheme="minorHAnsi"/>
          <w:color w:val="auto"/>
        </w:rPr>
      </w:pPr>
      <w:r w:rsidRPr="00CB2A13">
        <w:rPr>
          <w:rFonts w:asciiTheme="minorHAnsi" w:hAnsiTheme="minorHAnsi" w:cstheme="minorHAnsi"/>
          <w:bCs/>
          <w:color w:val="auto"/>
        </w:rPr>
        <w:t>Zgodnie z art. 101 ust. 4 ustawy Pzp w sytuacji</w:t>
      </w:r>
      <w:r w:rsidR="00AF7DD6">
        <w:rPr>
          <w:rFonts w:asciiTheme="minorHAnsi" w:hAnsiTheme="minorHAnsi" w:cstheme="minorHAnsi"/>
          <w:bCs/>
          <w:color w:val="auto"/>
        </w:rPr>
        <w:t xml:space="preserve"> gdy </w:t>
      </w:r>
      <w:r w:rsidR="00AF7DD6">
        <w:rPr>
          <w:rFonts w:asciiTheme="minorHAnsi" w:hAnsiTheme="minorHAnsi" w:cstheme="minorHAnsi"/>
          <w:b/>
          <w:bCs/>
          <w:color w:val="auto"/>
        </w:rPr>
        <w:t xml:space="preserve">w dokumentach opisujących </w:t>
      </w:r>
      <w:r w:rsidRPr="00CB2A13">
        <w:rPr>
          <w:rFonts w:asciiTheme="minorHAnsi" w:hAnsiTheme="minorHAnsi" w:cstheme="minorHAnsi"/>
          <w:b/>
          <w:bCs/>
          <w:color w:val="auto"/>
        </w:rPr>
        <w:t xml:space="preserve"> przedmiot zamówienia, zawarto odniesienie do norm, ocen technicznych, aprobat, specyfikacji technicznych i systemów referencji technicznych</w:t>
      </w:r>
      <w:r w:rsidRPr="00CB2A13">
        <w:rPr>
          <w:rFonts w:asciiTheme="minorHAnsi" w:hAnsiTheme="minorHAnsi" w:cstheme="minorHAnsi"/>
          <w:color w:val="auto"/>
        </w:rPr>
        <w:t>, o których mowa w art. 101 ust. 1 pkt 2 i ust. 3 ustawy Pzp</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w każdej takiej normie, ocenie technicznej, aprobacie, specyfikacji technicznej, syst</w:t>
      </w:r>
      <w:r w:rsidR="00AF7DD6">
        <w:rPr>
          <w:rFonts w:asciiTheme="minorHAnsi" w:hAnsiTheme="minorHAnsi" w:cstheme="minorHAnsi"/>
          <w:bCs/>
          <w:color w:val="auto"/>
        </w:rPr>
        <w:t xml:space="preserve">emowi referencji technicznych. </w:t>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color w:val="auto"/>
        </w:rPr>
        <w:t>Zgodnie z art. 101 ust. 5 Pzp</w:t>
      </w:r>
      <w:r w:rsidR="00AF7DD6">
        <w:rPr>
          <w:rFonts w:asciiTheme="minorHAnsi" w:hAnsiTheme="minorHAnsi" w:cstheme="minorHAnsi"/>
          <w:b/>
          <w:bCs/>
          <w:color w:val="auto"/>
        </w:rPr>
        <w:t>W</w:t>
      </w:r>
      <w:r w:rsidRPr="00CB2A13">
        <w:rPr>
          <w:rFonts w:asciiTheme="minorHAnsi" w:hAnsiTheme="minorHAnsi" w:cstheme="minorHAnsi"/>
          <w:b/>
          <w:bCs/>
          <w:color w:val="auto"/>
        </w:rPr>
        <w:t xml:space="preserve">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przedmiotowych środków dowodowych, o których mowa w art. 104–107 ustawy Pzp</w:t>
      </w:r>
      <w:r w:rsidRPr="00CB2A13">
        <w:rPr>
          <w:rFonts w:asciiTheme="minorHAnsi" w:hAnsiTheme="minorHAnsi" w:cstheme="minorHAnsi"/>
          <w:b/>
          <w:bCs/>
          <w:color w:val="auto"/>
        </w:rPr>
        <w:t xml:space="preserve">, </w:t>
      </w:r>
      <w:r w:rsidRPr="00CB2A13">
        <w:rPr>
          <w:rFonts w:asciiTheme="minorHAnsi" w:hAnsiTheme="minorHAnsi" w:cstheme="minorHAnsi"/>
          <w:b/>
          <w:bCs/>
          <w:color w:val="auto"/>
        </w:rPr>
        <w:lastRenderedPageBreak/>
        <w:t>że </w:t>
      </w:r>
      <w:r w:rsidRPr="00CB2A13">
        <w:rPr>
          <w:rFonts w:asciiTheme="minorHAnsi" w:hAnsiTheme="minorHAnsi" w:cstheme="minorHAnsi"/>
          <w:b/>
          <w:color w:val="auto"/>
        </w:rPr>
        <w:t xml:space="preserve">proponowane rozwiązania w równoważnym stopniu </w:t>
      </w:r>
      <w:r w:rsidR="00AF7DD6">
        <w:rPr>
          <w:rFonts w:asciiTheme="minorHAnsi" w:hAnsiTheme="minorHAnsi" w:cstheme="minorHAnsi"/>
          <w:b/>
          <w:color w:val="auto"/>
        </w:rPr>
        <w:t>spełniają wymagania określone</w:t>
      </w:r>
      <w:r w:rsidRPr="00CB2A13">
        <w:rPr>
          <w:rFonts w:asciiTheme="minorHAnsi" w:hAnsiTheme="minorHAnsi" w:cstheme="minorHAnsi"/>
          <w:b/>
          <w:color w:val="auto"/>
        </w:rPr>
        <w:t>w opisie przedmiotu zamówienia.</w:t>
      </w:r>
      <w:r w:rsidR="001B66B5">
        <w:rPr>
          <w:rFonts w:asciiTheme="minorHAnsi" w:hAnsiTheme="minorHAnsi" w:cstheme="minorHAnsi"/>
          <w:b/>
          <w:color w:val="auto"/>
        </w:rPr>
        <w:t xml:space="preserve"> </w:t>
      </w: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rsidR="009C041B" w:rsidRPr="008C1AAC" w:rsidRDefault="009C041B" w:rsidP="008C1AAC">
      <w:pPr>
        <w:pStyle w:val="Default1"/>
        <w:tabs>
          <w:tab w:val="left" w:pos="142"/>
        </w:tabs>
        <w:spacing w:line="276" w:lineRule="auto"/>
        <w:ind w:left="142"/>
        <w:jc w:val="both"/>
        <w:rPr>
          <w:rFonts w:asciiTheme="minorHAnsi" w:hAnsiTheme="minorHAnsi" w:cstheme="minorHAnsi"/>
          <w:b/>
          <w:bCs/>
          <w:color w:val="auto"/>
        </w:rPr>
      </w:pPr>
    </w:p>
    <w:p w:rsidR="009C041B" w:rsidRPr="00CB2A13" w:rsidRDefault="009C041B" w:rsidP="009C041B">
      <w:pPr>
        <w:ind w:left="708" w:hanging="708"/>
        <w:jc w:val="both"/>
        <w:outlineLvl w:val="0"/>
        <w:rPr>
          <w:rFonts w:cstheme="minorHAnsi"/>
          <w:b/>
          <w:sz w:val="24"/>
          <w:szCs w:val="24"/>
        </w:rPr>
      </w:pPr>
      <w:r w:rsidRPr="00CB2A13">
        <w:rPr>
          <w:rFonts w:cstheme="minorHAnsi"/>
          <w:sz w:val="24"/>
          <w:szCs w:val="24"/>
        </w:rPr>
        <w:t>3.6</w:t>
      </w:r>
      <w:r w:rsidR="002D0DA1">
        <w:rPr>
          <w:rFonts w:cstheme="minorHAnsi"/>
          <w:sz w:val="24"/>
          <w:szCs w:val="24"/>
        </w:rPr>
        <w:t xml:space="preserve"> </w:t>
      </w:r>
      <w:r w:rsidRPr="00CB2A13">
        <w:rPr>
          <w:rFonts w:cstheme="minorHAnsi"/>
          <w:b/>
          <w:sz w:val="24"/>
          <w:szCs w:val="24"/>
        </w:rPr>
        <w:t xml:space="preserve">Wymagania w zakresie zatrudnienia na podstawie stosunku pracy, </w:t>
      </w:r>
      <w:r>
        <w:rPr>
          <w:rFonts w:cstheme="minorHAnsi"/>
          <w:b/>
          <w:sz w:val="24"/>
          <w:szCs w:val="24"/>
        </w:rPr>
        <w:t xml:space="preserve">  w okolicznościach </w:t>
      </w:r>
      <w:r w:rsidRPr="00CB2A13">
        <w:rPr>
          <w:rFonts w:cstheme="minorHAnsi"/>
          <w:b/>
          <w:sz w:val="24"/>
          <w:szCs w:val="24"/>
        </w:rPr>
        <w:t>o których mowa w art. 95 ustawy Pzp.</w:t>
      </w:r>
    </w:p>
    <w:p w:rsidR="009C041B" w:rsidRPr="00F24455" w:rsidRDefault="009C041B" w:rsidP="009C041B">
      <w:pPr>
        <w:pStyle w:val="Akapitzlist"/>
        <w:numPr>
          <w:ilvl w:val="0"/>
          <w:numId w:val="11"/>
        </w:numPr>
        <w:spacing w:line="276" w:lineRule="auto"/>
        <w:jc w:val="both"/>
        <w:rPr>
          <w:rFonts w:cstheme="minorHAnsi"/>
          <w:b/>
          <w:bCs/>
          <w:sz w:val="24"/>
          <w:szCs w:val="24"/>
        </w:rPr>
      </w:pPr>
      <w:r w:rsidRPr="00CB2A13">
        <w:rPr>
          <w:rFonts w:cstheme="minorHAnsi"/>
          <w:bCs/>
          <w:sz w:val="24"/>
          <w:szCs w:val="24"/>
        </w:rPr>
        <w:t>Stosownie do treści art. 95 ust. 1 ustawy Pzp Zamawiający wymaga zatrudnienia przez Wykonawcę, podwykonawcę lub dalszego podwykonawcę na podstawie stosunku</w:t>
      </w:r>
      <w:r>
        <w:rPr>
          <w:rFonts w:cstheme="minorHAnsi"/>
          <w:bCs/>
          <w:sz w:val="24"/>
          <w:szCs w:val="24"/>
        </w:rPr>
        <w:t xml:space="preserve"> pracy </w:t>
      </w:r>
      <w:r w:rsidRPr="003A2F3F">
        <w:rPr>
          <w:rFonts w:cstheme="minorHAnsi"/>
          <w:bCs/>
          <w:sz w:val="24"/>
          <w:szCs w:val="24"/>
        </w:rPr>
        <w:t xml:space="preserve">osób wykonujących </w:t>
      </w:r>
      <w:r>
        <w:rPr>
          <w:rFonts w:cstheme="minorHAnsi"/>
          <w:bCs/>
          <w:sz w:val="24"/>
          <w:szCs w:val="24"/>
        </w:rPr>
        <w:t xml:space="preserve"> wszelkie </w:t>
      </w:r>
      <w:r w:rsidRPr="003A2F3F">
        <w:rPr>
          <w:rFonts w:cstheme="minorHAnsi"/>
          <w:bCs/>
          <w:sz w:val="24"/>
          <w:szCs w:val="24"/>
        </w:rPr>
        <w:t xml:space="preserve">czynności w zakresie realizacji zamówienia w sposób określony wart. 22 § 1 ustawy z </w:t>
      </w:r>
      <w:r>
        <w:rPr>
          <w:rFonts w:cstheme="minorHAnsi"/>
          <w:bCs/>
          <w:sz w:val="24"/>
          <w:szCs w:val="24"/>
        </w:rPr>
        <w:t xml:space="preserve">dnia </w:t>
      </w:r>
      <w:r w:rsidRPr="003A2F3F">
        <w:rPr>
          <w:rFonts w:cstheme="minorHAnsi"/>
          <w:bCs/>
          <w:sz w:val="24"/>
          <w:szCs w:val="24"/>
        </w:rPr>
        <w:t>26 czerwca 1974 r. – K</w:t>
      </w:r>
      <w:r>
        <w:rPr>
          <w:rFonts w:cstheme="minorHAnsi"/>
          <w:bCs/>
          <w:sz w:val="24"/>
          <w:szCs w:val="24"/>
        </w:rPr>
        <w:t>odeks pracy. Wymóg ten dotyczy osób, które wykonują czynności bezpośrednio związane z wykonywaniem robót, czyli tzw. pracowników fizycznych, wykonujących roboty wymienione w pkt.</w:t>
      </w:r>
      <w:r w:rsidRPr="009F37BB">
        <w:rPr>
          <w:rFonts w:cstheme="minorHAnsi"/>
          <w:bCs/>
          <w:sz w:val="24"/>
          <w:szCs w:val="24"/>
        </w:rPr>
        <w:t xml:space="preserve"> 3.5 SWZ. </w:t>
      </w:r>
      <w:r>
        <w:rPr>
          <w:rFonts w:cstheme="minorHAnsi"/>
          <w:bCs/>
          <w:sz w:val="24"/>
          <w:szCs w:val="24"/>
        </w:rPr>
        <w:t xml:space="preserve">Wymóg nie dotyczy m.in. następujących osób: kierujących budową, dostawców materiałów budowlanych. </w:t>
      </w:r>
      <w:r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rsidR="009C041B" w:rsidRPr="00ED5A1E" w:rsidRDefault="009C041B" w:rsidP="009C041B">
      <w:pPr>
        <w:pStyle w:val="Akapitzlist"/>
        <w:numPr>
          <w:ilvl w:val="0"/>
          <w:numId w:val="11"/>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Calibri" w:eastAsia="Times New Roman" w:hAnsi="Calibri" w:cs="Calibri"/>
          <w:sz w:val="24"/>
          <w:szCs w:val="24"/>
        </w:rPr>
        <w:t>w</w:t>
      </w:r>
      <w:r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w:t>
      </w:r>
      <w:r w:rsidRPr="009F37BB">
        <w:rPr>
          <w:rFonts w:ascii="Calibri" w:eastAsia="Times New Roman" w:hAnsi="Calibri" w:cs="Calibri"/>
          <w:sz w:val="24"/>
          <w:szCs w:val="24"/>
        </w:rPr>
        <w:t>pkt. 1</w:t>
      </w:r>
      <w:r w:rsidRPr="00DB4108">
        <w:rPr>
          <w:rFonts w:ascii="Calibri" w:eastAsia="Times New Roman" w:hAnsi="Calibri" w:cs="Calibri"/>
          <w:sz w:val="24"/>
          <w:szCs w:val="24"/>
        </w:rPr>
        <w:t xml:space="preserve"> czynności. </w:t>
      </w:r>
      <w:r w:rsidRPr="00DB4108">
        <w:rPr>
          <w:rFonts w:ascii="Calibri" w:eastAsia="Times New Roman" w:hAnsi="Calibri" w:cs="Times New Roman"/>
          <w:iCs/>
          <w:sz w:val="24"/>
          <w:szCs w:val="24"/>
          <w:lang w:eastAsia="pl-PL"/>
        </w:rPr>
        <w:t xml:space="preserve">Wykonawca jest zobowiązany </w:t>
      </w:r>
      <w:r w:rsidRPr="00DB4108">
        <w:rPr>
          <w:rFonts w:ascii="Calibri" w:eastAsia="Times New Roman" w:hAnsi="Calibri" w:cs="Times New Roman"/>
          <w:sz w:val="24"/>
          <w:szCs w:val="24"/>
          <w:lang w:eastAsia="pl-PL"/>
        </w:rPr>
        <w:t>przedstawić Zamawiającemu dokumenty potwierdzające zatrudnianie tych osób na umowę o pracę, np.:</w:t>
      </w:r>
    </w:p>
    <w:p w:rsidR="009C041B" w:rsidRDefault="009C041B" w:rsidP="009C041B">
      <w:pPr>
        <w:pStyle w:val="Akapitzlist"/>
        <w:numPr>
          <w:ilvl w:val="0"/>
          <w:numId w:val="12"/>
        </w:numPr>
        <w:spacing w:after="0" w:line="276" w:lineRule="auto"/>
        <w:jc w:val="both"/>
        <w:rPr>
          <w:rFonts w:cstheme="minorHAnsi"/>
          <w:sz w:val="24"/>
          <w:szCs w:val="24"/>
        </w:rPr>
      </w:pPr>
      <w:r w:rsidRPr="003A2F3F">
        <w:rPr>
          <w:rFonts w:cstheme="minorHAnsi"/>
          <w:sz w:val="24"/>
          <w:szCs w:val="24"/>
        </w:rPr>
        <w:t>oświadczenie zatrudnionego pracownika,</w:t>
      </w:r>
    </w:p>
    <w:p w:rsidR="009C041B" w:rsidRDefault="009C041B" w:rsidP="009C041B">
      <w:pPr>
        <w:pStyle w:val="Akapitzlist"/>
        <w:numPr>
          <w:ilvl w:val="0"/>
          <w:numId w:val="12"/>
        </w:numPr>
        <w:spacing w:after="0" w:line="276" w:lineRule="auto"/>
        <w:jc w:val="both"/>
        <w:rPr>
          <w:rFonts w:cstheme="minorHAnsi"/>
          <w:sz w:val="24"/>
          <w:szCs w:val="24"/>
        </w:rPr>
      </w:pPr>
      <w:r w:rsidRPr="003A2F3F">
        <w:rPr>
          <w:rFonts w:cstheme="minorHAnsi"/>
          <w:sz w:val="24"/>
          <w:szCs w:val="24"/>
        </w:rPr>
        <w:t>oświadczenie wykonawcy lub podwykonawcy o zatrudnieniu pracown</w:t>
      </w:r>
      <w:r>
        <w:rPr>
          <w:rFonts w:cstheme="minorHAnsi"/>
          <w:sz w:val="24"/>
          <w:szCs w:val="24"/>
        </w:rPr>
        <w:t>ika na podstawie umowy o pracę,</w:t>
      </w:r>
    </w:p>
    <w:p w:rsidR="009C041B" w:rsidRDefault="009C041B" w:rsidP="009C041B">
      <w:pPr>
        <w:pStyle w:val="Akapitzlist"/>
        <w:numPr>
          <w:ilvl w:val="0"/>
          <w:numId w:val="12"/>
        </w:numPr>
        <w:spacing w:after="0" w:line="276" w:lineRule="auto"/>
        <w:jc w:val="both"/>
        <w:rPr>
          <w:rFonts w:cstheme="minorHAnsi"/>
          <w:sz w:val="24"/>
          <w:szCs w:val="24"/>
        </w:rPr>
      </w:pPr>
      <w:r>
        <w:rPr>
          <w:rFonts w:cstheme="minorHAnsi"/>
          <w:sz w:val="24"/>
          <w:szCs w:val="24"/>
        </w:rPr>
        <w:t>inne dokumenty</w:t>
      </w:r>
    </w:p>
    <w:p w:rsidR="009C041B" w:rsidRDefault="009C041B" w:rsidP="009C041B">
      <w:pPr>
        <w:spacing w:after="0"/>
        <w:ind w:left="720"/>
        <w:jc w:val="both"/>
        <w:rPr>
          <w:rFonts w:cstheme="minorHAnsi"/>
          <w:sz w:val="24"/>
          <w:szCs w:val="24"/>
        </w:rPr>
      </w:pPr>
      <w:r>
        <w:rPr>
          <w:rFonts w:cstheme="minorHAnsi"/>
          <w:sz w:val="24"/>
          <w:szCs w:val="24"/>
        </w:rPr>
        <w:t xml:space="preserve">- </w:t>
      </w:r>
      <w:r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Pr>
          <w:rFonts w:cstheme="minorHAnsi"/>
          <w:sz w:val="24"/>
          <w:szCs w:val="24"/>
        </w:rPr>
        <w:br/>
        <w:t xml:space="preserve">i zakres obowiązków pracownika, </w:t>
      </w:r>
      <w:r w:rsidRPr="009E05DF">
        <w:rPr>
          <w:rFonts w:cstheme="minorHAnsi"/>
          <w:sz w:val="24"/>
          <w:szCs w:val="24"/>
        </w:rPr>
        <w:t xml:space="preserve">określenie podmiotu składającego oświadczenie, </w:t>
      </w:r>
      <w:r w:rsidRPr="009E05DF">
        <w:rPr>
          <w:rFonts w:cstheme="minorHAnsi"/>
          <w:sz w:val="24"/>
          <w:szCs w:val="24"/>
        </w:rPr>
        <w:lastRenderedPageBreak/>
        <w:t>datę złożenia oświadczenia oraz podpis osoby uprawnionej do złożenia oświadczenia w imieniu Wykonawcy lub podwykonawcy.</w:t>
      </w:r>
    </w:p>
    <w:p w:rsidR="009C041B" w:rsidRPr="009E05DF" w:rsidRDefault="009C041B" w:rsidP="009C041B">
      <w:pPr>
        <w:pStyle w:val="Akapitzlist"/>
        <w:spacing w:line="276" w:lineRule="auto"/>
        <w:jc w:val="both"/>
        <w:rPr>
          <w:rFonts w:cstheme="minorHAnsi"/>
          <w:sz w:val="24"/>
          <w:szCs w:val="24"/>
        </w:rPr>
      </w:pPr>
      <w:r w:rsidRPr="00ED5A1E">
        <w:rPr>
          <w:rFonts w:cstheme="minorHAnsi"/>
          <w:sz w:val="24"/>
          <w:szCs w:val="24"/>
        </w:rPr>
        <w:t xml:space="preserve">Pracodawcą musi być </w:t>
      </w:r>
      <w:r>
        <w:rPr>
          <w:rFonts w:cstheme="minorHAnsi"/>
          <w:sz w:val="24"/>
          <w:szCs w:val="24"/>
        </w:rPr>
        <w:t>W</w:t>
      </w:r>
      <w:r w:rsidRPr="00ED5A1E">
        <w:rPr>
          <w:rFonts w:cstheme="minorHAnsi"/>
          <w:sz w:val="24"/>
          <w:szCs w:val="24"/>
        </w:rPr>
        <w:t>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9C041B" w:rsidRPr="003A2F3F" w:rsidRDefault="009C041B" w:rsidP="009C041B">
      <w:pPr>
        <w:pStyle w:val="Akapitzlist"/>
        <w:spacing w:after="0" w:line="276" w:lineRule="auto"/>
        <w:ind w:left="851"/>
        <w:jc w:val="both"/>
        <w:rPr>
          <w:rFonts w:cstheme="minorHAnsi"/>
          <w:sz w:val="8"/>
          <w:szCs w:val="24"/>
        </w:rPr>
      </w:pPr>
    </w:p>
    <w:p w:rsidR="009C041B" w:rsidRPr="009E05DF" w:rsidRDefault="009C041B" w:rsidP="009C041B">
      <w:pPr>
        <w:pStyle w:val="Akapitzlist"/>
        <w:numPr>
          <w:ilvl w:val="0"/>
          <w:numId w:val="11"/>
        </w:numPr>
        <w:spacing w:line="276" w:lineRule="auto"/>
        <w:jc w:val="both"/>
        <w:rPr>
          <w:rFonts w:cstheme="minorHAnsi"/>
          <w:sz w:val="24"/>
          <w:szCs w:val="24"/>
        </w:rPr>
      </w:pPr>
      <w:r>
        <w:rPr>
          <w:rFonts w:cstheme="minorHAnsi"/>
          <w:sz w:val="24"/>
          <w:szCs w:val="24"/>
        </w:rPr>
        <w:t>W</w:t>
      </w:r>
      <w:r w:rsidRPr="009E05DF">
        <w:rPr>
          <w:rFonts w:cstheme="minorHAnsi"/>
          <w:sz w:val="24"/>
          <w:szCs w:val="24"/>
        </w:rPr>
        <w:t xml:space="preserve"> trakcie realizacji zamówienia na każde wezwanie Zamawiającego, </w:t>
      </w:r>
      <w:r>
        <w:rPr>
          <w:rFonts w:cstheme="minorHAnsi"/>
          <w:sz w:val="24"/>
          <w:szCs w:val="24"/>
        </w:rPr>
        <w:br/>
      </w:r>
      <w:r w:rsidRPr="009E05DF">
        <w:rPr>
          <w:rFonts w:cstheme="minorHAnsi"/>
          <w:sz w:val="24"/>
          <w:szCs w:val="24"/>
        </w:rPr>
        <w:t xml:space="preserve">w wyznaczonym w tym wezwaniu terminie - nie krótszym niż 3 dni - w celu potwierdzenia spełnienia wymogu zatrudnienia na podstawie umowy o pracę przez Wykonawcę lub Podwykonawcę osób wykonujących wskazane </w:t>
      </w:r>
      <w:r>
        <w:rPr>
          <w:rFonts w:cstheme="minorHAnsi"/>
          <w:sz w:val="24"/>
          <w:szCs w:val="24"/>
        </w:rPr>
        <w:t xml:space="preserve">w </w:t>
      </w:r>
      <w:r w:rsidRPr="009F37BB">
        <w:rPr>
          <w:rFonts w:cstheme="minorHAnsi"/>
          <w:sz w:val="24"/>
          <w:szCs w:val="24"/>
        </w:rPr>
        <w:t>pkt. 1</w:t>
      </w:r>
      <w:r w:rsidRPr="009E05DF">
        <w:rPr>
          <w:rFonts w:cstheme="minorHAnsi"/>
          <w:sz w:val="24"/>
          <w:szCs w:val="24"/>
        </w:rPr>
        <w:t xml:space="preserve"> czynności Wykonawca przedłoży Zamawiającemu wskazane </w:t>
      </w:r>
      <w:r>
        <w:rPr>
          <w:rFonts w:cstheme="minorHAnsi"/>
          <w:sz w:val="24"/>
          <w:szCs w:val="24"/>
        </w:rPr>
        <w:t xml:space="preserve">w </w:t>
      </w:r>
      <w:r w:rsidRPr="009F37BB">
        <w:rPr>
          <w:rFonts w:cstheme="minorHAnsi"/>
          <w:sz w:val="24"/>
          <w:szCs w:val="24"/>
        </w:rPr>
        <w:t>pkt. 2</w:t>
      </w:r>
      <w:r w:rsidRPr="00B10C4E">
        <w:rPr>
          <w:rFonts w:ascii="Verdana" w:hAnsi="Verdana"/>
          <w:sz w:val="20"/>
          <w:szCs w:val="20"/>
        </w:rPr>
        <w:t>dokumenty</w:t>
      </w:r>
      <w:r w:rsidRPr="00ED5A1E">
        <w:rPr>
          <w:rFonts w:ascii="Verdana" w:hAnsi="Verdana"/>
          <w:sz w:val="20"/>
          <w:szCs w:val="20"/>
        </w:rPr>
        <w:t>potwierdzające zatrudnianie tych osób na umowę o pracę</w:t>
      </w:r>
      <w:r>
        <w:rPr>
          <w:rFonts w:ascii="Verdana" w:hAnsi="Verdana"/>
          <w:sz w:val="20"/>
          <w:szCs w:val="20"/>
        </w:rPr>
        <w:t>.</w:t>
      </w:r>
    </w:p>
    <w:p w:rsidR="009C041B" w:rsidRDefault="009C041B" w:rsidP="009C041B">
      <w:pPr>
        <w:pStyle w:val="Akapitzlist"/>
        <w:numPr>
          <w:ilvl w:val="0"/>
          <w:numId w:val="11"/>
        </w:numPr>
        <w:spacing w:line="276" w:lineRule="auto"/>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9C041B" w:rsidRPr="009C041B" w:rsidRDefault="009C041B" w:rsidP="009C041B">
      <w:pPr>
        <w:pStyle w:val="Akapitzlist"/>
        <w:spacing w:line="276" w:lineRule="auto"/>
        <w:ind w:left="360"/>
        <w:jc w:val="both"/>
        <w:rPr>
          <w:rFonts w:cstheme="minorHAnsi"/>
          <w:sz w:val="24"/>
          <w:szCs w:val="24"/>
        </w:rPr>
      </w:pPr>
    </w:p>
    <w:p w:rsidR="009C041B" w:rsidRPr="00BD2FF5" w:rsidRDefault="009C041B" w:rsidP="009C041B">
      <w:pPr>
        <w:pStyle w:val="Akapitzlist"/>
        <w:numPr>
          <w:ilvl w:val="0"/>
          <w:numId w:val="2"/>
        </w:numPr>
        <w:jc w:val="both"/>
        <w:outlineLvl w:val="0"/>
        <w:rPr>
          <w:rFonts w:cstheme="minorHAnsi"/>
          <w:b/>
          <w:sz w:val="26"/>
          <w:szCs w:val="26"/>
        </w:rPr>
      </w:pPr>
      <w:bookmarkStart w:id="27" w:name="_Toc63232065"/>
      <w:bookmarkStart w:id="28" w:name="_Toc63232291"/>
      <w:bookmarkStart w:id="29"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Pr>
          <w:rFonts w:cstheme="minorHAnsi"/>
          <w:b/>
          <w:sz w:val="26"/>
          <w:szCs w:val="26"/>
        </w:rPr>
        <w:t>7</w:t>
      </w:r>
      <w:r w:rsidRPr="00BD2FF5">
        <w:rPr>
          <w:rFonts w:cstheme="minorHAnsi"/>
          <w:b/>
          <w:sz w:val="26"/>
          <w:szCs w:val="26"/>
        </w:rPr>
        <w:t>) USTAWY PZP,</w:t>
      </w:r>
      <w:bookmarkEnd w:id="27"/>
      <w:bookmarkEnd w:id="28"/>
      <w:bookmarkEnd w:id="29"/>
    </w:p>
    <w:p w:rsidR="009C041B" w:rsidRDefault="009C041B" w:rsidP="009C041B">
      <w:pPr>
        <w:pStyle w:val="Akapitzlist"/>
        <w:spacing w:line="276" w:lineRule="auto"/>
        <w:ind w:left="0" w:firstLine="708"/>
        <w:jc w:val="both"/>
        <w:outlineLvl w:val="0"/>
        <w:rPr>
          <w:rFonts w:cstheme="minorHAnsi"/>
          <w:bCs/>
          <w:sz w:val="24"/>
          <w:szCs w:val="24"/>
        </w:rPr>
      </w:pPr>
      <w:bookmarkStart w:id="30" w:name="_Hlk62935694"/>
      <w:r w:rsidRPr="00F05D25">
        <w:rPr>
          <w:rFonts w:cstheme="minorHAnsi"/>
          <w:bCs/>
          <w:sz w:val="24"/>
          <w:szCs w:val="24"/>
        </w:rPr>
        <w:t xml:space="preserve">Zamawiający </w:t>
      </w:r>
      <w:r w:rsidR="009F37BB" w:rsidRPr="009F37BB">
        <w:rPr>
          <w:rFonts w:cstheme="minorHAnsi"/>
          <w:bCs/>
          <w:sz w:val="24"/>
          <w:szCs w:val="24"/>
          <w:u w:val="single"/>
        </w:rPr>
        <w:t xml:space="preserve">nie </w:t>
      </w:r>
      <w:r w:rsidRPr="009F37BB">
        <w:rPr>
          <w:rFonts w:cstheme="minorHAnsi"/>
          <w:bCs/>
          <w:sz w:val="24"/>
          <w:szCs w:val="24"/>
          <w:u w:val="single"/>
        </w:rPr>
        <w:t>przewiduje</w:t>
      </w:r>
      <w:r w:rsidRPr="00F05D25">
        <w:rPr>
          <w:rFonts w:cstheme="minorHAnsi"/>
          <w:bCs/>
          <w:sz w:val="24"/>
          <w:szCs w:val="24"/>
        </w:rPr>
        <w:t xml:space="preserve"> udzielenie w </w:t>
      </w:r>
      <w:r w:rsidRPr="009F37BB">
        <w:rPr>
          <w:rFonts w:cstheme="minorHAnsi"/>
          <w:bCs/>
          <w:sz w:val="24"/>
          <w:szCs w:val="24"/>
        </w:rPr>
        <w:t>okresie 3 lat o</w:t>
      </w:r>
      <w:r w:rsidRPr="00F05D25">
        <w:rPr>
          <w:rFonts w:cstheme="minorHAnsi"/>
          <w:bCs/>
          <w:sz w:val="24"/>
          <w:szCs w:val="24"/>
        </w:rPr>
        <w:t>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0"/>
      <w:r w:rsidR="00BC76EF">
        <w:rPr>
          <w:rFonts w:cstheme="minorHAnsi"/>
          <w:bCs/>
          <w:sz w:val="24"/>
          <w:szCs w:val="24"/>
        </w:rPr>
        <w:t xml:space="preserve"> </w:t>
      </w:r>
      <w:r w:rsidRPr="00457AA4">
        <w:rPr>
          <w:rFonts w:cstheme="minorHAnsi"/>
          <w:bCs/>
          <w:sz w:val="24"/>
          <w:szCs w:val="24"/>
        </w:rPr>
        <w:t xml:space="preserve">Zamówienie zostanie udzielone, gdy zaistnieje uzasadniona potrzeba </w:t>
      </w:r>
      <w:r>
        <w:rPr>
          <w:rFonts w:cstheme="minorHAnsi"/>
          <w:bCs/>
          <w:sz w:val="24"/>
          <w:szCs w:val="24"/>
        </w:rPr>
        <w:br/>
      </w:r>
      <w:r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Pr>
          <w:rFonts w:cstheme="minorHAnsi"/>
          <w:bCs/>
          <w:sz w:val="24"/>
          <w:szCs w:val="24"/>
        </w:rPr>
        <w:br/>
      </w:r>
      <w:r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BC76EF">
        <w:rPr>
          <w:rFonts w:cstheme="minorHAnsi"/>
          <w:bCs/>
          <w:sz w:val="24"/>
          <w:szCs w:val="24"/>
        </w:rPr>
        <w:t xml:space="preserve"> </w:t>
      </w:r>
      <w:r w:rsidRPr="00457AA4">
        <w:rPr>
          <w:rFonts w:cstheme="minorHAnsi"/>
          <w:bCs/>
          <w:sz w:val="24"/>
          <w:szCs w:val="24"/>
        </w:rPr>
        <w:t>odnoszącej się do zamówienia podstawowego z uwzględnieniem różnic wynikających z wartości,</w:t>
      </w:r>
      <w:r w:rsidR="00BC76EF">
        <w:rPr>
          <w:rFonts w:cstheme="minorHAnsi"/>
          <w:bCs/>
          <w:sz w:val="24"/>
          <w:szCs w:val="24"/>
        </w:rPr>
        <w:t xml:space="preserve"> </w:t>
      </w:r>
      <w:r w:rsidRPr="00457AA4">
        <w:rPr>
          <w:rFonts w:cstheme="minorHAnsi"/>
          <w:bCs/>
          <w:sz w:val="24"/>
          <w:szCs w:val="24"/>
        </w:rPr>
        <w:t>czasu realizacji i innych istotnych okoliczności mających miejsce w chwili udzielania zamówienia.</w:t>
      </w:r>
    </w:p>
    <w:p w:rsidR="0034586B" w:rsidRPr="00457AA4" w:rsidRDefault="0034586B" w:rsidP="009C041B">
      <w:pPr>
        <w:pStyle w:val="Akapitzlist"/>
        <w:spacing w:line="276" w:lineRule="auto"/>
        <w:ind w:left="0" w:firstLine="708"/>
        <w:jc w:val="both"/>
        <w:outlineLvl w:val="0"/>
        <w:rPr>
          <w:rFonts w:cstheme="minorHAnsi"/>
          <w:bCs/>
          <w:sz w:val="24"/>
          <w:szCs w:val="24"/>
        </w:rPr>
      </w:pPr>
    </w:p>
    <w:p w:rsidR="0034586B" w:rsidRPr="0025354A" w:rsidRDefault="0034586B" w:rsidP="0034586B">
      <w:pPr>
        <w:pStyle w:val="Akapitzlist"/>
        <w:numPr>
          <w:ilvl w:val="0"/>
          <w:numId w:val="2"/>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rsidR="0034586B" w:rsidRPr="003123C4" w:rsidRDefault="0034586B" w:rsidP="0034586B">
      <w:pPr>
        <w:pStyle w:val="Akapitzlist"/>
        <w:numPr>
          <w:ilvl w:val="1"/>
          <w:numId w:val="2"/>
        </w:numPr>
        <w:jc w:val="both"/>
        <w:outlineLvl w:val="0"/>
        <w:rPr>
          <w:rFonts w:cstheme="minorHAnsi"/>
          <w:b/>
          <w:sz w:val="24"/>
          <w:szCs w:val="24"/>
        </w:rPr>
      </w:pPr>
      <w:bookmarkStart w:id="34" w:name="_Toc63232068"/>
      <w:bookmarkStart w:id="35" w:name="_Toc63232294"/>
      <w:bookmarkStart w:id="36" w:name="_Toc63234603"/>
      <w:r w:rsidRPr="003123C4">
        <w:rPr>
          <w:rFonts w:cstheme="minorHAnsi"/>
          <w:bCs/>
          <w:sz w:val="24"/>
          <w:szCs w:val="24"/>
        </w:rPr>
        <w:t>Termin realizacji zamówienia wynosi</w:t>
      </w:r>
      <w:r w:rsidRPr="00552E12">
        <w:rPr>
          <w:rFonts w:cstheme="minorHAnsi"/>
          <w:bCs/>
          <w:sz w:val="24"/>
          <w:szCs w:val="24"/>
        </w:rPr>
        <w:t xml:space="preserve">: </w:t>
      </w:r>
      <w:bookmarkEnd w:id="34"/>
      <w:bookmarkEnd w:id="35"/>
      <w:bookmarkEnd w:id="36"/>
      <w:r w:rsidRPr="003123C4">
        <w:rPr>
          <w:rFonts w:cstheme="minorHAnsi"/>
          <w:bCs/>
          <w:sz w:val="24"/>
          <w:szCs w:val="24"/>
        </w:rPr>
        <w:t>od dnia zawarcia umowy</w:t>
      </w:r>
      <w:r w:rsidR="006445EA">
        <w:rPr>
          <w:rFonts w:cstheme="minorHAnsi"/>
          <w:bCs/>
          <w:sz w:val="24"/>
          <w:szCs w:val="24"/>
        </w:rPr>
        <w:t xml:space="preserve"> do </w:t>
      </w:r>
      <w:r w:rsidR="004976CE">
        <w:rPr>
          <w:rFonts w:cstheme="minorHAnsi"/>
          <w:b/>
          <w:bCs/>
          <w:sz w:val="24"/>
          <w:szCs w:val="24"/>
        </w:rPr>
        <w:t>30.06</w:t>
      </w:r>
      <w:r w:rsidR="006445EA" w:rsidRPr="006445EA">
        <w:rPr>
          <w:rFonts w:cstheme="minorHAnsi"/>
          <w:b/>
          <w:bCs/>
          <w:sz w:val="24"/>
          <w:szCs w:val="24"/>
        </w:rPr>
        <w:t>.2022r</w:t>
      </w:r>
      <w:r w:rsidR="006A640D">
        <w:rPr>
          <w:rFonts w:cstheme="minorHAnsi"/>
          <w:b/>
          <w:bCs/>
          <w:sz w:val="24"/>
          <w:szCs w:val="24"/>
        </w:rPr>
        <w:t>.</w:t>
      </w:r>
    </w:p>
    <w:p w:rsidR="0034586B" w:rsidRPr="00AC4A16" w:rsidRDefault="0034586B" w:rsidP="0034586B">
      <w:pPr>
        <w:pStyle w:val="Akapitzlist"/>
        <w:ind w:left="851"/>
        <w:jc w:val="both"/>
        <w:outlineLvl w:val="0"/>
        <w:rPr>
          <w:rFonts w:cstheme="minorHAnsi"/>
          <w:b/>
          <w:sz w:val="24"/>
          <w:szCs w:val="24"/>
        </w:rPr>
      </w:pPr>
    </w:p>
    <w:p w:rsidR="0034586B" w:rsidRDefault="0034586B" w:rsidP="0034586B">
      <w:pPr>
        <w:pStyle w:val="Akapitzlist"/>
        <w:numPr>
          <w:ilvl w:val="0"/>
          <w:numId w:val="2"/>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lastRenderedPageBreak/>
        <w:t>WARUNKI UDZIAŁU W POSTĘPOWANIU</w:t>
      </w:r>
      <w:bookmarkEnd w:id="37"/>
      <w:bookmarkEnd w:id="38"/>
      <w:bookmarkEnd w:id="39"/>
    </w:p>
    <w:p w:rsidR="0034586B" w:rsidRPr="00D85A89" w:rsidRDefault="0034586B" w:rsidP="0034586B">
      <w:pPr>
        <w:pStyle w:val="Akapitzlist"/>
        <w:numPr>
          <w:ilvl w:val="1"/>
          <w:numId w:val="2"/>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rsidR="0034586B" w:rsidRPr="00B45C6C" w:rsidRDefault="0034586B" w:rsidP="0034586B">
      <w:pPr>
        <w:pStyle w:val="Akapitzlist"/>
        <w:numPr>
          <w:ilvl w:val="2"/>
          <w:numId w:val="2"/>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Zdolności do występowania w obrocie gospodarczym;</w:t>
      </w:r>
      <w:bookmarkEnd w:id="43"/>
      <w:bookmarkEnd w:id="44"/>
      <w:bookmarkEnd w:id="45"/>
    </w:p>
    <w:p w:rsidR="0034586B" w:rsidRPr="00B45C6C" w:rsidRDefault="0034586B" w:rsidP="0034586B">
      <w:pPr>
        <w:pStyle w:val="Akapitzlist"/>
        <w:numPr>
          <w:ilvl w:val="3"/>
          <w:numId w:val="2"/>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rsidR="0034586B" w:rsidRPr="00B45C6C" w:rsidRDefault="0034586B" w:rsidP="0034586B">
      <w:pPr>
        <w:pStyle w:val="Akapitzlist"/>
        <w:numPr>
          <w:ilvl w:val="2"/>
          <w:numId w:val="2"/>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49"/>
      <w:bookmarkEnd w:id="50"/>
      <w:bookmarkEnd w:id="51"/>
    </w:p>
    <w:p w:rsidR="0034586B" w:rsidRDefault="0034586B" w:rsidP="0034586B">
      <w:pPr>
        <w:pStyle w:val="Akapitzlist"/>
        <w:numPr>
          <w:ilvl w:val="3"/>
          <w:numId w:val="2"/>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rsidR="0034586B" w:rsidRPr="00010313" w:rsidRDefault="0034586B" w:rsidP="0034586B">
      <w:pPr>
        <w:pStyle w:val="Akapitzlist"/>
        <w:numPr>
          <w:ilvl w:val="2"/>
          <w:numId w:val="2"/>
        </w:numPr>
        <w:jc w:val="both"/>
        <w:outlineLvl w:val="0"/>
        <w:rPr>
          <w:rFonts w:cstheme="minorHAnsi"/>
          <w:b/>
          <w:sz w:val="24"/>
          <w:szCs w:val="24"/>
        </w:rPr>
      </w:pPr>
      <w:r w:rsidRPr="00010313">
        <w:rPr>
          <w:rFonts w:cstheme="minorHAnsi"/>
          <w:b/>
          <w:sz w:val="24"/>
          <w:szCs w:val="24"/>
        </w:rPr>
        <w:t>Sytuacji ekonomicznej lub finansowej;</w:t>
      </w:r>
      <w:bookmarkEnd w:id="52"/>
      <w:bookmarkEnd w:id="53"/>
      <w:bookmarkEnd w:id="54"/>
    </w:p>
    <w:p w:rsidR="0034586B" w:rsidRPr="00010313" w:rsidRDefault="0034586B" w:rsidP="0034586B">
      <w:pPr>
        <w:pStyle w:val="Akapitzlist"/>
        <w:numPr>
          <w:ilvl w:val="3"/>
          <w:numId w:val="2"/>
        </w:numPr>
        <w:rPr>
          <w:rFonts w:cstheme="minorHAnsi"/>
          <w:bCs/>
          <w:sz w:val="24"/>
          <w:szCs w:val="24"/>
        </w:rPr>
      </w:pPr>
      <w:r w:rsidRPr="00010313">
        <w:rPr>
          <w:rFonts w:cstheme="minorHAnsi"/>
          <w:bCs/>
          <w:sz w:val="24"/>
          <w:szCs w:val="24"/>
        </w:rPr>
        <w:t>Zamawiający nie określa.</w:t>
      </w:r>
    </w:p>
    <w:p w:rsidR="0034586B" w:rsidRPr="00114407" w:rsidRDefault="0034586B" w:rsidP="0034586B">
      <w:pPr>
        <w:pStyle w:val="Akapitzlist"/>
        <w:numPr>
          <w:ilvl w:val="2"/>
          <w:numId w:val="2"/>
        </w:numPr>
        <w:jc w:val="both"/>
        <w:outlineLvl w:val="0"/>
        <w:rPr>
          <w:rFonts w:cstheme="minorHAnsi"/>
          <w:bCs/>
          <w:sz w:val="24"/>
          <w:szCs w:val="24"/>
        </w:rPr>
      </w:pPr>
      <w:bookmarkStart w:id="55" w:name="_Toc63232078"/>
      <w:bookmarkStart w:id="56" w:name="_Toc63232304"/>
      <w:bookmarkStart w:id="57" w:name="_Toc63234613"/>
      <w:r w:rsidRPr="00D669DC">
        <w:rPr>
          <w:rFonts w:cstheme="minorHAnsi"/>
          <w:b/>
          <w:sz w:val="24"/>
          <w:szCs w:val="24"/>
        </w:rPr>
        <w:t>Zdolności technicznej lub zawodowej;</w:t>
      </w:r>
      <w:bookmarkEnd w:id="55"/>
      <w:bookmarkEnd w:id="56"/>
      <w:bookmarkEnd w:id="57"/>
    </w:p>
    <w:p w:rsidR="0034586B" w:rsidRDefault="0034586B" w:rsidP="0034586B">
      <w:pPr>
        <w:pStyle w:val="Akapitzlist"/>
        <w:ind w:left="851"/>
        <w:jc w:val="both"/>
        <w:outlineLvl w:val="0"/>
        <w:rPr>
          <w:rFonts w:cstheme="minorHAnsi"/>
          <w:bCs/>
          <w:sz w:val="24"/>
          <w:szCs w:val="24"/>
        </w:rPr>
      </w:pPr>
      <w:r w:rsidRPr="00114407">
        <w:rPr>
          <w:rFonts w:cstheme="minorHAnsi"/>
          <w:bCs/>
          <w:sz w:val="24"/>
          <w:szCs w:val="24"/>
        </w:rPr>
        <w:t>•</w:t>
      </w:r>
      <w:r w:rsidRPr="00114407">
        <w:rPr>
          <w:rFonts w:cstheme="minorHAnsi"/>
          <w:bCs/>
          <w:sz w:val="24"/>
          <w:szCs w:val="24"/>
        </w:rPr>
        <w:tab/>
        <w:t>Zamawiający nie określa.</w:t>
      </w:r>
    </w:p>
    <w:p w:rsidR="00BB022B" w:rsidRDefault="00BB022B" w:rsidP="0034586B">
      <w:pPr>
        <w:pStyle w:val="Akapitzlist"/>
        <w:ind w:left="851"/>
        <w:jc w:val="both"/>
        <w:outlineLvl w:val="0"/>
        <w:rPr>
          <w:rFonts w:cstheme="minorHAnsi"/>
          <w:bCs/>
          <w:sz w:val="24"/>
          <w:szCs w:val="24"/>
        </w:rPr>
      </w:pPr>
    </w:p>
    <w:p w:rsidR="00BB022B" w:rsidRDefault="00BB022B" w:rsidP="00BB022B">
      <w:pPr>
        <w:pStyle w:val="Akapitzlist"/>
        <w:numPr>
          <w:ilvl w:val="0"/>
          <w:numId w:val="2"/>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PODSTAWYWYKLUCZENIA Z POSTĘPOWANIA</w:t>
      </w:r>
      <w:bookmarkEnd w:id="58"/>
      <w:bookmarkEnd w:id="59"/>
      <w:bookmarkEnd w:id="60"/>
      <w:r>
        <w:rPr>
          <w:rFonts w:cstheme="minorHAnsi"/>
          <w:b/>
          <w:sz w:val="26"/>
          <w:szCs w:val="26"/>
        </w:rPr>
        <w:t xml:space="preserve"> O UDZIELNIE ZAMÓWIANIA</w:t>
      </w:r>
    </w:p>
    <w:p w:rsidR="00BB022B" w:rsidRDefault="00BB022B" w:rsidP="00BB022B">
      <w:pPr>
        <w:pStyle w:val="Akapitzlist"/>
        <w:numPr>
          <w:ilvl w:val="1"/>
          <w:numId w:val="2"/>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108 ust. 1 ustawy Pzp;</w:t>
      </w:r>
    </w:p>
    <w:p w:rsidR="00BB022B" w:rsidRPr="00E47A3E" w:rsidRDefault="00BB022B" w:rsidP="00BB022B">
      <w:pPr>
        <w:pStyle w:val="Akapitzlist"/>
        <w:numPr>
          <w:ilvl w:val="1"/>
          <w:numId w:val="2"/>
        </w:numPr>
        <w:jc w:val="both"/>
        <w:outlineLvl w:val="0"/>
        <w:rPr>
          <w:rFonts w:cstheme="minorHAnsi"/>
          <w:bCs/>
          <w:sz w:val="24"/>
          <w:szCs w:val="24"/>
        </w:rPr>
      </w:pPr>
      <w:r w:rsidRPr="00E47A3E">
        <w:rPr>
          <w:rFonts w:cstheme="minorHAnsi"/>
          <w:bCs/>
          <w:sz w:val="24"/>
          <w:szCs w:val="24"/>
        </w:rPr>
        <w:t>Zamawiający nie przewiduje wykluczenia Wykonawcy na podstawie art. 109 ust. 1ustawy Pzp.</w:t>
      </w:r>
    </w:p>
    <w:bookmarkEnd w:id="61"/>
    <w:bookmarkEnd w:id="62"/>
    <w:bookmarkEnd w:id="63"/>
    <w:p w:rsidR="00BB022B" w:rsidRPr="00517BBE" w:rsidRDefault="00BB022B" w:rsidP="00BB022B">
      <w:pPr>
        <w:pStyle w:val="Akapitzlist"/>
        <w:numPr>
          <w:ilvl w:val="1"/>
          <w:numId w:val="2"/>
        </w:numPr>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Pzp z</w:t>
      </w:r>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art. 250a Kodeksu karnego lub w art. 46 </w:t>
      </w:r>
      <w:r>
        <w:rPr>
          <w:rFonts w:ascii="Calibri" w:hAnsi="Calibri" w:cs="Calibri"/>
          <w:bCs/>
          <w:iCs/>
          <w:color w:val="auto"/>
        </w:rPr>
        <w:t>-</w:t>
      </w:r>
      <w:r w:rsidRPr="006D7D37">
        <w:rPr>
          <w:rFonts w:ascii="Calibri" w:hAnsi="Calibri" w:cs="Calibri"/>
          <w:bCs/>
          <w:iCs/>
          <w:color w:val="auto"/>
        </w:rPr>
        <w:t xml:space="preserve"> 48 ustawy z dnia 25 cz</w:t>
      </w:r>
      <w:r>
        <w:rPr>
          <w:rFonts w:ascii="Calibri" w:hAnsi="Calibri" w:cs="Calibri"/>
          <w:bCs/>
          <w:iCs/>
          <w:color w:val="auto"/>
        </w:rPr>
        <w:t>erwca 2010 r. o sporcie (Dz. U. z2020r. poz.1133 oraz z 2021r. poz.2054)lub w art.54 ust.1-4 ustawy z dnia 12 maja 2011r.o refundacji leków, środków spożywczych specjalnego przeznaczenia żywieniowego oraz wyrobów medycznych (Dz. U. z 2021r.poz. 523,1292,1559, i 2054),</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 xml:space="preserve">przeciwko obrotowi gospodarczemu, o których mowa w art. 296-307 Kodeksu karnego, przestępstwo oszustwa, o którym mowa w art. 286 Kodeksu karnego, </w:t>
      </w:r>
      <w:r w:rsidRPr="006D7D37">
        <w:rPr>
          <w:rFonts w:ascii="Calibri" w:hAnsi="Calibri" w:cs="Calibri"/>
          <w:bCs/>
          <w:iCs/>
          <w:color w:val="auto"/>
        </w:rPr>
        <w:lastRenderedPageBreak/>
        <w:t>przestępstwo przeciwko wiarygodności dokumentów, o których mowa w art. 270-277d Kodeksu karnego, lub przestępstwo skarbowe,</w:t>
      </w:r>
    </w:p>
    <w:p w:rsidR="00BB022B" w:rsidRPr="006D7D37" w:rsidRDefault="00BB022B" w:rsidP="00BB022B">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BB022B" w:rsidRPr="007C319B" w:rsidRDefault="00BB022B" w:rsidP="00BB022B">
      <w:pPr>
        <w:pStyle w:val="Default"/>
        <w:ind w:left="567" w:hanging="284"/>
        <w:jc w:val="both"/>
        <w:rPr>
          <w:rFonts w:ascii="Calibri" w:hAnsi="Calibri" w:cs="Calibri"/>
          <w:bCs/>
          <w:iCs/>
          <w:color w:val="auto"/>
          <w:sz w:val="10"/>
        </w:rPr>
      </w:pP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rFonts w:ascii="Calibri" w:hAnsi="Calibri" w:cs="Calibri"/>
          <w:bCs/>
          <w:iCs/>
          <w:color w:val="auto"/>
        </w:rPr>
        <w:t>.</w:t>
      </w:r>
      <w:r w:rsidRPr="006D7D37">
        <w:rPr>
          <w:rFonts w:ascii="Calibri" w:hAnsi="Calibri" w:cs="Calibri"/>
          <w:bCs/>
          <w:iCs/>
          <w:color w:val="auto"/>
        </w:rPr>
        <w:t xml:space="preserve"> 1;</w:t>
      </w: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BB022B" w:rsidRPr="006D7D37"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B022B" w:rsidRPr="003B0E26" w:rsidRDefault="00BB022B" w:rsidP="00BB022B">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B022B" w:rsidRPr="00113E8F" w:rsidRDefault="00BB022B" w:rsidP="00BB022B">
      <w:pPr>
        <w:pStyle w:val="Akapitzlist"/>
        <w:numPr>
          <w:ilvl w:val="1"/>
          <w:numId w:val="2"/>
        </w:numPr>
        <w:jc w:val="both"/>
        <w:outlineLvl w:val="0"/>
        <w:rPr>
          <w:rFonts w:cstheme="minorHAnsi"/>
          <w:bCs/>
          <w:sz w:val="24"/>
          <w:szCs w:val="24"/>
        </w:rPr>
      </w:pPr>
      <w:r w:rsidRPr="00113E8F">
        <w:rPr>
          <w:rFonts w:cstheme="minorHAnsi"/>
          <w:bCs/>
          <w:sz w:val="24"/>
          <w:szCs w:val="24"/>
        </w:rPr>
        <w:t>Wykluczenie Wykonawcy następuje zgodnie z art. 111 ustawy Pzp.</w:t>
      </w:r>
    </w:p>
    <w:p w:rsidR="00BB022B" w:rsidRPr="00113E8F" w:rsidRDefault="00BB022B" w:rsidP="00BB022B">
      <w:pPr>
        <w:pStyle w:val="Akapitzlist"/>
        <w:numPr>
          <w:ilvl w:val="1"/>
          <w:numId w:val="2"/>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BB022B" w:rsidRPr="00113E8F" w:rsidRDefault="00BB022B" w:rsidP="00BB022B">
      <w:pPr>
        <w:pStyle w:val="Akapitzlist"/>
        <w:ind w:left="851"/>
        <w:jc w:val="both"/>
        <w:outlineLvl w:val="0"/>
        <w:rPr>
          <w:rFonts w:cstheme="minorHAnsi"/>
          <w:bCs/>
          <w:sz w:val="24"/>
          <w:szCs w:val="24"/>
        </w:rPr>
      </w:pPr>
    </w:p>
    <w:p w:rsidR="00BB022B" w:rsidRDefault="00BB022B" w:rsidP="00BB022B">
      <w:pPr>
        <w:pStyle w:val="Akapitzlist"/>
        <w:numPr>
          <w:ilvl w:val="0"/>
          <w:numId w:val="2"/>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rsidR="00BB022B" w:rsidRPr="003623D4" w:rsidRDefault="00BB022B" w:rsidP="00BB022B">
      <w:pPr>
        <w:pStyle w:val="Akapitzlist"/>
        <w:numPr>
          <w:ilvl w:val="0"/>
          <w:numId w:val="14"/>
        </w:numPr>
        <w:jc w:val="both"/>
        <w:outlineLvl w:val="0"/>
        <w:rPr>
          <w:rFonts w:cstheme="minorHAnsi"/>
          <w:b/>
          <w:sz w:val="26"/>
          <w:szCs w:val="26"/>
          <w:highlight w:val="yellow"/>
        </w:rPr>
      </w:pPr>
      <w:r w:rsidRPr="003623D4">
        <w:rPr>
          <w:rFonts w:cstheme="minorHAnsi"/>
          <w:b/>
          <w:sz w:val="26"/>
          <w:szCs w:val="26"/>
          <w:highlight w:val="yellow"/>
          <w:u w:val="single"/>
        </w:rPr>
        <w:t xml:space="preserve">ETAP SKŁADANIA OFERT </w:t>
      </w:r>
    </w:p>
    <w:p w:rsidR="00BB022B" w:rsidRPr="00E87382" w:rsidRDefault="00BB022B" w:rsidP="00BB022B">
      <w:pPr>
        <w:pStyle w:val="Akapitzlist"/>
        <w:jc w:val="both"/>
        <w:outlineLvl w:val="0"/>
        <w:rPr>
          <w:rFonts w:cstheme="minorHAnsi"/>
          <w:b/>
          <w:sz w:val="26"/>
          <w:szCs w:val="26"/>
        </w:rPr>
      </w:pPr>
    </w:p>
    <w:p w:rsidR="00BB022B" w:rsidRPr="00E87382" w:rsidRDefault="00BB022B" w:rsidP="00BB022B">
      <w:pPr>
        <w:pStyle w:val="Akapitzlist"/>
        <w:jc w:val="both"/>
        <w:outlineLvl w:val="0"/>
        <w:rPr>
          <w:rFonts w:cstheme="minorHAnsi"/>
          <w:b/>
          <w:sz w:val="26"/>
          <w:szCs w:val="26"/>
        </w:rPr>
      </w:pPr>
      <w:r w:rsidRPr="00E87382">
        <w:rPr>
          <w:rFonts w:cstheme="minorHAnsi"/>
          <w:b/>
          <w:sz w:val="26"/>
          <w:szCs w:val="26"/>
        </w:rPr>
        <w:t xml:space="preserve">Do oferty Wykonawca zobowiązany jest dołączyć: </w:t>
      </w:r>
    </w:p>
    <w:p w:rsidR="00BB022B" w:rsidRPr="00A46B13" w:rsidRDefault="00BB022B" w:rsidP="00BB022B">
      <w:pPr>
        <w:pStyle w:val="Akapitzlist"/>
        <w:jc w:val="both"/>
        <w:outlineLvl w:val="0"/>
        <w:rPr>
          <w:rFonts w:cstheme="minorHAnsi"/>
          <w:b/>
          <w:sz w:val="20"/>
          <w:szCs w:val="26"/>
        </w:rPr>
      </w:pPr>
    </w:p>
    <w:p w:rsidR="00BB022B" w:rsidRPr="00634025" w:rsidRDefault="00BB022B" w:rsidP="00BB022B">
      <w:pPr>
        <w:pStyle w:val="Akapitzlist"/>
        <w:numPr>
          <w:ilvl w:val="1"/>
          <w:numId w:val="2"/>
        </w:numPr>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sidRPr="00E57C13">
        <w:rPr>
          <w:rFonts w:cstheme="minorHAnsi"/>
          <w:bCs/>
          <w:sz w:val="24"/>
          <w:szCs w:val="24"/>
        </w:rPr>
        <w:t>do wykluczenia z postępowania(art. 108 ust. 1 ustawy Pzp)</w:t>
      </w:r>
      <w:r w:rsidR="004D10E6">
        <w:rPr>
          <w:rFonts w:cstheme="minorHAnsi"/>
          <w:bCs/>
          <w:sz w:val="24"/>
          <w:szCs w:val="24"/>
        </w:rPr>
        <w:t xml:space="preserve"> </w:t>
      </w:r>
      <w:r w:rsidR="008E015B" w:rsidRPr="00A340F5">
        <w:rPr>
          <w:rFonts w:cstheme="minorHAnsi"/>
          <w:b/>
          <w:bCs/>
          <w:sz w:val="24"/>
          <w:szCs w:val="24"/>
        </w:rPr>
        <w:t>Załącznik nr  4</w:t>
      </w:r>
      <w:r w:rsidR="009F37BB" w:rsidRPr="00A340F5">
        <w:rPr>
          <w:rFonts w:cstheme="minorHAnsi"/>
          <w:b/>
          <w:bCs/>
          <w:sz w:val="24"/>
          <w:szCs w:val="24"/>
        </w:rPr>
        <w:t xml:space="preserve"> do SWZ </w:t>
      </w:r>
      <w:bookmarkStart w:id="73" w:name="_Toc63232094"/>
      <w:bookmarkStart w:id="74" w:name="_Toc63232320"/>
      <w:bookmarkStart w:id="75" w:name="_Toc63234629"/>
      <w:bookmarkEnd w:id="70"/>
      <w:bookmarkEnd w:id="71"/>
      <w:bookmarkEnd w:id="72"/>
      <w:r w:rsidR="00A340F5">
        <w:rPr>
          <w:rFonts w:cstheme="minorHAnsi"/>
          <w:b/>
          <w:bCs/>
          <w:sz w:val="24"/>
          <w:szCs w:val="24"/>
        </w:rPr>
        <w:t xml:space="preserve">. </w:t>
      </w:r>
      <w:r w:rsidRPr="000E4017">
        <w:rPr>
          <w:rFonts w:cstheme="minorHAnsi"/>
          <w:bCs/>
          <w:sz w:val="24"/>
          <w:szCs w:val="24"/>
        </w:rPr>
        <w:t>Informacje zawarte w oświadczeniu,</w:t>
      </w:r>
      <w:bookmarkEnd w:id="73"/>
      <w:bookmarkEnd w:id="74"/>
      <w:bookmarkEnd w:id="75"/>
      <w:r w:rsidRPr="000E4017">
        <w:rPr>
          <w:rFonts w:cstheme="minorHAnsi"/>
          <w:sz w:val="24"/>
          <w:lang w:eastAsia="pl-PL"/>
        </w:rPr>
        <w:t xml:space="preserve">stanowią </w:t>
      </w:r>
      <w:r w:rsidRPr="000E4017">
        <w:rPr>
          <w:rFonts w:cstheme="minorHAnsi"/>
          <w:sz w:val="24"/>
          <w:lang w:eastAsia="pl-PL"/>
        </w:rPr>
        <w:lastRenderedPageBreak/>
        <w:t>dowód potwierdzający brak podstaw wykluczenia, odpowiednio na dzień składania ofert.</w:t>
      </w:r>
    </w:p>
    <w:p w:rsidR="00BB022B" w:rsidRPr="00E57C13" w:rsidRDefault="009F3D3F" w:rsidP="00BB022B">
      <w:pPr>
        <w:pStyle w:val="Akapitzlist"/>
        <w:numPr>
          <w:ilvl w:val="1"/>
          <w:numId w:val="2"/>
        </w:numPr>
        <w:jc w:val="both"/>
        <w:rPr>
          <w:rFonts w:cstheme="minorHAnsi"/>
          <w:bCs/>
          <w:sz w:val="24"/>
          <w:szCs w:val="24"/>
        </w:rPr>
      </w:pPr>
      <w:bookmarkStart w:id="76" w:name="_Toc63232095"/>
      <w:bookmarkStart w:id="77" w:name="_Toc63232321"/>
      <w:bookmarkStart w:id="78" w:name="_Toc63234630"/>
      <w:r>
        <w:rPr>
          <w:rFonts w:cstheme="minorHAnsi"/>
          <w:b/>
          <w:bCs/>
          <w:sz w:val="24"/>
          <w:szCs w:val="24"/>
        </w:rPr>
        <w:t>Wypełnioną i podpisaną</w:t>
      </w:r>
      <w:r w:rsidR="00A00C6F">
        <w:rPr>
          <w:rFonts w:cstheme="minorHAnsi"/>
          <w:b/>
          <w:bCs/>
          <w:sz w:val="24"/>
          <w:szCs w:val="24"/>
        </w:rPr>
        <w:t xml:space="preserve"> </w:t>
      </w:r>
      <w:r w:rsidR="00A00C6F">
        <w:rPr>
          <w:rFonts w:cstheme="minorHAnsi"/>
          <w:bCs/>
          <w:sz w:val="24"/>
          <w:szCs w:val="24"/>
        </w:rPr>
        <w:t xml:space="preserve">tabelę kosztów </w:t>
      </w:r>
      <w:r w:rsidR="009F37BB" w:rsidRPr="00A340F5">
        <w:rPr>
          <w:rFonts w:cstheme="minorHAnsi"/>
          <w:b/>
          <w:bCs/>
          <w:sz w:val="24"/>
          <w:szCs w:val="24"/>
        </w:rPr>
        <w:t>(Załącznik</w:t>
      </w:r>
      <w:r w:rsidR="00BB022B" w:rsidRPr="00A340F5">
        <w:rPr>
          <w:rFonts w:cstheme="minorHAnsi"/>
          <w:b/>
          <w:bCs/>
          <w:sz w:val="24"/>
          <w:szCs w:val="24"/>
        </w:rPr>
        <w:t xml:space="preserve"> nr </w:t>
      </w:r>
      <w:r w:rsidR="008E015B" w:rsidRPr="00A340F5">
        <w:rPr>
          <w:rFonts w:cstheme="minorHAnsi"/>
          <w:b/>
          <w:bCs/>
          <w:sz w:val="24"/>
          <w:szCs w:val="24"/>
        </w:rPr>
        <w:t>3</w:t>
      </w:r>
      <w:r w:rsidR="00BB022B" w:rsidRPr="00A340F5">
        <w:rPr>
          <w:rFonts w:cstheme="minorHAnsi"/>
          <w:b/>
          <w:bCs/>
          <w:sz w:val="24"/>
          <w:szCs w:val="24"/>
        </w:rPr>
        <w:t xml:space="preserve"> do SWZ)</w:t>
      </w:r>
      <w:r w:rsidR="00BB022B" w:rsidRPr="00FC095B">
        <w:rPr>
          <w:rFonts w:cstheme="minorHAnsi"/>
          <w:bCs/>
          <w:strike/>
          <w:color w:val="FF0000"/>
          <w:sz w:val="24"/>
          <w:szCs w:val="24"/>
        </w:rPr>
        <w:br/>
      </w:r>
      <w:bookmarkEnd w:id="76"/>
      <w:bookmarkEnd w:id="77"/>
      <w:bookmarkEnd w:id="78"/>
    </w:p>
    <w:p w:rsidR="00BB022B" w:rsidRPr="00E57C13" w:rsidRDefault="00BB022B" w:rsidP="00BB022B">
      <w:pPr>
        <w:pStyle w:val="Akapitzlist"/>
        <w:numPr>
          <w:ilvl w:val="0"/>
          <w:numId w:val="14"/>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BB022B" w:rsidRPr="00E57C13" w:rsidRDefault="00BB022B" w:rsidP="00BB022B">
      <w:pPr>
        <w:pStyle w:val="Akapitzlist"/>
        <w:jc w:val="both"/>
        <w:outlineLvl w:val="0"/>
        <w:rPr>
          <w:rFonts w:cstheme="minorHAnsi"/>
          <w:b/>
          <w:sz w:val="26"/>
          <w:szCs w:val="26"/>
          <w:highlight w:val="yellow"/>
        </w:rPr>
      </w:pPr>
    </w:p>
    <w:p w:rsidR="00BB022B" w:rsidRPr="00E57C13" w:rsidRDefault="00BB022B" w:rsidP="00BB022B">
      <w:pPr>
        <w:pStyle w:val="Akapitzlist"/>
        <w:widowControl w:val="0"/>
        <w:numPr>
          <w:ilvl w:val="1"/>
          <w:numId w:val="2"/>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BB022B" w:rsidRPr="000E45FE" w:rsidRDefault="00BB022B" w:rsidP="00BB022B">
      <w:pPr>
        <w:pStyle w:val="Akapitzlist"/>
        <w:spacing w:after="0" w:line="276" w:lineRule="auto"/>
        <w:ind w:left="1353"/>
        <w:jc w:val="both"/>
        <w:rPr>
          <w:rFonts w:cstheme="minorHAnsi"/>
          <w:i/>
          <w:sz w:val="16"/>
        </w:rPr>
      </w:pPr>
      <w:bookmarkStart w:id="79" w:name="_Toc63232102"/>
      <w:bookmarkStart w:id="80" w:name="_Toc63232328"/>
      <w:bookmarkStart w:id="81" w:name="_Toc63234637"/>
    </w:p>
    <w:p w:rsidR="00BB022B" w:rsidRPr="00681801" w:rsidRDefault="00BB022B" w:rsidP="00BB022B">
      <w:pPr>
        <w:pStyle w:val="Akapitzlist"/>
        <w:numPr>
          <w:ilvl w:val="1"/>
          <w:numId w:val="2"/>
        </w:numPr>
        <w:jc w:val="both"/>
        <w:outlineLvl w:val="0"/>
        <w:rPr>
          <w:rFonts w:cstheme="minorHAnsi"/>
          <w:bCs/>
          <w:sz w:val="24"/>
          <w:szCs w:val="24"/>
        </w:rPr>
      </w:pPr>
      <w:bookmarkStart w:id="82" w:name="_Toc63232107"/>
      <w:bookmarkStart w:id="83" w:name="_Toc63232333"/>
      <w:bookmarkStart w:id="84" w:name="_Toc63234642"/>
      <w:bookmarkEnd w:id="79"/>
      <w:bookmarkEnd w:id="80"/>
      <w:bookmarkEnd w:id="81"/>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rsidR="00BB022B" w:rsidRPr="00661129" w:rsidRDefault="00BB022B" w:rsidP="00BB022B">
      <w:pPr>
        <w:pStyle w:val="Akapitzlist"/>
        <w:ind w:left="851"/>
        <w:jc w:val="both"/>
        <w:outlineLvl w:val="0"/>
        <w:rPr>
          <w:rFonts w:cstheme="minorHAnsi"/>
          <w:bCs/>
          <w:sz w:val="20"/>
          <w:szCs w:val="24"/>
        </w:rPr>
      </w:pPr>
    </w:p>
    <w:p w:rsidR="00BB022B" w:rsidRDefault="00BB022B" w:rsidP="00BB022B">
      <w:pPr>
        <w:pStyle w:val="Akapitzlist"/>
        <w:numPr>
          <w:ilvl w:val="0"/>
          <w:numId w:val="2"/>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Pr>
          <w:rFonts w:cstheme="minorHAnsi"/>
          <w:sz w:val="24"/>
          <w:szCs w:val="24"/>
        </w:rPr>
        <w:t>(art. 118-123 ustawy Pzp)</w:t>
      </w:r>
      <w:r>
        <w:rPr>
          <w:rFonts w:cstheme="minorHAnsi"/>
          <w:sz w:val="24"/>
          <w:szCs w:val="24"/>
        </w:rPr>
        <w:br/>
      </w:r>
      <w:r w:rsidRPr="003123C4">
        <w:rPr>
          <w:rFonts w:cstheme="minorHAnsi"/>
          <w:i/>
          <w:sz w:val="24"/>
          <w:szCs w:val="24"/>
        </w:rPr>
        <w:t>nie dotyczy</w:t>
      </w:r>
    </w:p>
    <w:p w:rsidR="00BB022B" w:rsidRPr="00661129" w:rsidRDefault="00BB022B" w:rsidP="00BB022B">
      <w:pPr>
        <w:pStyle w:val="Akapitzlist"/>
        <w:ind w:left="851"/>
        <w:jc w:val="both"/>
        <w:outlineLvl w:val="0"/>
        <w:rPr>
          <w:rFonts w:cstheme="minorHAnsi"/>
          <w:bCs/>
          <w:sz w:val="20"/>
          <w:szCs w:val="24"/>
        </w:rPr>
      </w:pPr>
    </w:p>
    <w:p w:rsidR="00BB022B" w:rsidRDefault="00BB022B" w:rsidP="00BB022B">
      <w:pPr>
        <w:pStyle w:val="Akapitzlist"/>
        <w:numPr>
          <w:ilvl w:val="0"/>
          <w:numId w:val="2"/>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rsidR="00BB022B" w:rsidRPr="00634025" w:rsidRDefault="00BB022B" w:rsidP="00634025">
      <w:pPr>
        <w:pStyle w:val="Akapitzlist"/>
        <w:numPr>
          <w:ilvl w:val="1"/>
          <w:numId w:val="2"/>
        </w:numPr>
        <w:jc w:val="both"/>
        <w:outlineLvl w:val="0"/>
        <w:rPr>
          <w:rFonts w:cstheme="minorHAnsi"/>
          <w:bCs/>
          <w:sz w:val="24"/>
          <w:szCs w:val="24"/>
        </w:rPr>
      </w:pPr>
      <w:bookmarkStart w:id="91" w:name="_Toc63232117"/>
      <w:bookmarkStart w:id="92" w:name="_Toc63232343"/>
      <w:bookmarkStart w:id="93" w:name="_Toc63234652"/>
      <w:r w:rsidRPr="001E17D6">
        <w:rPr>
          <w:rFonts w:cstheme="minorHAnsi"/>
          <w:bCs/>
          <w:sz w:val="24"/>
          <w:szCs w:val="24"/>
        </w:rPr>
        <w:t>Wykonawcy mogą wspólnie ubiegać się o udzielenie zamówienia. W takim przypadku</w:t>
      </w:r>
      <w:bookmarkStart w:id="94" w:name="_Toc63232118"/>
      <w:bookmarkStart w:id="95" w:name="_Toc63232344"/>
      <w:bookmarkStart w:id="96" w:name="_Toc63234653"/>
      <w:bookmarkEnd w:id="91"/>
      <w:bookmarkEnd w:id="92"/>
      <w:bookmarkEnd w:id="93"/>
      <w:r w:rsidR="001B66B5">
        <w:rPr>
          <w:rFonts w:cstheme="minorHAnsi"/>
          <w:bCs/>
          <w:sz w:val="24"/>
          <w:szCs w:val="24"/>
        </w:rPr>
        <w:t xml:space="preserve"> </w:t>
      </w:r>
      <w:r w:rsidRPr="00634025">
        <w:rPr>
          <w:rFonts w:cstheme="minorHAnsi"/>
          <w:bCs/>
          <w:sz w:val="24"/>
          <w:szCs w:val="24"/>
        </w:rPr>
        <w:t>Wykonawcy ustanawiają pełnomocnika do reprezentowania ich w postępowaniu albo do reprezentowania i zawarcia umowy w sprawie zamówienia publicznego. Pełnomocnictwo winno być załączone do oferty.</w:t>
      </w:r>
      <w:bookmarkEnd w:id="94"/>
      <w:bookmarkEnd w:id="95"/>
      <w:bookmarkEnd w:id="96"/>
    </w:p>
    <w:p w:rsidR="00BB022B" w:rsidRDefault="00BB022B" w:rsidP="00BB022B">
      <w:pPr>
        <w:pStyle w:val="Akapitzlist"/>
        <w:numPr>
          <w:ilvl w:val="1"/>
          <w:numId w:val="2"/>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r w:rsidRPr="001263FA">
        <w:rPr>
          <w:rFonts w:cstheme="minorHAnsi"/>
          <w:bCs/>
          <w:sz w:val="24"/>
          <w:szCs w:val="24"/>
        </w:rPr>
        <w:t xml:space="preserve">pkt 8.1 SWZ, </w:t>
      </w:r>
      <w:r w:rsidRPr="0026796C">
        <w:rPr>
          <w:rFonts w:cstheme="minorHAnsi"/>
          <w:bCs/>
          <w:sz w:val="24"/>
          <w:szCs w:val="24"/>
        </w:rPr>
        <w:t>składa każdy z Wykonawców. Oświadczenia te potwierdzają brak podstaw wykluczenia</w:t>
      </w:r>
      <w:r>
        <w:rPr>
          <w:rFonts w:cstheme="minorHAnsi"/>
          <w:bCs/>
          <w:sz w:val="24"/>
          <w:szCs w:val="24"/>
        </w:rPr>
        <w:t>.</w:t>
      </w:r>
      <w:bookmarkEnd w:id="97"/>
      <w:bookmarkEnd w:id="98"/>
      <w:bookmarkEnd w:id="99"/>
    </w:p>
    <w:p w:rsidR="00BB022B" w:rsidRDefault="00BB022B" w:rsidP="00BB022B">
      <w:pPr>
        <w:pStyle w:val="Akapitzlist"/>
        <w:numPr>
          <w:ilvl w:val="1"/>
          <w:numId w:val="2"/>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BB022B" w:rsidRPr="0026796C" w:rsidRDefault="00BB022B" w:rsidP="00BB022B">
      <w:pPr>
        <w:pStyle w:val="Akapitzlist"/>
        <w:numPr>
          <w:ilvl w:val="1"/>
          <w:numId w:val="2"/>
        </w:numPr>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BB022B" w:rsidRDefault="00BB022B" w:rsidP="00BB022B">
      <w:pPr>
        <w:pStyle w:val="Akapitzlist"/>
        <w:ind w:left="851"/>
        <w:jc w:val="both"/>
        <w:outlineLvl w:val="0"/>
        <w:rPr>
          <w:rFonts w:cstheme="minorHAnsi"/>
          <w:bCs/>
          <w:sz w:val="24"/>
          <w:szCs w:val="24"/>
        </w:rPr>
      </w:pPr>
    </w:p>
    <w:p w:rsidR="00BB022B" w:rsidRPr="00D61891" w:rsidRDefault="00BB022B" w:rsidP="00BB022B">
      <w:pPr>
        <w:pStyle w:val="Akapitzlist"/>
        <w:numPr>
          <w:ilvl w:val="0"/>
          <w:numId w:val="2"/>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 xml:space="preserve">INFORMACJA O ŚRODKACH KOMUNIKACJI ELEKTRONICZNEJ, PRZY UŻYCIU KTÓRYCH ZAMAWIAJĄCY BĘDZIE KOMUNIKOWAŁ SIĘ Z WYKONAWCAMI, </w:t>
      </w:r>
      <w:r w:rsidRPr="00D61891">
        <w:rPr>
          <w:rFonts w:cstheme="minorHAnsi"/>
          <w:b/>
          <w:sz w:val="26"/>
          <w:szCs w:val="26"/>
        </w:rPr>
        <w:lastRenderedPageBreak/>
        <w:t>ORAZ INFORMACJE O WYMAGANIACH TECHNICZNYCH I ORGANIZACYJNYCH SPORZĄDZANIA, WYSYŁA</w:t>
      </w:r>
      <w:r>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rsidR="00BB022B" w:rsidRPr="0074288B" w:rsidRDefault="00BB022B" w:rsidP="00BB022B">
      <w:pPr>
        <w:pStyle w:val="Akapitzlist"/>
        <w:numPr>
          <w:ilvl w:val="1"/>
          <w:numId w:val="2"/>
        </w:numPr>
        <w:rPr>
          <w:rFonts w:cstheme="minorHAnsi"/>
          <w:b/>
          <w:sz w:val="24"/>
          <w:szCs w:val="24"/>
          <w:u w:val="single"/>
        </w:rPr>
      </w:pPr>
      <w:r w:rsidRPr="0074288B">
        <w:rPr>
          <w:rFonts w:cstheme="minorHAnsi"/>
          <w:b/>
          <w:sz w:val="24"/>
          <w:szCs w:val="24"/>
          <w:u w:val="single"/>
        </w:rPr>
        <w:t>Informacje ogólne</w:t>
      </w:r>
    </w:p>
    <w:p w:rsidR="00BB022B" w:rsidRDefault="00BB022B" w:rsidP="00BB022B">
      <w:pPr>
        <w:pStyle w:val="Akapitzlist"/>
        <w:numPr>
          <w:ilvl w:val="2"/>
          <w:numId w:val="2"/>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06" w:name="_Hlk62998695"/>
      <w:r w:rsidRPr="00443633">
        <w:rPr>
          <w:rFonts w:cstheme="minorHAnsi"/>
          <w:bCs/>
          <w:color w:val="0070C0"/>
          <w:sz w:val="24"/>
          <w:szCs w:val="24"/>
          <w:u w:val="single"/>
        </w:rPr>
        <w:t>platformazakupowa.pl</w:t>
      </w:r>
      <w:r>
        <w:rPr>
          <w:rFonts w:cstheme="minorHAnsi"/>
          <w:bCs/>
          <w:sz w:val="24"/>
          <w:szCs w:val="24"/>
        </w:rPr>
        <w:t xml:space="preserve">pod adresem </w:t>
      </w:r>
      <w:hyperlink r:id="rId10" w:history="1">
        <w:r w:rsidRPr="004D28A1">
          <w:rPr>
            <w:rStyle w:val="Hipercze"/>
            <w:rFonts w:cstheme="minorHAnsi"/>
            <w:bCs/>
            <w:sz w:val="24"/>
            <w:szCs w:val="24"/>
          </w:rPr>
          <w:t>https://platformazakupowa.pl/pn/zslchrobry_lezajsk</w:t>
        </w:r>
      </w:hyperlink>
      <w:bookmarkEnd w:id="106"/>
      <w:r>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1" w:history="1">
        <w:r w:rsidRPr="009E20D6">
          <w:rPr>
            <w:rStyle w:val="Hipercze"/>
            <w:rFonts w:cstheme="minorHAnsi"/>
            <w:bCs/>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2" w:history="1">
        <w:r w:rsidRPr="009E20D6">
          <w:rPr>
            <w:rStyle w:val="Hipercze"/>
            <w:rFonts w:cstheme="minorHAnsi"/>
            <w:bCs/>
            <w:sz w:val="24"/>
            <w:szCs w:val="24"/>
          </w:rPr>
          <w:t>https://platformazakupowa.pl/strona/45-instrukcje</w:t>
        </w:r>
      </w:hyperlink>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rsidR="007C1CA7" w:rsidRDefault="007C1CA7" w:rsidP="007C1CA7">
      <w:pPr>
        <w:pStyle w:val="Akapitzlist"/>
        <w:ind w:left="851"/>
        <w:jc w:val="both"/>
        <w:outlineLvl w:val="0"/>
        <w:rPr>
          <w:rFonts w:cstheme="minorHAnsi"/>
          <w:bCs/>
          <w:sz w:val="24"/>
          <w:szCs w:val="24"/>
        </w:rPr>
      </w:pPr>
    </w:p>
    <w:p w:rsidR="007C1CA7" w:rsidRDefault="007C1CA7" w:rsidP="007C1CA7">
      <w:pPr>
        <w:pStyle w:val="Akapitzlist"/>
        <w:ind w:left="851"/>
        <w:jc w:val="both"/>
        <w:outlineLvl w:val="0"/>
        <w:rPr>
          <w:rFonts w:cstheme="minorHAnsi"/>
          <w:bCs/>
          <w:sz w:val="24"/>
          <w:szCs w:val="24"/>
        </w:rPr>
      </w:pPr>
      <w:r>
        <w:rPr>
          <w:rFonts w:cstheme="minorHAnsi"/>
          <w:b/>
          <w:bCs/>
          <w:sz w:val="24"/>
          <w:szCs w:val="24"/>
        </w:rPr>
        <w:t xml:space="preserve">W przypadku pytań technicznych </w:t>
      </w:r>
      <w:r>
        <w:rPr>
          <w:rFonts w:cstheme="minorHAnsi"/>
          <w:bCs/>
          <w:sz w:val="24"/>
          <w:szCs w:val="24"/>
        </w:rPr>
        <w:t xml:space="preserve"> związanych z działaniem – obsługą platformy zakupowej po stronie Wykonawcy zaleca się bezpośredni kontakt z : </w:t>
      </w:r>
    </w:p>
    <w:p w:rsidR="007C1CA7" w:rsidRDefault="007C1CA7" w:rsidP="007C1CA7">
      <w:pPr>
        <w:pStyle w:val="Akapitzlist"/>
        <w:ind w:left="851"/>
        <w:jc w:val="center"/>
        <w:outlineLvl w:val="0"/>
        <w:rPr>
          <w:rFonts w:cstheme="minorHAnsi"/>
          <w:b/>
          <w:bCs/>
          <w:sz w:val="24"/>
          <w:szCs w:val="24"/>
        </w:rPr>
      </w:pPr>
      <w:r>
        <w:rPr>
          <w:rFonts w:cstheme="minorHAnsi"/>
          <w:b/>
          <w:bCs/>
          <w:sz w:val="24"/>
          <w:szCs w:val="24"/>
        </w:rPr>
        <w:t xml:space="preserve">Centrum Wsparcia Klienta platforma zakupowa.pl </w:t>
      </w:r>
    </w:p>
    <w:p w:rsidR="007C1CA7" w:rsidRPr="007177E5" w:rsidRDefault="007C1CA7" w:rsidP="007C1CA7">
      <w:pPr>
        <w:pStyle w:val="Akapitzlist"/>
        <w:ind w:left="851"/>
        <w:jc w:val="center"/>
        <w:outlineLvl w:val="0"/>
        <w:rPr>
          <w:rFonts w:cstheme="minorHAnsi"/>
          <w:b/>
          <w:bCs/>
          <w:sz w:val="24"/>
          <w:szCs w:val="24"/>
        </w:rPr>
      </w:pPr>
      <w:r>
        <w:rPr>
          <w:rFonts w:cstheme="minorHAnsi"/>
          <w:b/>
          <w:bCs/>
          <w:sz w:val="24"/>
          <w:szCs w:val="24"/>
        </w:rPr>
        <w:t>Pod numerem telefonu (22) 101 02 02,</w:t>
      </w:r>
    </w:p>
    <w:p w:rsidR="007C1CA7" w:rsidRDefault="007C1CA7" w:rsidP="007C1CA7">
      <w:pPr>
        <w:pStyle w:val="Akapitzlist"/>
        <w:ind w:left="851"/>
        <w:jc w:val="center"/>
        <w:outlineLvl w:val="0"/>
        <w:rPr>
          <w:rFonts w:cstheme="minorHAnsi"/>
          <w:bCs/>
          <w:sz w:val="24"/>
          <w:szCs w:val="24"/>
        </w:rPr>
      </w:pPr>
      <w:r w:rsidRPr="007177E5">
        <w:rPr>
          <w:rFonts w:cstheme="minorHAnsi"/>
          <w:b/>
          <w:bCs/>
          <w:sz w:val="24"/>
          <w:szCs w:val="24"/>
        </w:rPr>
        <w:t>Oraz adresem e-mail</w:t>
      </w:r>
      <w:r>
        <w:rPr>
          <w:rFonts w:cstheme="minorHAnsi"/>
          <w:bCs/>
          <w:sz w:val="24"/>
          <w:szCs w:val="24"/>
        </w:rPr>
        <w:t xml:space="preserve"> : </w:t>
      </w:r>
      <w:hyperlink r:id="rId13" w:history="1">
        <w:r w:rsidRPr="00A97200">
          <w:rPr>
            <w:rStyle w:val="Hipercze"/>
            <w:rFonts w:cstheme="minorHAnsi"/>
            <w:bCs/>
            <w:sz w:val="24"/>
            <w:szCs w:val="24"/>
          </w:rPr>
          <w:t>cwk@platfromazakupowa.pl</w:t>
        </w:r>
      </w:hyperlink>
      <w:r>
        <w:rPr>
          <w:rFonts w:cstheme="minorHAnsi"/>
          <w:bCs/>
          <w:sz w:val="24"/>
          <w:szCs w:val="24"/>
        </w:rPr>
        <w:t xml:space="preserve">, </w:t>
      </w:r>
    </w:p>
    <w:p w:rsidR="007C1CA7" w:rsidRDefault="007C1CA7" w:rsidP="007C1CA7">
      <w:pPr>
        <w:pStyle w:val="Akapitzlist"/>
        <w:spacing w:line="276" w:lineRule="auto"/>
        <w:ind w:left="851"/>
        <w:jc w:val="both"/>
        <w:outlineLvl w:val="0"/>
        <w:rPr>
          <w:rFonts w:cstheme="minorHAnsi"/>
          <w:bCs/>
          <w:sz w:val="24"/>
          <w:szCs w:val="24"/>
        </w:rPr>
      </w:pPr>
      <w:r>
        <w:rPr>
          <w:rFonts w:cstheme="minorHAnsi"/>
          <w:bCs/>
          <w:sz w:val="24"/>
          <w:szCs w:val="24"/>
        </w:rPr>
        <w:t xml:space="preserve">Które udzieli wszelkich informacji związanych z procesem składania ofert, rejestracji oraz innych aspektów technicznych. </w:t>
      </w:r>
    </w:p>
    <w:p w:rsidR="007C1CA7" w:rsidRPr="007C1CA7" w:rsidRDefault="007C1CA7" w:rsidP="007C1CA7">
      <w:pPr>
        <w:pStyle w:val="Akapitzlist"/>
        <w:spacing w:line="276" w:lineRule="auto"/>
        <w:ind w:left="851"/>
        <w:jc w:val="both"/>
        <w:outlineLvl w:val="0"/>
        <w:rPr>
          <w:rFonts w:cstheme="minorHAnsi"/>
          <w:bCs/>
          <w:sz w:val="24"/>
          <w:szCs w:val="24"/>
        </w:rPr>
      </w:pPr>
    </w:p>
    <w:p w:rsidR="00BB022B" w:rsidRPr="0074288B" w:rsidRDefault="00BB022B" w:rsidP="00BB022B">
      <w:pPr>
        <w:pStyle w:val="Akapitzlist"/>
        <w:numPr>
          <w:ilvl w:val="2"/>
          <w:numId w:val="2"/>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w:t>
      </w:r>
      <w:r>
        <w:rPr>
          <w:rFonts w:cstheme="minorHAnsi"/>
          <w:bCs/>
          <w:sz w:val="24"/>
          <w:szCs w:val="24"/>
        </w:rPr>
        <w:t xml:space="preserve">                                            został </w:t>
      </w:r>
      <w:r w:rsidRPr="002B3ADE">
        <w:rPr>
          <w:rFonts w:cstheme="minorHAnsi"/>
          <w:bCs/>
          <w:sz w:val="24"/>
          <w:szCs w:val="24"/>
        </w:rPr>
        <w:t>w instrukc</w:t>
      </w:r>
      <w:r>
        <w:rPr>
          <w:rFonts w:cstheme="minorHAnsi"/>
          <w:bCs/>
          <w:sz w:val="24"/>
          <w:szCs w:val="24"/>
        </w:rPr>
        <w:t xml:space="preserve">ji znajdującej się pod linkiem: </w:t>
      </w:r>
      <w:hyperlink r:id="rId14" w:history="1">
        <w:r w:rsidRPr="002B3ADE">
          <w:rPr>
            <w:rStyle w:val="Hipercze"/>
            <w:rFonts w:cstheme="minorHAnsi"/>
            <w:bCs/>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rsidR="00BB022B" w:rsidRPr="0074288B" w:rsidRDefault="00BB022B" w:rsidP="00BB022B">
      <w:pPr>
        <w:pStyle w:val="Akapitzlist"/>
        <w:numPr>
          <w:ilvl w:val="2"/>
          <w:numId w:val="2"/>
        </w:numPr>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BB022B" w:rsidRPr="00B26AD6" w:rsidRDefault="00BB022B" w:rsidP="00BB022B">
      <w:pPr>
        <w:pStyle w:val="Akapitzlist"/>
        <w:numPr>
          <w:ilvl w:val="2"/>
          <w:numId w:val="2"/>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BB022B" w:rsidRPr="00914C00" w:rsidRDefault="00BB022B" w:rsidP="00BB022B">
      <w:pPr>
        <w:pStyle w:val="Akapitzlist"/>
        <w:numPr>
          <w:ilvl w:val="2"/>
          <w:numId w:val="2"/>
        </w:numPr>
        <w:jc w:val="both"/>
        <w:rPr>
          <w:rFonts w:cstheme="minorHAnsi"/>
          <w:bCs/>
          <w:sz w:val="24"/>
          <w:szCs w:val="24"/>
        </w:rPr>
      </w:pPr>
      <w:r w:rsidRPr="00914C00">
        <w:rPr>
          <w:rFonts w:cstheme="minorHAnsi"/>
          <w:bCs/>
          <w:sz w:val="24"/>
          <w:szCs w:val="24"/>
        </w:rPr>
        <w:t>Osobą uprawnioną do porozumiewania się z Wykonawcami jest:</w:t>
      </w:r>
    </w:p>
    <w:p w:rsidR="00BB022B" w:rsidRPr="00652243" w:rsidRDefault="00BB022B" w:rsidP="00BB022B">
      <w:pPr>
        <w:pStyle w:val="Akapitzlist"/>
        <w:numPr>
          <w:ilvl w:val="3"/>
          <w:numId w:val="2"/>
        </w:numPr>
        <w:jc w:val="both"/>
        <w:rPr>
          <w:rFonts w:cstheme="minorHAnsi"/>
          <w:bCs/>
          <w:sz w:val="24"/>
          <w:szCs w:val="24"/>
        </w:rPr>
      </w:pPr>
      <w:r w:rsidRPr="00652243">
        <w:rPr>
          <w:rFonts w:cstheme="minorHAnsi"/>
          <w:bCs/>
          <w:sz w:val="24"/>
          <w:szCs w:val="24"/>
        </w:rPr>
        <w:t>w zakresie proceduralnym:</w:t>
      </w:r>
    </w:p>
    <w:p w:rsidR="00BB022B" w:rsidRDefault="00BB022B" w:rsidP="00BB022B">
      <w:pPr>
        <w:pStyle w:val="Akapitzlist"/>
        <w:numPr>
          <w:ilvl w:val="4"/>
          <w:numId w:val="2"/>
        </w:numPr>
        <w:jc w:val="both"/>
        <w:rPr>
          <w:rFonts w:cstheme="minorHAnsi"/>
          <w:b/>
          <w:sz w:val="24"/>
          <w:szCs w:val="24"/>
        </w:rPr>
      </w:pPr>
      <w:r>
        <w:rPr>
          <w:rFonts w:cstheme="minorHAnsi"/>
          <w:b/>
          <w:sz w:val="24"/>
          <w:szCs w:val="24"/>
        </w:rPr>
        <w:t>Sabina Mach</w:t>
      </w:r>
    </w:p>
    <w:p w:rsidR="00BB022B" w:rsidRDefault="00BB022B" w:rsidP="00BB022B">
      <w:pPr>
        <w:pStyle w:val="Akapitzlist"/>
        <w:numPr>
          <w:ilvl w:val="4"/>
          <w:numId w:val="2"/>
        </w:numPr>
        <w:jc w:val="both"/>
        <w:rPr>
          <w:rFonts w:cstheme="minorHAnsi"/>
          <w:b/>
          <w:sz w:val="24"/>
          <w:szCs w:val="24"/>
        </w:rPr>
      </w:pPr>
      <w:r w:rsidRPr="005A63E5">
        <w:rPr>
          <w:rFonts w:cstheme="minorHAnsi"/>
          <w:bCs/>
          <w:sz w:val="24"/>
          <w:szCs w:val="24"/>
        </w:rPr>
        <w:t>email:</w:t>
      </w:r>
      <w:r w:rsidR="007C1CA7">
        <w:rPr>
          <w:rFonts w:cstheme="minorHAnsi"/>
          <w:b/>
          <w:sz w:val="24"/>
          <w:szCs w:val="24"/>
        </w:rPr>
        <w:t>zamo</w:t>
      </w:r>
      <w:r>
        <w:rPr>
          <w:rFonts w:cstheme="minorHAnsi"/>
          <w:b/>
          <w:sz w:val="24"/>
          <w:szCs w:val="24"/>
        </w:rPr>
        <w:t>wienia.zsllezajsk@gmail.com</w:t>
      </w:r>
    </w:p>
    <w:p w:rsidR="007C1CA7" w:rsidRPr="00B55B35" w:rsidRDefault="007C1CA7" w:rsidP="007C1CA7">
      <w:pPr>
        <w:pStyle w:val="Akapitzlist"/>
        <w:ind w:left="1758"/>
        <w:jc w:val="both"/>
        <w:rPr>
          <w:rFonts w:cstheme="minorHAnsi"/>
          <w:b/>
          <w:sz w:val="24"/>
          <w:szCs w:val="24"/>
        </w:rPr>
      </w:pPr>
    </w:p>
    <w:p w:rsidR="007C1CA7" w:rsidRPr="007C1CA7" w:rsidRDefault="00BB022B" w:rsidP="007C1CA7">
      <w:pPr>
        <w:pStyle w:val="Akapitzlist"/>
        <w:numPr>
          <w:ilvl w:val="3"/>
          <w:numId w:val="2"/>
        </w:numPr>
        <w:jc w:val="both"/>
        <w:rPr>
          <w:rFonts w:cstheme="minorHAnsi"/>
          <w:bCs/>
          <w:sz w:val="24"/>
          <w:szCs w:val="24"/>
        </w:rPr>
      </w:pPr>
      <w:r w:rsidRPr="00652243">
        <w:rPr>
          <w:rFonts w:cstheme="minorHAnsi"/>
          <w:bCs/>
          <w:sz w:val="24"/>
          <w:szCs w:val="24"/>
        </w:rPr>
        <w:t>w zakresie merytorycznym:</w:t>
      </w:r>
    </w:p>
    <w:p w:rsidR="00BB022B" w:rsidRDefault="00BB022B" w:rsidP="00BB022B">
      <w:pPr>
        <w:pStyle w:val="Akapitzlist"/>
        <w:numPr>
          <w:ilvl w:val="4"/>
          <w:numId w:val="2"/>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BB022B" w:rsidRPr="005A63E5" w:rsidRDefault="00BB022B" w:rsidP="00BB022B">
      <w:pPr>
        <w:pStyle w:val="Akapitzlist"/>
        <w:numPr>
          <w:ilvl w:val="4"/>
          <w:numId w:val="2"/>
        </w:numPr>
        <w:jc w:val="both"/>
        <w:rPr>
          <w:rFonts w:cstheme="minorHAnsi"/>
          <w:b/>
          <w:sz w:val="24"/>
          <w:szCs w:val="24"/>
        </w:rPr>
      </w:pPr>
      <w:r w:rsidRPr="005A63E5">
        <w:rPr>
          <w:rFonts w:cstheme="minorHAnsi"/>
          <w:bCs/>
          <w:sz w:val="24"/>
          <w:szCs w:val="24"/>
        </w:rPr>
        <w:lastRenderedPageBreak/>
        <w:t>email:</w:t>
      </w:r>
      <w:r>
        <w:rPr>
          <w:rFonts w:cstheme="minorHAnsi"/>
          <w:b/>
          <w:sz w:val="24"/>
          <w:szCs w:val="24"/>
        </w:rPr>
        <w:t>sekretariat@zslchrobry.lezajsk.pl</w:t>
      </w:r>
    </w:p>
    <w:p w:rsidR="00BB022B" w:rsidRDefault="00BB022B" w:rsidP="00BB022B">
      <w:pPr>
        <w:pStyle w:val="Akapitzlist"/>
        <w:numPr>
          <w:ilvl w:val="2"/>
          <w:numId w:val="2"/>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BB022B" w:rsidRPr="00CB1792" w:rsidRDefault="00BB022B" w:rsidP="00BB022B">
      <w:pPr>
        <w:pStyle w:val="Akapitzlist"/>
        <w:numPr>
          <w:ilvl w:val="2"/>
          <w:numId w:val="2"/>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Interoperacyjności,                        o których mowa w </w:t>
      </w:r>
      <w:r w:rsidRPr="00CB1792">
        <w:rPr>
          <w:rFonts w:cstheme="minorHAnsi"/>
          <w:bCs/>
          <w:sz w:val="24"/>
          <w:szCs w:val="24"/>
        </w:rPr>
        <w:t>Rozporządzeni</w:t>
      </w:r>
      <w:r>
        <w:rPr>
          <w:rFonts w:cstheme="minorHAnsi"/>
          <w:bCs/>
          <w:sz w:val="24"/>
          <w:szCs w:val="24"/>
        </w:rPr>
        <w:t>u Rady M</w:t>
      </w:r>
      <w:r w:rsidRPr="00CB1792">
        <w:rPr>
          <w:rFonts w:cstheme="minorHAnsi"/>
          <w:bCs/>
          <w:sz w:val="24"/>
          <w:szCs w:val="24"/>
        </w:rPr>
        <w:t>inistrów z dnia 12 kwietnia 2012 r. w sprawie Krajowych Ram Interoperacyjności, minimalnych wymagań dla rejestrów publicznych i wymiany informacji w postaci elektronicznej oraz minimalnych wymagań dla systemów teleinformatycznych</w:t>
      </w:r>
      <w:r>
        <w:rPr>
          <w:rFonts w:cstheme="minorHAnsi"/>
          <w:bCs/>
          <w:sz w:val="24"/>
          <w:szCs w:val="24"/>
        </w:rPr>
        <w:t xml:space="preserve"> (t.j. Dz.U. z 2017r. poz. 2247)</w:t>
      </w:r>
      <w:r w:rsidRPr="00CB1792">
        <w:rPr>
          <w:rFonts w:cstheme="minorHAnsi"/>
          <w:bCs/>
          <w:sz w:val="24"/>
          <w:szCs w:val="24"/>
        </w:rPr>
        <w:t>.</w:t>
      </w:r>
    </w:p>
    <w:p w:rsidR="00BB022B" w:rsidRPr="00CB1792" w:rsidRDefault="00BB022B" w:rsidP="00BB022B">
      <w:pPr>
        <w:pStyle w:val="Akapitzlist"/>
        <w:ind w:left="851"/>
        <w:rPr>
          <w:rFonts w:cstheme="minorHAnsi"/>
          <w:bCs/>
          <w:sz w:val="16"/>
          <w:szCs w:val="24"/>
        </w:rPr>
      </w:pPr>
    </w:p>
    <w:p w:rsidR="00BB022B" w:rsidRDefault="00BB022B" w:rsidP="00BB022B">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BB022B" w:rsidRDefault="00BB022B" w:rsidP="00BB022B">
      <w:pPr>
        <w:pStyle w:val="Akapitzlist"/>
        <w:numPr>
          <w:ilvl w:val="0"/>
          <w:numId w:val="13"/>
        </w:numPr>
        <w:jc w:val="both"/>
        <w:rPr>
          <w:rFonts w:cstheme="minorHAnsi"/>
          <w:bCs/>
          <w:sz w:val="24"/>
          <w:szCs w:val="24"/>
        </w:rPr>
      </w:pPr>
      <w:r>
        <w:rPr>
          <w:rFonts w:cstheme="minorHAnsi"/>
          <w:bCs/>
          <w:sz w:val="24"/>
          <w:szCs w:val="24"/>
        </w:rPr>
        <w:t>Zamawiający rekomenduje wykorzystanie formatów: .pdf, .doc, .docx, .xls, .jpg ze szczególnym wskazaniem na .pdf</w:t>
      </w:r>
    </w:p>
    <w:p w:rsidR="002060DE" w:rsidRDefault="002060DE" w:rsidP="002060DE">
      <w:pPr>
        <w:pStyle w:val="Akapitzlist"/>
        <w:numPr>
          <w:ilvl w:val="0"/>
          <w:numId w:val="13"/>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2060DE" w:rsidRDefault="002060DE" w:rsidP="002060DE">
      <w:pPr>
        <w:pStyle w:val="Akapitzlist"/>
        <w:numPr>
          <w:ilvl w:val="2"/>
          <w:numId w:val="2"/>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7C1CA7" w:rsidRPr="00A22E66" w:rsidRDefault="007C1CA7" w:rsidP="007C1CA7">
      <w:pPr>
        <w:pStyle w:val="Akapitzlist"/>
        <w:numPr>
          <w:ilvl w:val="2"/>
          <w:numId w:val="2"/>
        </w:numPr>
        <w:spacing w:line="276" w:lineRule="auto"/>
        <w:jc w:val="both"/>
        <w:rPr>
          <w:rFonts w:cstheme="minorHAnsi"/>
          <w:bCs/>
          <w:sz w:val="24"/>
          <w:szCs w:val="24"/>
        </w:rPr>
      </w:pPr>
      <w:r w:rsidRPr="00A22E66">
        <w:rPr>
          <w:rFonts w:ascii="Calibri" w:eastAsiaTheme="minorHAnsi" w:hAnsi="Calibri" w:cs="Calibri"/>
          <w:color w:val="000000"/>
          <w:sz w:val="24"/>
          <w:szCs w:val="24"/>
        </w:rPr>
        <w:t xml:space="preserve">Zamawiający będzie przekazywał Wykonawcom informacje za pośrednictwem </w:t>
      </w:r>
      <w:r w:rsidRPr="00A22E66">
        <w:rPr>
          <w:rFonts w:ascii="Calibri" w:eastAsiaTheme="minorHAnsi" w:hAnsi="Calibri" w:cs="Calibri"/>
          <w:b/>
          <w:bCs/>
          <w:color w:val="000000"/>
          <w:sz w:val="24"/>
          <w:szCs w:val="24"/>
        </w:rPr>
        <w:t>platformazakupowa.pl</w:t>
      </w:r>
      <w:r w:rsidRPr="00A22E66">
        <w:rPr>
          <w:rFonts w:ascii="Calibri" w:eastAsiaTheme="minorHAnsi" w:hAnsi="Calibri" w:cs="Calibri"/>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 xml:space="preserve">do konkretnego Wykonawcy. </w:t>
      </w:r>
    </w:p>
    <w:p w:rsidR="007C1CA7" w:rsidRPr="00A22E66" w:rsidRDefault="007C1CA7" w:rsidP="007C1CA7">
      <w:pPr>
        <w:pStyle w:val="Akapitzlist"/>
        <w:numPr>
          <w:ilvl w:val="2"/>
          <w:numId w:val="2"/>
        </w:numPr>
        <w:jc w:val="both"/>
        <w:rPr>
          <w:rFonts w:cstheme="minorHAnsi"/>
          <w:bCs/>
          <w:sz w:val="24"/>
          <w:szCs w:val="24"/>
        </w:rPr>
      </w:pPr>
      <w:r w:rsidRPr="00A22E66">
        <w:rPr>
          <w:rFonts w:ascii="Calibri" w:eastAsiaTheme="minorHAnsi" w:hAnsi="Calibri" w:cs="Calibri"/>
          <w:color w:val="000000"/>
          <w:sz w:val="24"/>
          <w:szCs w:val="24"/>
        </w:rPr>
        <w:t xml:space="preserve">Wykonawca ma obowiązek sprawdzania komunikatów i wiadomości bezpośrednio na </w:t>
      </w:r>
      <w:r w:rsidRPr="00A22E66">
        <w:rPr>
          <w:rFonts w:ascii="Calibri" w:eastAsiaTheme="minorHAnsi" w:hAnsi="Calibri" w:cs="Calibri"/>
          <w:b/>
          <w:bCs/>
          <w:color w:val="000000"/>
          <w:sz w:val="24"/>
          <w:szCs w:val="24"/>
        </w:rPr>
        <w:t xml:space="preserve">platformazakupowa.pl </w:t>
      </w:r>
      <w:r w:rsidRPr="00A22E66">
        <w:rPr>
          <w:rFonts w:ascii="Calibri" w:eastAsiaTheme="minorHAnsi" w:hAnsi="Calibri" w:cs="Calibri"/>
          <w:color w:val="000000"/>
          <w:sz w:val="24"/>
          <w:szCs w:val="24"/>
        </w:rPr>
        <w:t>przesłanych przez Zamawi</w:t>
      </w:r>
      <w:r>
        <w:rPr>
          <w:rFonts w:ascii="Calibri" w:eastAsiaTheme="minorHAnsi" w:hAnsi="Calibri" w:cs="Calibri"/>
          <w:color w:val="000000"/>
          <w:sz w:val="24"/>
          <w:szCs w:val="24"/>
        </w:rPr>
        <w:t>ającego, gdyż system powiadomień</w:t>
      </w:r>
      <w:r w:rsidRPr="00A22E66">
        <w:rPr>
          <w:rFonts w:ascii="Calibri" w:eastAsiaTheme="minorHAnsi" w:hAnsi="Calibri" w:cs="Calibri"/>
          <w:color w:val="000000"/>
          <w:sz w:val="24"/>
          <w:szCs w:val="24"/>
        </w:rPr>
        <w:t xml:space="preserve"> może ulec awar</w:t>
      </w:r>
      <w:r>
        <w:rPr>
          <w:rFonts w:ascii="Calibri" w:eastAsiaTheme="minorHAnsi" w:hAnsi="Calibri" w:cs="Calibri"/>
          <w:color w:val="000000"/>
          <w:sz w:val="24"/>
          <w:szCs w:val="24"/>
        </w:rPr>
        <w:t>ii lub powiadomienie może trafić</w:t>
      </w:r>
      <w:r w:rsidRPr="00A22E66">
        <w:rPr>
          <w:rFonts w:ascii="Calibri" w:eastAsiaTheme="minorHAnsi" w:hAnsi="Calibri" w:cs="Calibri"/>
          <w:color w:val="000000"/>
          <w:sz w:val="24"/>
          <w:szCs w:val="24"/>
        </w:rPr>
        <w:t xml:space="preserve"> do folderu SPAM. </w:t>
      </w:r>
    </w:p>
    <w:p w:rsidR="007C1CA7" w:rsidRPr="00A22E66" w:rsidRDefault="007C1CA7" w:rsidP="007C1CA7">
      <w:pPr>
        <w:pStyle w:val="Akapitzlist"/>
        <w:numPr>
          <w:ilvl w:val="2"/>
          <w:numId w:val="2"/>
        </w:numPr>
        <w:spacing w:line="276" w:lineRule="auto"/>
        <w:jc w:val="both"/>
        <w:rPr>
          <w:rFonts w:cstheme="minorHAnsi"/>
          <w:bCs/>
          <w:sz w:val="24"/>
          <w:szCs w:val="24"/>
        </w:rPr>
      </w:pPr>
      <w:r w:rsidRPr="00A22E66">
        <w:rPr>
          <w:rFonts w:ascii="Calibri" w:eastAsiaTheme="minorHAnsi" w:hAnsi="Calibri" w:cs="Calibri"/>
          <w:color w:val="000000"/>
          <w:sz w:val="24"/>
          <w:szCs w:val="24"/>
        </w:rPr>
        <w:t>Zamawiający zgodnie z Rozporządzeniem Prezesa Rady Ministrów z dnia 30 grudnia 2020 r. w sprawie sposobu sporządzania i przek</w:t>
      </w:r>
      <w:r>
        <w:rPr>
          <w:rFonts w:ascii="Calibri" w:eastAsiaTheme="minorHAnsi" w:hAnsi="Calibri" w:cs="Calibri"/>
          <w:color w:val="000000"/>
          <w:sz w:val="24"/>
          <w:szCs w:val="24"/>
        </w:rPr>
        <w:t>azywania informacji oraz wymagań</w:t>
      </w:r>
      <w:r w:rsidRPr="00A22E66">
        <w:rPr>
          <w:rFonts w:ascii="Calibri" w:eastAsiaTheme="minorHAnsi" w:hAnsi="Calibri" w:cs="Calibri"/>
          <w:color w:val="000000"/>
          <w:sz w:val="24"/>
          <w:szCs w:val="24"/>
        </w:rPr>
        <w:t xml:space="preserve"> technicznych dla dokumentów elektronicznych oraz środków komunikacji elektronicznej w postępowaniu o udzielenie zamówienia publicznego lub konkursie (Dz. U. z 2020 r. poz. 2452), określa wymagania sprzętowo-aplikacyjne, które są niezbędne do pracy na platformazakupowa.pl tj.: </w:t>
      </w:r>
    </w:p>
    <w:p w:rsidR="007C1CA7" w:rsidRPr="00A22E66" w:rsidRDefault="007C1CA7" w:rsidP="007C1CA7">
      <w:pPr>
        <w:autoSpaceDE w:val="0"/>
        <w:autoSpaceDN w:val="0"/>
        <w:adjustRightInd w:val="0"/>
        <w:spacing w:after="58"/>
        <w:ind w:left="1416"/>
        <w:jc w:val="both"/>
        <w:rPr>
          <w:rFonts w:ascii="Calibri" w:hAnsi="Calibri" w:cs="Calibri"/>
          <w:color w:val="000000"/>
          <w:sz w:val="24"/>
          <w:szCs w:val="24"/>
        </w:rPr>
      </w:pPr>
      <w:r w:rsidRPr="00A22E66">
        <w:rPr>
          <w:rFonts w:ascii="Calibri" w:hAnsi="Calibri" w:cs="Calibri"/>
          <w:color w:val="000000"/>
          <w:sz w:val="24"/>
          <w:szCs w:val="24"/>
        </w:rPr>
        <w:t xml:space="preserve">1) stały dostęp do sieci Internet o gwarantowanej przepustowości nie mniejszej niż 512 kb/s; </w:t>
      </w:r>
    </w:p>
    <w:p w:rsidR="007C1CA7" w:rsidRPr="00A22E66" w:rsidRDefault="007C1CA7" w:rsidP="007C1CA7">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2) komputer klasy PC lub MAC o n</w:t>
      </w:r>
      <w:r w:rsidR="009F3D3F">
        <w:rPr>
          <w:rFonts w:ascii="Calibri" w:eastAsiaTheme="minorHAnsi" w:hAnsi="Calibri" w:cs="Calibri"/>
          <w:color w:val="000000"/>
          <w:sz w:val="24"/>
          <w:szCs w:val="24"/>
        </w:rPr>
        <w:t>astępującej konfiguracji: pamięć</w:t>
      </w:r>
      <w:r w:rsidRPr="00A22E66">
        <w:rPr>
          <w:rFonts w:ascii="Calibri" w:eastAsiaTheme="minorHAnsi" w:hAnsi="Calibri" w:cs="Calibri"/>
          <w:color w:val="000000"/>
          <w:sz w:val="24"/>
          <w:szCs w:val="24"/>
        </w:rPr>
        <w:t xml:space="preserve"> min. 2GB Ram, procesor Intel IV 2 GHZ lub jego nowsza wersja, jeden z systemów operacyjnych – MS Windows 7, Mac Os x10 4, Linux, lub nowsze wersje; </w:t>
      </w:r>
    </w:p>
    <w:p w:rsidR="007C1CA7" w:rsidRPr="00A22E66" w:rsidRDefault="007C1CA7" w:rsidP="007C1CA7">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3) zainstalowana dowolna przeglądarka internetowa, w przypadku Internet Explorer minimalnie wersja 10 0.; </w:t>
      </w:r>
    </w:p>
    <w:p w:rsidR="007C1CA7" w:rsidRPr="00A22E66" w:rsidRDefault="007C1CA7" w:rsidP="007C1CA7">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lastRenderedPageBreak/>
        <w:t xml:space="preserve">4) włączona obsługa JavaScript; </w:t>
      </w:r>
    </w:p>
    <w:p w:rsidR="007C1CA7" w:rsidRPr="00A22E66" w:rsidRDefault="007C1CA7" w:rsidP="007C1CA7">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5) zainstalowany program Adobe AcrobatReader lub inny obsługujący format plików .pdf; </w:t>
      </w:r>
    </w:p>
    <w:p w:rsidR="007C1CA7" w:rsidRPr="00A22E66" w:rsidRDefault="007C1CA7" w:rsidP="007C1CA7">
      <w:pPr>
        <w:pStyle w:val="Akapitzlist"/>
        <w:autoSpaceDE w:val="0"/>
        <w:autoSpaceDN w:val="0"/>
        <w:adjustRightInd w:val="0"/>
        <w:spacing w:after="58"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6) platformazakupowa.pl działa według standardu przyjętego w komunikacji sieciowej – kodowanie UTF8; </w:t>
      </w:r>
    </w:p>
    <w:p w:rsidR="007C1CA7" w:rsidRPr="00053587" w:rsidRDefault="007C1CA7" w:rsidP="007C1CA7">
      <w:pPr>
        <w:pStyle w:val="Akapitzlist"/>
        <w:autoSpaceDE w:val="0"/>
        <w:autoSpaceDN w:val="0"/>
        <w:adjustRightInd w:val="0"/>
        <w:spacing w:after="0" w:line="276" w:lineRule="auto"/>
        <w:ind w:left="1416"/>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7) oznaczenie czasu odbioru danych przez platformę zakupową stanowi datę oraz dokładny czas (hh:mm:ss) generowany wg. czasu lokalnego serwera </w:t>
      </w:r>
      <w:r w:rsidRPr="00053587">
        <w:rPr>
          <w:rFonts w:ascii="Calibri" w:eastAsiaTheme="minorHAnsi" w:hAnsi="Calibri" w:cs="Calibri"/>
          <w:color w:val="000000"/>
          <w:sz w:val="24"/>
          <w:szCs w:val="24"/>
        </w:rPr>
        <w:t xml:space="preserve">synchronizowanego z zegarem Głównego Urzędu Miar. </w:t>
      </w:r>
    </w:p>
    <w:p w:rsidR="007C1CA7" w:rsidRPr="007C1CA7" w:rsidRDefault="007C1CA7" w:rsidP="007C1CA7">
      <w:pPr>
        <w:pStyle w:val="Akapitzlist"/>
        <w:numPr>
          <w:ilvl w:val="2"/>
          <w:numId w:val="2"/>
        </w:numPr>
        <w:jc w:val="both"/>
        <w:rPr>
          <w:rFonts w:cstheme="minorHAnsi"/>
          <w:bCs/>
          <w:sz w:val="24"/>
          <w:szCs w:val="24"/>
        </w:rPr>
      </w:pPr>
      <w:r w:rsidRPr="00053587">
        <w:rPr>
          <w:rFonts w:ascii="Calibri" w:eastAsiaTheme="minorHAnsi" w:hAnsi="Calibri" w:cs="Calibri"/>
          <w:b/>
          <w:bCs/>
          <w:color w:val="000000"/>
          <w:sz w:val="24"/>
          <w:szCs w:val="24"/>
        </w:rPr>
        <w:t>Zamawiający nie ponosi odpowiedzialności za złożenie oferty w sposób niezgodny  z Instrukcją korzystania z platformazakupowa.pl</w:t>
      </w:r>
      <w:r w:rsidRPr="00053587">
        <w:rPr>
          <w:rFonts w:ascii="Calibri" w:eastAsiaTheme="minorHAnsi" w:hAnsi="Calibri"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7C1CA7" w:rsidRPr="007C1CA7" w:rsidRDefault="007C1CA7" w:rsidP="007C1CA7">
      <w:pPr>
        <w:pStyle w:val="Akapitzlist"/>
        <w:numPr>
          <w:ilvl w:val="2"/>
          <w:numId w:val="2"/>
        </w:numPr>
        <w:jc w:val="both"/>
        <w:rPr>
          <w:rFonts w:cstheme="minorHAnsi"/>
          <w:bCs/>
          <w:sz w:val="24"/>
          <w:szCs w:val="24"/>
        </w:rPr>
      </w:pPr>
      <w:r w:rsidRPr="007C1CA7">
        <w:rPr>
          <w:rFonts w:ascii="Calibri" w:eastAsiaTheme="minorHAnsi" w:hAnsi="Calibri" w:cs="Calibri"/>
          <w:color w:val="000000"/>
          <w:sz w:val="24"/>
          <w:szCs w:val="24"/>
        </w:rPr>
        <w:t>Dopuszcza się w przypadkach wystąpienia awarii systemu np. braku działania platformy zakupowej kontakt e-mail</w:t>
      </w:r>
      <w:r w:rsidRPr="007C1CA7">
        <w:rPr>
          <w:rFonts w:ascii="Calibri" w:eastAsiaTheme="minorHAnsi" w:hAnsi="Calibri" w:cs="Calibri"/>
          <w:b/>
          <w:color w:val="000000"/>
          <w:sz w:val="24"/>
          <w:szCs w:val="24"/>
        </w:rPr>
        <w:t>.</w:t>
      </w:r>
    </w:p>
    <w:p w:rsidR="007C1CA7" w:rsidRDefault="007C1CA7" w:rsidP="007C1CA7">
      <w:pPr>
        <w:pStyle w:val="Akapitzlist"/>
        <w:autoSpaceDE w:val="0"/>
        <w:autoSpaceDN w:val="0"/>
        <w:adjustRightInd w:val="0"/>
        <w:spacing w:after="0" w:line="276" w:lineRule="auto"/>
        <w:jc w:val="both"/>
        <w:rPr>
          <w:rFonts w:ascii="Calibri" w:eastAsiaTheme="minorHAnsi" w:hAnsi="Calibri" w:cs="Calibri"/>
          <w:color w:val="000000"/>
          <w:sz w:val="24"/>
          <w:szCs w:val="24"/>
        </w:rPr>
      </w:pPr>
      <w:r w:rsidRPr="00A22E66">
        <w:rPr>
          <w:rFonts w:ascii="Calibri" w:eastAsiaTheme="minorHAnsi" w:hAnsi="Calibri" w:cs="Calibri"/>
          <w:color w:val="000000"/>
          <w:sz w:val="24"/>
          <w:szCs w:val="24"/>
        </w:rPr>
        <w:t xml:space="preserve">Osoba uprawniona do porozumiewania się z Wykonawcami: </w:t>
      </w:r>
    </w:p>
    <w:p w:rsidR="007C1CA7" w:rsidRPr="002D0DA1" w:rsidRDefault="007C1CA7" w:rsidP="007C1CA7">
      <w:pPr>
        <w:pStyle w:val="Akapitzlist"/>
        <w:autoSpaceDE w:val="0"/>
        <w:autoSpaceDN w:val="0"/>
        <w:adjustRightInd w:val="0"/>
        <w:spacing w:after="0" w:line="276" w:lineRule="auto"/>
        <w:jc w:val="both"/>
        <w:rPr>
          <w:rFonts w:ascii="Calibri" w:eastAsiaTheme="minorHAnsi" w:hAnsi="Calibri" w:cs="Calibri"/>
          <w:color w:val="000000"/>
          <w:sz w:val="24"/>
          <w:szCs w:val="24"/>
          <w:lang w:val="en-US"/>
        </w:rPr>
      </w:pPr>
      <w:r w:rsidRPr="002D0DA1">
        <w:rPr>
          <w:rFonts w:ascii="Calibri" w:eastAsiaTheme="minorHAnsi" w:hAnsi="Calibri" w:cs="Calibri"/>
          <w:color w:val="000000"/>
          <w:sz w:val="24"/>
          <w:szCs w:val="24"/>
          <w:lang w:val="en-US"/>
        </w:rPr>
        <w:t xml:space="preserve">Sabina Mach, e-mail: </w:t>
      </w:r>
      <w:r w:rsidRPr="002D0DA1">
        <w:rPr>
          <w:rFonts w:ascii="Calibri" w:eastAsiaTheme="minorHAnsi" w:hAnsi="Calibri" w:cs="Calibri"/>
          <w:b/>
          <w:color w:val="000000"/>
          <w:sz w:val="24"/>
          <w:szCs w:val="24"/>
          <w:lang w:val="en-US"/>
        </w:rPr>
        <w:t>zamowieniazsllezajsk@gmail.com</w:t>
      </w:r>
    </w:p>
    <w:p w:rsidR="0034508A" w:rsidRPr="009F3D3F" w:rsidRDefault="007C1CA7" w:rsidP="009F3D3F">
      <w:pPr>
        <w:pStyle w:val="Akapitzlist"/>
        <w:numPr>
          <w:ilvl w:val="2"/>
          <w:numId w:val="2"/>
        </w:numPr>
        <w:jc w:val="both"/>
        <w:rPr>
          <w:rFonts w:cstheme="minorHAnsi"/>
          <w:bCs/>
          <w:sz w:val="24"/>
          <w:szCs w:val="24"/>
        </w:rPr>
      </w:pPr>
      <w:r w:rsidRPr="00053587">
        <w:rPr>
          <w:rFonts w:ascii="Calibri" w:eastAsiaTheme="minorHAnsi" w:hAnsi="Calibri" w:cs="Calibri"/>
          <w:color w:val="000000"/>
          <w:sz w:val="24"/>
          <w:szCs w:val="24"/>
        </w:rPr>
        <w:t>Zamawiający nie przewiduje innej formy komunikacji niż środki komunikacji elektronicznej.</w:t>
      </w:r>
    </w:p>
    <w:p w:rsidR="002060DE" w:rsidRPr="0074288B" w:rsidRDefault="002060DE" w:rsidP="002060DE">
      <w:pPr>
        <w:pStyle w:val="Akapitzlist"/>
        <w:numPr>
          <w:ilvl w:val="1"/>
          <w:numId w:val="2"/>
        </w:numPr>
        <w:rPr>
          <w:rFonts w:eastAsia="Times New Roman" w:cstheme="minorHAnsi"/>
          <w:b/>
          <w:sz w:val="24"/>
          <w:szCs w:val="21"/>
          <w:u w:val="single"/>
        </w:rPr>
      </w:pPr>
      <w:r w:rsidRPr="0074288B">
        <w:rPr>
          <w:rFonts w:eastAsia="Times New Roman" w:cstheme="minorHAnsi"/>
          <w:b/>
          <w:sz w:val="24"/>
          <w:szCs w:val="21"/>
          <w:u w:val="single"/>
        </w:rPr>
        <w:t>Złożenie oferty</w:t>
      </w:r>
    </w:p>
    <w:p w:rsidR="002060DE" w:rsidRPr="0074288B" w:rsidRDefault="002060DE" w:rsidP="002060DE">
      <w:pPr>
        <w:pStyle w:val="Akapitzlist"/>
        <w:numPr>
          <w:ilvl w:val="2"/>
          <w:numId w:val="2"/>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2060DE" w:rsidRPr="0074288B" w:rsidRDefault="002060DE" w:rsidP="002060DE">
      <w:pPr>
        <w:pStyle w:val="Akapitzlist"/>
        <w:numPr>
          <w:ilvl w:val="2"/>
          <w:numId w:val="2"/>
        </w:numPr>
        <w:jc w:val="both"/>
        <w:rPr>
          <w:rFonts w:cstheme="minorHAnsi"/>
          <w:bCs/>
          <w:sz w:val="24"/>
          <w:szCs w:val="24"/>
        </w:rPr>
      </w:pPr>
      <w:r w:rsidRPr="0074288B">
        <w:rPr>
          <w:rFonts w:cstheme="minorHAnsi"/>
          <w:bCs/>
          <w:sz w:val="24"/>
          <w:szCs w:val="24"/>
        </w:rPr>
        <w:t>Wykonawca składa ofertę,</w:t>
      </w:r>
      <w:r w:rsidR="00E07910">
        <w:rPr>
          <w:rFonts w:cstheme="minorHAnsi"/>
          <w:bCs/>
          <w:sz w:val="24"/>
          <w:szCs w:val="24"/>
        </w:rPr>
        <w:t xml:space="preserve"> </w:t>
      </w:r>
      <w:r w:rsidRPr="0074288B">
        <w:rPr>
          <w:rFonts w:cstheme="minorHAnsi"/>
          <w:bCs/>
          <w:sz w:val="24"/>
          <w:szCs w:val="24"/>
        </w:rPr>
        <w:t>za pośrednictwem Formularz</w:t>
      </w:r>
      <w:r>
        <w:rPr>
          <w:rFonts w:cstheme="minorHAnsi"/>
          <w:bCs/>
          <w:sz w:val="24"/>
          <w:szCs w:val="24"/>
        </w:rPr>
        <w:t>a</w:t>
      </w:r>
      <w:r w:rsidRPr="0074288B">
        <w:rPr>
          <w:rFonts w:cstheme="minorHAnsi"/>
          <w:bCs/>
          <w:sz w:val="24"/>
          <w:szCs w:val="24"/>
        </w:rPr>
        <w:t xml:space="preserve"> składania oferty dostępnego na </w:t>
      </w:r>
      <w:hyperlink r:id="rId15" w:history="1">
        <w:r w:rsidRPr="00233751">
          <w:rPr>
            <w:rStyle w:val="Hipercze"/>
            <w:rFonts w:cstheme="minorHAnsi"/>
            <w:bCs/>
            <w:sz w:val="24"/>
            <w:szCs w:val="24"/>
          </w:rPr>
          <w:t>https://platformazakupowa.pl/pn/zslchrobry_lezajsk</w:t>
        </w:r>
      </w:hyperlink>
      <w:r>
        <w:rPr>
          <w:rFonts w:cstheme="minorHAnsi"/>
          <w:bCs/>
          <w:sz w:val="24"/>
          <w:szCs w:val="24"/>
        </w:rPr>
        <w:t xml:space="preserve"> w </w:t>
      </w:r>
      <w:r w:rsidRPr="0074288B">
        <w:rPr>
          <w:rFonts w:cstheme="minorHAnsi"/>
          <w:bCs/>
          <w:sz w:val="24"/>
          <w:szCs w:val="24"/>
        </w:rPr>
        <w:t>konkretnym postępowaniu w sprawie udzielenia</w:t>
      </w:r>
      <w:r w:rsidR="00E07910">
        <w:rPr>
          <w:rFonts w:cstheme="minorHAnsi"/>
          <w:bCs/>
          <w:sz w:val="24"/>
          <w:szCs w:val="24"/>
        </w:rPr>
        <w:t xml:space="preserve"> </w:t>
      </w:r>
      <w:r w:rsidRPr="0074288B">
        <w:rPr>
          <w:rFonts w:cstheme="minorHAnsi"/>
          <w:bCs/>
          <w:sz w:val="24"/>
          <w:szCs w:val="24"/>
        </w:rPr>
        <w:t>zamówienia publicznego.</w:t>
      </w:r>
    </w:p>
    <w:p w:rsidR="002060DE" w:rsidRPr="00B729F0" w:rsidRDefault="002060DE" w:rsidP="002060DE">
      <w:pPr>
        <w:pStyle w:val="Akapitzlist"/>
        <w:numPr>
          <w:ilvl w:val="2"/>
          <w:numId w:val="2"/>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E07910">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16 kwietnia 1993 r. o zwalczaniu nieuczciwej konkurencji, które wykonawca zastrzeże jako tajemnicę</w:t>
      </w:r>
      <w:r w:rsidR="00E07910">
        <w:rPr>
          <w:rFonts w:cstheme="minorHAnsi"/>
          <w:bCs/>
          <w:sz w:val="24"/>
          <w:szCs w:val="24"/>
        </w:rPr>
        <w:t xml:space="preserve"> </w:t>
      </w:r>
      <w:r w:rsidRPr="0074288B">
        <w:rPr>
          <w:rFonts w:cstheme="minorHAnsi"/>
          <w:bCs/>
          <w:sz w:val="24"/>
          <w:szCs w:val="24"/>
        </w:rPr>
        <w:t>przedsiębiorstwa, powinny zostać załączone w osobnym miejscu w kroku 1 składania oferty przeznaczonym na zamieszczenie tajemnicy przedsiębiorstwa. Zaleca się, aby każdy dokument zawierający tajemnicę przedsiębiorstwa został</w:t>
      </w:r>
      <w:r w:rsidR="00E07910">
        <w:rPr>
          <w:rFonts w:cstheme="minorHAnsi"/>
          <w:bCs/>
          <w:sz w:val="24"/>
          <w:szCs w:val="24"/>
        </w:rPr>
        <w:t xml:space="preserve"> z</w:t>
      </w:r>
      <w:r w:rsidRPr="00B729F0">
        <w:rPr>
          <w:rFonts w:cstheme="minorHAnsi"/>
          <w:bCs/>
          <w:sz w:val="24"/>
          <w:szCs w:val="24"/>
        </w:rPr>
        <w:t>amieszczony w odrębnym pliku.</w:t>
      </w:r>
    </w:p>
    <w:p w:rsidR="002060DE" w:rsidRPr="0074288B" w:rsidRDefault="002060DE" w:rsidP="002060DE">
      <w:pPr>
        <w:pStyle w:val="Akapitzlist"/>
        <w:numPr>
          <w:ilvl w:val="2"/>
          <w:numId w:val="2"/>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w:t>
      </w:r>
      <w:r w:rsidR="00E07910">
        <w:rPr>
          <w:rFonts w:cstheme="minorHAnsi"/>
          <w:bCs/>
          <w:sz w:val="24"/>
          <w:szCs w:val="24"/>
        </w:rPr>
        <w:t xml:space="preserve"> </w:t>
      </w:r>
      <w:r w:rsidRPr="0074288B">
        <w:rPr>
          <w:rFonts w:cstheme="minorHAnsi"/>
          <w:bCs/>
          <w:sz w:val="24"/>
          <w:szCs w:val="24"/>
        </w:rPr>
        <w:t xml:space="preserve">wszystkich wymaganych załączników należy kliknąć przycisk </w:t>
      </w:r>
      <w:r w:rsidRPr="003305E7">
        <w:rPr>
          <w:rFonts w:cstheme="minorHAnsi"/>
          <w:b/>
          <w:bCs/>
          <w:sz w:val="24"/>
          <w:szCs w:val="24"/>
        </w:rPr>
        <w:t>„Przejdź do</w:t>
      </w:r>
      <w:r w:rsidR="00E07910">
        <w:rPr>
          <w:rFonts w:cstheme="minorHAnsi"/>
          <w:b/>
          <w:bCs/>
          <w:sz w:val="24"/>
          <w:szCs w:val="24"/>
        </w:rPr>
        <w:t xml:space="preserve"> </w:t>
      </w:r>
      <w:r w:rsidRPr="003305E7">
        <w:rPr>
          <w:rFonts w:cstheme="minorHAnsi"/>
          <w:b/>
          <w:bCs/>
          <w:sz w:val="24"/>
          <w:szCs w:val="24"/>
        </w:rPr>
        <w:t>podsumowania”.</w:t>
      </w:r>
    </w:p>
    <w:p w:rsidR="002060DE" w:rsidRPr="0074288B" w:rsidRDefault="002060DE" w:rsidP="002060DE">
      <w:pPr>
        <w:pStyle w:val="Akapitzlist"/>
        <w:numPr>
          <w:ilvl w:val="2"/>
          <w:numId w:val="2"/>
        </w:numPr>
        <w:jc w:val="both"/>
        <w:rPr>
          <w:rFonts w:cstheme="minorHAnsi"/>
          <w:bCs/>
          <w:sz w:val="24"/>
          <w:szCs w:val="24"/>
        </w:rPr>
      </w:pPr>
      <w:r w:rsidRPr="0074288B">
        <w:rPr>
          <w:rFonts w:cstheme="minorHAnsi"/>
          <w:bCs/>
          <w:sz w:val="24"/>
          <w:szCs w:val="24"/>
        </w:rPr>
        <w:t>Oferta, oświadczenia i przedmiotowe środki dowodowe (jeżeli były wymagane) składane elektronicznie</w:t>
      </w:r>
      <w:r w:rsidR="00E07910">
        <w:rPr>
          <w:rFonts w:cstheme="minorHAnsi"/>
          <w:bCs/>
          <w:sz w:val="24"/>
          <w:szCs w:val="24"/>
        </w:rPr>
        <w:t xml:space="preserve"> </w:t>
      </w:r>
      <w:r w:rsidRPr="0074288B">
        <w:rPr>
          <w:rFonts w:cstheme="minorHAnsi"/>
          <w:bCs/>
          <w:sz w:val="24"/>
          <w:szCs w:val="24"/>
        </w:rPr>
        <w:t xml:space="preserve">muszą zostać podpisane elektronicznym kwalifikowanym podpisem lub podpisem zaufanym lub podpisem osobistym. </w:t>
      </w:r>
    </w:p>
    <w:p w:rsidR="002060DE" w:rsidRPr="0074288B" w:rsidRDefault="002060DE" w:rsidP="002060DE">
      <w:pPr>
        <w:pStyle w:val="Akapitzlist"/>
        <w:numPr>
          <w:ilvl w:val="2"/>
          <w:numId w:val="2"/>
        </w:numPr>
        <w:jc w:val="both"/>
        <w:rPr>
          <w:rFonts w:cstheme="minorHAnsi"/>
          <w:bCs/>
          <w:sz w:val="24"/>
          <w:szCs w:val="24"/>
        </w:rPr>
      </w:pPr>
      <w:r w:rsidRPr="0074288B">
        <w:rPr>
          <w:rFonts w:cstheme="minorHAnsi"/>
          <w:bCs/>
          <w:sz w:val="24"/>
          <w:szCs w:val="24"/>
        </w:rPr>
        <w:lastRenderedPageBreak/>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2060DE" w:rsidRPr="0074288B" w:rsidRDefault="002060DE" w:rsidP="002060DE">
      <w:pPr>
        <w:pStyle w:val="Akapitzlist"/>
        <w:numPr>
          <w:ilvl w:val="2"/>
          <w:numId w:val="2"/>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2060DE" w:rsidRPr="0074288B" w:rsidRDefault="002060DE" w:rsidP="002060DE">
      <w:pPr>
        <w:pStyle w:val="Akapitzlist"/>
        <w:numPr>
          <w:ilvl w:val="2"/>
          <w:numId w:val="2"/>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2060DE" w:rsidRPr="00DD73EE" w:rsidRDefault="002060DE" w:rsidP="002060DE">
      <w:pPr>
        <w:pStyle w:val="Akapitzlist"/>
        <w:numPr>
          <w:ilvl w:val="2"/>
          <w:numId w:val="2"/>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2060DE" w:rsidRPr="0074288B" w:rsidRDefault="002060DE" w:rsidP="002060DE">
      <w:pPr>
        <w:pStyle w:val="Akapitzlist"/>
        <w:numPr>
          <w:ilvl w:val="2"/>
          <w:numId w:val="2"/>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2060DE" w:rsidRPr="00DD73EE" w:rsidRDefault="002060DE" w:rsidP="002060DE">
      <w:pPr>
        <w:pStyle w:val="Akapitzlist"/>
        <w:ind w:left="851"/>
        <w:jc w:val="both"/>
        <w:rPr>
          <w:rFonts w:eastAsia="Times New Roman" w:cstheme="minorHAnsi"/>
          <w:sz w:val="24"/>
          <w:szCs w:val="21"/>
        </w:rPr>
      </w:pPr>
    </w:p>
    <w:p w:rsidR="002060DE" w:rsidRPr="0074288B" w:rsidRDefault="002060DE" w:rsidP="002060DE">
      <w:pPr>
        <w:pStyle w:val="Akapitzlist"/>
        <w:numPr>
          <w:ilvl w:val="1"/>
          <w:numId w:val="2"/>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2060DE" w:rsidRPr="003305E7" w:rsidRDefault="002060DE" w:rsidP="002060DE">
      <w:pPr>
        <w:pStyle w:val="Akapitzlist"/>
        <w:numPr>
          <w:ilvl w:val="2"/>
          <w:numId w:val="2"/>
        </w:numPr>
        <w:jc w:val="both"/>
        <w:rPr>
          <w:rFonts w:cstheme="minorHAnsi"/>
          <w:bCs/>
          <w:sz w:val="24"/>
          <w:szCs w:val="24"/>
        </w:rPr>
      </w:pPr>
      <w:r>
        <w:rPr>
          <w:rFonts w:cstheme="minorHAnsi"/>
          <w:bCs/>
          <w:sz w:val="24"/>
          <w:szCs w:val="24"/>
        </w:rPr>
        <w:t xml:space="preserve">W postępowaniu o udzielenie zamówienia komunikacja pomiędzy Zamawiającym </w:t>
      </w:r>
      <w:r>
        <w:rPr>
          <w:rFonts w:cstheme="minorHAnsi"/>
          <w:bCs/>
          <w:sz w:val="24"/>
          <w:szCs w:val="24"/>
        </w:rPr>
        <w:br/>
        <w:t xml:space="preserve">a Wykonawcami, w szczególności składanie oświadczeń, zawiadomień, oraz przekazywanie informacji odbywa się elektronicznie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3305E7">
        <w:rPr>
          <w:rFonts w:cstheme="minorHAnsi"/>
          <w:bCs/>
          <w:sz w:val="24"/>
          <w:szCs w:val="24"/>
        </w:rPr>
        <w:t>”, (</w:t>
      </w:r>
      <w:r>
        <w:rPr>
          <w:rFonts w:cstheme="minorHAnsi"/>
          <w:bCs/>
          <w:sz w:val="24"/>
          <w:szCs w:val="24"/>
        </w:rPr>
        <w:t>nie dotyczy składania ofert, gdyż wiadomości nie są szyfrowane).</w:t>
      </w:r>
    </w:p>
    <w:p w:rsidR="002060DE" w:rsidRDefault="002060DE" w:rsidP="002060DE">
      <w:pPr>
        <w:pStyle w:val="Akapitzlist"/>
        <w:numPr>
          <w:ilvl w:val="2"/>
          <w:numId w:val="2"/>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 xml:space="preserve">11.1.5 adres e-mail (pojemność jednej wiadomości na skrzynce – do </w:t>
      </w:r>
      <w:r w:rsidRPr="00671F62">
        <w:rPr>
          <w:rFonts w:cstheme="minorHAnsi"/>
          <w:bCs/>
          <w:sz w:val="24"/>
          <w:szCs w:val="24"/>
        </w:rPr>
        <w:t>15MB).</w:t>
      </w:r>
    </w:p>
    <w:p w:rsidR="002060DE" w:rsidRPr="007E57E5" w:rsidRDefault="002060DE" w:rsidP="002060DE">
      <w:pPr>
        <w:pStyle w:val="Akapitzlist"/>
        <w:numPr>
          <w:ilvl w:val="2"/>
          <w:numId w:val="2"/>
        </w:numPr>
        <w:jc w:val="both"/>
        <w:rPr>
          <w:rFonts w:cstheme="minorHAnsi"/>
          <w:bCs/>
          <w:sz w:val="24"/>
          <w:szCs w:val="24"/>
        </w:rPr>
      </w:pPr>
      <w:r w:rsidRPr="007E57E5">
        <w:rPr>
          <w:rFonts w:cstheme="minorHAnsi"/>
          <w:bCs/>
          <w:sz w:val="24"/>
          <w:szCs w:val="24"/>
        </w:rPr>
        <w:t>Dokumenty elektroniczne, oświadczenia lub elektroniczne kopie dokumentów luboświadczeń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2060DE" w:rsidRPr="006A470C" w:rsidRDefault="002060DE" w:rsidP="002060DE">
      <w:pPr>
        <w:pStyle w:val="Akapitzlist"/>
        <w:numPr>
          <w:ilvl w:val="2"/>
          <w:numId w:val="2"/>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2060DE" w:rsidRPr="00C3587D" w:rsidRDefault="002060DE" w:rsidP="002060DE">
      <w:pPr>
        <w:pStyle w:val="Akapitzlist"/>
        <w:numPr>
          <w:ilvl w:val="2"/>
          <w:numId w:val="2"/>
        </w:numPr>
        <w:jc w:val="both"/>
        <w:rPr>
          <w:rFonts w:cstheme="minorHAnsi"/>
          <w:bCs/>
          <w:sz w:val="24"/>
          <w:szCs w:val="24"/>
        </w:rPr>
      </w:pPr>
      <w:r w:rsidRPr="00C3587D">
        <w:rPr>
          <w:rFonts w:cstheme="minorHAnsi"/>
          <w:bCs/>
          <w:sz w:val="24"/>
          <w:szCs w:val="24"/>
        </w:rPr>
        <w:t>Wykonawca może zwrócić się do Zamawiającego z wnioskiem o wyjaśnienie treściSWZ.</w:t>
      </w:r>
    </w:p>
    <w:p w:rsidR="002060DE" w:rsidRPr="00C3587D" w:rsidRDefault="002060DE" w:rsidP="002060DE">
      <w:pPr>
        <w:pStyle w:val="Akapitzlist"/>
        <w:numPr>
          <w:ilvl w:val="2"/>
          <w:numId w:val="2"/>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2060DE" w:rsidRDefault="002060DE" w:rsidP="002060DE">
      <w:pPr>
        <w:pStyle w:val="Akapitzlist"/>
        <w:numPr>
          <w:ilvl w:val="2"/>
          <w:numId w:val="2"/>
        </w:numPr>
        <w:jc w:val="both"/>
        <w:rPr>
          <w:rFonts w:cstheme="minorHAnsi"/>
          <w:bCs/>
          <w:sz w:val="24"/>
          <w:szCs w:val="24"/>
        </w:rPr>
      </w:pPr>
      <w:r w:rsidRPr="00C3587D">
        <w:rPr>
          <w:rFonts w:cstheme="minorHAnsi"/>
          <w:bCs/>
          <w:sz w:val="24"/>
          <w:szCs w:val="24"/>
        </w:rPr>
        <w:t xml:space="preserve">Jeżeli Zamawiający nie udzieli wyjaśnień w terminie, o którym mowa powyżej, przedłuża termin składania ofert o czas niezbędny do zapoznania się wszystkich </w:t>
      </w:r>
      <w:r w:rsidRPr="00C3587D">
        <w:rPr>
          <w:rFonts w:cstheme="minorHAnsi"/>
          <w:bCs/>
          <w:sz w:val="24"/>
          <w:szCs w:val="24"/>
        </w:rPr>
        <w:lastRenderedPageBreak/>
        <w:t>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2060DE" w:rsidRPr="00C3587D" w:rsidRDefault="002060DE" w:rsidP="002060DE">
      <w:pPr>
        <w:pStyle w:val="Akapitzlist"/>
        <w:numPr>
          <w:ilvl w:val="2"/>
          <w:numId w:val="2"/>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2060DE" w:rsidRDefault="002060DE" w:rsidP="002060DE">
      <w:pPr>
        <w:pStyle w:val="Akapitzlist"/>
        <w:numPr>
          <w:ilvl w:val="0"/>
          <w:numId w:val="2"/>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rsidR="002060DE" w:rsidRPr="00C3587D" w:rsidRDefault="002060DE" w:rsidP="002060DE">
      <w:pPr>
        <w:pStyle w:val="Akapitzlist"/>
        <w:numPr>
          <w:ilvl w:val="1"/>
          <w:numId w:val="2"/>
        </w:numPr>
        <w:rPr>
          <w:rFonts w:cstheme="minorHAnsi"/>
          <w:bCs/>
          <w:sz w:val="24"/>
          <w:szCs w:val="24"/>
        </w:rPr>
      </w:pPr>
      <w:r w:rsidRPr="00C3587D">
        <w:rPr>
          <w:rFonts w:cstheme="minorHAnsi"/>
          <w:bCs/>
          <w:sz w:val="24"/>
          <w:szCs w:val="24"/>
        </w:rPr>
        <w:t>Wykonawca może złożyć tylko jedną ofertę.</w:t>
      </w:r>
    </w:p>
    <w:p w:rsidR="002060DE" w:rsidRDefault="002060DE" w:rsidP="004976CE">
      <w:pPr>
        <w:pStyle w:val="Akapitzlist"/>
        <w:numPr>
          <w:ilvl w:val="1"/>
          <w:numId w:val="2"/>
        </w:numPr>
        <w:spacing w:after="0"/>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rsidR="0034508A" w:rsidRPr="004976CE" w:rsidRDefault="004976CE" w:rsidP="004976CE">
      <w:pPr>
        <w:spacing w:after="0"/>
        <w:ind w:left="708" w:hanging="708"/>
        <w:jc w:val="both"/>
        <w:rPr>
          <w:rFonts w:cstheme="minorHAnsi"/>
          <w:bCs/>
          <w:sz w:val="24"/>
          <w:szCs w:val="24"/>
        </w:rPr>
      </w:pPr>
      <w:r>
        <w:rPr>
          <w:rFonts w:cstheme="minorHAnsi"/>
          <w:bCs/>
          <w:sz w:val="24"/>
          <w:szCs w:val="24"/>
        </w:rPr>
        <w:t>12.3</w:t>
      </w:r>
      <w:r>
        <w:rPr>
          <w:rFonts w:cstheme="minorHAnsi"/>
          <w:bCs/>
          <w:sz w:val="24"/>
          <w:szCs w:val="24"/>
        </w:rPr>
        <w:tab/>
      </w:r>
      <w:r w:rsidR="0034508A" w:rsidRPr="004976CE">
        <w:rPr>
          <w:rFonts w:cstheme="minorHAnsi"/>
          <w:bCs/>
          <w:sz w:val="24"/>
          <w:szCs w:val="24"/>
        </w:rPr>
        <w:t xml:space="preserve">Oferta, wniosek składane elektronicznie muszą zostać podpisane elektronicznym kwalifikowanym podpisem  lub popisem  zaufanym  lub elektronicznym podpisem osobistym. W procesie składania oferty, wniosku na platformie kwalifikowany podpis elektroniczny, podpis zaufany lub elektroniczny podpis osobisty Wykonawca składa bezpośrednio na dokumencie , który następnie przesyła do systemu (opcja rekomendowana przez platforma zakupowa.pl) </w:t>
      </w:r>
      <w:r w:rsidR="0034508A" w:rsidRPr="004976CE">
        <w:rPr>
          <w:rFonts w:cstheme="minorHAnsi"/>
          <w:b/>
          <w:bCs/>
          <w:sz w:val="24"/>
          <w:szCs w:val="24"/>
        </w:rPr>
        <w:t xml:space="preserve">Uwaga: </w:t>
      </w:r>
    </w:p>
    <w:p w:rsidR="0034508A" w:rsidRDefault="0034508A" w:rsidP="0034508A">
      <w:pPr>
        <w:pStyle w:val="Akapitzlist"/>
        <w:numPr>
          <w:ilvl w:val="0"/>
          <w:numId w:val="29"/>
        </w:numPr>
        <w:jc w:val="both"/>
        <w:rPr>
          <w:rFonts w:cstheme="minorHAnsi"/>
          <w:bCs/>
          <w:sz w:val="24"/>
          <w:szCs w:val="24"/>
        </w:rPr>
      </w:pPr>
      <w:r>
        <w:rPr>
          <w:rFonts w:cstheme="minorHAnsi"/>
          <w:b/>
          <w:bCs/>
          <w:sz w:val="24"/>
          <w:szCs w:val="24"/>
        </w:rPr>
        <w:t xml:space="preserve">Podpis kwalifikowany </w:t>
      </w:r>
      <w:r>
        <w:rPr>
          <w:rFonts w:cstheme="minorHAnsi"/>
          <w:bCs/>
          <w:sz w:val="24"/>
          <w:szCs w:val="24"/>
        </w:rPr>
        <w:t xml:space="preserve"> to podpis elektroniczny, który ma moc prawną taką jak podpis własnoręczny. Jest poświadczony specjalnym certyfikatem kwalifikowanym, który umożliwia weryfikację składającej podpis osoby. Lista certyfikowanych dostawców podpisów kwalifikowanych w Polsce znajduje się na stronie internetowej Narodowego Centrum Certyfikacji pod linkiem: https:/www.nccert.pl/</w:t>
      </w:r>
    </w:p>
    <w:p w:rsidR="0034508A" w:rsidRDefault="0034508A" w:rsidP="0034508A">
      <w:pPr>
        <w:pStyle w:val="Akapitzlist"/>
        <w:numPr>
          <w:ilvl w:val="0"/>
          <w:numId w:val="29"/>
        </w:numPr>
        <w:jc w:val="both"/>
        <w:rPr>
          <w:rFonts w:cstheme="minorHAnsi"/>
          <w:bCs/>
          <w:sz w:val="24"/>
          <w:szCs w:val="24"/>
        </w:rPr>
      </w:pPr>
      <w:r w:rsidRPr="000C27A4">
        <w:rPr>
          <w:rFonts w:cstheme="minorHAnsi"/>
          <w:b/>
          <w:bCs/>
          <w:sz w:val="24"/>
          <w:szCs w:val="24"/>
        </w:rPr>
        <w:t>Podpis zaufany</w:t>
      </w:r>
      <w:r>
        <w:rPr>
          <w:rFonts w:cstheme="minorHAnsi"/>
          <w:bCs/>
          <w:sz w:val="24"/>
          <w:szCs w:val="24"/>
        </w:rPr>
        <w:t xml:space="preserve"> jest podpisem związanym z posiadanym Profilem Zaufanym (</w:t>
      </w:r>
      <w:hyperlink r:id="rId16" w:history="1">
        <w:r w:rsidRPr="00A97200">
          <w:rPr>
            <w:rStyle w:val="Hipercze"/>
            <w:rFonts w:cstheme="minorHAnsi"/>
            <w:bCs/>
            <w:sz w:val="24"/>
            <w:szCs w:val="24"/>
          </w:rPr>
          <w:t>https://obywatel.gov.pl/praca-i-biznes/podpisz-dokument-elektoniczny-wykorzystaj-podpis-zaufany/</w:t>
        </w:r>
      </w:hyperlink>
      <w:r>
        <w:rPr>
          <w:rFonts w:cstheme="minorHAnsi"/>
          <w:bCs/>
          <w:sz w:val="24"/>
          <w:szCs w:val="24"/>
        </w:rPr>
        <w:t xml:space="preserve">).  Dokument i/lub oświadczenia mogą być podpisywane na stronie za pomocą tego podpisu. Szczegóły znajdują się pod linkiem: </w:t>
      </w:r>
      <w:hyperlink r:id="rId17" w:history="1">
        <w:r w:rsidRPr="00A97200">
          <w:rPr>
            <w:rStyle w:val="Hipercze"/>
            <w:rFonts w:cstheme="minorHAnsi"/>
            <w:bCs/>
            <w:sz w:val="24"/>
            <w:szCs w:val="24"/>
          </w:rPr>
          <w:t>https://moj.gov.pl/nforms/singer/upload?xFormsAppName=SIGNER</w:t>
        </w:r>
      </w:hyperlink>
    </w:p>
    <w:p w:rsidR="0034508A" w:rsidRPr="0034508A" w:rsidRDefault="0034508A" w:rsidP="00F31134">
      <w:pPr>
        <w:pStyle w:val="Akapitzlist"/>
        <w:numPr>
          <w:ilvl w:val="1"/>
          <w:numId w:val="35"/>
        </w:numPr>
        <w:jc w:val="both"/>
        <w:outlineLvl w:val="0"/>
        <w:rPr>
          <w:rFonts w:cstheme="minorHAnsi"/>
          <w:bCs/>
          <w:sz w:val="24"/>
          <w:szCs w:val="24"/>
        </w:rPr>
      </w:pPr>
      <w:r>
        <w:rPr>
          <w:rFonts w:cstheme="minorHAnsi"/>
          <w:b/>
          <w:bCs/>
          <w:sz w:val="24"/>
          <w:szCs w:val="24"/>
        </w:rPr>
        <w:t xml:space="preserve">Podpis osobisty </w:t>
      </w:r>
      <w:r>
        <w:rPr>
          <w:rFonts w:cstheme="minorHAnsi"/>
          <w:bCs/>
          <w:sz w:val="24"/>
          <w:szCs w:val="24"/>
        </w:rPr>
        <w:t xml:space="preserve"> jest podpisem z dowodu osobistego i traktowany jest jako zaawansowany podpis</w:t>
      </w:r>
      <w:r w:rsidRPr="00823165">
        <w:rPr>
          <w:rFonts w:cstheme="minorHAnsi"/>
          <w:bCs/>
          <w:sz w:val="24"/>
          <w:szCs w:val="24"/>
        </w:rPr>
        <w:t xml:space="preserve"> elektroniczny </w:t>
      </w:r>
      <w:r>
        <w:rPr>
          <w:rFonts w:cstheme="minorHAnsi"/>
          <w:bCs/>
          <w:sz w:val="24"/>
          <w:szCs w:val="24"/>
        </w:rPr>
        <w:t>(</w:t>
      </w:r>
      <w:hyperlink r:id="rId18" w:history="1">
        <w:r w:rsidRPr="00A97200">
          <w:rPr>
            <w:rStyle w:val="Hipercze"/>
            <w:rFonts w:cstheme="minorHAnsi"/>
            <w:bCs/>
            <w:sz w:val="24"/>
            <w:szCs w:val="24"/>
          </w:rPr>
          <w:t>https://www.gov.pl/web/e-dowod/podpis-osobisty</w:t>
        </w:r>
      </w:hyperlink>
      <w:r>
        <w:rPr>
          <w:rFonts w:cstheme="minorHAnsi"/>
          <w:bCs/>
          <w:sz w:val="24"/>
          <w:szCs w:val="24"/>
        </w:rPr>
        <w:t xml:space="preserve"> ). Podpisując oświadczenia i/lub</w:t>
      </w:r>
      <w:r w:rsidRPr="00823165">
        <w:rPr>
          <w:rFonts w:cstheme="minorHAnsi"/>
          <w:bCs/>
          <w:sz w:val="24"/>
          <w:szCs w:val="24"/>
        </w:rPr>
        <w:t xml:space="preserve"> dokumenty Wykonawca musi być wyposażony w czytnik i aplikację e-Dowód podpis elektroniczny. Szczegółu jak podpisywać przy użyciu e-dowodu znajdują się pod linkiem : </w:t>
      </w:r>
      <w:hyperlink r:id="rId19" w:history="1">
        <w:r w:rsidRPr="00823165">
          <w:rPr>
            <w:rStyle w:val="Hipercze"/>
            <w:rFonts w:cstheme="minorHAnsi"/>
            <w:bCs/>
            <w:sz w:val="24"/>
            <w:szCs w:val="24"/>
          </w:rPr>
          <w:t>https://www.gov.pl/web/e-dowod</w:t>
        </w:r>
      </w:hyperlink>
    </w:p>
    <w:p w:rsidR="0034508A" w:rsidRPr="00F31134" w:rsidRDefault="0034508A" w:rsidP="00F31134">
      <w:pPr>
        <w:pStyle w:val="Akapitzlist"/>
        <w:numPr>
          <w:ilvl w:val="1"/>
          <w:numId w:val="36"/>
        </w:numPr>
        <w:jc w:val="both"/>
        <w:outlineLvl w:val="0"/>
        <w:rPr>
          <w:rFonts w:cstheme="minorHAnsi"/>
          <w:bCs/>
          <w:sz w:val="24"/>
          <w:szCs w:val="24"/>
        </w:rPr>
      </w:pPr>
      <w:r w:rsidRPr="00F31134">
        <w:rPr>
          <w:rFonts w:cstheme="minorHAnsi"/>
          <w:b/>
          <w:bCs/>
          <w:sz w:val="24"/>
          <w:szCs w:val="24"/>
        </w:rPr>
        <w:t xml:space="preserve"> Oferta i załączniki powinny być: </w:t>
      </w:r>
    </w:p>
    <w:p w:rsidR="0034508A" w:rsidRDefault="0034508A" w:rsidP="0034508A">
      <w:pPr>
        <w:pStyle w:val="Akapitzlist"/>
        <w:numPr>
          <w:ilvl w:val="0"/>
          <w:numId w:val="30"/>
        </w:numPr>
        <w:jc w:val="both"/>
        <w:outlineLvl w:val="0"/>
        <w:rPr>
          <w:rFonts w:cstheme="minorHAnsi"/>
          <w:bCs/>
          <w:sz w:val="24"/>
          <w:szCs w:val="24"/>
        </w:rPr>
      </w:pPr>
      <w:r>
        <w:rPr>
          <w:rFonts w:cstheme="minorHAnsi"/>
          <w:bCs/>
          <w:sz w:val="24"/>
          <w:szCs w:val="24"/>
        </w:rPr>
        <w:t>Sporządzane na podstawie załączników niniejszego SWZ w języku polskim,</w:t>
      </w:r>
    </w:p>
    <w:p w:rsidR="0034508A" w:rsidRDefault="0034508A" w:rsidP="0034508A">
      <w:pPr>
        <w:pStyle w:val="Akapitzlist"/>
        <w:numPr>
          <w:ilvl w:val="0"/>
          <w:numId w:val="30"/>
        </w:numPr>
        <w:jc w:val="both"/>
        <w:outlineLvl w:val="0"/>
        <w:rPr>
          <w:rFonts w:cstheme="minorHAnsi"/>
          <w:bCs/>
          <w:sz w:val="24"/>
          <w:szCs w:val="24"/>
        </w:rPr>
      </w:pPr>
      <w:r>
        <w:rPr>
          <w:rFonts w:cstheme="minorHAnsi"/>
          <w:bCs/>
          <w:sz w:val="24"/>
          <w:szCs w:val="24"/>
        </w:rPr>
        <w:t>Złożone przy użyciu środków komunikacji elektronicznej tzn. za pośrednictwem platfromazakupowa.pl (sposób złożenia oferty został opisany w „Instrukcji składania ofert dla Wykonawców” dostępnej na stronie internetowej pod adresem: (</w:t>
      </w:r>
      <w:hyperlink r:id="rId20" w:history="1">
        <w:r w:rsidRPr="00A97200">
          <w:rPr>
            <w:rStyle w:val="Hipercze"/>
            <w:rFonts w:cstheme="minorHAnsi"/>
            <w:bCs/>
            <w:sz w:val="24"/>
            <w:szCs w:val="24"/>
          </w:rPr>
          <w:t>https://www.platformazakupowa.pl/strona/45-instrukcje</w:t>
        </w:r>
      </w:hyperlink>
      <w:r>
        <w:rPr>
          <w:rFonts w:cstheme="minorHAnsi"/>
          <w:bCs/>
          <w:sz w:val="24"/>
          <w:szCs w:val="24"/>
        </w:rPr>
        <w:t xml:space="preserve">) </w:t>
      </w:r>
    </w:p>
    <w:p w:rsidR="0034508A" w:rsidRDefault="0034508A" w:rsidP="0034508A">
      <w:pPr>
        <w:pStyle w:val="Akapitzlist"/>
        <w:numPr>
          <w:ilvl w:val="0"/>
          <w:numId w:val="30"/>
        </w:numPr>
        <w:jc w:val="both"/>
        <w:outlineLvl w:val="0"/>
        <w:rPr>
          <w:rFonts w:cstheme="minorHAnsi"/>
          <w:bCs/>
          <w:sz w:val="24"/>
          <w:szCs w:val="24"/>
        </w:rPr>
      </w:pPr>
      <w:r>
        <w:rPr>
          <w:rFonts w:cstheme="minorHAnsi"/>
          <w:bCs/>
          <w:sz w:val="24"/>
          <w:szCs w:val="24"/>
        </w:rPr>
        <w:lastRenderedPageBreak/>
        <w:t xml:space="preserve">Podpisane kwalifikowanym podpisem elektronicznym lub podpisem zaufanym lub podpisem osobistym przez osobę /y uprawnioną/e należy rozumieć odpowiednio: </w:t>
      </w:r>
    </w:p>
    <w:p w:rsidR="0034508A" w:rsidRDefault="0034508A" w:rsidP="0034508A">
      <w:pPr>
        <w:pStyle w:val="Akapitzlist"/>
        <w:numPr>
          <w:ilvl w:val="0"/>
          <w:numId w:val="31"/>
        </w:numPr>
        <w:jc w:val="both"/>
        <w:outlineLvl w:val="0"/>
        <w:rPr>
          <w:rFonts w:cstheme="minorHAnsi"/>
          <w:bCs/>
          <w:sz w:val="24"/>
          <w:szCs w:val="24"/>
        </w:rPr>
      </w:pPr>
      <w:r>
        <w:rPr>
          <w:rFonts w:cstheme="minorHAnsi"/>
          <w:bCs/>
          <w:sz w:val="24"/>
          <w:szCs w:val="24"/>
        </w:rPr>
        <w:t xml:space="preserve">Osobę/y która/e zgodnie z odpowiednimi przepisami jest /są uprawniona/e do składania oświadczeń woli w zakresie praw i obowiązków majątkowych Wykonawcy; </w:t>
      </w:r>
    </w:p>
    <w:p w:rsidR="0034508A" w:rsidRDefault="0034508A" w:rsidP="0034508A">
      <w:pPr>
        <w:pStyle w:val="Akapitzlist"/>
        <w:numPr>
          <w:ilvl w:val="0"/>
          <w:numId w:val="31"/>
        </w:numPr>
        <w:jc w:val="both"/>
        <w:outlineLvl w:val="0"/>
        <w:rPr>
          <w:rFonts w:cstheme="minorHAnsi"/>
          <w:bCs/>
          <w:sz w:val="24"/>
          <w:szCs w:val="24"/>
        </w:rPr>
      </w:pPr>
      <w:r>
        <w:rPr>
          <w:rFonts w:cstheme="minorHAnsi"/>
          <w:bCs/>
          <w:sz w:val="24"/>
          <w:szCs w:val="24"/>
        </w:rPr>
        <w:t>Pełnomocnika/ów Wykonawcy, którym pełnomocnictwa udzieliła/y osoba/y o której /ych mowa w lit a);</w:t>
      </w:r>
    </w:p>
    <w:p w:rsidR="0034508A" w:rsidRDefault="0034508A" w:rsidP="0034508A">
      <w:pPr>
        <w:pStyle w:val="Akapitzlist"/>
        <w:numPr>
          <w:ilvl w:val="0"/>
          <w:numId w:val="31"/>
        </w:numPr>
        <w:jc w:val="both"/>
        <w:outlineLvl w:val="0"/>
        <w:rPr>
          <w:rFonts w:cstheme="minorHAnsi"/>
          <w:bCs/>
          <w:sz w:val="24"/>
          <w:szCs w:val="24"/>
        </w:rPr>
      </w:pPr>
      <w:r>
        <w:rPr>
          <w:rFonts w:cstheme="minorHAnsi"/>
          <w:bCs/>
          <w:sz w:val="24"/>
          <w:szCs w:val="24"/>
        </w:rPr>
        <w:t>Pełnomocnika ustanowionego przez Wykonawców wspólnie ubiegających się o udzielenie zamówienia.</w:t>
      </w:r>
    </w:p>
    <w:p w:rsidR="0034508A" w:rsidRPr="002A2478" w:rsidRDefault="0034508A" w:rsidP="0034508A">
      <w:pPr>
        <w:pStyle w:val="Akapitzlist"/>
        <w:ind w:left="851"/>
        <w:jc w:val="both"/>
        <w:outlineLvl w:val="0"/>
        <w:rPr>
          <w:rFonts w:cstheme="minorHAnsi"/>
          <w:bCs/>
          <w:sz w:val="24"/>
          <w:szCs w:val="24"/>
        </w:rPr>
      </w:pPr>
    </w:p>
    <w:p w:rsidR="002060DE" w:rsidRPr="00C3587D" w:rsidRDefault="002060DE" w:rsidP="00F31134">
      <w:pPr>
        <w:pStyle w:val="Akapitzlist"/>
        <w:numPr>
          <w:ilvl w:val="1"/>
          <w:numId w:val="37"/>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t>Ofertę składa się na Formularzu Ofertowym</w:t>
      </w:r>
      <w:r w:rsidRPr="002A2478">
        <w:rPr>
          <w:rFonts w:cstheme="minorHAnsi"/>
          <w:bCs/>
          <w:sz w:val="24"/>
          <w:szCs w:val="24"/>
        </w:rPr>
        <w:t xml:space="preserve"> - zgodnie </w:t>
      </w:r>
      <w:r w:rsidR="00A340F5">
        <w:rPr>
          <w:rFonts w:cstheme="minorHAnsi"/>
          <w:b/>
          <w:bCs/>
          <w:sz w:val="24"/>
          <w:szCs w:val="24"/>
        </w:rPr>
        <w:t>z</w:t>
      </w:r>
      <w:r w:rsidR="001B66B5">
        <w:rPr>
          <w:rFonts w:cstheme="minorHAnsi"/>
          <w:b/>
          <w:bCs/>
          <w:sz w:val="24"/>
          <w:szCs w:val="24"/>
        </w:rPr>
        <w:t xml:space="preserve"> </w:t>
      </w:r>
      <w:r w:rsidRPr="00A340F5">
        <w:rPr>
          <w:rFonts w:cstheme="minorHAnsi"/>
          <w:b/>
          <w:sz w:val="24"/>
          <w:szCs w:val="24"/>
        </w:rPr>
        <w:t xml:space="preserve">Załącznikiem nr </w:t>
      </w:r>
      <w:r w:rsidR="0034508A" w:rsidRPr="00A340F5">
        <w:rPr>
          <w:rFonts w:cstheme="minorHAnsi"/>
          <w:b/>
          <w:sz w:val="24"/>
          <w:szCs w:val="24"/>
        </w:rPr>
        <w:t>2</w:t>
      </w:r>
      <w:r w:rsidR="001B66B5">
        <w:rPr>
          <w:rFonts w:cstheme="minorHAnsi"/>
          <w:b/>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rsidR="002060DE" w:rsidRPr="008A33BF" w:rsidRDefault="002060DE" w:rsidP="002060DE">
      <w:pPr>
        <w:pStyle w:val="Akapitzlist"/>
        <w:numPr>
          <w:ilvl w:val="0"/>
          <w:numId w:val="15"/>
        </w:numPr>
        <w:jc w:val="both"/>
        <w:outlineLvl w:val="0"/>
        <w:rPr>
          <w:rFonts w:cstheme="minorHAnsi"/>
          <w:bCs/>
          <w:color w:val="FF0000"/>
          <w:sz w:val="24"/>
          <w:szCs w:val="24"/>
        </w:rPr>
      </w:pPr>
      <w:bookmarkStart w:id="122" w:name="_Toc63232129"/>
      <w:bookmarkStart w:id="123" w:name="_Toc63232355"/>
      <w:bookmarkStart w:id="124" w:name="_Toc63234664"/>
      <w:r w:rsidRPr="002A2478">
        <w:rPr>
          <w:rFonts w:cstheme="minorHAnsi"/>
          <w:bCs/>
          <w:sz w:val="24"/>
          <w:szCs w:val="24"/>
        </w:rPr>
        <w:t>oświadczeni</w:t>
      </w:r>
      <w:r>
        <w:rPr>
          <w:rFonts w:cstheme="minorHAnsi"/>
          <w:bCs/>
          <w:sz w:val="24"/>
          <w:szCs w:val="24"/>
        </w:rPr>
        <w:t>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pkt.8.1SWZ</w:t>
      </w:r>
      <w:r>
        <w:rPr>
          <w:rFonts w:cstheme="minorHAnsi"/>
          <w:bCs/>
          <w:sz w:val="24"/>
          <w:szCs w:val="24"/>
        </w:rPr>
        <w:t xml:space="preserve"> (</w:t>
      </w:r>
      <w:r w:rsidRPr="00A47A79">
        <w:rPr>
          <w:rFonts w:cstheme="minorHAnsi"/>
          <w:bCs/>
          <w:sz w:val="24"/>
          <w:szCs w:val="24"/>
        </w:rPr>
        <w:t xml:space="preserve">oświadczenie </w:t>
      </w:r>
      <w:r w:rsidRPr="004E1AF0">
        <w:rPr>
          <w:rFonts w:cstheme="minorHAnsi"/>
          <w:bCs/>
          <w:sz w:val="24"/>
          <w:szCs w:val="24"/>
        </w:rPr>
        <w:t xml:space="preserve">o </w:t>
      </w:r>
      <w:r w:rsidRPr="00A47A79">
        <w:rPr>
          <w:rFonts w:cstheme="minorHAnsi"/>
          <w:bCs/>
          <w:sz w:val="24"/>
          <w:szCs w:val="24"/>
        </w:rPr>
        <w:t>braku podstaw</w:t>
      </w:r>
      <w:r w:rsidR="001B66B5">
        <w:rPr>
          <w:rFonts w:cstheme="minorHAnsi"/>
          <w:bCs/>
          <w:sz w:val="24"/>
          <w:szCs w:val="24"/>
        </w:rPr>
        <w:t xml:space="preserve"> </w:t>
      </w:r>
      <w:r w:rsidRPr="00FF34B5">
        <w:rPr>
          <w:rFonts w:cstheme="minorHAnsi"/>
          <w:bCs/>
          <w:sz w:val="24"/>
          <w:szCs w:val="24"/>
        </w:rPr>
        <w:t>do wykluczenia z postępowania</w:t>
      </w:r>
      <w:r>
        <w:rPr>
          <w:rFonts w:cstheme="minorHAnsi"/>
          <w:bCs/>
          <w:sz w:val="24"/>
          <w:szCs w:val="24"/>
        </w:rPr>
        <w:t xml:space="preserve">) – </w:t>
      </w:r>
      <w:r w:rsidR="00A340F5">
        <w:rPr>
          <w:rFonts w:cstheme="minorHAnsi"/>
          <w:b/>
          <w:bCs/>
          <w:sz w:val="24"/>
          <w:szCs w:val="24"/>
        </w:rPr>
        <w:t>Z</w:t>
      </w:r>
      <w:r w:rsidR="008E015B" w:rsidRPr="00A340F5">
        <w:rPr>
          <w:rFonts w:cstheme="minorHAnsi"/>
          <w:b/>
          <w:bCs/>
          <w:sz w:val="24"/>
          <w:szCs w:val="24"/>
        </w:rPr>
        <w:t>ałącznik nr 4</w:t>
      </w:r>
      <w:r w:rsidRPr="002060DE">
        <w:rPr>
          <w:rFonts w:cstheme="minorHAnsi"/>
          <w:bCs/>
          <w:sz w:val="24"/>
          <w:szCs w:val="24"/>
        </w:rPr>
        <w:t>do SWZ;</w:t>
      </w:r>
      <w:bookmarkEnd w:id="122"/>
      <w:bookmarkEnd w:id="123"/>
      <w:bookmarkEnd w:id="124"/>
    </w:p>
    <w:p w:rsidR="002060DE" w:rsidRPr="00BB51FA" w:rsidRDefault="002060DE" w:rsidP="002060DE">
      <w:pPr>
        <w:pStyle w:val="Akapitzlist"/>
        <w:numPr>
          <w:ilvl w:val="0"/>
          <w:numId w:val="15"/>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rsidR="002060DE" w:rsidRPr="003123C4" w:rsidRDefault="009F3D3F" w:rsidP="002060DE">
      <w:pPr>
        <w:pStyle w:val="Akapitzlist"/>
        <w:numPr>
          <w:ilvl w:val="0"/>
          <w:numId w:val="15"/>
        </w:numPr>
        <w:jc w:val="both"/>
        <w:outlineLvl w:val="0"/>
        <w:rPr>
          <w:rFonts w:cstheme="minorHAnsi"/>
          <w:bCs/>
          <w:sz w:val="24"/>
          <w:szCs w:val="24"/>
        </w:rPr>
      </w:pPr>
      <w:r>
        <w:rPr>
          <w:rFonts w:eastAsia="Times New Roman" w:cstheme="minorHAnsi"/>
          <w:bCs/>
          <w:sz w:val="24"/>
          <w:szCs w:val="24"/>
        </w:rPr>
        <w:t>Wypełnioną i podpisaną</w:t>
      </w:r>
      <w:r w:rsidR="001B66B5">
        <w:rPr>
          <w:rFonts w:eastAsia="Times New Roman" w:cstheme="minorHAnsi"/>
          <w:bCs/>
          <w:sz w:val="24"/>
          <w:szCs w:val="24"/>
        </w:rPr>
        <w:t xml:space="preserve"> </w:t>
      </w:r>
      <w:r>
        <w:rPr>
          <w:rFonts w:eastAsia="Times New Roman" w:cstheme="minorHAnsi"/>
          <w:b/>
          <w:bCs/>
          <w:sz w:val="24"/>
          <w:szCs w:val="24"/>
        </w:rPr>
        <w:t>tabelę kosztów</w:t>
      </w:r>
      <w:r w:rsidR="001B66B5">
        <w:rPr>
          <w:rFonts w:eastAsia="Times New Roman" w:cstheme="minorHAnsi"/>
          <w:b/>
          <w:bCs/>
          <w:sz w:val="24"/>
          <w:szCs w:val="24"/>
        </w:rPr>
        <w:t xml:space="preserve"> </w:t>
      </w:r>
      <w:r w:rsidR="002060DE" w:rsidRPr="003123C4">
        <w:rPr>
          <w:rFonts w:eastAsia="Times New Roman" w:cstheme="minorHAnsi"/>
          <w:bCs/>
          <w:sz w:val="24"/>
          <w:szCs w:val="24"/>
        </w:rPr>
        <w:t>–</w:t>
      </w:r>
      <w:r w:rsidR="002060DE" w:rsidRPr="00A340F5">
        <w:rPr>
          <w:rFonts w:eastAsia="Times New Roman" w:cstheme="minorHAnsi"/>
          <w:b/>
          <w:bCs/>
          <w:sz w:val="24"/>
          <w:szCs w:val="24"/>
        </w:rPr>
        <w:t xml:space="preserve">Załącznik nr </w:t>
      </w:r>
      <w:r w:rsidR="008E015B" w:rsidRPr="00A340F5">
        <w:rPr>
          <w:rFonts w:eastAsia="Times New Roman" w:cstheme="minorHAnsi"/>
          <w:b/>
          <w:bCs/>
          <w:sz w:val="24"/>
          <w:szCs w:val="24"/>
        </w:rPr>
        <w:t>3</w:t>
      </w:r>
      <w:r w:rsidR="002060DE" w:rsidRPr="008E015B">
        <w:rPr>
          <w:rFonts w:eastAsia="Times New Roman" w:cstheme="minorHAnsi"/>
          <w:bCs/>
          <w:sz w:val="24"/>
          <w:szCs w:val="24"/>
        </w:rPr>
        <w:t xml:space="preserve">  do SWZ;</w:t>
      </w:r>
    </w:p>
    <w:bookmarkEnd w:id="128"/>
    <w:bookmarkEnd w:id="129"/>
    <w:bookmarkEnd w:id="130"/>
    <w:p w:rsidR="002060DE" w:rsidRPr="00AC0133" w:rsidRDefault="002060DE" w:rsidP="002060DE">
      <w:pPr>
        <w:pStyle w:val="Akapitzlist"/>
        <w:numPr>
          <w:ilvl w:val="0"/>
          <w:numId w:val="15"/>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2060DE" w:rsidRPr="001A46CD" w:rsidRDefault="002060DE" w:rsidP="00F31134">
      <w:pPr>
        <w:pStyle w:val="Akapitzlist"/>
        <w:numPr>
          <w:ilvl w:val="1"/>
          <w:numId w:val="37"/>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2060DE" w:rsidRDefault="002060DE" w:rsidP="00F31134">
      <w:pPr>
        <w:pStyle w:val="Akapitzlist"/>
        <w:numPr>
          <w:ilvl w:val="1"/>
          <w:numId w:val="37"/>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rsidR="002060DE" w:rsidRPr="004D75E7" w:rsidRDefault="002060DE" w:rsidP="00F31134">
      <w:pPr>
        <w:pStyle w:val="Akapitzlist"/>
        <w:numPr>
          <w:ilvl w:val="1"/>
          <w:numId w:val="37"/>
        </w:numPr>
        <w:jc w:val="both"/>
        <w:outlineLvl w:val="0"/>
        <w:rPr>
          <w:rFonts w:cstheme="minorHAnsi"/>
          <w:b/>
          <w:bCs/>
          <w:sz w:val="24"/>
          <w:szCs w:val="24"/>
        </w:rPr>
      </w:pPr>
      <w:r w:rsidRPr="004D75E7">
        <w:rPr>
          <w:rFonts w:cstheme="minorHAnsi"/>
          <w:b/>
          <w:bCs/>
          <w:sz w:val="24"/>
          <w:szCs w:val="24"/>
        </w:rPr>
        <w:t xml:space="preserve">Forma i zasady składania dokumentów i oświadczeń, w tym dotyczących podmiotowych środków dowodowych (za wyjątkiem oferty oraz oświadczeń </w:t>
      </w:r>
      <w:r>
        <w:rPr>
          <w:rFonts w:cstheme="minorHAnsi"/>
          <w:b/>
          <w:bCs/>
          <w:sz w:val="24"/>
          <w:szCs w:val="24"/>
        </w:rPr>
        <w:t xml:space="preserve">                 o  </w:t>
      </w:r>
      <w:r w:rsidRPr="004D75E7">
        <w:rPr>
          <w:rFonts w:cstheme="minorHAnsi"/>
          <w:b/>
          <w:bCs/>
          <w:sz w:val="24"/>
          <w:szCs w:val="24"/>
        </w:rPr>
        <w:t>braku podstaw wykluczenia i spełnieniu warunków udziału w postępowaniu):</w:t>
      </w:r>
    </w:p>
    <w:p w:rsidR="002060DE" w:rsidRPr="00D83112" w:rsidRDefault="002060DE" w:rsidP="002060DE">
      <w:pPr>
        <w:pStyle w:val="Akapitzlist"/>
        <w:ind w:left="851"/>
        <w:jc w:val="both"/>
        <w:outlineLvl w:val="0"/>
        <w:rPr>
          <w:rFonts w:cstheme="minorHAnsi"/>
          <w:bCs/>
          <w:sz w:val="24"/>
          <w:szCs w:val="24"/>
        </w:rPr>
      </w:pPr>
      <w:r>
        <w:rPr>
          <w:rFonts w:cstheme="minorHAnsi"/>
          <w:bCs/>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 xml:space="preserve">w sprawie sposobu sporządzania i przekazywania informacji oraz wymagań technicznych dla dokumentów elektronicznych oraz  środków komunikacji </w:t>
      </w:r>
      <w:r>
        <w:rPr>
          <w:rFonts w:cstheme="minorHAnsi"/>
          <w:bCs/>
          <w:sz w:val="24"/>
          <w:szCs w:val="24"/>
        </w:rPr>
        <w:lastRenderedPageBreak/>
        <w:t>elektronicznej w postępowaniu o udzielenie zamówienia publicznego lub konkursie (Dz. U. poz. 2452).</w:t>
      </w:r>
    </w:p>
    <w:p w:rsidR="002060DE" w:rsidRDefault="002060DE" w:rsidP="00F31134">
      <w:pPr>
        <w:pStyle w:val="Akapitzlist"/>
        <w:numPr>
          <w:ilvl w:val="1"/>
          <w:numId w:val="37"/>
        </w:numPr>
        <w:jc w:val="both"/>
        <w:outlineLvl w:val="0"/>
        <w:rPr>
          <w:rFonts w:cstheme="minorHAnsi"/>
          <w:bCs/>
          <w:sz w:val="24"/>
          <w:szCs w:val="24"/>
        </w:rPr>
      </w:pPr>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060DE" w:rsidRDefault="002060DE" w:rsidP="002060DE">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rsidR="002060DE" w:rsidRPr="00C3587D" w:rsidRDefault="002060DE" w:rsidP="00F31134">
      <w:pPr>
        <w:pStyle w:val="Akapitzlist"/>
        <w:numPr>
          <w:ilvl w:val="1"/>
          <w:numId w:val="37"/>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p>
    <w:p w:rsidR="002060DE" w:rsidRPr="00C3587D" w:rsidRDefault="002060DE" w:rsidP="00F31134">
      <w:pPr>
        <w:pStyle w:val="Akapitzlist"/>
        <w:numPr>
          <w:ilvl w:val="1"/>
          <w:numId w:val="37"/>
        </w:numPr>
        <w:jc w:val="both"/>
        <w:outlineLvl w:val="0"/>
        <w:rPr>
          <w:rFonts w:cstheme="minorHAnsi"/>
          <w:bCs/>
          <w:sz w:val="24"/>
          <w:szCs w:val="24"/>
        </w:rPr>
      </w:pPr>
      <w:bookmarkStart w:id="134" w:name="_Toc63232137"/>
      <w:bookmarkStart w:id="135" w:name="_Toc63232363"/>
      <w:bookmarkStart w:id="136"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4"/>
      <w:bookmarkEnd w:id="135"/>
      <w:bookmarkEnd w:id="136"/>
    </w:p>
    <w:p w:rsidR="002060DE" w:rsidRDefault="002060DE" w:rsidP="00F31134">
      <w:pPr>
        <w:pStyle w:val="Akapitzlist"/>
        <w:numPr>
          <w:ilvl w:val="1"/>
          <w:numId w:val="37"/>
        </w:numPr>
        <w:jc w:val="both"/>
        <w:outlineLvl w:val="0"/>
        <w:rPr>
          <w:rFonts w:cstheme="minorHAnsi"/>
          <w:bCs/>
          <w:sz w:val="24"/>
          <w:szCs w:val="24"/>
        </w:rPr>
      </w:pPr>
      <w:bookmarkStart w:id="137" w:name="_Toc63232138"/>
      <w:bookmarkStart w:id="138" w:name="_Toc63232364"/>
      <w:bookmarkStart w:id="139" w:name="_Toc63234673"/>
      <w:r w:rsidRPr="00C3587D">
        <w:rPr>
          <w:rFonts w:cstheme="minorHAnsi"/>
          <w:bCs/>
          <w:sz w:val="24"/>
          <w:szCs w:val="24"/>
        </w:rPr>
        <w:t xml:space="preserve">Sposób złożenia oferty, opisany został </w:t>
      </w:r>
      <w:r>
        <w:rPr>
          <w:rFonts w:cstheme="minorHAnsi"/>
          <w:bCs/>
          <w:sz w:val="24"/>
          <w:szCs w:val="24"/>
        </w:rPr>
        <w:t xml:space="preserve">w pkt. 11.2 SWZ oraz pod linkiem: </w:t>
      </w:r>
      <w:hyperlink r:id="rId21" w:history="1">
        <w:r w:rsidRPr="009E20D6">
          <w:rPr>
            <w:rStyle w:val="Hipercze"/>
            <w:rFonts w:cstheme="minorHAnsi"/>
            <w:bCs/>
            <w:sz w:val="24"/>
            <w:szCs w:val="24"/>
          </w:rPr>
          <w:t>https://drive.google.com/file/d/1Kd1DttbBeiNWt4q4slS4t76lZVKPbkyD/view</w:t>
        </w:r>
        <w:bookmarkEnd w:id="137"/>
        <w:bookmarkEnd w:id="138"/>
        <w:bookmarkEnd w:id="139"/>
      </w:hyperlink>
    </w:p>
    <w:p w:rsidR="002060DE" w:rsidRPr="0032251B" w:rsidRDefault="002060DE" w:rsidP="00F31134">
      <w:pPr>
        <w:pStyle w:val="Akapitzlist"/>
        <w:numPr>
          <w:ilvl w:val="1"/>
          <w:numId w:val="37"/>
        </w:numPr>
        <w:jc w:val="both"/>
        <w:outlineLvl w:val="0"/>
        <w:rPr>
          <w:rFonts w:cstheme="minorHAnsi"/>
          <w:sz w:val="24"/>
          <w:szCs w:val="24"/>
        </w:rPr>
      </w:pPr>
      <w:bookmarkStart w:id="140" w:name="_Toc63232140"/>
      <w:bookmarkStart w:id="141" w:name="_Toc63232366"/>
      <w:bookmarkStart w:id="142" w:name="_Toc63234675"/>
      <w:r w:rsidRPr="00C2681D">
        <w:rPr>
          <w:rFonts w:cstheme="minorHAnsi"/>
          <w:bCs/>
          <w:sz w:val="24"/>
          <w:szCs w:val="24"/>
        </w:rPr>
        <w:t>Jeżeli  dokumenty  elektroniczne,  przekazywane  przy  użyciu  środk</w:t>
      </w:r>
      <w:r>
        <w:rPr>
          <w:rFonts w:cstheme="minorHAnsi"/>
          <w:bCs/>
          <w:sz w:val="24"/>
          <w:szCs w:val="24"/>
        </w:rPr>
        <w:t xml:space="preserve">ów  komunikacji elektronicznej, </w:t>
      </w:r>
      <w:r w:rsidRPr="00C2681D">
        <w:rPr>
          <w:rFonts w:cstheme="minorHAnsi"/>
          <w:bCs/>
          <w:sz w:val="24"/>
          <w:szCs w:val="24"/>
        </w:rPr>
        <w:t>zawierająinformacje stanowiącetajemnicęprzedsiębiorstwawrozumieniu przepisówustawy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40"/>
      <w:bookmarkEnd w:id="141"/>
      <w:bookmarkEnd w:id="142"/>
      <w:r>
        <w:rPr>
          <w:rFonts w:cstheme="minorHAnsi"/>
          <w:b/>
          <w:sz w:val="24"/>
          <w:szCs w:val="24"/>
        </w:rPr>
        <w:t xml:space="preserve">. </w:t>
      </w:r>
    </w:p>
    <w:p w:rsidR="002060DE" w:rsidRPr="009208F8" w:rsidRDefault="002060DE" w:rsidP="002060DE">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rsidR="002060DE" w:rsidRPr="009208F8" w:rsidRDefault="002060DE" w:rsidP="002060DE">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2060DE" w:rsidRPr="009208F8" w:rsidRDefault="002060DE" w:rsidP="002060DE">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2060DE" w:rsidRPr="009208F8" w:rsidRDefault="002060DE" w:rsidP="002060DE">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2060DE" w:rsidRPr="00C3587D" w:rsidRDefault="002060DE" w:rsidP="00F31134">
      <w:pPr>
        <w:pStyle w:val="Akapitzlist"/>
        <w:numPr>
          <w:ilvl w:val="1"/>
          <w:numId w:val="37"/>
        </w:numPr>
        <w:jc w:val="both"/>
        <w:outlineLvl w:val="0"/>
        <w:rPr>
          <w:rFonts w:cstheme="minorHAnsi"/>
          <w:bCs/>
          <w:sz w:val="24"/>
          <w:szCs w:val="24"/>
        </w:rPr>
      </w:pPr>
      <w:bookmarkStart w:id="143" w:name="_Toc63232142"/>
      <w:bookmarkStart w:id="144" w:name="_Toc63232368"/>
      <w:bookmarkStart w:id="145" w:name="_Toc63234677"/>
      <w:r w:rsidRPr="00C3587D">
        <w:rPr>
          <w:rFonts w:cstheme="minorHAnsi"/>
          <w:bCs/>
          <w:sz w:val="24"/>
          <w:szCs w:val="24"/>
        </w:rPr>
        <w:t>Oferta może być złożona tylko do upływu terminu składania ofert.</w:t>
      </w:r>
      <w:bookmarkEnd w:id="143"/>
      <w:bookmarkEnd w:id="144"/>
      <w:bookmarkEnd w:id="145"/>
    </w:p>
    <w:p w:rsidR="002060DE" w:rsidRPr="005D25A2" w:rsidRDefault="002060DE" w:rsidP="00F31134">
      <w:pPr>
        <w:pStyle w:val="Akapitzlist"/>
        <w:numPr>
          <w:ilvl w:val="1"/>
          <w:numId w:val="37"/>
        </w:numPr>
        <w:jc w:val="both"/>
        <w:outlineLvl w:val="0"/>
        <w:rPr>
          <w:rFonts w:cstheme="minorHAnsi"/>
          <w:b/>
          <w:sz w:val="24"/>
          <w:szCs w:val="24"/>
        </w:rPr>
      </w:pPr>
      <w:bookmarkStart w:id="146" w:name="_Toc63232143"/>
      <w:bookmarkStart w:id="147" w:name="_Toc63232369"/>
      <w:bookmarkStart w:id="148" w:name="_Toc63234678"/>
      <w:r w:rsidRPr="00C3587D">
        <w:rPr>
          <w:rFonts w:cstheme="minorHAnsi"/>
          <w:bCs/>
          <w:sz w:val="24"/>
          <w:szCs w:val="24"/>
        </w:rPr>
        <w:t xml:space="preserve">Wykonawca może przed upływem terminu do składania ofert wycofać ofertę za pośrednictwem </w:t>
      </w:r>
      <w:bookmarkEnd w:id="146"/>
      <w:bookmarkEnd w:id="147"/>
      <w:bookmarkEnd w:id="148"/>
      <w:r w:rsidRPr="00E23532">
        <w:rPr>
          <w:rFonts w:cstheme="minorHAnsi"/>
          <w:b/>
          <w:bCs/>
          <w:sz w:val="24"/>
          <w:szCs w:val="24"/>
        </w:rPr>
        <w:t>https://platformazakupowa.pl/pn/zslchrobry_lezajsk</w:t>
      </w:r>
    </w:p>
    <w:p w:rsidR="002060DE" w:rsidRDefault="002060DE" w:rsidP="00F31134">
      <w:pPr>
        <w:pStyle w:val="Akapitzlist"/>
        <w:numPr>
          <w:ilvl w:val="1"/>
          <w:numId w:val="37"/>
        </w:numPr>
        <w:jc w:val="both"/>
        <w:outlineLvl w:val="0"/>
        <w:rPr>
          <w:rFonts w:cstheme="minorHAnsi"/>
          <w:bCs/>
          <w:sz w:val="24"/>
          <w:szCs w:val="24"/>
        </w:rPr>
      </w:pPr>
      <w:bookmarkStart w:id="149" w:name="_Toc63232144"/>
      <w:bookmarkStart w:id="150" w:name="_Toc63232370"/>
      <w:bookmarkStart w:id="151" w:name="_Toc63234679"/>
      <w:r w:rsidRPr="00C3587D">
        <w:rPr>
          <w:rFonts w:cstheme="minorHAnsi"/>
          <w:bCs/>
          <w:sz w:val="24"/>
          <w:szCs w:val="24"/>
        </w:rPr>
        <w:lastRenderedPageBreak/>
        <w:t>Wykonawca po upływie terminu do składania ofert nie może skutecznie dokonać zmiany ani wycofać złożonej oferty.</w:t>
      </w:r>
      <w:bookmarkEnd w:id="149"/>
      <w:bookmarkEnd w:id="150"/>
      <w:bookmarkEnd w:id="151"/>
    </w:p>
    <w:p w:rsidR="0034508A" w:rsidRPr="0034508A" w:rsidRDefault="0034508A" w:rsidP="00F31134">
      <w:pPr>
        <w:pStyle w:val="Akapitzlist"/>
        <w:numPr>
          <w:ilvl w:val="1"/>
          <w:numId w:val="37"/>
        </w:numPr>
        <w:jc w:val="both"/>
        <w:outlineLvl w:val="0"/>
        <w:rPr>
          <w:rFonts w:cstheme="minorHAnsi"/>
          <w:bCs/>
          <w:sz w:val="24"/>
          <w:szCs w:val="24"/>
        </w:rPr>
      </w:pPr>
      <w:r w:rsidRPr="0034508A">
        <w:rPr>
          <w:rFonts w:cstheme="minorHAnsi"/>
          <w:bCs/>
          <w:sz w:val="24"/>
          <w:szCs w:val="24"/>
        </w:rPr>
        <w:t xml:space="preserve"> Dokumenty i oświadczenia składane przez Wykonawcę powinny być w języku polskim.</w:t>
      </w:r>
    </w:p>
    <w:p w:rsidR="0034508A" w:rsidRDefault="0034508A" w:rsidP="00F31134">
      <w:pPr>
        <w:pStyle w:val="Akapitzlist"/>
        <w:numPr>
          <w:ilvl w:val="1"/>
          <w:numId w:val="37"/>
        </w:numPr>
        <w:jc w:val="both"/>
        <w:outlineLvl w:val="0"/>
        <w:rPr>
          <w:rFonts w:cstheme="minorHAnsi"/>
          <w:bCs/>
          <w:sz w:val="24"/>
          <w:szCs w:val="24"/>
        </w:rPr>
      </w:pPr>
      <w:r w:rsidRPr="00C3587D">
        <w:rPr>
          <w:rFonts w:cstheme="minorHAnsi"/>
          <w:bCs/>
          <w:sz w:val="24"/>
          <w:szCs w:val="24"/>
        </w:rPr>
        <w:t>Wykonawca po upływie terminu do składania ofert nie może skutecznie dokonać zmiany ani wycofać złożonej oferty</w:t>
      </w:r>
      <w:r>
        <w:rPr>
          <w:rFonts w:cstheme="minorHAnsi"/>
          <w:bCs/>
          <w:sz w:val="24"/>
          <w:szCs w:val="24"/>
        </w:rPr>
        <w:t>.</w:t>
      </w:r>
    </w:p>
    <w:p w:rsidR="0034508A" w:rsidRDefault="0034508A" w:rsidP="00F31134">
      <w:pPr>
        <w:pStyle w:val="Akapitzlist"/>
        <w:numPr>
          <w:ilvl w:val="1"/>
          <w:numId w:val="37"/>
        </w:numPr>
        <w:jc w:val="both"/>
        <w:outlineLvl w:val="0"/>
        <w:rPr>
          <w:rFonts w:cstheme="minorHAnsi"/>
          <w:bCs/>
          <w:sz w:val="24"/>
          <w:szCs w:val="24"/>
        </w:rPr>
      </w:pPr>
      <w:r w:rsidRPr="0034508A">
        <w:rPr>
          <w:rFonts w:cstheme="minorHAnsi"/>
          <w:bCs/>
          <w:sz w:val="24"/>
          <w:szCs w:val="24"/>
        </w:rPr>
        <w:t xml:space="preserve"> Ceny oferty muszą zawierać wszystkie koszty, jakie musi ponieść Wykonawca , aby zrealizować zamówienie z najwyższą starannością oraz ewentualnie rabaty. </w:t>
      </w:r>
    </w:p>
    <w:p w:rsidR="0034508A" w:rsidRPr="0034508A" w:rsidRDefault="0034508A" w:rsidP="00F31134">
      <w:pPr>
        <w:pStyle w:val="Akapitzlist"/>
        <w:numPr>
          <w:ilvl w:val="1"/>
          <w:numId w:val="37"/>
        </w:numPr>
        <w:jc w:val="both"/>
        <w:outlineLvl w:val="0"/>
        <w:rPr>
          <w:rFonts w:cstheme="minorHAnsi"/>
          <w:bCs/>
          <w:sz w:val="24"/>
          <w:szCs w:val="24"/>
        </w:rPr>
      </w:pPr>
      <w:r w:rsidRPr="0034508A">
        <w:rPr>
          <w:rFonts w:cstheme="minorHAnsi"/>
          <w:bCs/>
          <w:sz w:val="24"/>
          <w:szCs w:val="24"/>
        </w:rPr>
        <w:t xml:space="preserve"> Zgodnie z definicją dokumentu elektronicznego z art.3 pkt. 2 Ustawy o informatyzacji działalności podmiotów realizujących zdania publiczne, opatrzenie pliku zawierającego skompresowane dane kwalifikowanym podpisem elektronicznym jest jednoznaczne z podpisaniem oryginału dokumentu, z wyjątkiem kopii poświadczonych odpowiednio przez innego Wykonawcę ubiegającego się wspólnie z nim o udzielnie zamówienia, przez podmiot,  na którego zdolnościach lub sytuacji polega Wykonawca, albo przez podwykonawcę.</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 xml:space="preserve">Maksymalny rozmiar jednego pliku przesłanego za pośrednictwem dedykowanych formularzy do: złożenia, zmiany, wycofania oferty wynosi 150MB, natomiast przy komunikacji wielkość pliku to maksymalnie 500 MB. </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Rozszerzenia plików wykorzystywanych przez Wykonawcę powinny być zgodne                   z Załącznikiem nr 2 do „ Rozporządzenia Rady Ministrów w sprawie krajowych Ram Interoperacyjności, minimalnych wymagań dla rejestrów publicznych i wymiany informacji w postaci elektronicznej oraz minimalnych wymagań dla systemów teleinformatycznych „ , zwanego dalej Rozporządzeniem KRI.</w:t>
      </w:r>
    </w:p>
    <w:p w:rsidR="0034508A" w:rsidRDefault="0034508A" w:rsidP="00F31134">
      <w:pPr>
        <w:pStyle w:val="Akapitzlist"/>
        <w:numPr>
          <w:ilvl w:val="1"/>
          <w:numId w:val="37"/>
        </w:numPr>
        <w:jc w:val="both"/>
        <w:outlineLvl w:val="0"/>
        <w:rPr>
          <w:rFonts w:cstheme="minorHAnsi"/>
          <w:bCs/>
          <w:sz w:val="24"/>
          <w:szCs w:val="24"/>
        </w:rPr>
      </w:pPr>
      <w:r w:rsidRPr="00196B01">
        <w:rPr>
          <w:rFonts w:cstheme="minorHAnsi"/>
          <w:b/>
          <w:bCs/>
          <w:sz w:val="24"/>
          <w:szCs w:val="24"/>
        </w:rPr>
        <w:t xml:space="preserve">Wśród rozszerzeń powszechnych </w:t>
      </w:r>
      <w:r w:rsidRPr="005F7256">
        <w:rPr>
          <w:rFonts w:cstheme="minorHAnsi"/>
          <w:b/>
          <w:bCs/>
          <w:sz w:val="24"/>
          <w:szCs w:val="24"/>
          <w:u w:val="single"/>
        </w:rPr>
        <w:t>a niewystępujących w Rozporządzeniu KRI</w:t>
      </w:r>
      <w:r w:rsidRPr="00196B01">
        <w:rPr>
          <w:rFonts w:cstheme="minorHAnsi"/>
          <w:b/>
          <w:bCs/>
          <w:sz w:val="24"/>
          <w:szCs w:val="24"/>
        </w:rPr>
        <w:t xml:space="preserve"> występują: .rar .gif .bmp . numbers .pages</w:t>
      </w:r>
      <w:r>
        <w:rPr>
          <w:rFonts w:cstheme="minorHAnsi"/>
          <w:bCs/>
          <w:sz w:val="24"/>
          <w:szCs w:val="24"/>
        </w:rPr>
        <w:t xml:space="preserve">. Dokumenty złożone w takich plikach zostaną uznane za złożone nieskutecznie. </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Zamawiający zwraca uwagę a ograniczenia wielkości plików podpisywanych profilem zaufanym , który wynosi maksymalnie 10MB, oraz ograniczenie wielkości plików podpisywanych w aplikacji eDoApp służącej do składania  podpisu osobistego, który wynosi maksymalnie 5MB.</w:t>
      </w:r>
    </w:p>
    <w:p w:rsidR="0034508A" w:rsidRPr="0034508A" w:rsidRDefault="0034508A" w:rsidP="00F31134">
      <w:pPr>
        <w:pStyle w:val="Akapitzlist"/>
        <w:numPr>
          <w:ilvl w:val="1"/>
          <w:numId w:val="37"/>
        </w:numPr>
        <w:jc w:val="both"/>
        <w:outlineLvl w:val="0"/>
        <w:rPr>
          <w:rFonts w:cstheme="minorHAnsi"/>
          <w:bCs/>
          <w:sz w:val="24"/>
          <w:szCs w:val="24"/>
        </w:rPr>
      </w:pPr>
      <w:r w:rsidRPr="0034508A">
        <w:rPr>
          <w:rFonts w:cstheme="minorHAnsi"/>
          <w:bCs/>
          <w:sz w:val="24"/>
          <w:szCs w:val="24"/>
        </w:rPr>
        <w:t xml:space="preserve">W przypadku stosowania przez Wykonawcę kwalifikowanego podpisu elektronicznego: </w:t>
      </w:r>
    </w:p>
    <w:p w:rsidR="0034508A" w:rsidRPr="00377713" w:rsidRDefault="0034508A" w:rsidP="0034508A">
      <w:pPr>
        <w:pStyle w:val="Akapitzlist"/>
        <w:numPr>
          <w:ilvl w:val="0"/>
          <w:numId w:val="32"/>
        </w:numPr>
        <w:jc w:val="both"/>
        <w:outlineLvl w:val="0"/>
        <w:rPr>
          <w:rFonts w:cstheme="minorHAnsi"/>
          <w:bCs/>
          <w:sz w:val="24"/>
          <w:szCs w:val="24"/>
        </w:rPr>
      </w:pPr>
      <w:r>
        <w:rPr>
          <w:rFonts w:cstheme="minorHAnsi"/>
          <w:bCs/>
          <w:sz w:val="24"/>
          <w:szCs w:val="24"/>
        </w:rPr>
        <w:t xml:space="preserve">ze względu na niskie ryzyko naruszenia integralności pliku oraz łatwiejszą weryfikację podpisu </w:t>
      </w:r>
      <w:r w:rsidRPr="00377713">
        <w:rPr>
          <w:rFonts w:cstheme="minorHAnsi"/>
          <w:b/>
          <w:bCs/>
          <w:sz w:val="24"/>
          <w:szCs w:val="24"/>
          <w:u w:val="single"/>
        </w:rPr>
        <w:t>Zamawiający zaleca w miarę możliwości, przekonwertowanie plików składających się na ofertę na format .pdf i opatrzenie ich podpisem kwalifikowanym PAdes.</w:t>
      </w:r>
    </w:p>
    <w:p w:rsidR="0034508A" w:rsidRPr="009F3D3F" w:rsidRDefault="0034508A" w:rsidP="009F3D3F">
      <w:pPr>
        <w:pStyle w:val="Akapitzlist"/>
        <w:numPr>
          <w:ilvl w:val="0"/>
          <w:numId w:val="32"/>
        </w:numPr>
        <w:jc w:val="both"/>
        <w:outlineLvl w:val="0"/>
        <w:rPr>
          <w:rFonts w:cstheme="minorHAnsi"/>
          <w:bCs/>
          <w:sz w:val="24"/>
          <w:szCs w:val="24"/>
        </w:rPr>
      </w:pPr>
      <w:r>
        <w:rPr>
          <w:rFonts w:cstheme="minorHAnsi"/>
          <w:bCs/>
          <w:sz w:val="24"/>
          <w:szCs w:val="24"/>
        </w:rPr>
        <w:t xml:space="preserve">pliki w innych formatach niż PDF zaleca się opatrzyć zewnętrznym podpisem XAdES. Wykonawca powinien pamiętać, aby plik z podpisem przekazywać łącznie z dokumentem podpisywanym. </w:t>
      </w:r>
      <w:r w:rsidRPr="0034508A">
        <w:rPr>
          <w:rFonts w:cstheme="minorHAnsi"/>
          <w:bCs/>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34508A" w:rsidRDefault="0034508A" w:rsidP="00F31134">
      <w:pPr>
        <w:pStyle w:val="Akapitzlist"/>
        <w:numPr>
          <w:ilvl w:val="1"/>
          <w:numId w:val="37"/>
        </w:numPr>
        <w:jc w:val="both"/>
        <w:outlineLvl w:val="0"/>
        <w:rPr>
          <w:rFonts w:cstheme="minorHAnsi"/>
          <w:bCs/>
          <w:sz w:val="24"/>
          <w:szCs w:val="24"/>
        </w:rPr>
      </w:pPr>
      <w:bookmarkStart w:id="152" w:name="_Toc63232146"/>
      <w:bookmarkStart w:id="153" w:name="_Toc63232372"/>
      <w:bookmarkStart w:id="154" w:name="_Toc63234681"/>
      <w:r>
        <w:rPr>
          <w:rFonts w:cstheme="minorHAnsi"/>
          <w:bCs/>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Zamawiający zaleca, aby Wykonawca z odpowiednim wyprzedzeniem przetestował możliwość prawidłowego wykorzystania wybranej metody podpisania plików oferty.</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4508A" w:rsidRDefault="0034508A" w:rsidP="00F31134">
      <w:pPr>
        <w:pStyle w:val="Akapitzlist"/>
        <w:numPr>
          <w:ilvl w:val="1"/>
          <w:numId w:val="37"/>
        </w:numPr>
        <w:jc w:val="both"/>
        <w:outlineLvl w:val="0"/>
        <w:rPr>
          <w:rFonts w:cstheme="minorHAnsi"/>
          <w:bCs/>
          <w:sz w:val="24"/>
          <w:szCs w:val="24"/>
        </w:rPr>
      </w:pPr>
      <w:r>
        <w:rPr>
          <w:rFonts w:cstheme="minorHAnsi"/>
          <w:bCs/>
          <w:sz w:val="24"/>
          <w:szCs w:val="24"/>
        </w:rPr>
        <w:t>Jeżeli Wykonawca pakuje dokumenty np. w plik o rozszerzeniu .zip zaleca się wcześniejsze podpisanie każdego ze skompresowanych plików.</w:t>
      </w:r>
    </w:p>
    <w:p w:rsidR="0034508A" w:rsidRDefault="0034508A" w:rsidP="00F31134">
      <w:pPr>
        <w:pStyle w:val="Akapitzlist"/>
        <w:numPr>
          <w:ilvl w:val="1"/>
          <w:numId w:val="37"/>
        </w:numPr>
        <w:jc w:val="both"/>
        <w:outlineLvl w:val="0"/>
        <w:rPr>
          <w:rFonts w:cstheme="minorHAnsi"/>
          <w:bCs/>
          <w:sz w:val="24"/>
          <w:szCs w:val="24"/>
        </w:rPr>
      </w:pPr>
      <w:r w:rsidRPr="00F276DE">
        <w:rPr>
          <w:rFonts w:cstheme="minorHAnsi"/>
          <w:b/>
          <w:bCs/>
          <w:sz w:val="24"/>
          <w:szCs w:val="24"/>
          <w:u w:val="single"/>
        </w:rPr>
        <w:t>Zamawiający zaleca, aby nie wprowadzać jakichkolwiek zmiana w plikach po podpisaniu ich podpisem kwalifikowanym. Może to skutkować naruszeniem integralności plików co równoważne będzie z koniecznością odrzucenia oferty w postępowaniu.</w:t>
      </w:r>
    </w:p>
    <w:p w:rsidR="002060DE" w:rsidRDefault="002060DE" w:rsidP="00F31134">
      <w:pPr>
        <w:pStyle w:val="Akapitzlist"/>
        <w:numPr>
          <w:ilvl w:val="1"/>
          <w:numId w:val="37"/>
        </w:numPr>
        <w:jc w:val="both"/>
        <w:outlineLvl w:val="0"/>
        <w:rPr>
          <w:rFonts w:cstheme="minorHAnsi"/>
          <w:bCs/>
          <w:sz w:val="24"/>
          <w:szCs w:val="24"/>
        </w:rPr>
      </w:pPr>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2"/>
      <w:bookmarkEnd w:id="153"/>
      <w:bookmarkEnd w:id="154"/>
    </w:p>
    <w:p w:rsidR="002060DE" w:rsidRPr="002060DE" w:rsidRDefault="002060DE" w:rsidP="002060DE">
      <w:pPr>
        <w:pStyle w:val="Akapitzlist"/>
        <w:ind w:left="851"/>
        <w:jc w:val="both"/>
        <w:outlineLvl w:val="0"/>
        <w:rPr>
          <w:rFonts w:cstheme="minorHAnsi"/>
          <w:bCs/>
          <w:sz w:val="24"/>
          <w:szCs w:val="24"/>
        </w:rPr>
      </w:pPr>
    </w:p>
    <w:p w:rsidR="002060DE" w:rsidRPr="002060DE" w:rsidRDefault="002060DE" w:rsidP="00F31134">
      <w:pPr>
        <w:pStyle w:val="Akapitzlist"/>
        <w:numPr>
          <w:ilvl w:val="0"/>
          <w:numId w:val="37"/>
        </w:numPr>
        <w:jc w:val="both"/>
        <w:outlineLvl w:val="0"/>
        <w:rPr>
          <w:rFonts w:cstheme="minorHAnsi"/>
          <w:b/>
          <w:sz w:val="26"/>
          <w:szCs w:val="26"/>
        </w:rPr>
      </w:pPr>
      <w:bookmarkStart w:id="155" w:name="_Toc63232147"/>
      <w:bookmarkStart w:id="156" w:name="_Toc63232373"/>
      <w:bookmarkStart w:id="157" w:name="_Toc63234682"/>
      <w:r w:rsidRPr="002060DE">
        <w:rPr>
          <w:rFonts w:cstheme="minorHAnsi"/>
          <w:b/>
          <w:sz w:val="26"/>
          <w:szCs w:val="26"/>
        </w:rPr>
        <w:t>SPOSÓB OBLICZENIA CENY OFERTY</w:t>
      </w:r>
      <w:bookmarkEnd w:id="155"/>
      <w:bookmarkEnd w:id="156"/>
      <w:bookmarkEnd w:id="157"/>
    </w:p>
    <w:p w:rsidR="002060DE" w:rsidRPr="004B0ACC" w:rsidRDefault="002060DE" w:rsidP="00F31134">
      <w:pPr>
        <w:pStyle w:val="Akapitzlist"/>
        <w:numPr>
          <w:ilvl w:val="1"/>
          <w:numId w:val="38"/>
        </w:numPr>
        <w:jc w:val="both"/>
        <w:outlineLvl w:val="0"/>
        <w:rPr>
          <w:rFonts w:cstheme="minorHAnsi"/>
          <w:bCs/>
          <w:sz w:val="24"/>
          <w:szCs w:val="24"/>
        </w:rPr>
      </w:pPr>
      <w:bookmarkStart w:id="158" w:name="_Toc63232148"/>
      <w:bookmarkStart w:id="159" w:name="_Toc63232374"/>
      <w:bookmarkStart w:id="16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58"/>
      <w:bookmarkEnd w:id="159"/>
      <w:bookmarkEnd w:id="160"/>
    </w:p>
    <w:p w:rsidR="002060DE" w:rsidRPr="00160836" w:rsidRDefault="002060DE" w:rsidP="002060DE">
      <w:pPr>
        <w:pStyle w:val="Akapitzlist"/>
        <w:ind w:left="851"/>
        <w:jc w:val="both"/>
        <w:outlineLvl w:val="0"/>
        <w:rPr>
          <w:rFonts w:cstheme="minorHAnsi"/>
          <w:bCs/>
          <w:sz w:val="24"/>
          <w:szCs w:val="24"/>
        </w:rPr>
      </w:pPr>
      <w:bookmarkStart w:id="161" w:name="_Toc63232149"/>
      <w:bookmarkStart w:id="162" w:name="_Toc63232375"/>
      <w:bookmarkStart w:id="16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A340F5">
        <w:rPr>
          <w:rFonts w:cstheme="minorHAnsi"/>
          <w:b/>
          <w:sz w:val="24"/>
          <w:szCs w:val="24"/>
        </w:rPr>
        <w:t xml:space="preserve">Załącznik nr </w:t>
      </w:r>
      <w:r w:rsidR="007C6099" w:rsidRPr="00A340F5">
        <w:rPr>
          <w:rFonts w:cstheme="minorHAnsi"/>
          <w:b/>
          <w:sz w:val="24"/>
          <w:szCs w:val="24"/>
        </w:rPr>
        <w:t>2</w:t>
      </w:r>
      <w:r w:rsidRPr="00A340F5">
        <w:rPr>
          <w:rFonts w:cstheme="minorHAnsi"/>
          <w:b/>
          <w:sz w:val="24"/>
          <w:szCs w:val="24"/>
        </w:rPr>
        <w:t xml:space="preserve"> do SWZ</w:t>
      </w:r>
      <w:bookmarkStart w:id="164" w:name="_Toc63232151"/>
      <w:bookmarkStart w:id="165" w:name="_Toc63232377"/>
      <w:bookmarkStart w:id="166" w:name="_Toc63234686"/>
      <w:bookmarkEnd w:id="161"/>
      <w:bookmarkEnd w:id="162"/>
      <w:bookmarkEnd w:id="163"/>
      <w:r w:rsidR="00552E12">
        <w:rPr>
          <w:rFonts w:cstheme="minorHAnsi"/>
          <w:bCs/>
          <w:sz w:val="24"/>
          <w:szCs w:val="24"/>
        </w:rPr>
        <w:t>, oraz Tabelą</w:t>
      </w:r>
      <w:r w:rsidR="00A340F5">
        <w:rPr>
          <w:rFonts w:cstheme="minorHAnsi"/>
          <w:bCs/>
          <w:sz w:val="24"/>
          <w:szCs w:val="24"/>
        </w:rPr>
        <w:t xml:space="preserve"> kosztów zgodnie z </w:t>
      </w:r>
      <w:r w:rsidR="00A340F5" w:rsidRPr="00A340F5">
        <w:rPr>
          <w:rFonts w:cstheme="minorHAnsi"/>
          <w:b/>
          <w:bCs/>
          <w:sz w:val="24"/>
          <w:szCs w:val="24"/>
        </w:rPr>
        <w:t>Załącznikiem nr 3 do SWZ.</w:t>
      </w:r>
    </w:p>
    <w:p w:rsidR="00F607BD" w:rsidRPr="00747AE3" w:rsidRDefault="00F607BD" w:rsidP="00F31134">
      <w:pPr>
        <w:pStyle w:val="Akapitzlist"/>
        <w:numPr>
          <w:ilvl w:val="1"/>
          <w:numId w:val="38"/>
        </w:numPr>
        <w:jc w:val="both"/>
        <w:outlineLvl w:val="0"/>
        <w:rPr>
          <w:rFonts w:cstheme="minorHAnsi"/>
          <w:bCs/>
          <w:sz w:val="24"/>
          <w:szCs w:val="24"/>
        </w:rPr>
      </w:pPr>
      <w:r w:rsidRPr="00747AE3">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rsidR="00F607BD" w:rsidRPr="00F607BD" w:rsidRDefault="00F607BD" w:rsidP="00F607BD">
      <w:pPr>
        <w:pStyle w:val="Akapitzlist"/>
        <w:ind w:left="851"/>
        <w:jc w:val="both"/>
        <w:outlineLvl w:val="0"/>
        <w:rPr>
          <w:rFonts w:cstheme="minorHAnsi"/>
          <w:bCs/>
          <w:sz w:val="24"/>
          <w:szCs w:val="24"/>
        </w:rPr>
      </w:pPr>
      <w:r w:rsidRPr="00747AE3">
        <w:rPr>
          <w:rFonts w:cstheme="minorHAnsi"/>
          <w:bCs/>
          <w:sz w:val="24"/>
          <w:szCs w:val="24"/>
        </w:rPr>
        <w:t>W cenie należy uwzględnić wszystkie koszty związane z ich realizacją jak i również koszty wszelkich robót przygotowawczych, porządkowych, or</w:t>
      </w:r>
      <w:r>
        <w:rPr>
          <w:rFonts w:cstheme="minorHAnsi"/>
          <w:bCs/>
          <w:sz w:val="24"/>
          <w:szCs w:val="24"/>
        </w:rPr>
        <w:t>az inne koszty wynikające z SWZ i wzoru umowy.</w:t>
      </w:r>
    </w:p>
    <w:p w:rsidR="007C6099" w:rsidRDefault="007C6099" w:rsidP="00F31134">
      <w:pPr>
        <w:pStyle w:val="Akapitzlist"/>
        <w:numPr>
          <w:ilvl w:val="1"/>
          <w:numId w:val="38"/>
        </w:numPr>
        <w:spacing w:line="276" w:lineRule="auto"/>
        <w:jc w:val="both"/>
        <w:outlineLvl w:val="0"/>
        <w:rPr>
          <w:rFonts w:cstheme="minorHAnsi"/>
          <w:bCs/>
          <w:sz w:val="24"/>
          <w:szCs w:val="24"/>
        </w:rPr>
      </w:pPr>
      <w:r w:rsidRPr="00E66563">
        <w:rPr>
          <w:rFonts w:cstheme="minorHAnsi"/>
          <w:bCs/>
          <w:sz w:val="24"/>
          <w:szCs w:val="24"/>
        </w:rPr>
        <w:t xml:space="preserve">Cena </w:t>
      </w:r>
      <w:r>
        <w:rPr>
          <w:rFonts w:cstheme="minorHAnsi"/>
          <w:bCs/>
          <w:sz w:val="24"/>
          <w:szCs w:val="24"/>
        </w:rPr>
        <w:t xml:space="preserve">ofertowa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Pr="00BB22E5">
        <w:rPr>
          <w:rFonts w:cstheme="minorHAnsi"/>
          <w:bCs/>
          <w:sz w:val="24"/>
          <w:szCs w:val="24"/>
        </w:rPr>
        <w:t xml:space="preserve"> oraz obejmować wszelkie koszty jakie poniesie Wykonawca z tytułu należytej oraz zgodnej z obowiązującymi normami i przepisami realizacji przedmiotu zamówienia.</w:t>
      </w:r>
    </w:p>
    <w:p w:rsidR="007C6099" w:rsidRPr="00B52B29" w:rsidRDefault="007C6099" w:rsidP="00F31134">
      <w:pPr>
        <w:pStyle w:val="Akapitzlist"/>
        <w:numPr>
          <w:ilvl w:val="1"/>
          <w:numId w:val="38"/>
        </w:numPr>
        <w:spacing w:after="0" w:line="276"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w:t>
      </w:r>
      <w:r w:rsidR="00A340F5">
        <w:rPr>
          <w:rFonts w:cstheme="minorHAnsi"/>
          <w:b/>
          <w:bCs/>
          <w:sz w:val="24"/>
          <w:szCs w:val="24"/>
        </w:rPr>
        <w:t>Z</w:t>
      </w:r>
      <w:r w:rsidRPr="00A340F5">
        <w:rPr>
          <w:rFonts w:cstheme="minorHAnsi"/>
          <w:b/>
          <w:bCs/>
          <w:sz w:val="24"/>
          <w:szCs w:val="24"/>
        </w:rPr>
        <w:t>ałącznik nr 2 do SWZ</w:t>
      </w:r>
      <w:r w:rsidRPr="00BB22E5">
        <w:rPr>
          <w:rFonts w:cstheme="minorHAnsi"/>
          <w:bCs/>
          <w:sz w:val="24"/>
          <w:szCs w:val="24"/>
        </w:rPr>
        <w:t xml:space="preserve">. Wartość przedmiotu zamówienia należy obliczyć jako sumę wartości poszczególnych pozycji </w:t>
      </w:r>
      <w:r>
        <w:rPr>
          <w:rFonts w:cstheme="minorHAnsi"/>
          <w:bCs/>
          <w:sz w:val="24"/>
          <w:szCs w:val="24"/>
        </w:rPr>
        <w:t xml:space="preserve">w </w:t>
      </w:r>
      <w:r w:rsidR="00A340F5">
        <w:rPr>
          <w:rFonts w:cstheme="minorHAnsi"/>
          <w:bCs/>
          <w:sz w:val="24"/>
          <w:szCs w:val="24"/>
        </w:rPr>
        <w:t>tabeli kosztów.</w:t>
      </w:r>
    </w:p>
    <w:p w:rsidR="007C6099" w:rsidRPr="008F3862" w:rsidRDefault="007C6099" w:rsidP="007C6099">
      <w:pPr>
        <w:pStyle w:val="Akapitzlist"/>
        <w:spacing w:after="0" w:line="276" w:lineRule="auto"/>
        <w:ind w:left="851"/>
        <w:jc w:val="both"/>
        <w:outlineLvl w:val="0"/>
        <w:rPr>
          <w:rFonts w:cstheme="minorHAnsi"/>
          <w:bCs/>
          <w:sz w:val="24"/>
          <w:szCs w:val="24"/>
        </w:rPr>
      </w:pPr>
      <w:r w:rsidRPr="008F3862">
        <w:rPr>
          <w:rFonts w:cstheme="minorHAnsi"/>
          <w:bCs/>
          <w:sz w:val="24"/>
          <w:szCs w:val="24"/>
        </w:rPr>
        <w:t xml:space="preserve">Cena oferty musi być podana jako: </w:t>
      </w:r>
      <w:r>
        <w:rPr>
          <w:rFonts w:cstheme="minorHAnsi"/>
          <w:bCs/>
          <w:sz w:val="24"/>
          <w:szCs w:val="24"/>
        </w:rPr>
        <w:t xml:space="preserve">cena netto i </w:t>
      </w:r>
      <w:r w:rsidRPr="008F3862">
        <w:rPr>
          <w:rFonts w:cstheme="minorHAnsi"/>
          <w:bCs/>
          <w:sz w:val="24"/>
          <w:szCs w:val="24"/>
        </w:rPr>
        <w:t>cena brutto, wyrażona kwotowo oraz słownie.</w:t>
      </w:r>
    </w:p>
    <w:p w:rsidR="007C6099" w:rsidRPr="00BB22E5" w:rsidRDefault="007C6099" w:rsidP="00F31134">
      <w:pPr>
        <w:pStyle w:val="Akapitzlist"/>
        <w:numPr>
          <w:ilvl w:val="1"/>
          <w:numId w:val="38"/>
        </w:numPr>
        <w:spacing w:line="276"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r>
        <w:rPr>
          <w:rFonts w:cstheme="minorHAnsi"/>
          <w:bCs/>
          <w:sz w:val="24"/>
          <w:szCs w:val="24"/>
        </w:rPr>
        <w:t xml:space="preserve">. </w:t>
      </w:r>
      <w:r w:rsidRPr="00A35AF1">
        <w:rPr>
          <w:rFonts w:cstheme="minorHAnsi"/>
          <w:bCs/>
          <w:sz w:val="24"/>
          <w:szCs w:val="24"/>
        </w:rPr>
        <w:t>Zamawiający nie przewiduje rozliczeń w walu</w:t>
      </w:r>
      <w:r>
        <w:rPr>
          <w:rFonts w:cstheme="minorHAnsi"/>
          <w:bCs/>
          <w:sz w:val="24"/>
          <w:szCs w:val="24"/>
        </w:rPr>
        <w:t>tach obcych</w:t>
      </w:r>
    </w:p>
    <w:p w:rsidR="002060DE" w:rsidRDefault="002060DE" w:rsidP="00F31134">
      <w:pPr>
        <w:pStyle w:val="Akapitzlist"/>
        <w:numPr>
          <w:ilvl w:val="1"/>
          <w:numId w:val="38"/>
        </w:numPr>
        <w:jc w:val="both"/>
        <w:outlineLvl w:val="0"/>
        <w:rPr>
          <w:rFonts w:cstheme="minorHAnsi"/>
          <w:bCs/>
          <w:sz w:val="24"/>
          <w:szCs w:val="24"/>
        </w:rPr>
      </w:pPr>
      <w:r w:rsidRPr="00E66563">
        <w:rPr>
          <w:rFonts w:cstheme="minorHAnsi"/>
          <w:bCs/>
          <w:sz w:val="24"/>
          <w:szCs w:val="24"/>
        </w:rPr>
        <w:lastRenderedPageBreak/>
        <w:t>Cena podana w ofercie powinna zawierać wszystkie koszty bezpośrednie, koszty pośrednie oraz zysk i powinna uwzględniać wszy</w:t>
      </w:r>
      <w:r>
        <w:rPr>
          <w:rFonts w:cstheme="minorHAnsi"/>
          <w:bCs/>
          <w:sz w:val="24"/>
          <w:szCs w:val="24"/>
        </w:rPr>
        <w:t>stkie uwarunkowania zawarte w S</w:t>
      </w:r>
      <w:r w:rsidRPr="00E66563">
        <w:rPr>
          <w:rFonts w:cstheme="minorHAnsi"/>
          <w:bCs/>
          <w:sz w:val="24"/>
          <w:szCs w:val="24"/>
        </w:rPr>
        <w:t xml:space="preserve">WZ. </w:t>
      </w:r>
    </w:p>
    <w:p w:rsidR="007C6099" w:rsidRDefault="007C6099" w:rsidP="00F31134">
      <w:pPr>
        <w:pStyle w:val="Akapitzlist"/>
        <w:numPr>
          <w:ilvl w:val="1"/>
          <w:numId w:val="38"/>
        </w:numPr>
        <w:spacing w:after="0" w:line="276"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7C6099" w:rsidRPr="007C6099" w:rsidRDefault="007C6099" w:rsidP="00F31134">
      <w:pPr>
        <w:pStyle w:val="Akapitzlist"/>
        <w:numPr>
          <w:ilvl w:val="1"/>
          <w:numId w:val="38"/>
        </w:numPr>
        <w:spacing w:after="0" w:line="276"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2060DE" w:rsidRDefault="002060DE" w:rsidP="00F31134">
      <w:pPr>
        <w:pStyle w:val="Akapitzlist"/>
        <w:numPr>
          <w:ilvl w:val="1"/>
          <w:numId w:val="38"/>
        </w:numPr>
        <w:jc w:val="both"/>
        <w:outlineLvl w:val="0"/>
        <w:rPr>
          <w:rFonts w:cstheme="minorHAnsi"/>
          <w:bCs/>
          <w:sz w:val="24"/>
          <w:szCs w:val="24"/>
        </w:rPr>
      </w:pPr>
      <w:r>
        <w:rPr>
          <w:rFonts w:cstheme="minorHAnsi"/>
          <w:bCs/>
          <w:sz w:val="24"/>
          <w:szCs w:val="24"/>
        </w:rPr>
        <w:t xml:space="preserve">Ceną oferty jest kwota </w:t>
      </w:r>
      <w:r w:rsidRPr="009208F8">
        <w:rPr>
          <w:rFonts w:cstheme="minorHAnsi"/>
          <w:bCs/>
          <w:sz w:val="24"/>
          <w:szCs w:val="24"/>
        </w:rPr>
        <w:t>podana na Formularzu Ofertowym</w:t>
      </w:r>
      <w:r w:rsidR="007C6099">
        <w:rPr>
          <w:rFonts w:cstheme="minorHAnsi"/>
          <w:bCs/>
          <w:sz w:val="24"/>
          <w:szCs w:val="24"/>
        </w:rPr>
        <w:t xml:space="preserve">. </w:t>
      </w:r>
      <w:r>
        <w:rPr>
          <w:rFonts w:cstheme="minorHAnsi"/>
          <w:bCs/>
          <w:sz w:val="24"/>
          <w:szCs w:val="24"/>
        </w:rPr>
        <w:t>Cena o</w:t>
      </w:r>
      <w:r w:rsidR="007C6099">
        <w:rPr>
          <w:rFonts w:cstheme="minorHAnsi"/>
          <w:bCs/>
          <w:sz w:val="24"/>
          <w:szCs w:val="24"/>
        </w:rPr>
        <w:t>fe</w:t>
      </w:r>
      <w:r w:rsidR="00F607BD">
        <w:rPr>
          <w:rFonts w:cstheme="minorHAnsi"/>
          <w:bCs/>
          <w:sz w:val="24"/>
          <w:szCs w:val="24"/>
        </w:rPr>
        <w:t>rty winna wynikać z wypełnionej</w:t>
      </w:r>
      <w:r w:rsidR="00E93C6A">
        <w:rPr>
          <w:rFonts w:cstheme="minorHAnsi"/>
          <w:bCs/>
          <w:sz w:val="24"/>
          <w:szCs w:val="24"/>
        </w:rPr>
        <w:t xml:space="preserve"> </w:t>
      </w:r>
      <w:r w:rsidR="00F607BD">
        <w:rPr>
          <w:rFonts w:cstheme="minorHAnsi"/>
          <w:bCs/>
          <w:sz w:val="24"/>
          <w:szCs w:val="24"/>
        </w:rPr>
        <w:t xml:space="preserve">tabeli kosztów </w:t>
      </w:r>
      <w:r>
        <w:rPr>
          <w:rFonts w:cstheme="minorHAnsi"/>
          <w:bCs/>
          <w:sz w:val="24"/>
          <w:szCs w:val="24"/>
        </w:rPr>
        <w:t xml:space="preserve">– </w:t>
      </w:r>
      <w:r w:rsidR="00A340F5">
        <w:rPr>
          <w:rFonts w:cstheme="minorHAnsi"/>
          <w:b/>
          <w:bCs/>
          <w:sz w:val="24"/>
          <w:szCs w:val="24"/>
        </w:rPr>
        <w:t>Z</w:t>
      </w:r>
      <w:r w:rsidRPr="00A340F5">
        <w:rPr>
          <w:rFonts w:cstheme="minorHAnsi"/>
          <w:b/>
          <w:bCs/>
          <w:sz w:val="24"/>
          <w:szCs w:val="24"/>
        </w:rPr>
        <w:t xml:space="preserve">ałącznik nr </w:t>
      </w:r>
      <w:r w:rsidR="008E015B" w:rsidRPr="00A340F5">
        <w:rPr>
          <w:rFonts w:cstheme="minorHAnsi"/>
          <w:b/>
          <w:bCs/>
          <w:sz w:val="24"/>
          <w:szCs w:val="24"/>
        </w:rPr>
        <w:t>3</w:t>
      </w:r>
      <w:r w:rsidR="00E93C6A">
        <w:rPr>
          <w:rFonts w:cstheme="minorHAnsi"/>
          <w:b/>
          <w:bCs/>
          <w:sz w:val="24"/>
          <w:szCs w:val="24"/>
        </w:rPr>
        <w:t xml:space="preserve"> </w:t>
      </w:r>
      <w:r w:rsidR="00F31134">
        <w:rPr>
          <w:rFonts w:cstheme="minorHAnsi"/>
          <w:b/>
          <w:bCs/>
          <w:sz w:val="24"/>
          <w:szCs w:val="24"/>
        </w:rPr>
        <w:t xml:space="preserve">do </w:t>
      </w:r>
      <w:r w:rsidRPr="00A340F5">
        <w:rPr>
          <w:rFonts w:cstheme="minorHAnsi"/>
          <w:b/>
          <w:bCs/>
          <w:sz w:val="24"/>
          <w:szCs w:val="24"/>
        </w:rPr>
        <w:t>SWZ</w:t>
      </w:r>
      <w:r>
        <w:rPr>
          <w:rFonts w:cstheme="minorHAnsi"/>
          <w:bCs/>
          <w:sz w:val="24"/>
          <w:szCs w:val="24"/>
        </w:rPr>
        <w:t xml:space="preserve">. </w:t>
      </w:r>
      <w:r w:rsidRPr="00E47A3E">
        <w:rPr>
          <w:rFonts w:cstheme="minorHAnsi"/>
          <w:bCs/>
          <w:sz w:val="24"/>
          <w:szCs w:val="24"/>
        </w:rPr>
        <w:t>Wykonawca określi cenę realizacji zamówienia uwzględniając pełną treść SWZ</w:t>
      </w:r>
      <w:r w:rsidR="00F607BD">
        <w:rPr>
          <w:rFonts w:cstheme="minorHAnsi"/>
          <w:bCs/>
          <w:sz w:val="24"/>
          <w:szCs w:val="24"/>
        </w:rPr>
        <w:t xml:space="preserve">. </w:t>
      </w:r>
      <w:r w:rsidRPr="00E47A3E">
        <w:rPr>
          <w:rFonts w:cstheme="minorHAnsi"/>
          <w:bCs/>
          <w:sz w:val="24"/>
          <w:szCs w:val="24"/>
        </w:rPr>
        <w:t>Cena oferty musi obejmować wszelkie koszty wykonania robót wynikające z dokumentacji przekazanej przez zamawiającego w SWZ oraz inne koszty konieczne do poniesienia celem terminowej i prawidłowej realizacji przedmiotu zamówienia.</w:t>
      </w:r>
    </w:p>
    <w:p w:rsidR="007C6099" w:rsidRPr="007C6099" w:rsidRDefault="007C6099" w:rsidP="00F31134">
      <w:pPr>
        <w:pStyle w:val="Akapitzlist"/>
        <w:numPr>
          <w:ilvl w:val="1"/>
          <w:numId w:val="38"/>
        </w:numPr>
        <w:spacing w:after="0" w:line="276" w:lineRule="auto"/>
        <w:jc w:val="both"/>
        <w:outlineLvl w:val="0"/>
        <w:rPr>
          <w:rFonts w:cstheme="minorHAnsi"/>
          <w:bCs/>
          <w:sz w:val="24"/>
          <w:szCs w:val="24"/>
          <w:u w:val="single"/>
        </w:rPr>
      </w:pPr>
      <w:r w:rsidRPr="00E15F5C">
        <w:rPr>
          <w:rFonts w:cstheme="minorHAnsi"/>
          <w:bCs/>
          <w:sz w:val="24"/>
          <w:szCs w:val="24"/>
          <w:u w:val="single"/>
        </w:rPr>
        <w:t>Zamawiający zastrzega, aby żadna cena z pozycji formularza cenowego nie została określona wartością 0,00 zł. Brak wyceny asortymentu lub wartość 0,00 zł skutkować będzie odrzuceniem oferty.</w:t>
      </w:r>
    </w:p>
    <w:bookmarkEnd w:id="164"/>
    <w:bookmarkEnd w:id="165"/>
    <w:bookmarkEnd w:id="166"/>
    <w:p w:rsidR="002060DE" w:rsidRPr="004F5062" w:rsidRDefault="002060DE" w:rsidP="00F31134">
      <w:pPr>
        <w:pStyle w:val="Akapitzlist"/>
        <w:numPr>
          <w:ilvl w:val="1"/>
          <w:numId w:val="38"/>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rsidR="002060DE" w:rsidRPr="004F5062" w:rsidRDefault="002060DE" w:rsidP="00F31134">
      <w:pPr>
        <w:pStyle w:val="Akapitzlist"/>
        <w:numPr>
          <w:ilvl w:val="1"/>
          <w:numId w:val="38"/>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r w:rsidRPr="004F5062">
        <w:rPr>
          <w:rFonts w:cstheme="minorHAnsi"/>
          <w:bCs/>
          <w:sz w:val="24"/>
          <w:szCs w:val="24"/>
        </w:rPr>
        <w:t>Pzp.</w:t>
      </w:r>
    </w:p>
    <w:p w:rsidR="002060DE" w:rsidRPr="004F5062" w:rsidRDefault="002060DE" w:rsidP="00F31134">
      <w:pPr>
        <w:pStyle w:val="Akapitzlist"/>
        <w:numPr>
          <w:ilvl w:val="1"/>
          <w:numId w:val="38"/>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rsidR="002060DE" w:rsidRPr="004F5062" w:rsidRDefault="002060DE" w:rsidP="00F31134">
      <w:pPr>
        <w:pStyle w:val="Akapitzlist"/>
        <w:numPr>
          <w:ilvl w:val="1"/>
          <w:numId w:val="38"/>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2060DE" w:rsidRDefault="002060DE" w:rsidP="00F31134">
      <w:pPr>
        <w:pStyle w:val="Akapitzlist"/>
        <w:numPr>
          <w:ilvl w:val="1"/>
          <w:numId w:val="38"/>
        </w:numPr>
        <w:jc w:val="both"/>
        <w:outlineLvl w:val="0"/>
        <w:rPr>
          <w:rFonts w:cstheme="minorHAnsi"/>
          <w:bCs/>
          <w:sz w:val="24"/>
          <w:szCs w:val="24"/>
        </w:rPr>
      </w:pPr>
      <w:bookmarkStart w:id="167" w:name="_Toc63232155"/>
      <w:bookmarkStart w:id="168" w:name="_Toc63232381"/>
      <w:bookmarkStart w:id="16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w:t>
      </w:r>
      <w:r w:rsidRPr="004B0ACC">
        <w:rPr>
          <w:rFonts w:cstheme="minorHAnsi"/>
          <w:bCs/>
          <w:sz w:val="24"/>
          <w:szCs w:val="24"/>
        </w:rPr>
        <w:lastRenderedPageBreak/>
        <w:t>zamawiający dolicza do przedstawionej w tej ofercie ceny kwotę podatku od towarów i usług, którą miałby obowiązek rozliczyć.</w:t>
      </w:r>
      <w:bookmarkEnd w:id="167"/>
      <w:bookmarkEnd w:id="168"/>
      <w:bookmarkEnd w:id="169"/>
    </w:p>
    <w:p w:rsidR="002060DE" w:rsidRPr="004B0ACC" w:rsidRDefault="002060DE" w:rsidP="002060DE">
      <w:pPr>
        <w:pStyle w:val="Akapitzlist"/>
        <w:ind w:left="851"/>
        <w:jc w:val="both"/>
        <w:outlineLvl w:val="0"/>
        <w:rPr>
          <w:rFonts w:cstheme="minorHAnsi"/>
          <w:bCs/>
          <w:sz w:val="24"/>
          <w:szCs w:val="24"/>
        </w:rPr>
      </w:pPr>
      <w:bookmarkStart w:id="170" w:name="_Toc63232156"/>
      <w:bookmarkStart w:id="171" w:name="_Toc63232382"/>
      <w:bookmarkStart w:id="172" w:name="_Toc63234691"/>
      <w:r>
        <w:rPr>
          <w:rFonts w:cstheme="minorHAnsi"/>
          <w:bCs/>
          <w:sz w:val="24"/>
          <w:szCs w:val="24"/>
        </w:rPr>
        <w:t>W powyższym przypadku w formularzu oferty</w:t>
      </w:r>
      <w:r w:rsidRPr="004B0ACC">
        <w:rPr>
          <w:rFonts w:cstheme="minorHAnsi"/>
          <w:bCs/>
          <w:sz w:val="24"/>
          <w:szCs w:val="24"/>
        </w:rPr>
        <w:t>, Wykonawca ma obowiązek:</w:t>
      </w:r>
      <w:bookmarkEnd w:id="170"/>
      <w:bookmarkEnd w:id="171"/>
      <w:bookmarkEnd w:id="172"/>
    </w:p>
    <w:p w:rsidR="002060DE" w:rsidRPr="004B0ACC" w:rsidRDefault="002060DE" w:rsidP="00F31134">
      <w:pPr>
        <w:pStyle w:val="Akapitzlist"/>
        <w:numPr>
          <w:ilvl w:val="3"/>
          <w:numId w:val="38"/>
        </w:numPr>
        <w:jc w:val="both"/>
        <w:outlineLvl w:val="0"/>
        <w:rPr>
          <w:rFonts w:cstheme="minorHAnsi"/>
          <w:bCs/>
          <w:sz w:val="24"/>
          <w:szCs w:val="24"/>
        </w:rPr>
      </w:pPr>
      <w:bookmarkStart w:id="173" w:name="_Toc63232157"/>
      <w:bookmarkStart w:id="174" w:name="_Toc63232383"/>
      <w:bookmarkStart w:id="175" w:name="_Toc63234692"/>
      <w:r w:rsidRPr="004B0ACC">
        <w:rPr>
          <w:rFonts w:cstheme="minorHAnsi"/>
          <w:bCs/>
          <w:sz w:val="24"/>
          <w:szCs w:val="24"/>
        </w:rPr>
        <w:t>poinformowania Zamawiającego, że wybór jego oferty będzie prowadził do powstania u Zamawiającego obowiązku podatkowego;</w:t>
      </w:r>
      <w:bookmarkEnd w:id="173"/>
      <w:bookmarkEnd w:id="174"/>
      <w:bookmarkEnd w:id="175"/>
    </w:p>
    <w:p w:rsidR="002060DE" w:rsidRDefault="002060DE" w:rsidP="00F31134">
      <w:pPr>
        <w:pStyle w:val="Akapitzlist"/>
        <w:numPr>
          <w:ilvl w:val="3"/>
          <w:numId w:val="38"/>
        </w:numPr>
        <w:jc w:val="both"/>
        <w:outlineLvl w:val="0"/>
        <w:rPr>
          <w:rFonts w:cstheme="minorHAnsi"/>
          <w:bCs/>
          <w:sz w:val="24"/>
          <w:szCs w:val="24"/>
        </w:rPr>
      </w:pPr>
      <w:bookmarkStart w:id="176" w:name="_Toc63232158"/>
      <w:bookmarkStart w:id="177" w:name="_Toc63232384"/>
      <w:bookmarkStart w:id="178" w:name="_Toc63234693"/>
      <w:r w:rsidRPr="004B0ACC">
        <w:rPr>
          <w:rFonts w:cstheme="minorHAnsi"/>
          <w:bCs/>
          <w:sz w:val="24"/>
          <w:szCs w:val="24"/>
        </w:rPr>
        <w:t>wskazania nazwy (rodzaju) towaru lub usługi, których dostawa lub świadczenie będą prowadziły do powstania obowiązku podatkowego;</w:t>
      </w:r>
      <w:bookmarkEnd w:id="176"/>
      <w:bookmarkEnd w:id="177"/>
      <w:bookmarkEnd w:id="178"/>
    </w:p>
    <w:p w:rsidR="002060DE" w:rsidRDefault="002060DE" w:rsidP="00F31134">
      <w:pPr>
        <w:pStyle w:val="Akapitzlist"/>
        <w:numPr>
          <w:ilvl w:val="3"/>
          <w:numId w:val="38"/>
        </w:numPr>
        <w:jc w:val="both"/>
        <w:outlineLvl w:val="0"/>
        <w:rPr>
          <w:rFonts w:cstheme="minorHAnsi"/>
          <w:bCs/>
          <w:sz w:val="24"/>
          <w:szCs w:val="24"/>
        </w:rPr>
      </w:pPr>
      <w:bookmarkStart w:id="179" w:name="_Toc63232159"/>
      <w:bookmarkStart w:id="180" w:name="_Toc63232385"/>
      <w:bookmarkStart w:id="181" w:name="_Toc63234694"/>
      <w:r w:rsidRPr="00424684">
        <w:rPr>
          <w:rFonts w:cstheme="minorHAnsi"/>
          <w:bCs/>
          <w:sz w:val="24"/>
          <w:szCs w:val="24"/>
        </w:rPr>
        <w:t>wskazania wartości towaru lub usługi objętego obowiązkiem podatkowym Zamawiającego, bez kwoty podatku;</w:t>
      </w:r>
      <w:bookmarkEnd w:id="179"/>
      <w:bookmarkEnd w:id="180"/>
      <w:bookmarkEnd w:id="181"/>
    </w:p>
    <w:p w:rsidR="002060DE" w:rsidRDefault="002060DE" w:rsidP="00F31134">
      <w:pPr>
        <w:pStyle w:val="Akapitzlist"/>
        <w:numPr>
          <w:ilvl w:val="3"/>
          <w:numId w:val="38"/>
        </w:numPr>
        <w:jc w:val="both"/>
        <w:outlineLvl w:val="0"/>
        <w:rPr>
          <w:rFonts w:cstheme="minorHAnsi"/>
          <w:bCs/>
          <w:sz w:val="24"/>
          <w:szCs w:val="24"/>
        </w:rPr>
      </w:pPr>
      <w:bookmarkStart w:id="182" w:name="_Toc63232160"/>
      <w:bookmarkStart w:id="183" w:name="_Toc63232386"/>
      <w:bookmarkStart w:id="184" w:name="_Toc63234695"/>
      <w:r w:rsidRPr="00424684">
        <w:rPr>
          <w:rFonts w:cstheme="minorHAnsi"/>
          <w:bCs/>
          <w:sz w:val="24"/>
          <w:szCs w:val="24"/>
        </w:rPr>
        <w:t>wskazania stawki podatku od towarów i usług, która zgodnie z wiedzą Wykonawcy, będzie miała zastosowanie.</w:t>
      </w:r>
      <w:bookmarkEnd w:id="182"/>
      <w:bookmarkEnd w:id="183"/>
      <w:bookmarkEnd w:id="184"/>
    </w:p>
    <w:p w:rsidR="007210D8" w:rsidRDefault="002060DE" w:rsidP="007210D8">
      <w:pPr>
        <w:pStyle w:val="Akapitzlist"/>
        <w:ind w:left="851"/>
        <w:jc w:val="both"/>
        <w:outlineLvl w:val="0"/>
        <w:rPr>
          <w:rFonts w:cstheme="minorHAnsi"/>
          <w:bCs/>
          <w:sz w:val="24"/>
          <w:szCs w:val="24"/>
        </w:rPr>
      </w:pPr>
      <w:r>
        <w:rPr>
          <w:rFonts w:cstheme="minorHAnsi"/>
          <w:bCs/>
          <w:sz w:val="24"/>
          <w:szCs w:val="24"/>
        </w:rPr>
        <w:t xml:space="preserve">Wzór formularza Ofertowego, stanowiący </w:t>
      </w:r>
      <w:r w:rsidR="007210D8" w:rsidRPr="00A340F5">
        <w:rPr>
          <w:rFonts w:cstheme="minorHAnsi"/>
          <w:b/>
          <w:bCs/>
          <w:sz w:val="24"/>
          <w:szCs w:val="24"/>
        </w:rPr>
        <w:t>Z</w:t>
      </w:r>
      <w:r w:rsidRPr="00A340F5">
        <w:rPr>
          <w:rFonts w:cstheme="minorHAnsi"/>
          <w:b/>
          <w:bCs/>
          <w:sz w:val="24"/>
          <w:szCs w:val="24"/>
        </w:rPr>
        <w:t xml:space="preserve">ałącznik nr </w:t>
      </w:r>
      <w:r w:rsidR="008E015B" w:rsidRPr="00A340F5">
        <w:rPr>
          <w:rFonts w:cstheme="minorHAnsi"/>
          <w:b/>
          <w:bCs/>
          <w:sz w:val="24"/>
          <w:szCs w:val="24"/>
        </w:rPr>
        <w:t>2</w:t>
      </w:r>
      <w:r w:rsidR="00E93C6A">
        <w:rPr>
          <w:rFonts w:cstheme="minorHAnsi"/>
          <w:b/>
          <w:bCs/>
          <w:sz w:val="24"/>
          <w:szCs w:val="24"/>
        </w:rPr>
        <w:t xml:space="preserve"> </w:t>
      </w:r>
      <w:r w:rsidRPr="00F31134">
        <w:rPr>
          <w:rFonts w:cstheme="minorHAnsi"/>
          <w:b/>
          <w:bCs/>
          <w:sz w:val="24"/>
          <w:szCs w:val="24"/>
        </w:rPr>
        <w:t>do SWZ,</w:t>
      </w:r>
      <w:r>
        <w:rPr>
          <w:rFonts w:cstheme="minorHAnsi"/>
          <w:bCs/>
          <w:sz w:val="24"/>
          <w:szCs w:val="24"/>
        </w:rPr>
        <w:t xml:space="preserve"> został przygotowany przy założeniu, iż wybór oferty nie będzie prowadzić do powstania u Zamawiającego obowiązku podatkowego </w:t>
      </w:r>
      <w:r w:rsidRPr="004B0ACC">
        <w:rPr>
          <w:rFonts w:cstheme="minorHAnsi"/>
          <w:bCs/>
          <w:sz w:val="24"/>
          <w:szCs w:val="24"/>
        </w:rPr>
        <w:t>zgodnie z ustawą z dnia 11 marca 2004 r. o podatku od</w:t>
      </w:r>
      <w:r w:rsidR="007210D8" w:rsidRPr="004B0ACC">
        <w:rPr>
          <w:rFonts w:cstheme="minorHAnsi"/>
          <w:bCs/>
          <w:sz w:val="24"/>
          <w:szCs w:val="24"/>
        </w:rPr>
        <w:t>towarów i usług</w:t>
      </w:r>
      <w:r w:rsidR="007210D8">
        <w:rPr>
          <w:rFonts w:cstheme="minorHAnsi"/>
          <w:bCs/>
          <w:sz w:val="24"/>
          <w:szCs w:val="24"/>
        </w:rPr>
        <w:t>. W przypadku, gdy Wykonawca zobowiązany jest złożyć oświadczenie o powstaniu u Zamawi</w:t>
      </w:r>
      <w:r w:rsidR="007210D8" w:rsidRPr="002446FD">
        <w:rPr>
          <w:rFonts w:cstheme="minorHAnsi"/>
          <w:bCs/>
          <w:sz w:val="24"/>
          <w:szCs w:val="24"/>
        </w:rPr>
        <w:t>a</w:t>
      </w:r>
      <w:r w:rsidR="007210D8">
        <w:rPr>
          <w:rFonts w:cstheme="minorHAnsi"/>
          <w:bCs/>
          <w:sz w:val="24"/>
          <w:szCs w:val="24"/>
        </w:rPr>
        <w:t>j</w:t>
      </w:r>
      <w:r w:rsidR="007210D8" w:rsidRPr="002446FD">
        <w:rPr>
          <w:rFonts w:cstheme="minorHAnsi"/>
          <w:bCs/>
          <w:sz w:val="24"/>
          <w:szCs w:val="24"/>
        </w:rPr>
        <w:t>ącego obowiązku podatkowego, to winien odpowiednio zmodyfikować treść formularza.</w:t>
      </w:r>
    </w:p>
    <w:p w:rsidR="007210D8" w:rsidRPr="002446FD" w:rsidRDefault="007210D8" w:rsidP="007210D8">
      <w:pPr>
        <w:pStyle w:val="Akapitzlist"/>
        <w:ind w:left="851"/>
        <w:jc w:val="both"/>
        <w:outlineLvl w:val="0"/>
        <w:rPr>
          <w:rFonts w:cstheme="minorHAnsi"/>
          <w:bCs/>
          <w:sz w:val="24"/>
          <w:szCs w:val="24"/>
        </w:rPr>
      </w:pPr>
    </w:p>
    <w:p w:rsidR="007210D8" w:rsidRDefault="007210D8" w:rsidP="00F31134">
      <w:pPr>
        <w:pStyle w:val="Akapitzlist"/>
        <w:numPr>
          <w:ilvl w:val="0"/>
          <w:numId w:val="38"/>
        </w:numPr>
        <w:jc w:val="both"/>
        <w:outlineLvl w:val="0"/>
        <w:rPr>
          <w:rFonts w:cstheme="minorHAnsi"/>
          <w:b/>
          <w:sz w:val="26"/>
          <w:szCs w:val="26"/>
        </w:rPr>
      </w:pPr>
      <w:bookmarkStart w:id="185" w:name="_Toc63232161"/>
      <w:bookmarkStart w:id="186" w:name="_Toc63232387"/>
      <w:bookmarkStart w:id="187" w:name="_Toc63234696"/>
      <w:r w:rsidRPr="00FB1A3D">
        <w:rPr>
          <w:rFonts w:cstheme="minorHAnsi"/>
          <w:b/>
          <w:sz w:val="26"/>
          <w:szCs w:val="26"/>
        </w:rPr>
        <w:t>WYMAGANIA DOTYCZĄCE WADIUM</w:t>
      </w:r>
      <w:bookmarkEnd w:id="185"/>
      <w:bookmarkEnd w:id="186"/>
      <w:bookmarkEnd w:id="187"/>
    </w:p>
    <w:p w:rsidR="007210D8" w:rsidRPr="004E1AF0" w:rsidRDefault="007210D8" w:rsidP="00F31134">
      <w:pPr>
        <w:pStyle w:val="Akapitzlist"/>
        <w:numPr>
          <w:ilvl w:val="1"/>
          <w:numId w:val="38"/>
        </w:numPr>
        <w:jc w:val="both"/>
        <w:outlineLvl w:val="0"/>
        <w:rPr>
          <w:rFonts w:cstheme="minorHAnsi"/>
          <w:bCs/>
          <w:sz w:val="24"/>
          <w:szCs w:val="24"/>
        </w:rPr>
      </w:pPr>
      <w:r w:rsidRPr="004E1AF0">
        <w:rPr>
          <w:rFonts w:cstheme="minorHAnsi"/>
          <w:bCs/>
          <w:sz w:val="24"/>
          <w:szCs w:val="24"/>
        </w:rPr>
        <w:t>Zamawiający nie żąda wniesienia wadium.</w:t>
      </w:r>
    </w:p>
    <w:p w:rsidR="007210D8" w:rsidRPr="00B62D70" w:rsidRDefault="007210D8" w:rsidP="007210D8">
      <w:pPr>
        <w:pStyle w:val="Akapitzlist"/>
        <w:ind w:left="851"/>
        <w:jc w:val="both"/>
        <w:outlineLvl w:val="0"/>
        <w:rPr>
          <w:rFonts w:cstheme="minorHAnsi"/>
          <w:bCs/>
          <w:sz w:val="20"/>
          <w:szCs w:val="24"/>
        </w:rPr>
      </w:pPr>
    </w:p>
    <w:p w:rsidR="007210D8" w:rsidRDefault="007210D8" w:rsidP="00F31134">
      <w:pPr>
        <w:pStyle w:val="Akapitzlist"/>
        <w:numPr>
          <w:ilvl w:val="0"/>
          <w:numId w:val="38"/>
        </w:numPr>
        <w:jc w:val="both"/>
        <w:outlineLvl w:val="0"/>
        <w:rPr>
          <w:rFonts w:cstheme="minorHAnsi"/>
          <w:b/>
          <w:sz w:val="26"/>
          <w:szCs w:val="26"/>
        </w:rPr>
      </w:pPr>
      <w:bookmarkStart w:id="188" w:name="_Toc63232174"/>
      <w:bookmarkStart w:id="189" w:name="_Toc63232400"/>
      <w:bookmarkStart w:id="190" w:name="_Toc63234709"/>
      <w:r w:rsidRPr="00A73BD8">
        <w:rPr>
          <w:rFonts w:cstheme="minorHAnsi"/>
          <w:b/>
          <w:sz w:val="26"/>
          <w:szCs w:val="26"/>
        </w:rPr>
        <w:t>TERMIN ZWIĄZANIA OFERTĄ</w:t>
      </w:r>
      <w:bookmarkEnd w:id="188"/>
      <w:bookmarkEnd w:id="189"/>
      <w:bookmarkEnd w:id="190"/>
    </w:p>
    <w:p w:rsidR="007210D8" w:rsidRPr="00A11DD7" w:rsidRDefault="007210D8" w:rsidP="00F31134">
      <w:pPr>
        <w:pStyle w:val="Akapitzlist"/>
        <w:numPr>
          <w:ilvl w:val="1"/>
          <w:numId w:val="38"/>
        </w:numPr>
        <w:jc w:val="both"/>
        <w:rPr>
          <w:rFonts w:cstheme="minorHAnsi"/>
          <w:bCs/>
          <w:sz w:val="24"/>
          <w:szCs w:val="24"/>
        </w:rPr>
      </w:pPr>
      <w:r w:rsidRPr="00A11DD7">
        <w:rPr>
          <w:rFonts w:cstheme="minorHAnsi"/>
          <w:bCs/>
          <w:sz w:val="24"/>
          <w:szCs w:val="24"/>
        </w:rPr>
        <w:t xml:space="preserve">Wykonawca zgodnie z art. 307 ustawy Pzp będzie związany ofertą przez okres </w:t>
      </w:r>
      <w:r w:rsidR="00E93C6A">
        <w:rPr>
          <w:rFonts w:cstheme="minorHAnsi"/>
          <w:bCs/>
          <w:sz w:val="24"/>
          <w:szCs w:val="24"/>
        </w:rPr>
        <w:t xml:space="preserve">                 </w:t>
      </w:r>
      <w:r w:rsidRPr="006445EA">
        <w:rPr>
          <w:rFonts w:cstheme="minorHAnsi"/>
          <w:b/>
          <w:sz w:val="24"/>
          <w:szCs w:val="24"/>
        </w:rPr>
        <w:t xml:space="preserve">30 dni, tj. do dnia </w:t>
      </w:r>
      <w:r w:rsidR="006445EA" w:rsidRPr="004B2B1D">
        <w:rPr>
          <w:rFonts w:cstheme="minorHAnsi"/>
          <w:b/>
          <w:sz w:val="24"/>
          <w:szCs w:val="24"/>
        </w:rPr>
        <w:t>1</w:t>
      </w:r>
      <w:r w:rsidR="004B2B1D" w:rsidRPr="004B2B1D">
        <w:rPr>
          <w:rFonts w:cstheme="minorHAnsi"/>
          <w:b/>
          <w:sz w:val="24"/>
          <w:szCs w:val="24"/>
        </w:rPr>
        <w:t>9.</w:t>
      </w:r>
      <w:r w:rsidR="006445EA" w:rsidRPr="004B2B1D">
        <w:rPr>
          <w:rFonts w:cstheme="minorHAnsi"/>
          <w:b/>
          <w:sz w:val="24"/>
          <w:szCs w:val="24"/>
        </w:rPr>
        <w:t>05</w:t>
      </w:r>
      <w:r w:rsidR="00A340F5" w:rsidRPr="004B2B1D">
        <w:rPr>
          <w:rFonts w:cstheme="minorHAnsi"/>
          <w:b/>
          <w:sz w:val="24"/>
          <w:szCs w:val="24"/>
        </w:rPr>
        <w:t>.2022</w:t>
      </w:r>
      <w:r w:rsidRPr="004B2B1D">
        <w:rPr>
          <w:rFonts w:cstheme="minorHAnsi"/>
          <w:b/>
          <w:sz w:val="24"/>
          <w:szCs w:val="24"/>
        </w:rPr>
        <w:t xml:space="preserve"> roku</w:t>
      </w:r>
      <w:r w:rsidRPr="004B2B1D">
        <w:rPr>
          <w:rFonts w:cstheme="minorHAnsi"/>
          <w:b/>
          <w:bCs/>
          <w:sz w:val="24"/>
          <w:szCs w:val="24"/>
        </w:rPr>
        <w:t>.</w:t>
      </w:r>
      <w:r w:rsidRPr="00A11DD7">
        <w:rPr>
          <w:rFonts w:cstheme="minorHAnsi"/>
          <w:bCs/>
          <w:sz w:val="24"/>
          <w:szCs w:val="24"/>
        </w:rPr>
        <w:t xml:space="preserve"> Bieg terminu związania ofertą rozpoczyna się wraz z upływem terminu składania ofert.</w:t>
      </w:r>
    </w:p>
    <w:p w:rsidR="007210D8" w:rsidRPr="004E1AF0" w:rsidRDefault="007210D8" w:rsidP="00F31134">
      <w:pPr>
        <w:pStyle w:val="Akapitzlist"/>
        <w:numPr>
          <w:ilvl w:val="1"/>
          <w:numId w:val="38"/>
        </w:numPr>
        <w:jc w:val="both"/>
        <w:outlineLvl w:val="0"/>
        <w:rPr>
          <w:rFonts w:cstheme="minorHAnsi"/>
          <w:bCs/>
          <w:sz w:val="24"/>
          <w:szCs w:val="24"/>
        </w:rPr>
      </w:pPr>
      <w:bookmarkStart w:id="191" w:name="_Toc63232175"/>
      <w:bookmarkStart w:id="192" w:name="_Toc63232401"/>
      <w:bookmarkStart w:id="193" w:name="_Toc63234710"/>
      <w:r w:rsidRPr="004E1AF0">
        <w:rPr>
          <w:rFonts w:cstheme="minorHAnsi"/>
          <w:bCs/>
          <w:sz w:val="24"/>
          <w:szCs w:val="24"/>
        </w:rPr>
        <w:t>W przypadku gdy wybór najkorzystniejszej oferty nie nastąpi przed upływem terminu związania ofertą wskazanego w pkt 15.1, Zamawiający przed upływem terminu</w:t>
      </w:r>
      <w:r w:rsidR="001B66B5">
        <w:rPr>
          <w:rFonts w:cstheme="minorHAnsi"/>
          <w:bCs/>
          <w:sz w:val="24"/>
          <w:szCs w:val="24"/>
        </w:rPr>
        <w:t xml:space="preserve"> </w:t>
      </w:r>
      <w:r w:rsidRPr="004E1AF0">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191"/>
      <w:bookmarkEnd w:id="192"/>
      <w:bookmarkEnd w:id="193"/>
    </w:p>
    <w:p w:rsidR="007210D8" w:rsidRPr="0066597E" w:rsidRDefault="007210D8" w:rsidP="007210D8">
      <w:pPr>
        <w:pStyle w:val="Akapitzlist"/>
        <w:ind w:left="851"/>
        <w:rPr>
          <w:rFonts w:cstheme="minorHAnsi"/>
          <w:bCs/>
          <w:sz w:val="24"/>
          <w:szCs w:val="24"/>
        </w:rPr>
      </w:pPr>
    </w:p>
    <w:p w:rsidR="007210D8" w:rsidRDefault="007210D8" w:rsidP="00F31134">
      <w:pPr>
        <w:pStyle w:val="Akapitzlist"/>
        <w:numPr>
          <w:ilvl w:val="0"/>
          <w:numId w:val="38"/>
        </w:numPr>
        <w:jc w:val="both"/>
        <w:outlineLvl w:val="0"/>
        <w:rPr>
          <w:rFonts w:cstheme="minorHAnsi"/>
          <w:b/>
          <w:sz w:val="26"/>
          <w:szCs w:val="26"/>
        </w:rPr>
      </w:pPr>
      <w:bookmarkStart w:id="194" w:name="_Toc63232176"/>
      <w:bookmarkStart w:id="195" w:name="_Toc63232402"/>
      <w:bookmarkStart w:id="196" w:name="_Toc63234711"/>
      <w:r w:rsidRPr="0066597E">
        <w:rPr>
          <w:rFonts w:cstheme="minorHAnsi"/>
          <w:b/>
          <w:sz w:val="26"/>
          <w:szCs w:val="26"/>
        </w:rPr>
        <w:t>SPOSÓB I TERMIN SKŁADANIA I OTWARCIA OFERT</w:t>
      </w:r>
      <w:bookmarkStart w:id="197" w:name="_GoBack"/>
      <w:bookmarkEnd w:id="194"/>
      <w:bookmarkEnd w:id="195"/>
      <w:bookmarkEnd w:id="196"/>
      <w:bookmarkEnd w:id="197"/>
    </w:p>
    <w:p w:rsidR="007210D8" w:rsidRPr="00A11DD7" w:rsidRDefault="007210D8" w:rsidP="00F31134">
      <w:pPr>
        <w:pStyle w:val="Akapitzlist"/>
        <w:numPr>
          <w:ilvl w:val="1"/>
          <w:numId w:val="38"/>
        </w:numPr>
        <w:jc w:val="both"/>
        <w:outlineLvl w:val="0"/>
        <w:rPr>
          <w:rFonts w:cstheme="minorHAnsi"/>
          <w:bCs/>
          <w:sz w:val="24"/>
          <w:szCs w:val="24"/>
        </w:rPr>
      </w:pPr>
      <w:bookmarkStart w:id="198" w:name="_Toc63232177"/>
      <w:bookmarkStart w:id="199" w:name="_Toc63232403"/>
      <w:bookmarkStart w:id="200"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Pr>
          <w:rFonts w:cstheme="minorHAnsi"/>
          <w:bCs/>
          <w:sz w:val="24"/>
          <w:szCs w:val="24"/>
        </w:rPr>
        <w:t>pkt.11 SWZ</w:t>
      </w:r>
      <w:r w:rsidRPr="0066597E">
        <w:rPr>
          <w:rFonts w:cstheme="minorHAnsi"/>
          <w:bCs/>
          <w:sz w:val="24"/>
          <w:szCs w:val="24"/>
        </w:rPr>
        <w:t xml:space="preserve">, do </w:t>
      </w:r>
      <w:r w:rsidRPr="007F0800">
        <w:rPr>
          <w:rFonts w:cstheme="minorHAnsi"/>
          <w:bCs/>
          <w:sz w:val="24"/>
          <w:szCs w:val="24"/>
        </w:rPr>
        <w:t xml:space="preserve">dnia </w:t>
      </w:r>
      <w:r w:rsidR="004B2B1D">
        <w:rPr>
          <w:rFonts w:cstheme="minorHAnsi"/>
          <w:b/>
          <w:sz w:val="24"/>
          <w:szCs w:val="24"/>
        </w:rPr>
        <w:t>20</w:t>
      </w:r>
      <w:r w:rsidRPr="007F0800">
        <w:rPr>
          <w:rFonts w:cstheme="minorHAnsi"/>
          <w:b/>
          <w:sz w:val="24"/>
          <w:szCs w:val="24"/>
        </w:rPr>
        <w:t>.</w:t>
      </w:r>
      <w:r w:rsidR="00467900" w:rsidRPr="007F0800">
        <w:rPr>
          <w:rFonts w:cstheme="minorHAnsi"/>
          <w:b/>
          <w:sz w:val="24"/>
          <w:szCs w:val="24"/>
        </w:rPr>
        <w:t>04</w:t>
      </w:r>
      <w:r w:rsidR="00F607BD" w:rsidRPr="007F0800">
        <w:rPr>
          <w:rFonts w:cstheme="minorHAnsi"/>
          <w:b/>
          <w:sz w:val="24"/>
          <w:szCs w:val="24"/>
        </w:rPr>
        <w:t xml:space="preserve">. </w:t>
      </w:r>
      <w:r w:rsidRPr="007F0800">
        <w:rPr>
          <w:rFonts w:cstheme="minorHAnsi"/>
          <w:b/>
          <w:sz w:val="24"/>
          <w:szCs w:val="24"/>
        </w:rPr>
        <w:t>2022</w:t>
      </w:r>
      <w:r w:rsidRPr="007F0800">
        <w:rPr>
          <w:rFonts w:cstheme="minorHAnsi"/>
          <w:bCs/>
          <w:sz w:val="24"/>
          <w:szCs w:val="24"/>
        </w:rPr>
        <w:t xml:space="preserve"> roku, do godziny </w:t>
      </w:r>
      <w:bookmarkEnd w:id="198"/>
      <w:bookmarkEnd w:id="199"/>
      <w:bookmarkEnd w:id="200"/>
      <w:r w:rsidRPr="007F0800">
        <w:rPr>
          <w:rFonts w:cstheme="minorHAnsi"/>
          <w:b/>
          <w:sz w:val="24"/>
          <w:szCs w:val="24"/>
        </w:rPr>
        <w:t>09:00</w:t>
      </w:r>
    </w:p>
    <w:p w:rsidR="007210D8" w:rsidRPr="00A11DD7" w:rsidRDefault="007210D8" w:rsidP="00F31134">
      <w:pPr>
        <w:pStyle w:val="Akapitzlist"/>
        <w:numPr>
          <w:ilvl w:val="1"/>
          <w:numId w:val="38"/>
        </w:numPr>
        <w:jc w:val="both"/>
        <w:outlineLvl w:val="0"/>
        <w:rPr>
          <w:rFonts w:cstheme="minorHAnsi"/>
          <w:bCs/>
          <w:sz w:val="24"/>
          <w:szCs w:val="24"/>
        </w:rPr>
      </w:pPr>
      <w:bookmarkStart w:id="201" w:name="_Toc63232178"/>
      <w:bookmarkStart w:id="202" w:name="_Toc63232404"/>
      <w:bookmarkStart w:id="203" w:name="_Toc63234713"/>
      <w:r w:rsidRPr="00A11DD7">
        <w:rPr>
          <w:rFonts w:cstheme="minorHAnsi"/>
          <w:bCs/>
          <w:sz w:val="24"/>
          <w:szCs w:val="24"/>
        </w:rPr>
        <w:t>Otwarcie ofert nastąpiw siedzibie Zamawiającego w dniu</w:t>
      </w:r>
      <w:r w:rsidR="00E93C6A">
        <w:rPr>
          <w:rFonts w:cstheme="minorHAnsi"/>
          <w:bCs/>
          <w:sz w:val="24"/>
          <w:szCs w:val="24"/>
        </w:rPr>
        <w:t xml:space="preserve"> </w:t>
      </w:r>
      <w:r w:rsidR="004B2B1D">
        <w:rPr>
          <w:rFonts w:cstheme="minorHAnsi"/>
          <w:b/>
          <w:sz w:val="24"/>
          <w:szCs w:val="24"/>
        </w:rPr>
        <w:t>20</w:t>
      </w:r>
      <w:r w:rsidRPr="007F0800">
        <w:rPr>
          <w:rFonts w:cstheme="minorHAnsi"/>
          <w:b/>
          <w:sz w:val="24"/>
          <w:szCs w:val="24"/>
        </w:rPr>
        <w:t>.</w:t>
      </w:r>
      <w:r w:rsidR="00467900" w:rsidRPr="007F0800">
        <w:rPr>
          <w:rFonts w:cstheme="minorHAnsi"/>
          <w:b/>
          <w:sz w:val="24"/>
          <w:szCs w:val="24"/>
        </w:rPr>
        <w:t>04.</w:t>
      </w:r>
      <w:r w:rsidRPr="007F0800">
        <w:rPr>
          <w:rFonts w:cstheme="minorHAnsi"/>
          <w:b/>
          <w:sz w:val="24"/>
          <w:szCs w:val="24"/>
        </w:rPr>
        <w:t>2022</w:t>
      </w:r>
      <w:r w:rsidR="00E93C6A">
        <w:rPr>
          <w:rFonts w:cstheme="minorHAnsi"/>
          <w:b/>
          <w:sz w:val="24"/>
          <w:szCs w:val="24"/>
        </w:rPr>
        <w:t xml:space="preserve"> </w:t>
      </w:r>
      <w:r w:rsidRPr="007F0800">
        <w:rPr>
          <w:rFonts w:cstheme="minorHAnsi"/>
          <w:bCs/>
          <w:sz w:val="24"/>
          <w:szCs w:val="24"/>
        </w:rPr>
        <w:t xml:space="preserve">roku, </w:t>
      </w:r>
      <w:r w:rsidR="00E93C6A">
        <w:rPr>
          <w:rFonts w:cstheme="minorHAnsi"/>
          <w:bCs/>
          <w:sz w:val="24"/>
          <w:szCs w:val="24"/>
        </w:rPr>
        <w:t xml:space="preserve">                            </w:t>
      </w:r>
      <w:r w:rsidRPr="007F0800">
        <w:rPr>
          <w:rFonts w:cstheme="minorHAnsi"/>
          <w:bCs/>
          <w:sz w:val="24"/>
          <w:szCs w:val="24"/>
        </w:rPr>
        <w:t xml:space="preserve">o godzinie </w:t>
      </w:r>
      <w:bookmarkEnd w:id="201"/>
      <w:bookmarkEnd w:id="202"/>
      <w:bookmarkEnd w:id="203"/>
      <w:r w:rsidRPr="007F0800">
        <w:rPr>
          <w:rFonts w:cstheme="minorHAnsi"/>
          <w:b/>
          <w:sz w:val="24"/>
          <w:szCs w:val="24"/>
        </w:rPr>
        <w:t>09:30</w:t>
      </w:r>
    </w:p>
    <w:p w:rsidR="007210D8" w:rsidRPr="0034267E" w:rsidRDefault="007210D8" w:rsidP="00F31134">
      <w:pPr>
        <w:pStyle w:val="Akapitzlist"/>
        <w:numPr>
          <w:ilvl w:val="1"/>
          <w:numId w:val="38"/>
        </w:numPr>
        <w:jc w:val="both"/>
        <w:outlineLvl w:val="0"/>
        <w:rPr>
          <w:rFonts w:cstheme="minorHAnsi"/>
          <w:bCs/>
          <w:sz w:val="24"/>
          <w:szCs w:val="24"/>
        </w:rPr>
      </w:pPr>
      <w:r w:rsidRPr="0034267E">
        <w:rPr>
          <w:rFonts w:cstheme="minorHAnsi"/>
          <w:sz w:val="24"/>
          <w:szCs w:val="24"/>
        </w:rPr>
        <w:t>Oferta złożona po terminie podlega odrzuceniu.</w:t>
      </w:r>
    </w:p>
    <w:p w:rsidR="007210D8" w:rsidRPr="0034267E" w:rsidRDefault="007210D8" w:rsidP="00F31134">
      <w:pPr>
        <w:pStyle w:val="Akapitzlist"/>
        <w:numPr>
          <w:ilvl w:val="1"/>
          <w:numId w:val="38"/>
        </w:numPr>
        <w:jc w:val="both"/>
        <w:outlineLvl w:val="0"/>
        <w:rPr>
          <w:rFonts w:cstheme="minorHAnsi"/>
          <w:b/>
          <w:bCs/>
          <w:sz w:val="24"/>
          <w:szCs w:val="24"/>
        </w:rPr>
      </w:pPr>
      <w:bookmarkStart w:id="204" w:name="_Toc63232179"/>
      <w:bookmarkStart w:id="205" w:name="_Toc63232405"/>
      <w:bookmarkStart w:id="206" w:name="_Toc63234714"/>
      <w:r w:rsidRPr="0034267E">
        <w:rPr>
          <w:rFonts w:cstheme="minorHAnsi"/>
          <w:b/>
          <w:bCs/>
          <w:sz w:val="24"/>
          <w:szCs w:val="24"/>
        </w:rPr>
        <w:t>Otwarcie ofert nie jest jawne.</w:t>
      </w:r>
      <w:bookmarkEnd w:id="204"/>
      <w:bookmarkEnd w:id="205"/>
      <w:bookmarkEnd w:id="206"/>
    </w:p>
    <w:p w:rsidR="007210D8" w:rsidRPr="0066597E" w:rsidRDefault="007210D8" w:rsidP="00F31134">
      <w:pPr>
        <w:pStyle w:val="Akapitzlist"/>
        <w:numPr>
          <w:ilvl w:val="1"/>
          <w:numId w:val="38"/>
        </w:numPr>
        <w:jc w:val="both"/>
        <w:outlineLvl w:val="0"/>
        <w:rPr>
          <w:rFonts w:cstheme="minorHAnsi"/>
          <w:bCs/>
          <w:sz w:val="24"/>
          <w:szCs w:val="24"/>
        </w:rPr>
      </w:pPr>
      <w:bookmarkStart w:id="207" w:name="_Toc63232180"/>
      <w:bookmarkStart w:id="208" w:name="_Toc63232406"/>
      <w:bookmarkStart w:id="209"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07"/>
      <w:bookmarkEnd w:id="208"/>
      <w:bookmarkEnd w:id="209"/>
    </w:p>
    <w:p w:rsidR="007210D8" w:rsidRPr="0066597E" w:rsidRDefault="007210D8" w:rsidP="00F31134">
      <w:pPr>
        <w:pStyle w:val="Akapitzlist"/>
        <w:numPr>
          <w:ilvl w:val="3"/>
          <w:numId w:val="38"/>
        </w:numPr>
        <w:jc w:val="both"/>
        <w:outlineLvl w:val="0"/>
        <w:rPr>
          <w:rFonts w:cstheme="minorHAnsi"/>
          <w:bCs/>
          <w:sz w:val="24"/>
          <w:szCs w:val="24"/>
        </w:rPr>
      </w:pPr>
      <w:bookmarkStart w:id="210" w:name="_Toc63232181"/>
      <w:bookmarkStart w:id="211" w:name="_Toc63232407"/>
      <w:bookmarkStart w:id="212"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10"/>
      <w:bookmarkEnd w:id="211"/>
      <w:bookmarkEnd w:id="212"/>
    </w:p>
    <w:p w:rsidR="007210D8" w:rsidRPr="0066597E" w:rsidRDefault="007210D8" w:rsidP="00F31134">
      <w:pPr>
        <w:pStyle w:val="Akapitzlist"/>
        <w:numPr>
          <w:ilvl w:val="3"/>
          <w:numId w:val="38"/>
        </w:numPr>
        <w:jc w:val="both"/>
        <w:outlineLvl w:val="0"/>
        <w:rPr>
          <w:rFonts w:cstheme="minorHAnsi"/>
          <w:bCs/>
          <w:sz w:val="24"/>
          <w:szCs w:val="24"/>
        </w:rPr>
      </w:pPr>
      <w:bookmarkStart w:id="213" w:name="_Toc63232182"/>
      <w:bookmarkStart w:id="214" w:name="_Toc63232408"/>
      <w:bookmarkStart w:id="215" w:name="_Toc63234717"/>
      <w:r w:rsidRPr="0066597E">
        <w:rPr>
          <w:rFonts w:cstheme="minorHAnsi"/>
          <w:bCs/>
          <w:sz w:val="24"/>
          <w:szCs w:val="24"/>
        </w:rPr>
        <w:t>cenach lub kosztach zawartych w ofertach.</w:t>
      </w:r>
      <w:bookmarkEnd w:id="213"/>
      <w:bookmarkEnd w:id="214"/>
      <w:bookmarkEnd w:id="215"/>
    </w:p>
    <w:p w:rsidR="007210D8" w:rsidRDefault="007210D8" w:rsidP="00F31134">
      <w:pPr>
        <w:pStyle w:val="Akapitzlist"/>
        <w:numPr>
          <w:ilvl w:val="1"/>
          <w:numId w:val="38"/>
        </w:numPr>
        <w:jc w:val="both"/>
        <w:outlineLvl w:val="0"/>
        <w:rPr>
          <w:rFonts w:cstheme="minorHAnsi"/>
          <w:bCs/>
          <w:sz w:val="24"/>
          <w:szCs w:val="24"/>
        </w:rPr>
      </w:pPr>
      <w:bookmarkStart w:id="216" w:name="_Toc63232183"/>
      <w:bookmarkStart w:id="217" w:name="_Toc63232409"/>
      <w:bookmarkStart w:id="218" w:name="_Toc63234718"/>
      <w:r w:rsidRPr="0066597E">
        <w:rPr>
          <w:rFonts w:cstheme="minorHAnsi"/>
          <w:bCs/>
          <w:sz w:val="24"/>
          <w:szCs w:val="24"/>
        </w:rPr>
        <w:t>Zamawiający w myśl art. 222 ust. 4 ustawy Pzp</w:t>
      </w:r>
      <w:r>
        <w:rPr>
          <w:rFonts w:cstheme="minorHAnsi"/>
          <w:bCs/>
          <w:sz w:val="24"/>
          <w:szCs w:val="24"/>
        </w:rPr>
        <w:t xml:space="preserve">, </w:t>
      </w:r>
      <w:r w:rsidRPr="0066597E">
        <w:rPr>
          <w:rFonts w:cstheme="minorHAnsi"/>
          <w:bCs/>
          <w:sz w:val="24"/>
          <w:szCs w:val="24"/>
        </w:rPr>
        <w:t>przed otwarciem ofert udostępni na stronie internetowej prowadzonego postępowania informację o kwocie, jaką zamierza przeznaczyć na sfinansowanie zamówienia.</w:t>
      </w:r>
      <w:bookmarkEnd w:id="216"/>
      <w:bookmarkEnd w:id="217"/>
      <w:bookmarkEnd w:id="218"/>
    </w:p>
    <w:p w:rsidR="007210D8" w:rsidRPr="001A0B16" w:rsidRDefault="007210D8" w:rsidP="00F31134">
      <w:pPr>
        <w:pStyle w:val="Akapitzlist"/>
        <w:numPr>
          <w:ilvl w:val="0"/>
          <w:numId w:val="38"/>
        </w:numPr>
        <w:jc w:val="both"/>
        <w:outlineLvl w:val="0"/>
        <w:rPr>
          <w:rFonts w:cstheme="minorHAnsi"/>
          <w:b/>
          <w:sz w:val="26"/>
          <w:szCs w:val="26"/>
        </w:rPr>
      </w:pPr>
      <w:bookmarkStart w:id="219" w:name="_Toc63232184"/>
      <w:bookmarkStart w:id="220" w:name="_Toc63232410"/>
      <w:bookmarkStart w:id="221" w:name="_Toc63234719"/>
      <w:r w:rsidRPr="001A0B16">
        <w:rPr>
          <w:rFonts w:cstheme="minorHAnsi"/>
          <w:b/>
          <w:sz w:val="26"/>
          <w:szCs w:val="26"/>
        </w:rPr>
        <w:t>OPIS KRYTERIÓW OCENY OFERT, WRAZ Z PODANIEM WAG TYCH KRYTERIÓW I SPOSOBU OCENY OFERT</w:t>
      </w:r>
      <w:bookmarkEnd w:id="219"/>
      <w:bookmarkEnd w:id="220"/>
      <w:bookmarkEnd w:id="221"/>
    </w:p>
    <w:p w:rsidR="007210D8" w:rsidRPr="00380FFA" w:rsidRDefault="007210D8" w:rsidP="00F31134">
      <w:pPr>
        <w:pStyle w:val="Akapitzlist"/>
        <w:numPr>
          <w:ilvl w:val="1"/>
          <w:numId w:val="38"/>
        </w:numPr>
        <w:jc w:val="both"/>
        <w:outlineLvl w:val="0"/>
        <w:rPr>
          <w:rFonts w:cstheme="minorHAnsi"/>
          <w:b/>
          <w:sz w:val="24"/>
          <w:szCs w:val="24"/>
        </w:rPr>
      </w:pPr>
      <w:bookmarkStart w:id="222" w:name="_Toc63232185"/>
      <w:bookmarkStart w:id="223" w:name="_Toc63232411"/>
      <w:bookmarkStart w:id="224" w:name="_Toc63234720"/>
      <w:r w:rsidRPr="00380FFA">
        <w:rPr>
          <w:rFonts w:cstheme="minorHAnsi"/>
          <w:b/>
          <w:sz w:val="24"/>
          <w:szCs w:val="24"/>
        </w:rPr>
        <w:t>Zamawiający dokona wyboru najkorzystniejszej oferty, stosując następujące kryteria, gdzie 1% = 1 pkt:</w:t>
      </w:r>
      <w:bookmarkEnd w:id="222"/>
      <w:bookmarkEnd w:id="223"/>
      <w:bookmarkEnd w:id="224"/>
    </w:p>
    <w:p w:rsidR="007210D8" w:rsidRDefault="007210D8" w:rsidP="00F31134">
      <w:pPr>
        <w:pStyle w:val="Akapitzlist"/>
        <w:numPr>
          <w:ilvl w:val="3"/>
          <w:numId w:val="38"/>
        </w:numPr>
        <w:jc w:val="both"/>
        <w:outlineLvl w:val="0"/>
        <w:rPr>
          <w:rFonts w:cstheme="minorHAnsi"/>
          <w:bCs/>
          <w:sz w:val="24"/>
          <w:szCs w:val="24"/>
        </w:rPr>
      </w:pPr>
      <w:bookmarkStart w:id="225" w:name="_Toc63232186"/>
      <w:bookmarkStart w:id="226" w:name="_Toc63232412"/>
      <w:bookmarkStart w:id="227" w:name="_Toc63234721"/>
      <w:r w:rsidRPr="0066597E">
        <w:rPr>
          <w:rFonts w:cstheme="minorHAnsi"/>
          <w:bCs/>
          <w:sz w:val="24"/>
          <w:szCs w:val="24"/>
        </w:rPr>
        <w:t>Cena –</w:t>
      </w:r>
      <w:r w:rsidR="00467900">
        <w:rPr>
          <w:rFonts w:cstheme="minorHAnsi"/>
          <w:bCs/>
          <w:sz w:val="24"/>
          <w:szCs w:val="24"/>
        </w:rPr>
        <w:t xml:space="preserve"> waga kryterium</w:t>
      </w:r>
      <w:r>
        <w:rPr>
          <w:rFonts w:cstheme="minorHAnsi"/>
          <w:bCs/>
          <w:sz w:val="24"/>
          <w:szCs w:val="24"/>
        </w:rPr>
        <w:t>6</w:t>
      </w:r>
      <w:r w:rsidRPr="0066597E">
        <w:rPr>
          <w:rFonts w:cstheme="minorHAnsi"/>
          <w:bCs/>
          <w:sz w:val="24"/>
          <w:szCs w:val="24"/>
        </w:rPr>
        <w:t>0%</w:t>
      </w:r>
      <w:bookmarkEnd w:id="225"/>
      <w:bookmarkEnd w:id="226"/>
      <w:bookmarkEnd w:id="227"/>
    </w:p>
    <w:p w:rsidR="007210D8" w:rsidRDefault="007210D8" w:rsidP="00F31134">
      <w:pPr>
        <w:pStyle w:val="Akapitzlist"/>
        <w:numPr>
          <w:ilvl w:val="3"/>
          <w:numId w:val="38"/>
        </w:numPr>
        <w:jc w:val="both"/>
        <w:outlineLvl w:val="0"/>
        <w:rPr>
          <w:rFonts w:cstheme="minorHAnsi"/>
          <w:bCs/>
          <w:sz w:val="24"/>
          <w:szCs w:val="24"/>
        </w:rPr>
      </w:pPr>
      <w:r>
        <w:rPr>
          <w:rFonts w:cstheme="minorHAnsi"/>
          <w:bCs/>
          <w:sz w:val="24"/>
          <w:szCs w:val="24"/>
        </w:rPr>
        <w:t xml:space="preserve">Okres </w:t>
      </w:r>
      <w:r w:rsidRPr="00EA2B94">
        <w:rPr>
          <w:rFonts w:cstheme="minorHAnsi"/>
          <w:bCs/>
          <w:sz w:val="24"/>
          <w:szCs w:val="24"/>
        </w:rPr>
        <w:t xml:space="preserve">gwarancji jakości i rękojmi za wady </w:t>
      </w:r>
      <w:r>
        <w:rPr>
          <w:rFonts w:cstheme="minorHAnsi"/>
          <w:bCs/>
          <w:sz w:val="24"/>
          <w:szCs w:val="24"/>
        </w:rPr>
        <w:t xml:space="preserve">– </w:t>
      </w:r>
      <w:r w:rsidR="00467900">
        <w:rPr>
          <w:rFonts w:cstheme="minorHAnsi"/>
          <w:bCs/>
          <w:sz w:val="24"/>
          <w:szCs w:val="24"/>
        </w:rPr>
        <w:t xml:space="preserve">waga kryterium </w:t>
      </w:r>
      <w:r>
        <w:rPr>
          <w:rFonts w:cstheme="minorHAnsi"/>
          <w:bCs/>
          <w:sz w:val="24"/>
          <w:szCs w:val="24"/>
        </w:rPr>
        <w:t>40 %</w:t>
      </w:r>
    </w:p>
    <w:p w:rsidR="007210D8" w:rsidRPr="00F129B8" w:rsidRDefault="007210D8" w:rsidP="007210D8">
      <w:pPr>
        <w:pStyle w:val="Akapitzlist"/>
        <w:numPr>
          <w:ilvl w:val="2"/>
          <w:numId w:val="16"/>
        </w:numPr>
        <w:jc w:val="both"/>
        <w:outlineLvl w:val="0"/>
        <w:rPr>
          <w:rFonts w:cstheme="minorHAnsi"/>
          <w:bCs/>
          <w:sz w:val="24"/>
          <w:szCs w:val="24"/>
        </w:rPr>
      </w:pPr>
      <w:bookmarkStart w:id="228" w:name="_Toc63232188"/>
      <w:bookmarkStart w:id="229" w:name="_Toc63232414"/>
      <w:bookmarkStart w:id="230" w:name="_Toc63234723"/>
      <w:r w:rsidRPr="00F129B8">
        <w:rPr>
          <w:rFonts w:cstheme="minorHAnsi"/>
          <w:b/>
          <w:sz w:val="24"/>
          <w:szCs w:val="24"/>
        </w:rPr>
        <w:t>Zasady oceny kryterium „Cena” (C)</w:t>
      </w:r>
      <w:bookmarkEnd w:id="228"/>
      <w:bookmarkEnd w:id="229"/>
      <w:bookmarkEnd w:id="230"/>
    </w:p>
    <w:p w:rsidR="007210D8" w:rsidRDefault="007210D8" w:rsidP="007210D8">
      <w:pPr>
        <w:pStyle w:val="Akapitzlist"/>
        <w:ind w:left="851"/>
        <w:jc w:val="both"/>
        <w:outlineLvl w:val="0"/>
        <w:rPr>
          <w:rFonts w:cstheme="minorHAnsi"/>
          <w:bCs/>
          <w:sz w:val="24"/>
          <w:szCs w:val="24"/>
        </w:rPr>
      </w:pPr>
      <w:bookmarkStart w:id="231" w:name="_Toc63232189"/>
      <w:bookmarkStart w:id="232" w:name="_Toc63232415"/>
      <w:bookmarkStart w:id="233"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31"/>
      <w:bookmarkEnd w:id="232"/>
      <w:bookmarkEnd w:id="233"/>
    </w:p>
    <w:p w:rsidR="007210D8" w:rsidRPr="00F129B8" w:rsidRDefault="007210D8" w:rsidP="007210D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Pr>
          <w:rFonts w:cstheme="minorHAnsi"/>
          <w:bCs/>
          <w:sz w:val="24"/>
          <w:szCs w:val="24"/>
        </w:rPr>
        <w:br/>
      </w:r>
      <w:r w:rsidRPr="005A53D4">
        <w:rPr>
          <w:rFonts w:cstheme="minorHAnsi"/>
          <w:bCs/>
          <w:sz w:val="24"/>
          <w:szCs w:val="24"/>
        </w:rPr>
        <w:t>W przypadku kryterium „Cena” oferta otrzyma ilość punktów wynikającą ze wzoru:</w:t>
      </w:r>
    </w:p>
    <w:p w:rsidR="007210D8" w:rsidRPr="001A0B16" w:rsidRDefault="007210D8" w:rsidP="007210D8">
      <w:pPr>
        <w:pStyle w:val="Akapitzlist"/>
        <w:ind w:left="851"/>
        <w:jc w:val="both"/>
        <w:outlineLvl w:val="0"/>
        <w:rPr>
          <w:rFonts w:cstheme="minorHAnsi"/>
          <w:bCs/>
          <w:sz w:val="14"/>
          <w:szCs w:val="24"/>
        </w:rPr>
      </w:pPr>
    </w:p>
    <w:p w:rsidR="007210D8" w:rsidRPr="001A0B16" w:rsidRDefault="007210D8" w:rsidP="007210D8">
      <w:pPr>
        <w:pStyle w:val="Akapitzlist"/>
        <w:ind w:left="851"/>
        <w:jc w:val="both"/>
        <w:outlineLvl w:val="0"/>
        <w:rPr>
          <w:rFonts w:cstheme="minorHAnsi"/>
          <w:b/>
          <w:sz w:val="24"/>
          <w:szCs w:val="26"/>
        </w:rPr>
      </w:pPr>
      <w:bookmarkStart w:id="234" w:name="_Toc63232190"/>
      <w:bookmarkStart w:id="235" w:name="_Toc63232416"/>
      <w:bookmarkStart w:id="236" w:name="_Toc63234725"/>
      <w:r w:rsidRPr="001A0B16">
        <w:rPr>
          <w:rFonts w:cstheme="minorHAnsi"/>
          <w:b/>
          <w:sz w:val="24"/>
          <w:szCs w:val="26"/>
        </w:rPr>
        <w:t xml:space="preserve">C  = [ Cmin: Co] x </w:t>
      </w:r>
      <w:r>
        <w:rPr>
          <w:rFonts w:cstheme="minorHAnsi"/>
          <w:b/>
          <w:sz w:val="24"/>
          <w:szCs w:val="26"/>
        </w:rPr>
        <w:t>60</w:t>
      </w:r>
      <w:r w:rsidRPr="001A0B16">
        <w:rPr>
          <w:rFonts w:cstheme="minorHAnsi"/>
          <w:b/>
          <w:sz w:val="24"/>
          <w:szCs w:val="26"/>
        </w:rPr>
        <w:t xml:space="preserve"> pkt</w:t>
      </w:r>
      <w:bookmarkEnd w:id="234"/>
      <w:bookmarkEnd w:id="235"/>
      <w:bookmarkEnd w:id="236"/>
    </w:p>
    <w:p w:rsidR="007210D8" w:rsidRPr="002F28F9" w:rsidRDefault="007210D8" w:rsidP="007210D8">
      <w:pPr>
        <w:pStyle w:val="Akapitzlist"/>
        <w:ind w:left="851"/>
        <w:jc w:val="both"/>
        <w:outlineLvl w:val="0"/>
        <w:rPr>
          <w:rFonts w:cstheme="minorHAnsi"/>
          <w:bCs/>
          <w:sz w:val="24"/>
          <w:szCs w:val="24"/>
        </w:rPr>
      </w:pPr>
      <w:bookmarkStart w:id="237" w:name="_Toc63232191"/>
      <w:bookmarkStart w:id="238" w:name="_Toc63232417"/>
      <w:bookmarkStart w:id="239" w:name="_Toc63234726"/>
      <w:r w:rsidRPr="002F28F9">
        <w:rPr>
          <w:rFonts w:cstheme="minorHAnsi"/>
          <w:bCs/>
          <w:sz w:val="24"/>
          <w:szCs w:val="24"/>
        </w:rPr>
        <w:t>gdzie:</w:t>
      </w:r>
      <w:bookmarkEnd w:id="237"/>
      <w:bookmarkEnd w:id="238"/>
      <w:bookmarkEnd w:id="239"/>
    </w:p>
    <w:p w:rsidR="007210D8" w:rsidRPr="002F28F9" w:rsidRDefault="007210D8" w:rsidP="007210D8">
      <w:pPr>
        <w:pStyle w:val="Akapitzlist"/>
        <w:ind w:left="851"/>
        <w:jc w:val="both"/>
        <w:outlineLvl w:val="0"/>
        <w:rPr>
          <w:rFonts w:cstheme="minorHAnsi"/>
          <w:bCs/>
          <w:sz w:val="24"/>
          <w:szCs w:val="24"/>
        </w:rPr>
      </w:pPr>
      <w:bookmarkStart w:id="240" w:name="_Toc63232192"/>
      <w:bookmarkStart w:id="241" w:name="_Toc63232418"/>
      <w:bookmarkStart w:id="242"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40"/>
      <w:bookmarkEnd w:id="241"/>
      <w:bookmarkEnd w:id="242"/>
    </w:p>
    <w:p w:rsidR="007210D8" w:rsidRPr="002F28F9" w:rsidRDefault="007210D8" w:rsidP="007210D8">
      <w:pPr>
        <w:pStyle w:val="Akapitzlist"/>
        <w:ind w:left="851"/>
        <w:jc w:val="both"/>
        <w:outlineLvl w:val="0"/>
        <w:rPr>
          <w:rFonts w:cstheme="minorHAnsi"/>
          <w:bCs/>
          <w:sz w:val="24"/>
          <w:szCs w:val="24"/>
        </w:rPr>
      </w:pPr>
      <w:bookmarkStart w:id="243" w:name="_Toc63232193"/>
      <w:bookmarkStart w:id="244" w:name="_Toc63232419"/>
      <w:bookmarkStart w:id="245" w:name="_Toc63234728"/>
      <w:r w:rsidRPr="002F28F9">
        <w:rPr>
          <w:rFonts w:cstheme="minorHAnsi"/>
          <w:bCs/>
          <w:sz w:val="24"/>
          <w:szCs w:val="24"/>
        </w:rPr>
        <w:t>Cmin – cena najniższa spośród wszystkich ważnych i nieodrzuconych ofert</w:t>
      </w:r>
      <w:bookmarkEnd w:id="243"/>
      <w:bookmarkEnd w:id="244"/>
      <w:bookmarkEnd w:id="245"/>
    </w:p>
    <w:p w:rsidR="007210D8" w:rsidRDefault="007210D8" w:rsidP="007210D8">
      <w:pPr>
        <w:pStyle w:val="Akapitzlist"/>
        <w:ind w:left="851"/>
        <w:jc w:val="both"/>
        <w:outlineLvl w:val="0"/>
        <w:rPr>
          <w:rFonts w:cstheme="minorHAnsi"/>
          <w:bCs/>
          <w:sz w:val="24"/>
          <w:szCs w:val="24"/>
        </w:rPr>
      </w:pPr>
      <w:bookmarkStart w:id="246" w:name="_Toc63232194"/>
      <w:bookmarkStart w:id="247" w:name="_Toc63232420"/>
      <w:bookmarkStart w:id="248" w:name="_Toc63234729"/>
      <w:r w:rsidRPr="002F28F9">
        <w:rPr>
          <w:rFonts w:cstheme="minorHAnsi"/>
          <w:bCs/>
          <w:sz w:val="24"/>
          <w:szCs w:val="24"/>
        </w:rPr>
        <w:t>Co     – cena badanej oferty</w:t>
      </w:r>
      <w:bookmarkEnd w:id="246"/>
      <w:bookmarkEnd w:id="247"/>
      <w:bookmarkEnd w:id="248"/>
    </w:p>
    <w:p w:rsidR="007210D8" w:rsidRPr="00D23974" w:rsidRDefault="007210D8" w:rsidP="007210D8">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7210D8" w:rsidRPr="00F129B8" w:rsidRDefault="007210D8" w:rsidP="007210D8">
      <w:pPr>
        <w:pStyle w:val="Akapitzlist"/>
        <w:numPr>
          <w:ilvl w:val="2"/>
          <w:numId w:val="16"/>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sidRPr="00F129B8">
        <w:rPr>
          <w:rFonts w:cstheme="minorHAnsi"/>
          <w:b/>
          <w:bCs/>
          <w:sz w:val="24"/>
          <w:szCs w:val="24"/>
        </w:rPr>
        <w:t>” (T)</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Pr>
          <w:rFonts w:cstheme="minorHAnsi"/>
          <w:bCs/>
          <w:sz w:val="24"/>
          <w:szCs w:val="24"/>
        </w:rPr>
        <w:t>robót budowlanych</w:t>
      </w:r>
      <w:r w:rsidRPr="00F129B8">
        <w:rPr>
          <w:rFonts w:cstheme="minorHAnsi"/>
          <w:bCs/>
          <w:sz w:val="24"/>
          <w:szCs w:val="24"/>
        </w:rPr>
        <w:t>, licząc od dnia podpisania protokołu odbioru przedmiotu zamówienia.</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7210D8" w:rsidRPr="00F129B8" w:rsidRDefault="007210D8" w:rsidP="007210D8">
      <w:pPr>
        <w:pStyle w:val="Akapitzlist"/>
        <w:ind w:left="851"/>
        <w:jc w:val="both"/>
        <w:outlineLvl w:val="0"/>
        <w:rPr>
          <w:rFonts w:cstheme="minorHAnsi"/>
          <w:bCs/>
          <w:sz w:val="20"/>
          <w:szCs w:val="24"/>
        </w:rPr>
      </w:pPr>
    </w:p>
    <w:p w:rsidR="007210D8" w:rsidRPr="003123C4" w:rsidRDefault="007210D8" w:rsidP="007210D8">
      <w:pPr>
        <w:pStyle w:val="Akapitzlist"/>
        <w:ind w:left="851"/>
        <w:jc w:val="both"/>
        <w:outlineLvl w:val="0"/>
        <w:rPr>
          <w:rFonts w:cstheme="minorHAnsi"/>
          <w:b/>
          <w:bCs/>
          <w:sz w:val="24"/>
          <w:szCs w:val="24"/>
        </w:rPr>
      </w:pPr>
      <w:r w:rsidRPr="003123C4">
        <w:rPr>
          <w:rFonts w:cstheme="minorHAnsi"/>
          <w:b/>
          <w:bCs/>
          <w:sz w:val="24"/>
          <w:szCs w:val="24"/>
        </w:rPr>
        <w:tab/>
        <w:t>- 2 lata gwarancji jakości i rękojmi za wady – 0 pkt</w:t>
      </w:r>
    </w:p>
    <w:p w:rsidR="007210D8" w:rsidRPr="003123C4" w:rsidRDefault="007210D8" w:rsidP="007210D8">
      <w:pPr>
        <w:pStyle w:val="Akapitzlist"/>
        <w:ind w:left="851"/>
        <w:jc w:val="both"/>
        <w:outlineLvl w:val="0"/>
        <w:rPr>
          <w:rFonts w:cstheme="minorHAnsi"/>
          <w:b/>
          <w:bCs/>
          <w:sz w:val="24"/>
          <w:szCs w:val="24"/>
        </w:rPr>
      </w:pPr>
      <w:r w:rsidRPr="003123C4">
        <w:rPr>
          <w:rFonts w:cstheme="minorHAnsi"/>
          <w:b/>
          <w:bCs/>
          <w:sz w:val="24"/>
          <w:szCs w:val="24"/>
        </w:rPr>
        <w:t>„T” :  - 3 lata</w:t>
      </w:r>
      <w:r w:rsidR="00E12FF3">
        <w:rPr>
          <w:rFonts w:cstheme="minorHAnsi"/>
          <w:b/>
          <w:bCs/>
          <w:sz w:val="24"/>
          <w:szCs w:val="24"/>
        </w:rPr>
        <w:t xml:space="preserve"> </w:t>
      </w:r>
      <w:r w:rsidRPr="003123C4">
        <w:rPr>
          <w:rFonts w:cstheme="minorHAnsi"/>
          <w:b/>
          <w:bCs/>
          <w:sz w:val="24"/>
          <w:szCs w:val="24"/>
        </w:rPr>
        <w:t>gwarancji jakości i rękojmi za wady – 20 pkt</w:t>
      </w:r>
    </w:p>
    <w:p w:rsidR="007210D8" w:rsidRPr="003123C4" w:rsidRDefault="007210D8" w:rsidP="007210D8">
      <w:pPr>
        <w:pStyle w:val="Akapitzlist"/>
        <w:ind w:left="851"/>
        <w:jc w:val="both"/>
        <w:outlineLvl w:val="0"/>
        <w:rPr>
          <w:rFonts w:cstheme="minorHAnsi"/>
          <w:b/>
          <w:bCs/>
          <w:sz w:val="24"/>
          <w:szCs w:val="24"/>
        </w:rPr>
      </w:pPr>
      <w:r w:rsidRPr="003123C4">
        <w:rPr>
          <w:rFonts w:cstheme="minorHAnsi"/>
          <w:b/>
          <w:bCs/>
          <w:sz w:val="24"/>
          <w:szCs w:val="24"/>
        </w:rPr>
        <w:tab/>
        <w:t>- 4 lata</w:t>
      </w:r>
      <w:r w:rsidR="00E12FF3">
        <w:rPr>
          <w:rFonts w:cstheme="minorHAnsi"/>
          <w:b/>
          <w:bCs/>
          <w:sz w:val="24"/>
          <w:szCs w:val="24"/>
        </w:rPr>
        <w:t xml:space="preserve"> </w:t>
      </w:r>
      <w:r w:rsidRPr="003123C4">
        <w:rPr>
          <w:rFonts w:cstheme="minorHAnsi"/>
          <w:b/>
          <w:bCs/>
          <w:sz w:val="24"/>
          <w:szCs w:val="24"/>
        </w:rPr>
        <w:t>gwarancji jakości i rękojmi za wady (lub więcej) – 40 pkt</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gdzie:</w:t>
      </w:r>
    </w:p>
    <w:p w:rsidR="007210D8" w:rsidRDefault="007210D8" w:rsidP="007210D8">
      <w:pPr>
        <w:pStyle w:val="Akapitzlist"/>
        <w:ind w:left="851"/>
        <w:jc w:val="both"/>
        <w:outlineLvl w:val="0"/>
        <w:rPr>
          <w:rFonts w:cstheme="minorHAnsi"/>
          <w:bCs/>
          <w:sz w:val="24"/>
          <w:szCs w:val="24"/>
        </w:rPr>
      </w:pPr>
      <w:r w:rsidRPr="00F129B8">
        <w:rPr>
          <w:rFonts w:cstheme="minorHAnsi"/>
          <w:bCs/>
          <w:sz w:val="24"/>
          <w:szCs w:val="24"/>
        </w:rPr>
        <w:t xml:space="preserve">T–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rsidR="007210D8" w:rsidRPr="007C1B76" w:rsidRDefault="007210D8" w:rsidP="007210D8">
      <w:pPr>
        <w:pStyle w:val="Akapitzlist"/>
        <w:ind w:left="851"/>
        <w:outlineLvl w:val="0"/>
        <w:rPr>
          <w:rFonts w:cstheme="minorHAnsi"/>
          <w:b/>
          <w:bCs/>
          <w:sz w:val="24"/>
          <w:szCs w:val="24"/>
        </w:rPr>
      </w:pPr>
      <w:r w:rsidRPr="007C1B76">
        <w:rPr>
          <w:rFonts w:cstheme="minorHAnsi"/>
          <w:b/>
          <w:bCs/>
          <w:sz w:val="24"/>
          <w:szCs w:val="24"/>
        </w:rPr>
        <w:lastRenderedPageBreak/>
        <w:t>Wymagany minimalny okres gwarancji jakości i rękojmi za wady to 2 lata.</w:t>
      </w:r>
    </w:p>
    <w:p w:rsidR="007210D8" w:rsidRPr="007C1B76" w:rsidRDefault="007210D8" w:rsidP="007210D8">
      <w:pPr>
        <w:pStyle w:val="Akapitzlist"/>
        <w:ind w:left="851"/>
        <w:jc w:val="both"/>
        <w:outlineLvl w:val="0"/>
        <w:rPr>
          <w:rFonts w:cstheme="minorHAnsi"/>
          <w:bCs/>
          <w:sz w:val="24"/>
          <w:szCs w:val="24"/>
        </w:rPr>
      </w:pPr>
      <w:r w:rsidRPr="007C1B76">
        <w:rPr>
          <w:rFonts w:cstheme="minorHAnsi"/>
          <w:bCs/>
          <w:sz w:val="24"/>
          <w:szCs w:val="24"/>
        </w:rPr>
        <w:t>W przypadku niepodania przez Wykonawcę okresu</w:t>
      </w:r>
      <w:r w:rsidR="00E12FF3">
        <w:rPr>
          <w:rFonts w:cstheme="minorHAnsi"/>
          <w:bCs/>
          <w:sz w:val="24"/>
          <w:szCs w:val="24"/>
        </w:rPr>
        <w:t xml:space="preserve"> </w:t>
      </w:r>
      <w:r w:rsidRPr="007C1B76">
        <w:rPr>
          <w:rFonts w:cstheme="minorHAnsi"/>
          <w:bCs/>
          <w:sz w:val="24"/>
          <w:szCs w:val="24"/>
        </w:rPr>
        <w:t xml:space="preserve">gwarancji jakości i rękojmi za wady, Zamawiający przyjmie minimalny okres gwarancji jakości i rękojmi za wady, tj. 2 lata od daty odbioru końcowego przedmiotu umowy. Jeżeli Wykonawca zaproponuje okres gwarancji jakości i rękojmi za wady dłuższy niż 4 lata, do przyznania punktów za to kryterium zostanie przyjęty 4 letni okres gwarancji jakości i rękojmi za wady, jako maksymalny odpowiadający wymaganiom Zamawiającego. </w:t>
      </w:r>
    </w:p>
    <w:p w:rsidR="007210D8" w:rsidRPr="00F129B8" w:rsidRDefault="007210D8" w:rsidP="007210D8">
      <w:pPr>
        <w:pStyle w:val="Akapitzlist"/>
        <w:numPr>
          <w:ilvl w:val="2"/>
          <w:numId w:val="16"/>
        </w:numPr>
        <w:jc w:val="both"/>
        <w:outlineLvl w:val="0"/>
        <w:rPr>
          <w:rFonts w:cstheme="minorHAnsi"/>
          <w:bCs/>
          <w:sz w:val="24"/>
          <w:szCs w:val="24"/>
        </w:rPr>
      </w:pPr>
      <w:r>
        <w:rPr>
          <w:rFonts w:cstheme="minorHAnsi"/>
          <w:b/>
          <w:bCs/>
          <w:sz w:val="24"/>
          <w:szCs w:val="24"/>
        </w:rPr>
        <w:t>Łączna ocena oferty:</w:t>
      </w:r>
    </w:p>
    <w:p w:rsidR="007210D8" w:rsidRPr="00F129B8" w:rsidRDefault="007210D8" w:rsidP="007210D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7210D8" w:rsidRPr="00F129B8" w:rsidRDefault="007210D8" w:rsidP="007210D8">
      <w:pPr>
        <w:pStyle w:val="Akapitzlist"/>
        <w:ind w:left="851"/>
        <w:outlineLvl w:val="0"/>
        <w:rPr>
          <w:rFonts w:cstheme="minorHAnsi"/>
          <w:b/>
          <w:bCs/>
          <w:sz w:val="24"/>
          <w:szCs w:val="24"/>
        </w:rPr>
      </w:pPr>
      <w:r w:rsidRPr="00F129B8">
        <w:rPr>
          <w:rFonts w:cstheme="minorHAnsi"/>
          <w:b/>
          <w:bCs/>
          <w:sz w:val="24"/>
          <w:szCs w:val="24"/>
        </w:rPr>
        <w:t>P= C+T</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gdzie:</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7210D8" w:rsidRPr="00F129B8" w:rsidRDefault="007210D8" w:rsidP="007210D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7210D8" w:rsidRPr="001A0B16" w:rsidRDefault="007210D8" w:rsidP="007210D8">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Pr="001B0620">
        <w:rPr>
          <w:rFonts w:cstheme="minorHAnsi"/>
          <w:bCs/>
          <w:sz w:val="24"/>
          <w:szCs w:val="24"/>
        </w:rPr>
        <w:t>gwarancji jakości i rękojmi za wady</w:t>
      </w:r>
      <w:r w:rsidRPr="00F129B8">
        <w:rPr>
          <w:rFonts w:cstheme="minorHAnsi"/>
          <w:bCs/>
          <w:sz w:val="24"/>
          <w:szCs w:val="24"/>
        </w:rPr>
        <w:t xml:space="preserve">” </w:t>
      </w:r>
    </w:p>
    <w:p w:rsidR="007210D8" w:rsidRDefault="007210D8" w:rsidP="007210D8">
      <w:pPr>
        <w:pStyle w:val="Akapitzlist"/>
        <w:ind w:left="851"/>
        <w:jc w:val="both"/>
        <w:outlineLvl w:val="0"/>
        <w:rPr>
          <w:rFonts w:cstheme="minorHAnsi"/>
          <w:b/>
          <w:sz w:val="24"/>
          <w:szCs w:val="24"/>
        </w:rPr>
      </w:pPr>
      <w:bookmarkStart w:id="249" w:name="_Toc63232210"/>
      <w:bookmarkStart w:id="250" w:name="_Toc63232436"/>
      <w:bookmarkStart w:id="251"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49"/>
      <w:bookmarkEnd w:id="250"/>
      <w:bookmarkEnd w:id="251"/>
    </w:p>
    <w:p w:rsidR="007210D8" w:rsidRDefault="007210D8" w:rsidP="007210D8">
      <w:pPr>
        <w:pStyle w:val="Akapitzlist"/>
        <w:numPr>
          <w:ilvl w:val="1"/>
          <w:numId w:val="16"/>
        </w:numPr>
        <w:jc w:val="both"/>
        <w:outlineLvl w:val="0"/>
        <w:rPr>
          <w:rFonts w:cstheme="minorHAnsi"/>
          <w:bCs/>
          <w:sz w:val="24"/>
          <w:szCs w:val="24"/>
        </w:rPr>
      </w:pPr>
      <w:bookmarkStart w:id="252" w:name="_Toc63232211"/>
      <w:bookmarkStart w:id="253" w:name="_Toc63232437"/>
      <w:bookmarkStart w:id="254" w:name="_Toc63234746"/>
      <w:r w:rsidRPr="001A0B16">
        <w:rPr>
          <w:rFonts w:cstheme="minorHAnsi"/>
          <w:bCs/>
          <w:sz w:val="24"/>
          <w:szCs w:val="24"/>
        </w:rPr>
        <w:t>Punktacja przyznawana ofertom będzie liczona z dokładnością do dwóch miejsc po przecinku, zgodnie z zasadami arytmetyki.</w:t>
      </w:r>
      <w:bookmarkEnd w:id="252"/>
      <w:bookmarkEnd w:id="253"/>
      <w:bookmarkEnd w:id="254"/>
    </w:p>
    <w:p w:rsidR="007210D8" w:rsidRPr="001A0B16" w:rsidRDefault="007210D8" w:rsidP="007210D8">
      <w:pPr>
        <w:pStyle w:val="Akapitzlist"/>
        <w:numPr>
          <w:ilvl w:val="1"/>
          <w:numId w:val="16"/>
        </w:numPr>
        <w:jc w:val="both"/>
        <w:outlineLvl w:val="0"/>
        <w:rPr>
          <w:rFonts w:cstheme="minorHAnsi"/>
          <w:bCs/>
          <w:sz w:val="24"/>
          <w:szCs w:val="24"/>
        </w:rPr>
      </w:pPr>
      <w:bookmarkStart w:id="255" w:name="_Toc63232212"/>
      <w:bookmarkStart w:id="256" w:name="_Toc63232438"/>
      <w:bookmarkStart w:id="257" w:name="_Toc63234747"/>
      <w:r w:rsidRPr="001A0B16">
        <w:rPr>
          <w:rFonts w:cstheme="minorHAnsi"/>
          <w:bCs/>
          <w:sz w:val="24"/>
          <w:szCs w:val="24"/>
        </w:rPr>
        <w:t>W toku badania i oceny ofert Zamawiający może żądać od Wykonawcy wyjaśnień</w:t>
      </w:r>
      <w:bookmarkEnd w:id="255"/>
      <w:bookmarkEnd w:id="256"/>
      <w:bookmarkEnd w:id="257"/>
    </w:p>
    <w:p w:rsidR="007210D8" w:rsidRDefault="007210D8" w:rsidP="007210D8">
      <w:pPr>
        <w:pStyle w:val="Akapitzlist"/>
        <w:ind w:left="851"/>
        <w:jc w:val="both"/>
        <w:outlineLvl w:val="0"/>
        <w:rPr>
          <w:rFonts w:cstheme="minorHAnsi"/>
          <w:bCs/>
          <w:sz w:val="24"/>
          <w:szCs w:val="24"/>
        </w:rPr>
      </w:pPr>
      <w:bookmarkStart w:id="258" w:name="_Toc63232213"/>
      <w:bookmarkStart w:id="259" w:name="_Toc63232439"/>
      <w:bookmarkStart w:id="260" w:name="_Toc63234748"/>
      <w:r w:rsidRPr="009634F8">
        <w:rPr>
          <w:rFonts w:cstheme="minorHAnsi"/>
          <w:bCs/>
          <w:sz w:val="24"/>
          <w:szCs w:val="24"/>
        </w:rPr>
        <w:t>dotyczących treści złożonej oferty, w tym zaoferowanej ceny.</w:t>
      </w:r>
      <w:bookmarkEnd w:id="258"/>
      <w:bookmarkEnd w:id="259"/>
      <w:bookmarkEnd w:id="260"/>
    </w:p>
    <w:p w:rsidR="007210D8" w:rsidRDefault="007210D8" w:rsidP="007210D8">
      <w:pPr>
        <w:pStyle w:val="Akapitzlist"/>
        <w:ind w:left="851"/>
        <w:jc w:val="both"/>
        <w:outlineLvl w:val="0"/>
        <w:rPr>
          <w:rFonts w:cstheme="minorHAnsi"/>
          <w:bCs/>
          <w:sz w:val="24"/>
          <w:szCs w:val="24"/>
        </w:rPr>
      </w:pPr>
    </w:p>
    <w:p w:rsidR="007210D8" w:rsidRPr="00FD7EFA" w:rsidRDefault="007210D8" w:rsidP="007210D8">
      <w:pPr>
        <w:pStyle w:val="Akapitzlist"/>
        <w:numPr>
          <w:ilvl w:val="0"/>
          <w:numId w:val="16"/>
        </w:numPr>
        <w:jc w:val="both"/>
        <w:outlineLvl w:val="0"/>
        <w:rPr>
          <w:rFonts w:cstheme="minorHAnsi"/>
          <w:b/>
          <w:sz w:val="26"/>
          <w:szCs w:val="26"/>
        </w:rPr>
      </w:pPr>
      <w:bookmarkStart w:id="261" w:name="_Toc63232214"/>
      <w:bookmarkStart w:id="262" w:name="_Toc63232440"/>
      <w:bookmarkStart w:id="263" w:name="_Toc63234749"/>
      <w:r w:rsidRPr="00FD7EFA">
        <w:rPr>
          <w:rFonts w:cstheme="minorHAnsi"/>
          <w:b/>
          <w:sz w:val="26"/>
          <w:szCs w:val="26"/>
        </w:rPr>
        <w:t>INFORMACJE O FORMALNOŚCIACH, JAKIE POWINNY BYĆ DOPEŁNIONE PO WYBORZE OFERTY W CELU ZAWARCIA UMOWY W SPRAWIE ZAMÓWIENIA PUBLICZNEGO</w:t>
      </w:r>
      <w:bookmarkEnd w:id="261"/>
      <w:bookmarkEnd w:id="262"/>
      <w:bookmarkEnd w:id="263"/>
    </w:p>
    <w:p w:rsidR="007210D8" w:rsidRPr="003B00AD" w:rsidRDefault="007210D8" w:rsidP="007210D8">
      <w:pPr>
        <w:pStyle w:val="Akapitzlist"/>
        <w:numPr>
          <w:ilvl w:val="1"/>
          <w:numId w:val="16"/>
        </w:numPr>
        <w:jc w:val="both"/>
        <w:outlineLvl w:val="0"/>
        <w:rPr>
          <w:rFonts w:cstheme="minorHAnsi"/>
          <w:bCs/>
          <w:sz w:val="24"/>
          <w:szCs w:val="24"/>
        </w:rPr>
      </w:pPr>
      <w:bookmarkStart w:id="264" w:name="_Toc63232215"/>
      <w:bookmarkStart w:id="265" w:name="_Toc63232441"/>
      <w:bookmarkStart w:id="266" w:name="_Toc63234750"/>
      <w:r w:rsidRPr="003B00AD">
        <w:rPr>
          <w:rFonts w:ascii="Calibri" w:hAnsi="Calibri" w:cs="Calibri"/>
          <w:sz w:val="24"/>
          <w:szCs w:val="24"/>
        </w:rPr>
        <w:t>Niezwłocznie po wyborze najkorzystniejszej oferty zamawiający informuje równocześnie wykonawców, którzy złożyli oferty, o:</w:t>
      </w:r>
    </w:p>
    <w:p w:rsidR="007210D8" w:rsidRPr="003B00AD" w:rsidRDefault="007210D8" w:rsidP="007210D8">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210D8" w:rsidRPr="003B00AD" w:rsidRDefault="007210D8" w:rsidP="007210D8">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7210D8" w:rsidRPr="003B00AD" w:rsidRDefault="007210D8" w:rsidP="007210D8">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7210D8" w:rsidRPr="003B00AD" w:rsidRDefault="007210D8" w:rsidP="007210D8">
      <w:pPr>
        <w:pStyle w:val="Akapitzlist"/>
        <w:numPr>
          <w:ilvl w:val="1"/>
          <w:numId w:val="16"/>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7210D8" w:rsidRPr="00102B60" w:rsidRDefault="007210D8" w:rsidP="007210D8">
      <w:pPr>
        <w:pStyle w:val="Akapitzlist"/>
        <w:numPr>
          <w:ilvl w:val="1"/>
          <w:numId w:val="16"/>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 .</w:t>
      </w:r>
      <w:r w:rsidRPr="00102B60">
        <w:rPr>
          <w:rFonts w:cstheme="minorHAnsi"/>
          <w:bCs/>
          <w:sz w:val="24"/>
          <w:szCs w:val="24"/>
        </w:rPr>
        <w:t>Zgodnie z art. 432 ustawy Pzp Umowa wymaga, pod rygorem nieważności, zachowania formy pisemnej.</w:t>
      </w:r>
    </w:p>
    <w:p w:rsidR="007210D8" w:rsidRDefault="007210D8" w:rsidP="007210D8">
      <w:pPr>
        <w:pStyle w:val="Akapitzlist"/>
        <w:numPr>
          <w:ilvl w:val="1"/>
          <w:numId w:val="16"/>
        </w:numPr>
        <w:jc w:val="both"/>
        <w:outlineLvl w:val="0"/>
        <w:rPr>
          <w:rFonts w:cstheme="minorHAnsi"/>
          <w:bCs/>
          <w:sz w:val="24"/>
          <w:szCs w:val="24"/>
        </w:rPr>
      </w:pPr>
      <w:r>
        <w:rPr>
          <w:rFonts w:cstheme="minorHAnsi"/>
          <w:bCs/>
          <w:sz w:val="24"/>
          <w:szCs w:val="24"/>
        </w:rPr>
        <w:t>Wykonawca, którego oferta została wybrana, zobowiązany będzie do podpisania umowy, w wyznaczonym przez Zamawiającego terminie i miejscu,</w:t>
      </w:r>
      <w:r w:rsidRPr="008C5700">
        <w:rPr>
          <w:rFonts w:cstheme="minorHAnsi"/>
          <w:bCs/>
          <w:sz w:val="24"/>
          <w:szCs w:val="24"/>
        </w:rPr>
        <w:t xml:space="preserve"> na warunkach określonych w </w:t>
      </w:r>
      <w:r w:rsidR="00A340F5">
        <w:rPr>
          <w:rFonts w:cstheme="minorHAnsi"/>
          <w:b/>
          <w:bCs/>
          <w:sz w:val="24"/>
          <w:szCs w:val="24"/>
        </w:rPr>
        <w:t>Z</w:t>
      </w:r>
      <w:r w:rsidRPr="00A340F5">
        <w:rPr>
          <w:rFonts w:cstheme="minorHAnsi"/>
          <w:b/>
          <w:bCs/>
          <w:sz w:val="24"/>
          <w:szCs w:val="24"/>
        </w:rPr>
        <w:t>ałączniku nr</w:t>
      </w:r>
      <w:r w:rsidR="00531C5B">
        <w:rPr>
          <w:rFonts w:cstheme="minorHAnsi"/>
          <w:b/>
          <w:bCs/>
          <w:sz w:val="24"/>
          <w:szCs w:val="24"/>
        </w:rPr>
        <w:t>5</w:t>
      </w:r>
      <w:r w:rsidRPr="00A340F5">
        <w:rPr>
          <w:rFonts w:cstheme="minorHAnsi"/>
          <w:b/>
          <w:bCs/>
          <w:sz w:val="24"/>
          <w:szCs w:val="24"/>
        </w:rPr>
        <w:t xml:space="preserve"> – wzór umowy.</w:t>
      </w:r>
    </w:p>
    <w:p w:rsidR="007210D8" w:rsidRPr="00F329AD" w:rsidRDefault="007210D8" w:rsidP="007210D8">
      <w:pPr>
        <w:pStyle w:val="Akapitzlist"/>
        <w:numPr>
          <w:ilvl w:val="1"/>
          <w:numId w:val="16"/>
        </w:numPr>
        <w:jc w:val="both"/>
        <w:outlineLvl w:val="0"/>
        <w:rPr>
          <w:rFonts w:cstheme="minorHAnsi"/>
          <w:bCs/>
          <w:sz w:val="24"/>
          <w:szCs w:val="24"/>
        </w:rPr>
      </w:pPr>
      <w:r w:rsidRPr="00F329AD">
        <w:rPr>
          <w:rFonts w:cstheme="minorHAnsi"/>
          <w:bCs/>
          <w:sz w:val="24"/>
          <w:szCs w:val="24"/>
        </w:rPr>
        <w:lastRenderedPageBreak/>
        <w:t>Wykonawca przed podpisaniem umowy</w:t>
      </w:r>
      <w:r w:rsidR="001B66B5">
        <w:rPr>
          <w:rFonts w:cstheme="minorHAnsi"/>
          <w:bCs/>
          <w:sz w:val="24"/>
          <w:szCs w:val="24"/>
        </w:rPr>
        <w:t xml:space="preserve"> </w:t>
      </w:r>
      <w:r w:rsidRPr="00F329AD">
        <w:rPr>
          <w:rFonts w:cstheme="minorHAnsi"/>
          <w:bCs/>
          <w:sz w:val="24"/>
          <w:szCs w:val="24"/>
        </w:rPr>
        <w:t>zobowiązany jest do:</w:t>
      </w:r>
      <w:bookmarkEnd w:id="264"/>
      <w:bookmarkEnd w:id="265"/>
      <w:bookmarkEnd w:id="266"/>
    </w:p>
    <w:p w:rsidR="007210D8" w:rsidRPr="00F329AD" w:rsidRDefault="007210D8" w:rsidP="007210D8">
      <w:pPr>
        <w:pStyle w:val="Akapitzlist"/>
        <w:numPr>
          <w:ilvl w:val="0"/>
          <w:numId w:val="17"/>
        </w:numPr>
        <w:jc w:val="both"/>
        <w:outlineLvl w:val="0"/>
        <w:rPr>
          <w:rFonts w:cstheme="minorHAnsi"/>
          <w:bCs/>
          <w:sz w:val="24"/>
          <w:szCs w:val="24"/>
        </w:rPr>
      </w:pPr>
      <w:r w:rsidRPr="00F329AD">
        <w:rPr>
          <w:rFonts w:cstheme="minorHAnsi"/>
          <w:bCs/>
          <w:sz w:val="24"/>
          <w:szCs w:val="24"/>
        </w:rPr>
        <w:t>dołączenia dokumentu lub dokumentów potwierdzający prawo osób składających podpisy pod umową do występowania w imieniu Wykonawcy i możliwości zawarcia umowy z Zamawiającym (np. pełnomocnictwo);</w:t>
      </w:r>
    </w:p>
    <w:p w:rsidR="007210D8" w:rsidRDefault="007210D8" w:rsidP="007210D8">
      <w:pPr>
        <w:pStyle w:val="Akapitzlist"/>
        <w:numPr>
          <w:ilvl w:val="0"/>
          <w:numId w:val="17"/>
        </w:numPr>
        <w:jc w:val="both"/>
        <w:outlineLvl w:val="0"/>
        <w:rPr>
          <w:rFonts w:cstheme="minorHAnsi"/>
          <w:bCs/>
          <w:sz w:val="24"/>
          <w:szCs w:val="24"/>
        </w:rPr>
      </w:pPr>
      <w:r w:rsidRPr="00F329AD">
        <w:rPr>
          <w:rFonts w:cstheme="minorHAnsi"/>
          <w:bCs/>
          <w:sz w:val="24"/>
          <w:szCs w:val="24"/>
        </w:rPr>
        <w:t>dołączenia umowy regulującej współpracę członków konsorcjum/wspólników spółki cywilnej – w przypadku złożenia oferty przez Wykonawców wspólnie ubiegających się o zamówienie;</w:t>
      </w:r>
    </w:p>
    <w:p w:rsidR="007210D8" w:rsidRDefault="007210D8" w:rsidP="007210D8">
      <w:pPr>
        <w:pStyle w:val="Akapitzlist"/>
        <w:numPr>
          <w:ilvl w:val="1"/>
          <w:numId w:val="16"/>
        </w:numPr>
        <w:jc w:val="both"/>
        <w:outlineLvl w:val="0"/>
        <w:rPr>
          <w:rFonts w:cstheme="minorHAnsi"/>
          <w:bCs/>
          <w:sz w:val="24"/>
          <w:szCs w:val="24"/>
        </w:rPr>
      </w:pPr>
      <w:bookmarkStart w:id="267" w:name="_Toc63232221"/>
      <w:bookmarkStart w:id="268" w:name="_Toc63232447"/>
      <w:bookmarkStart w:id="269" w:name="_Toc63234756"/>
      <w:r>
        <w:rPr>
          <w:rFonts w:cstheme="minorHAnsi"/>
          <w:bCs/>
          <w:sz w:val="24"/>
          <w:szCs w:val="24"/>
        </w:rPr>
        <w:t>Integralną częścią podpisywanej umowy będzie złożona oferta i wskazane tam deklaracje i oświadczenia/informacje.</w:t>
      </w:r>
    </w:p>
    <w:p w:rsidR="007210D8" w:rsidRPr="00FD7EFA" w:rsidRDefault="007210D8" w:rsidP="007210D8">
      <w:pPr>
        <w:pStyle w:val="Akapitzlist"/>
        <w:numPr>
          <w:ilvl w:val="1"/>
          <w:numId w:val="16"/>
        </w:numPr>
        <w:jc w:val="both"/>
        <w:outlineLvl w:val="0"/>
        <w:rPr>
          <w:rFonts w:cstheme="minorHAnsi"/>
          <w:bCs/>
          <w:sz w:val="24"/>
          <w:szCs w:val="24"/>
        </w:rPr>
      </w:pPr>
      <w:r w:rsidRPr="00FD7EFA">
        <w:rPr>
          <w:rFonts w:cstheme="minorHAnsi"/>
          <w:bCs/>
          <w:sz w:val="24"/>
          <w:szCs w:val="24"/>
        </w:rPr>
        <w:t xml:space="preserve">Zamawiający zawrze umowę w sprawie zamówienia publicznego w terminie nie krótszym </w:t>
      </w:r>
      <w:r w:rsidRPr="00A340F5">
        <w:rPr>
          <w:rFonts w:cstheme="minorHAnsi"/>
          <w:b/>
          <w:bCs/>
          <w:sz w:val="24"/>
          <w:szCs w:val="24"/>
        </w:rPr>
        <w:t>niż 5 dni</w:t>
      </w:r>
      <w:r w:rsidRPr="00FD7EFA">
        <w:rPr>
          <w:rFonts w:cstheme="minorHAnsi"/>
          <w:bCs/>
          <w:sz w:val="24"/>
          <w:szCs w:val="24"/>
        </w:rPr>
        <w:t xml:space="preserve"> od dnia przesłania zawiadomienia o wyborze najkorzystniejszej oferty.</w:t>
      </w:r>
      <w:bookmarkEnd w:id="267"/>
      <w:bookmarkEnd w:id="268"/>
      <w:bookmarkEnd w:id="269"/>
    </w:p>
    <w:p w:rsidR="007210D8" w:rsidRPr="00D434BD" w:rsidRDefault="007210D8" w:rsidP="00531C5B">
      <w:pPr>
        <w:pStyle w:val="Akapitzlist"/>
        <w:numPr>
          <w:ilvl w:val="1"/>
          <w:numId w:val="16"/>
        </w:numPr>
        <w:spacing w:after="0"/>
        <w:jc w:val="both"/>
        <w:outlineLvl w:val="0"/>
        <w:rPr>
          <w:rFonts w:cstheme="minorHAnsi"/>
          <w:bCs/>
          <w:sz w:val="24"/>
          <w:szCs w:val="24"/>
        </w:rPr>
      </w:pPr>
      <w:bookmarkStart w:id="270" w:name="_Toc63232222"/>
      <w:bookmarkStart w:id="271" w:name="_Toc63232448"/>
      <w:bookmarkStart w:id="272" w:name="_Toc63234757"/>
      <w:r w:rsidRPr="00FD7EFA">
        <w:rPr>
          <w:rFonts w:cstheme="minorHAnsi"/>
          <w:bCs/>
          <w:sz w:val="24"/>
          <w:szCs w:val="24"/>
        </w:rPr>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70"/>
      <w:bookmarkEnd w:id="271"/>
      <w:bookmarkEnd w:id="272"/>
    </w:p>
    <w:p w:rsidR="007210D8" w:rsidRDefault="007210D8" w:rsidP="00531C5B">
      <w:pPr>
        <w:numPr>
          <w:ilvl w:val="1"/>
          <w:numId w:val="16"/>
        </w:numPr>
        <w:suppressAutoHyphens/>
        <w:spacing w:after="0"/>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210D8" w:rsidRDefault="007210D8" w:rsidP="007210D8">
      <w:pPr>
        <w:pStyle w:val="Akapitzlist"/>
        <w:numPr>
          <w:ilvl w:val="1"/>
          <w:numId w:val="16"/>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rsidR="000835C5" w:rsidRDefault="000835C5" w:rsidP="000835C5">
      <w:pPr>
        <w:pStyle w:val="Akapitzlist"/>
        <w:ind w:left="851"/>
        <w:jc w:val="both"/>
        <w:rPr>
          <w:rFonts w:cstheme="minorHAnsi"/>
          <w:color w:val="000000"/>
          <w:sz w:val="24"/>
        </w:rPr>
      </w:pPr>
    </w:p>
    <w:p w:rsidR="000835C5" w:rsidRPr="00585960" w:rsidRDefault="000835C5" w:rsidP="000835C5">
      <w:pPr>
        <w:pStyle w:val="Akapitzlist"/>
        <w:numPr>
          <w:ilvl w:val="0"/>
          <w:numId w:val="16"/>
        </w:numPr>
        <w:jc w:val="both"/>
        <w:outlineLvl w:val="0"/>
        <w:rPr>
          <w:rFonts w:cstheme="minorHAnsi"/>
          <w:b/>
          <w:sz w:val="26"/>
          <w:szCs w:val="26"/>
        </w:rPr>
      </w:pPr>
      <w:bookmarkStart w:id="273" w:name="_Toc63232245"/>
      <w:bookmarkStart w:id="274" w:name="_Toc63232471"/>
      <w:bookmarkStart w:id="275" w:name="_Toc63234780"/>
      <w:r w:rsidRPr="00585960">
        <w:rPr>
          <w:rFonts w:cstheme="minorHAnsi"/>
          <w:b/>
          <w:sz w:val="26"/>
          <w:szCs w:val="26"/>
        </w:rPr>
        <w:t>INFORMACJE O TREŚCI ZAWIERANEJ UMOWY ORAZ MOŻLIWOŚCI JEJ ZMIANY</w:t>
      </w:r>
      <w:bookmarkEnd w:id="273"/>
      <w:bookmarkEnd w:id="274"/>
      <w:bookmarkEnd w:id="275"/>
    </w:p>
    <w:p w:rsidR="000835C5" w:rsidRPr="00415D6E" w:rsidRDefault="000835C5" w:rsidP="000835C5">
      <w:pPr>
        <w:pStyle w:val="Akapitzlist"/>
        <w:numPr>
          <w:ilvl w:val="1"/>
          <w:numId w:val="16"/>
        </w:numPr>
        <w:rPr>
          <w:rFonts w:cstheme="minorHAnsi"/>
          <w:bCs/>
          <w:sz w:val="24"/>
          <w:szCs w:val="24"/>
        </w:rPr>
      </w:pPr>
      <w:bookmarkStart w:id="276" w:name="_Toc63232248"/>
      <w:bookmarkStart w:id="277" w:name="_Toc63232474"/>
      <w:bookmarkStart w:id="278"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w:t>
      </w:r>
      <w:r>
        <w:rPr>
          <w:rFonts w:cstheme="minorHAnsi"/>
          <w:bCs/>
          <w:color w:val="FF0000"/>
          <w:sz w:val="24"/>
          <w:szCs w:val="24"/>
        </w:rPr>
        <w:t xml:space="preserve">- </w:t>
      </w:r>
      <w:r w:rsidRPr="007F0800">
        <w:rPr>
          <w:rFonts w:cstheme="minorHAnsi"/>
          <w:b/>
          <w:bCs/>
          <w:sz w:val="24"/>
          <w:szCs w:val="24"/>
        </w:rPr>
        <w:t>Z</w:t>
      </w:r>
      <w:r w:rsidR="00F31134">
        <w:rPr>
          <w:rFonts w:cstheme="minorHAnsi"/>
          <w:b/>
          <w:bCs/>
          <w:sz w:val="24"/>
          <w:szCs w:val="24"/>
        </w:rPr>
        <w:t>ałącznik nr 5</w:t>
      </w:r>
      <w:r w:rsidRPr="007F0800">
        <w:rPr>
          <w:rFonts w:cstheme="minorHAnsi"/>
          <w:b/>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0835C5" w:rsidRPr="00415D6E" w:rsidRDefault="000835C5" w:rsidP="000835C5">
      <w:pPr>
        <w:pStyle w:val="Akapitzlist"/>
        <w:numPr>
          <w:ilvl w:val="1"/>
          <w:numId w:val="16"/>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Pr="007F0800">
        <w:rPr>
          <w:rFonts w:cstheme="minorHAnsi"/>
          <w:b/>
          <w:bCs/>
          <w:sz w:val="24"/>
          <w:szCs w:val="24"/>
        </w:rPr>
        <w:t xml:space="preserve">Załączniku nr </w:t>
      </w:r>
      <w:r w:rsidR="00531C5B">
        <w:rPr>
          <w:rFonts w:cstheme="minorHAnsi"/>
          <w:b/>
          <w:bCs/>
          <w:sz w:val="24"/>
          <w:szCs w:val="24"/>
        </w:rPr>
        <w:t>5</w:t>
      </w:r>
      <w:bookmarkEnd w:id="276"/>
      <w:bookmarkEnd w:id="277"/>
      <w:bookmarkEnd w:id="278"/>
      <w:r w:rsidR="00E93C6A">
        <w:rPr>
          <w:rFonts w:cstheme="minorHAnsi"/>
          <w:b/>
          <w:bCs/>
          <w:sz w:val="24"/>
          <w:szCs w:val="24"/>
        </w:rPr>
        <w:t xml:space="preserve"> </w:t>
      </w:r>
      <w:r w:rsidR="00531C5B">
        <w:rPr>
          <w:rFonts w:cstheme="minorHAnsi"/>
          <w:b/>
          <w:bCs/>
          <w:sz w:val="24"/>
          <w:szCs w:val="24"/>
        </w:rPr>
        <w:t>do SWZ.</w:t>
      </w:r>
    </w:p>
    <w:p w:rsidR="000835C5" w:rsidRDefault="000835C5" w:rsidP="000835C5">
      <w:pPr>
        <w:pStyle w:val="Akapitzlist"/>
        <w:numPr>
          <w:ilvl w:val="1"/>
          <w:numId w:val="16"/>
        </w:numPr>
        <w:jc w:val="both"/>
        <w:outlineLvl w:val="0"/>
        <w:rPr>
          <w:rFonts w:cstheme="minorHAnsi"/>
          <w:bCs/>
          <w:sz w:val="24"/>
          <w:szCs w:val="24"/>
        </w:rPr>
      </w:pPr>
      <w:bookmarkStart w:id="279" w:name="_Toc63232251"/>
      <w:bookmarkStart w:id="280" w:name="_Toc63232477"/>
      <w:bookmarkStart w:id="281" w:name="_Toc63234786"/>
      <w:r w:rsidRPr="00585960">
        <w:rPr>
          <w:rFonts w:cstheme="minorHAnsi"/>
          <w:bCs/>
          <w:sz w:val="24"/>
          <w:szCs w:val="24"/>
        </w:rPr>
        <w:t>Wszelkie istotne zmiany treści umowy wymagają zgody obydwu stron i formy pisemnej w postaci aneksu pod rygorem nieważności.</w:t>
      </w:r>
      <w:bookmarkEnd w:id="279"/>
      <w:bookmarkEnd w:id="280"/>
      <w:bookmarkEnd w:id="281"/>
    </w:p>
    <w:p w:rsidR="000835C5" w:rsidRPr="00415D6E" w:rsidRDefault="000835C5" w:rsidP="000835C5">
      <w:pPr>
        <w:pStyle w:val="Akapitzlist"/>
        <w:numPr>
          <w:ilvl w:val="1"/>
          <w:numId w:val="16"/>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rsidR="000835C5" w:rsidRPr="008664BE" w:rsidRDefault="000835C5" w:rsidP="000835C5">
      <w:pPr>
        <w:pStyle w:val="Akapitzlist"/>
        <w:ind w:left="851"/>
        <w:jc w:val="both"/>
        <w:outlineLvl w:val="0"/>
        <w:rPr>
          <w:rFonts w:cstheme="minorHAnsi"/>
          <w:bCs/>
          <w:sz w:val="18"/>
          <w:szCs w:val="24"/>
        </w:rPr>
      </w:pPr>
    </w:p>
    <w:p w:rsidR="004712C9" w:rsidRPr="004712C9" w:rsidRDefault="000835C5" w:rsidP="004712C9">
      <w:pPr>
        <w:pStyle w:val="Akapitzlist"/>
        <w:numPr>
          <w:ilvl w:val="0"/>
          <w:numId w:val="16"/>
        </w:numPr>
        <w:jc w:val="both"/>
        <w:outlineLvl w:val="0"/>
        <w:rPr>
          <w:rFonts w:cstheme="minorHAnsi"/>
          <w:b/>
          <w:bCs/>
          <w:sz w:val="24"/>
          <w:szCs w:val="24"/>
        </w:rPr>
      </w:pPr>
      <w:r w:rsidRPr="000835C5">
        <w:rPr>
          <w:rFonts w:cstheme="minorHAnsi"/>
          <w:b/>
          <w:sz w:val="26"/>
          <w:szCs w:val="26"/>
        </w:rPr>
        <w:lastRenderedPageBreak/>
        <w:t>WIZJA LOKALNA</w:t>
      </w:r>
    </w:p>
    <w:p w:rsidR="004712C9" w:rsidRPr="007949E6" w:rsidRDefault="004712C9" w:rsidP="007949E6">
      <w:pPr>
        <w:pStyle w:val="Akapitzlist"/>
        <w:ind w:left="851"/>
        <w:jc w:val="both"/>
        <w:outlineLvl w:val="0"/>
        <w:rPr>
          <w:rFonts w:cstheme="minorHAnsi"/>
          <w:b/>
          <w:sz w:val="24"/>
        </w:rPr>
      </w:pPr>
      <w:r w:rsidRPr="004712C9">
        <w:rPr>
          <w:rFonts w:cstheme="minorHAnsi"/>
          <w:sz w:val="24"/>
        </w:rPr>
        <w:t xml:space="preserve">Zamawiający informuje, że złożenie oferty musi być poprzedzone odbyciem wizji lokalnej. </w:t>
      </w:r>
      <w:r w:rsidR="007949E6" w:rsidRPr="00467831">
        <w:rPr>
          <w:rFonts w:ascii="Verdana" w:hAnsi="Verdana"/>
          <w:color w:val="000000"/>
          <w:sz w:val="20"/>
          <w:szCs w:val="20"/>
          <w:lang w:eastAsia="ar-SA"/>
        </w:rPr>
        <w:t>Wizja lokalna ma charakter obligatoryjny, wynika z konieczności poznania zakresu, miejsca oraz warunków realizacji zamówienia.</w:t>
      </w:r>
      <w:r w:rsidR="00E93C6A">
        <w:rPr>
          <w:rFonts w:ascii="Verdana" w:hAnsi="Verdana"/>
          <w:color w:val="000000"/>
          <w:sz w:val="20"/>
          <w:szCs w:val="20"/>
          <w:lang w:eastAsia="ar-SA"/>
        </w:rPr>
        <w:t xml:space="preserve"> </w:t>
      </w:r>
      <w:r w:rsidRPr="004712C9">
        <w:rPr>
          <w:rFonts w:cstheme="minorHAnsi"/>
          <w:sz w:val="24"/>
        </w:rPr>
        <w:t xml:space="preserve">Z odbycia wizji lokalnej zostanie sporządzony protokół podpisany przez </w:t>
      </w:r>
      <w:r w:rsidR="00531C5B">
        <w:rPr>
          <w:rFonts w:cstheme="minorHAnsi"/>
          <w:sz w:val="24"/>
        </w:rPr>
        <w:t xml:space="preserve">obie </w:t>
      </w:r>
      <w:r w:rsidRPr="004712C9">
        <w:rPr>
          <w:rFonts w:cstheme="minorHAnsi"/>
          <w:sz w:val="24"/>
        </w:rPr>
        <w:t>strony</w:t>
      </w:r>
      <w:r w:rsidR="00552E12">
        <w:rPr>
          <w:rFonts w:cstheme="minorHAnsi"/>
          <w:sz w:val="24"/>
        </w:rPr>
        <w:t xml:space="preserve"> zgodnie</w:t>
      </w:r>
      <w:r w:rsidR="00531C5B">
        <w:rPr>
          <w:rFonts w:cstheme="minorHAnsi"/>
          <w:sz w:val="24"/>
        </w:rPr>
        <w:t>,</w:t>
      </w:r>
      <w:r w:rsidRPr="004712C9">
        <w:rPr>
          <w:rFonts w:cstheme="minorHAnsi"/>
          <w:sz w:val="24"/>
        </w:rPr>
        <w:t>który będzie stanowił potwierdzenie odbycia wizji lokalnej. W takim przypadku złożenie oferty bez odbycia wizji lokalnej skutkuje odrzuceniem oferty na po</w:t>
      </w:r>
      <w:r>
        <w:rPr>
          <w:rFonts w:cstheme="minorHAnsi"/>
          <w:sz w:val="24"/>
        </w:rPr>
        <w:t>dstawie art. 226 ust. 1 pkt 18 P</w:t>
      </w:r>
      <w:r w:rsidRPr="004712C9">
        <w:rPr>
          <w:rFonts w:cstheme="minorHAnsi"/>
          <w:sz w:val="24"/>
        </w:rPr>
        <w:t xml:space="preserve">.z.p.   </w:t>
      </w:r>
      <w:r>
        <w:rPr>
          <w:rFonts w:cstheme="minorHAnsi"/>
          <w:sz w:val="24"/>
        </w:rPr>
        <w:t xml:space="preserve">Wizja lokalna odbywać się będzie w dniu: </w:t>
      </w:r>
      <w:r w:rsidR="00531C5B">
        <w:rPr>
          <w:rFonts w:cstheme="minorHAnsi"/>
          <w:b/>
          <w:sz w:val="24"/>
        </w:rPr>
        <w:t>12</w:t>
      </w:r>
      <w:r w:rsidRPr="004712C9">
        <w:rPr>
          <w:rFonts w:cstheme="minorHAnsi"/>
          <w:b/>
          <w:sz w:val="24"/>
        </w:rPr>
        <w:t>.04.2022r</w:t>
      </w:r>
      <w:r>
        <w:rPr>
          <w:rFonts w:cstheme="minorHAnsi"/>
          <w:sz w:val="24"/>
        </w:rPr>
        <w:t xml:space="preserve"> </w:t>
      </w:r>
      <w:r w:rsidR="00E93C6A">
        <w:rPr>
          <w:rFonts w:cstheme="minorHAnsi"/>
          <w:sz w:val="24"/>
        </w:rPr>
        <w:t xml:space="preserve">                                </w:t>
      </w:r>
      <w:r>
        <w:rPr>
          <w:rFonts w:cstheme="minorHAnsi"/>
          <w:sz w:val="24"/>
        </w:rPr>
        <w:t xml:space="preserve">w godzinach od </w:t>
      </w:r>
      <w:r w:rsidRPr="004712C9">
        <w:rPr>
          <w:rFonts w:cstheme="minorHAnsi"/>
          <w:b/>
          <w:sz w:val="24"/>
        </w:rPr>
        <w:t>10.00</w:t>
      </w:r>
      <w:r w:rsidR="002D0DA1">
        <w:rPr>
          <w:rFonts w:cstheme="minorHAnsi"/>
          <w:b/>
          <w:sz w:val="24"/>
        </w:rPr>
        <w:t xml:space="preserve"> </w:t>
      </w:r>
      <w:r w:rsidRPr="004712C9">
        <w:rPr>
          <w:rFonts w:cstheme="minorHAnsi"/>
          <w:b/>
          <w:sz w:val="24"/>
        </w:rPr>
        <w:t>-</w:t>
      </w:r>
      <w:r w:rsidR="002D0DA1">
        <w:rPr>
          <w:rFonts w:cstheme="minorHAnsi"/>
          <w:b/>
          <w:sz w:val="24"/>
        </w:rPr>
        <w:t xml:space="preserve"> </w:t>
      </w:r>
      <w:r w:rsidRPr="004712C9">
        <w:rPr>
          <w:rFonts w:cstheme="minorHAnsi"/>
          <w:b/>
          <w:sz w:val="24"/>
        </w:rPr>
        <w:t>14.00.</w:t>
      </w:r>
      <w:r w:rsidR="002D0DA1">
        <w:rPr>
          <w:rFonts w:cstheme="minorHAnsi"/>
          <w:b/>
          <w:sz w:val="24"/>
        </w:rPr>
        <w:t xml:space="preserve"> </w:t>
      </w:r>
      <w:r w:rsidRPr="007949E6">
        <w:rPr>
          <w:rFonts w:cstheme="minorHAnsi"/>
          <w:sz w:val="24"/>
        </w:rPr>
        <w:t>O wyznaczenie innego terminu</w:t>
      </w:r>
      <w:r w:rsidR="00690336">
        <w:rPr>
          <w:rFonts w:cstheme="minorHAnsi"/>
          <w:sz w:val="24"/>
        </w:rPr>
        <w:t xml:space="preserve"> wizji lokalnej Zamawiający </w:t>
      </w:r>
      <w:r w:rsidR="00E93C6A">
        <w:rPr>
          <w:rFonts w:cstheme="minorHAnsi"/>
          <w:sz w:val="24"/>
        </w:rPr>
        <w:t xml:space="preserve">wymaga informacji e-mail </w:t>
      </w:r>
      <w:r w:rsidRPr="007949E6">
        <w:rPr>
          <w:rFonts w:cstheme="minorHAnsi"/>
          <w:sz w:val="24"/>
        </w:rPr>
        <w:t xml:space="preserve">na adres: </w:t>
      </w:r>
      <w:r w:rsidRPr="007949E6">
        <w:rPr>
          <w:rFonts w:cstheme="minorHAnsi"/>
          <w:b/>
          <w:sz w:val="24"/>
          <w:szCs w:val="24"/>
        </w:rPr>
        <w:t>zamowienia.zsllezajsk@gmail.com</w:t>
      </w:r>
      <w:r w:rsidRPr="007949E6">
        <w:rPr>
          <w:rFonts w:cstheme="minorHAnsi"/>
          <w:sz w:val="24"/>
        </w:rPr>
        <w:t xml:space="preserve"> wraz z jej uzasadnieniem.</w:t>
      </w:r>
    </w:p>
    <w:p w:rsidR="004712C9" w:rsidRPr="004712C9" w:rsidRDefault="004712C9" w:rsidP="004712C9">
      <w:pPr>
        <w:pStyle w:val="Akapitzlist"/>
        <w:ind w:left="851"/>
        <w:jc w:val="both"/>
        <w:outlineLvl w:val="0"/>
        <w:rPr>
          <w:rFonts w:cstheme="minorHAnsi"/>
          <w:sz w:val="24"/>
        </w:rPr>
      </w:pPr>
    </w:p>
    <w:p w:rsidR="000835C5" w:rsidRPr="00F329AD" w:rsidRDefault="000835C5" w:rsidP="000835C5">
      <w:pPr>
        <w:pStyle w:val="Akapitzlist"/>
        <w:numPr>
          <w:ilvl w:val="0"/>
          <w:numId w:val="16"/>
        </w:numPr>
        <w:jc w:val="both"/>
        <w:outlineLvl w:val="0"/>
        <w:rPr>
          <w:rFonts w:cstheme="minorHAnsi"/>
          <w:b/>
          <w:sz w:val="26"/>
          <w:szCs w:val="26"/>
        </w:rPr>
      </w:pPr>
      <w:r w:rsidRPr="00F329AD">
        <w:rPr>
          <w:rFonts w:cstheme="minorHAnsi"/>
          <w:b/>
          <w:sz w:val="26"/>
          <w:szCs w:val="26"/>
        </w:rPr>
        <w:t xml:space="preserve">PODWYKONAWSTWO </w:t>
      </w:r>
    </w:p>
    <w:p w:rsidR="000835C5" w:rsidRPr="007F0800" w:rsidRDefault="000835C5" w:rsidP="000835C5">
      <w:pPr>
        <w:pStyle w:val="Akapitzlist"/>
        <w:numPr>
          <w:ilvl w:val="1"/>
          <w:numId w:val="16"/>
        </w:numPr>
        <w:jc w:val="both"/>
        <w:outlineLvl w:val="0"/>
        <w:rPr>
          <w:rFonts w:cstheme="minorHAnsi"/>
          <w:b/>
          <w:bCs/>
          <w:sz w:val="24"/>
          <w:szCs w:val="24"/>
        </w:rPr>
      </w:pPr>
      <w:r w:rsidRPr="00F329AD">
        <w:rPr>
          <w:rFonts w:cstheme="minorHAnsi"/>
          <w:bCs/>
          <w:sz w:val="24"/>
          <w:szCs w:val="24"/>
        </w:rPr>
        <w:t>Wykonawca może powierzyć wykonanie części zamówienia podwykonawcy (zgodnie z wzorem umowy w</w:t>
      </w:r>
      <w:r w:rsidRPr="000835C5">
        <w:rPr>
          <w:rFonts w:cstheme="minorHAnsi"/>
          <w:bCs/>
          <w:sz w:val="24"/>
          <w:szCs w:val="24"/>
        </w:rPr>
        <w:t>g</w:t>
      </w:r>
      <w:r w:rsidR="00E93C6A">
        <w:rPr>
          <w:rFonts w:cstheme="minorHAnsi"/>
          <w:bCs/>
          <w:sz w:val="24"/>
          <w:szCs w:val="24"/>
        </w:rPr>
        <w:t xml:space="preserve"> </w:t>
      </w:r>
      <w:r w:rsidRPr="007F0800">
        <w:rPr>
          <w:rFonts w:cstheme="minorHAnsi"/>
          <w:b/>
          <w:bCs/>
          <w:sz w:val="24"/>
          <w:szCs w:val="24"/>
        </w:rPr>
        <w:t>Z</w:t>
      </w:r>
      <w:r w:rsidR="00531C5B">
        <w:rPr>
          <w:rFonts w:cstheme="minorHAnsi"/>
          <w:b/>
          <w:bCs/>
          <w:sz w:val="24"/>
          <w:szCs w:val="24"/>
        </w:rPr>
        <w:t>ałącznika nr 5</w:t>
      </w:r>
      <w:r w:rsidR="007F0800">
        <w:rPr>
          <w:rFonts w:cstheme="minorHAnsi"/>
          <w:b/>
          <w:bCs/>
          <w:sz w:val="24"/>
          <w:szCs w:val="24"/>
        </w:rPr>
        <w:t xml:space="preserve"> do SWZ.</w:t>
      </w:r>
    </w:p>
    <w:p w:rsidR="000835C5" w:rsidRPr="00F329AD" w:rsidRDefault="000835C5" w:rsidP="000835C5">
      <w:pPr>
        <w:pStyle w:val="Akapitzlist"/>
        <w:numPr>
          <w:ilvl w:val="1"/>
          <w:numId w:val="16"/>
        </w:numPr>
        <w:jc w:val="both"/>
        <w:outlineLvl w:val="0"/>
        <w:rPr>
          <w:rFonts w:cstheme="minorHAnsi"/>
          <w:bCs/>
          <w:sz w:val="24"/>
          <w:szCs w:val="24"/>
        </w:rPr>
      </w:pPr>
      <w:r w:rsidRPr="00F329AD">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formularzu oferty).</w:t>
      </w:r>
    </w:p>
    <w:p w:rsidR="000835C5" w:rsidRPr="00F329AD" w:rsidRDefault="000835C5" w:rsidP="000835C5">
      <w:pPr>
        <w:pStyle w:val="Akapitzlist"/>
        <w:numPr>
          <w:ilvl w:val="1"/>
          <w:numId w:val="16"/>
        </w:numPr>
        <w:jc w:val="both"/>
        <w:outlineLvl w:val="0"/>
        <w:rPr>
          <w:rFonts w:cstheme="minorHAnsi"/>
          <w:bCs/>
          <w:sz w:val="24"/>
          <w:szCs w:val="24"/>
        </w:rPr>
      </w:pPr>
      <w:r w:rsidRPr="00F329AD">
        <w:rPr>
          <w:rFonts w:cstheme="minorHAnsi"/>
          <w:bCs/>
          <w:sz w:val="24"/>
          <w:szCs w:val="24"/>
        </w:rPr>
        <w:t xml:space="preserve">Do zawarcia przez Wykonawcę umowy na roboty budowlane z podwykonawcą wymagana jest akceptacja Zamawiającego na zasadach określonych </w:t>
      </w:r>
      <w:r w:rsidRPr="007F0800">
        <w:rPr>
          <w:rFonts w:cstheme="minorHAnsi"/>
          <w:b/>
          <w:bCs/>
          <w:sz w:val="24"/>
          <w:szCs w:val="24"/>
        </w:rPr>
        <w:t>we wzorze umowy – Z</w:t>
      </w:r>
      <w:r w:rsidR="00531C5B">
        <w:rPr>
          <w:rFonts w:cstheme="minorHAnsi"/>
          <w:b/>
          <w:bCs/>
          <w:sz w:val="24"/>
          <w:szCs w:val="24"/>
        </w:rPr>
        <w:t xml:space="preserve">ałącznik nr 5 do </w:t>
      </w:r>
      <w:r w:rsidRPr="007F0800">
        <w:rPr>
          <w:rFonts w:cstheme="minorHAnsi"/>
          <w:b/>
          <w:bCs/>
          <w:sz w:val="24"/>
          <w:szCs w:val="24"/>
        </w:rPr>
        <w:t xml:space="preserve">SWZ. </w:t>
      </w:r>
    </w:p>
    <w:p w:rsidR="000835C5" w:rsidRPr="00F329AD" w:rsidRDefault="000835C5" w:rsidP="000835C5">
      <w:pPr>
        <w:pStyle w:val="Akapitzlist"/>
        <w:numPr>
          <w:ilvl w:val="1"/>
          <w:numId w:val="16"/>
        </w:numPr>
        <w:jc w:val="both"/>
        <w:outlineLvl w:val="0"/>
        <w:rPr>
          <w:rFonts w:cstheme="minorHAnsi"/>
          <w:bCs/>
          <w:sz w:val="24"/>
          <w:szCs w:val="24"/>
        </w:rPr>
      </w:pPr>
      <w:r w:rsidRPr="00F329AD">
        <w:rPr>
          <w:rFonts w:cstheme="minorHAnsi"/>
          <w:bCs/>
          <w:sz w:val="24"/>
          <w:szCs w:val="24"/>
        </w:rPr>
        <w:t>Powierzenie wykonania części zamówienia podwykonawcom nie zwalnia wykonawcy z odpowiedzialności za należyte wykonanie tego zamówienia.</w:t>
      </w:r>
    </w:p>
    <w:p w:rsidR="000835C5" w:rsidRDefault="000835C5" w:rsidP="000835C5">
      <w:pPr>
        <w:pStyle w:val="Akapitzlist"/>
        <w:numPr>
          <w:ilvl w:val="1"/>
          <w:numId w:val="16"/>
        </w:numPr>
        <w:jc w:val="both"/>
        <w:outlineLvl w:val="0"/>
        <w:rPr>
          <w:rFonts w:cstheme="minorHAnsi"/>
          <w:bCs/>
          <w:sz w:val="24"/>
          <w:szCs w:val="24"/>
        </w:rPr>
      </w:pPr>
      <w:r w:rsidRPr="00F329AD">
        <w:rPr>
          <w:rFonts w:cstheme="minorHAnsi"/>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pierwszym,w trakcie realizacji zamówienia, a także przekazuje wymagane informacje na temat nowych podwykonawców, którym w późniejszym okresie zamierza powierzyć realizację robót budowlanych lub usług.</w:t>
      </w:r>
    </w:p>
    <w:p w:rsidR="007F0800" w:rsidRPr="00F329AD" w:rsidRDefault="007F0800" w:rsidP="007F0800">
      <w:pPr>
        <w:pStyle w:val="Akapitzlist"/>
        <w:ind w:left="851"/>
        <w:jc w:val="both"/>
        <w:outlineLvl w:val="0"/>
        <w:rPr>
          <w:rFonts w:cstheme="minorHAnsi"/>
          <w:bCs/>
          <w:sz w:val="24"/>
          <w:szCs w:val="24"/>
        </w:rPr>
      </w:pPr>
    </w:p>
    <w:p w:rsidR="000835C5" w:rsidRPr="0039666D" w:rsidRDefault="000835C5" w:rsidP="000835C5">
      <w:pPr>
        <w:pStyle w:val="Akapitzlist"/>
        <w:ind w:left="851"/>
        <w:jc w:val="both"/>
        <w:outlineLvl w:val="0"/>
        <w:rPr>
          <w:rFonts w:cstheme="minorHAnsi"/>
          <w:bCs/>
          <w:color w:val="FF0000"/>
          <w:sz w:val="18"/>
          <w:szCs w:val="24"/>
        </w:rPr>
      </w:pPr>
    </w:p>
    <w:p w:rsidR="000835C5" w:rsidRDefault="000835C5" w:rsidP="000835C5">
      <w:pPr>
        <w:pStyle w:val="Akapitzlist"/>
        <w:numPr>
          <w:ilvl w:val="0"/>
          <w:numId w:val="16"/>
        </w:numPr>
        <w:jc w:val="both"/>
        <w:outlineLvl w:val="0"/>
        <w:rPr>
          <w:rFonts w:cstheme="minorHAnsi"/>
          <w:b/>
          <w:sz w:val="26"/>
          <w:szCs w:val="26"/>
        </w:rPr>
      </w:pPr>
      <w:bookmarkStart w:id="282" w:name="_Toc63232255"/>
      <w:bookmarkStart w:id="283" w:name="_Toc63232481"/>
      <w:bookmarkStart w:id="284" w:name="_Toc63234790"/>
      <w:r w:rsidRPr="000A0B5A">
        <w:rPr>
          <w:rFonts w:cstheme="minorHAnsi"/>
          <w:b/>
          <w:sz w:val="26"/>
          <w:szCs w:val="26"/>
        </w:rPr>
        <w:t>POUCZENIE O ŚRODKACH OCHRONY PRAWNEJ PRZYSŁUGUJĄCYCH WYKONAWCY</w:t>
      </w:r>
      <w:bookmarkEnd w:id="282"/>
      <w:bookmarkEnd w:id="283"/>
      <w:bookmarkEnd w:id="284"/>
    </w:p>
    <w:p w:rsidR="000835C5" w:rsidRPr="000A0B5A" w:rsidRDefault="000835C5" w:rsidP="000835C5">
      <w:pPr>
        <w:pStyle w:val="Akapitzlist"/>
        <w:numPr>
          <w:ilvl w:val="1"/>
          <w:numId w:val="16"/>
        </w:numPr>
        <w:jc w:val="both"/>
        <w:outlineLvl w:val="0"/>
        <w:rPr>
          <w:rFonts w:cstheme="minorHAnsi"/>
          <w:bCs/>
          <w:sz w:val="24"/>
          <w:szCs w:val="24"/>
        </w:rPr>
      </w:pPr>
      <w:bookmarkStart w:id="285" w:name="_Toc63232256"/>
      <w:bookmarkStart w:id="286" w:name="_Toc63232482"/>
      <w:bookmarkStart w:id="287"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285"/>
      <w:bookmarkEnd w:id="286"/>
      <w:bookmarkEnd w:id="287"/>
    </w:p>
    <w:p w:rsidR="000835C5" w:rsidRPr="00CB4883" w:rsidRDefault="000835C5" w:rsidP="000835C5">
      <w:pPr>
        <w:pStyle w:val="Akapitzlist"/>
        <w:numPr>
          <w:ilvl w:val="1"/>
          <w:numId w:val="16"/>
        </w:numPr>
        <w:jc w:val="both"/>
        <w:outlineLvl w:val="0"/>
        <w:rPr>
          <w:rFonts w:cstheme="minorHAnsi"/>
          <w:bCs/>
          <w:sz w:val="24"/>
          <w:szCs w:val="24"/>
        </w:rPr>
      </w:pPr>
      <w:bookmarkStart w:id="288" w:name="_Toc63232257"/>
      <w:bookmarkStart w:id="289" w:name="_Toc63232483"/>
      <w:bookmarkStart w:id="290" w:name="_Toc63234792"/>
      <w:r w:rsidRPr="000A0B5A">
        <w:rPr>
          <w:rFonts w:cstheme="minorHAnsi"/>
          <w:bCs/>
          <w:sz w:val="24"/>
          <w:szCs w:val="24"/>
        </w:rPr>
        <w:lastRenderedPageBreak/>
        <w:t>Środki ochrony prawnej wobec ogłoszenia wszczynającego postępowanie o</w:t>
      </w:r>
      <w:r>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288"/>
      <w:bookmarkEnd w:id="289"/>
      <w:bookmarkEnd w:id="290"/>
    </w:p>
    <w:p w:rsidR="000835C5" w:rsidRPr="00D434BD" w:rsidRDefault="000835C5" w:rsidP="000835C5">
      <w:pPr>
        <w:pStyle w:val="Akapitzlist"/>
        <w:numPr>
          <w:ilvl w:val="1"/>
          <w:numId w:val="16"/>
        </w:numPr>
        <w:jc w:val="both"/>
        <w:outlineLvl w:val="0"/>
        <w:rPr>
          <w:rFonts w:cstheme="minorHAnsi"/>
          <w:b/>
          <w:sz w:val="24"/>
          <w:szCs w:val="24"/>
        </w:rPr>
      </w:pPr>
      <w:bookmarkStart w:id="291" w:name="_Toc63232258"/>
      <w:bookmarkStart w:id="292" w:name="_Toc63232484"/>
      <w:bookmarkStart w:id="293" w:name="_Toc63234793"/>
      <w:r w:rsidRPr="00D434BD">
        <w:rPr>
          <w:rFonts w:cstheme="minorHAnsi"/>
          <w:b/>
          <w:sz w:val="24"/>
          <w:szCs w:val="24"/>
        </w:rPr>
        <w:t>Odwołanie przysługuje na:</w:t>
      </w:r>
      <w:bookmarkEnd w:id="291"/>
      <w:bookmarkEnd w:id="292"/>
      <w:bookmarkEnd w:id="293"/>
    </w:p>
    <w:p w:rsidR="000835C5" w:rsidRDefault="000835C5" w:rsidP="000835C5">
      <w:pPr>
        <w:pStyle w:val="Akapitzlist"/>
        <w:numPr>
          <w:ilvl w:val="0"/>
          <w:numId w:val="18"/>
        </w:numPr>
        <w:jc w:val="both"/>
        <w:outlineLvl w:val="0"/>
        <w:rPr>
          <w:rFonts w:cstheme="minorHAnsi"/>
          <w:bCs/>
          <w:sz w:val="24"/>
          <w:szCs w:val="24"/>
        </w:rPr>
      </w:pPr>
      <w:bookmarkStart w:id="294" w:name="_Toc63232259"/>
      <w:bookmarkStart w:id="295" w:name="_Toc63232485"/>
      <w:bookmarkStart w:id="296" w:name="_Toc63234794"/>
      <w:r w:rsidRPr="00BA4BF7">
        <w:rPr>
          <w:rFonts w:cstheme="minorHAnsi"/>
          <w:bCs/>
          <w:sz w:val="24"/>
          <w:szCs w:val="24"/>
        </w:rPr>
        <w:t>niezgodną z przepisami ustawy czynność Zamawiającego, podjętą w postępowaniu o udzielenie zamówienia, w tym na projektowane postanowienie umowy;</w:t>
      </w:r>
      <w:bookmarkEnd w:id="294"/>
      <w:bookmarkEnd w:id="295"/>
      <w:bookmarkEnd w:id="296"/>
    </w:p>
    <w:p w:rsidR="000835C5" w:rsidRDefault="000835C5" w:rsidP="000835C5">
      <w:pPr>
        <w:pStyle w:val="Akapitzlist"/>
        <w:numPr>
          <w:ilvl w:val="0"/>
          <w:numId w:val="18"/>
        </w:numPr>
        <w:jc w:val="both"/>
        <w:outlineLvl w:val="0"/>
        <w:rPr>
          <w:rFonts w:cstheme="minorHAnsi"/>
          <w:bCs/>
          <w:sz w:val="24"/>
          <w:szCs w:val="24"/>
        </w:rPr>
      </w:pPr>
      <w:bookmarkStart w:id="297" w:name="_Toc63232260"/>
      <w:bookmarkStart w:id="298" w:name="_Toc63232486"/>
      <w:bookmarkStart w:id="299" w:name="_Toc63234795"/>
      <w:r w:rsidRPr="00BA4BF7">
        <w:rPr>
          <w:rFonts w:cstheme="minorHAnsi"/>
          <w:bCs/>
          <w:sz w:val="24"/>
          <w:szCs w:val="24"/>
        </w:rPr>
        <w:t>zaniechanie czynności w postępowaniu o udzielenie zamówienia do której zamawiający był obowiązany na podstawie ustawy;</w:t>
      </w:r>
      <w:bookmarkEnd w:id="297"/>
      <w:bookmarkEnd w:id="298"/>
      <w:bookmarkEnd w:id="299"/>
    </w:p>
    <w:p w:rsidR="000835C5" w:rsidRDefault="000835C5" w:rsidP="000835C5">
      <w:pPr>
        <w:pStyle w:val="Akapitzlist"/>
        <w:numPr>
          <w:ilvl w:val="0"/>
          <w:numId w:val="18"/>
        </w:numPr>
        <w:jc w:val="both"/>
        <w:outlineLvl w:val="0"/>
        <w:rPr>
          <w:rFonts w:cstheme="minorHAnsi"/>
          <w:bCs/>
          <w:sz w:val="24"/>
          <w:szCs w:val="24"/>
        </w:rPr>
      </w:pPr>
      <w:r>
        <w:rPr>
          <w:rFonts w:cstheme="minorHAnsi"/>
          <w:bCs/>
          <w:sz w:val="24"/>
          <w:szCs w:val="24"/>
        </w:rPr>
        <w:t>zaniechanie przeprowadzenia postępowania o udzielenie zamówienia, mimo że zamawiający był do tego obowiązany.</w:t>
      </w:r>
    </w:p>
    <w:p w:rsidR="000835C5" w:rsidRPr="000A0B5A" w:rsidRDefault="000835C5" w:rsidP="000835C5">
      <w:pPr>
        <w:pStyle w:val="Akapitzlist"/>
        <w:numPr>
          <w:ilvl w:val="1"/>
          <w:numId w:val="16"/>
        </w:numPr>
        <w:jc w:val="both"/>
        <w:outlineLvl w:val="0"/>
        <w:rPr>
          <w:rFonts w:cstheme="minorHAnsi"/>
          <w:bCs/>
          <w:sz w:val="24"/>
          <w:szCs w:val="24"/>
        </w:rPr>
      </w:pPr>
      <w:bookmarkStart w:id="300" w:name="_Toc63232261"/>
      <w:bookmarkStart w:id="301" w:name="_Toc63232487"/>
      <w:bookmarkStart w:id="302"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00"/>
      <w:bookmarkEnd w:id="301"/>
      <w:bookmarkEnd w:id="302"/>
    </w:p>
    <w:p w:rsidR="000835C5" w:rsidRPr="00D434BD" w:rsidRDefault="000835C5" w:rsidP="000835C5">
      <w:pPr>
        <w:pStyle w:val="Akapitzlist"/>
        <w:numPr>
          <w:ilvl w:val="1"/>
          <w:numId w:val="16"/>
        </w:numPr>
        <w:jc w:val="both"/>
        <w:outlineLvl w:val="0"/>
        <w:rPr>
          <w:rFonts w:cstheme="minorHAnsi"/>
          <w:b/>
          <w:sz w:val="24"/>
          <w:szCs w:val="24"/>
        </w:rPr>
      </w:pPr>
      <w:bookmarkStart w:id="303" w:name="_Toc63232263"/>
      <w:bookmarkStart w:id="304" w:name="_Toc63232489"/>
      <w:bookmarkStart w:id="305" w:name="_Toc63234798"/>
      <w:r w:rsidRPr="00D434BD">
        <w:rPr>
          <w:rFonts w:cstheme="minorHAnsi"/>
          <w:b/>
          <w:sz w:val="24"/>
          <w:szCs w:val="24"/>
        </w:rPr>
        <w:t>Odwołanie wnosi się w terminie:</w:t>
      </w:r>
      <w:bookmarkEnd w:id="303"/>
      <w:bookmarkEnd w:id="304"/>
      <w:bookmarkEnd w:id="305"/>
    </w:p>
    <w:p w:rsidR="000835C5" w:rsidRDefault="000835C5" w:rsidP="000835C5">
      <w:pPr>
        <w:pStyle w:val="Akapitzlist"/>
        <w:numPr>
          <w:ilvl w:val="0"/>
          <w:numId w:val="23"/>
        </w:numPr>
        <w:ind w:left="1134" w:hanging="283"/>
        <w:jc w:val="both"/>
        <w:outlineLvl w:val="0"/>
        <w:rPr>
          <w:rFonts w:cstheme="minorHAnsi"/>
          <w:bCs/>
          <w:sz w:val="24"/>
          <w:szCs w:val="24"/>
        </w:rPr>
      </w:pPr>
      <w:bookmarkStart w:id="306" w:name="_Toc63232264"/>
      <w:bookmarkStart w:id="307" w:name="_Toc63232490"/>
      <w:bookmarkStart w:id="308"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06"/>
      <w:bookmarkEnd w:id="307"/>
      <w:bookmarkEnd w:id="308"/>
    </w:p>
    <w:p w:rsidR="000835C5" w:rsidRDefault="000835C5" w:rsidP="000835C5">
      <w:pPr>
        <w:pStyle w:val="Akapitzlist"/>
        <w:numPr>
          <w:ilvl w:val="0"/>
          <w:numId w:val="23"/>
        </w:numPr>
        <w:ind w:left="1134" w:hanging="283"/>
        <w:jc w:val="both"/>
        <w:outlineLvl w:val="0"/>
        <w:rPr>
          <w:rFonts w:cstheme="minorHAnsi"/>
          <w:bCs/>
          <w:sz w:val="24"/>
          <w:szCs w:val="24"/>
        </w:rPr>
      </w:pPr>
      <w:bookmarkStart w:id="309" w:name="_Toc63232265"/>
      <w:bookmarkStart w:id="310" w:name="_Toc63232491"/>
      <w:bookmarkStart w:id="311"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09"/>
      <w:bookmarkEnd w:id="310"/>
      <w:bookmarkEnd w:id="311"/>
      <w:r w:rsidRPr="005D062F">
        <w:rPr>
          <w:rFonts w:cstheme="minorHAnsi"/>
          <w:bCs/>
          <w:sz w:val="24"/>
          <w:szCs w:val="24"/>
        </w:rPr>
        <w:t>lit. a</w:t>
      </w:r>
    </w:p>
    <w:p w:rsidR="000835C5" w:rsidRPr="005D062F" w:rsidRDefault="000835C5" w:rsidP="000835C5">
      <w:pPr>
        <w:pStyle w:val="Akapitzlist"/>
        <w:numPr>
          <w:ilvl w:val="1"/>
          <w:numId w:val="16"/>
        </w:numPr>
        <w:jc w:val="both"/>
        <w:outlineLvl w:val="0"/>
        <w:rPr>
          <w:rFonts w:cstheme="minorHAnsi"/>
          <w:bCs/>
          <w:sz w:val="24"/>
          <w:szCs w:val="24"/>
        </w:rPr>
      </w:pPr>
      <w:bookmarkStart w:id="312" w:name="_Toc63232262"/>
      <w:bookmarkStart w:id="313" w:name="_Toc63232488"/>
      <w:bookmarkStart w:id="314"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12"/>
      <w:bookmarkEnd w:id="313"/>
      <w:bookmarkEnd w:id="314"/>
    </w:p>
    <w:p w:rsidR="000835C5" w:rsidRDefault="000835C5" w:rsidP="000835C5">
      <w:pPr>
        <w:pStyle w:val="Akapitzlist"/>
        <w:numPr>
          <w:ilvl w:val="1"/>
          <w:numId w:val="16"/>
        </w:numPr>
        <w:jc w:val="both"/>
        <w:outlineLvl w:val="0"/>
        <w:rPr>
          <w:rFonts w:cstheme="minorHAnsi"/>
          <w:bCs/>
          <w:sz w:val="24"/>
          <w:szCs w:val="24"/>
        </w:rPr>
      </w:pPr>
      <w:bookmarkStart w:id="315" w:name="_Toc63232266"/>
      <w:bookmarkStart w:id="316" w:name="_Toc63232492"/>
      <w:bookmarkStart w:id="317" w:name="_Toc63234801"/>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15"/>
      <w:bookmarkEnd w:id="316"/>
      <w:bookmarkEnd w:id="317"/>
    </w:p>
    <w:p w:rsidR="000835C5" w:rsidRPr="000A0B5A" w:rsidRDefault="000835C5" w:rsidP="000835C5">
      <w:pPr>
        <w:pStyle w:val="Akapitzlist"/>
        <w:numPr>
          <w:ilvl w:val="1"/>
          <w:numId w:val="16"/>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rsidR="000835C5" w:rsidRPr="000A0B5A" w:rsidRDefault="000835C5" w:rsidP="000835C5">
      <w:pPr>
        <w:pStyle w:val="Akapitzlist"/>
        <w:numPr>
          <w:ilvl w:val="1"/>
          <w:numId w:val="16"/>
        </w:numPr>
        <w:jc w:val="both"/>
        <w:outlineLvl w:val="0"/>
        <w:rPr>
          <w:rFonts w:cstheme="minorHAnsi"/>
          <w:bCs/>
          <w:sz w:val="24"/>
          <w:szCs w:val="24"/>
        </w:rPr>
      </w:pPr>
      <w:bookmarkStart w:id="318" w:name="_Toc63232267"/>
      <w:bookmarkStart w:id="319" w:name="_Toc63232493"/>
      <w:bookmarkStart w:id="320"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18"/>
      <w:bookmarkEnd w:id="319"/>
      <w:bookmarkEnd w:id="320"/>
    </w:p>
    <w:p w:rsidR="000835C5" w:rsidRPr="000A0B5A" w:rsidRDefault="000835C5" w:rsidP="000835C5">
      <w:pPr>
        <w:pStyle w:val="Akapitzlist"/>
        <w:numPr>
          <w:ilvl w:val="1"/>
          <w:numId w:val="16"/>
        </w:numPr>
        <w:jc w:val="both"/>
        <w:outlineLvl w:val="0"/>
        <w:rPr>
          <w:rFonts w:cstheme="minorHAnsi"/>
          <w:bCs/>
          <w:sz w:val="24"/>
          <w:szCs w:val="24"/>
        </w:rPr>
      </w:pPr>
      <w:bookmarkStart w:id="321" w:name="_Toc63232268"/>
      <w:bookmarkStart w:id="322" w:name="_Toc63232494"/>
      <w:bookmarkStart w:id="323"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dział IX oddział 12 rozdział 3 ustawy Pzp</w:t>
      </w:r>
      <w:r w:rsidRPr="000A0B5A">
        <w:rPr>
          <w:rFonts w:cstheme="minorHAnsi"/>
          <w:bCs/>
          <w:sz w:val="24"/>
          <w:szCs w:val="24"/>
        </w:rPr>
        <w:t xml:space="preserve"> nie stanowią inaczej.</w:t>
      </w:r>
      <w:bookmarkEnd w:id="321"/>
      <w:bookmarkEnd w:id="322"/>
      <w:bookmarkEnd w:id="323"/>
    </w:p>
    <w:p w:rsidR="000835C5" w:rsidRPr="000A0B5A" w:rsidRDefault="000835C5" w:rsidP="000835C5">
      <w:pPr>
        <w:pStyle w:val="Akapitzlist"/>
        <w:numPr>
          <w:ilvl w:val="1"/>
          <w:numId w:val="16"/>
        </w:numPr>
        <w:jc w:val="both"/>
        <w:outlineLvl w:val="0"/>
        <w:rPr>
          <w:rFonts w:cstheme="minorHAnsi"/>
          <w:bCs/>
          <w:sz w:val="24"/>
          <w:szCs w:val="24"/>
        </w:rPr>
      </w:pPr>
      <w:bookmarkStart w:id="324" w:name="_Toc63232269"/>
      <w:bookmarkStart w:id="325" w:name="_Toc63232495"/>
      <w:bookmarkStart w:id="326" w:name="_Toc63234804"/>
      <w:r w:rsidRPr="000A0B5A">
        <w:rPr>
          <w:rFonts w:cstheme="minorHAnsi"/>
          <w:bCs/>
          <w:sz w:val="24"/>
          <w:szCs w:val="24"/>
        </w:rPr>
        <w:t>Skargę wnosi się do Sądu Okręgowego w Warszawie - sądu zamówień publicznych, zwanego dalej "sądem zamówień publicznych".</w:t>
      </w:r>
      <w:bookmarkEnd w:id="324"/>
      <w:bookmarkEnd w:id="325"/>
      <w:bookmarkEnd w:id="326"/>
    </w:p>
    <w:p w:rsidR="000835C5" w:rsidRPr="00CB4883" w:rsidRDefault="000835C5" w:rsidP="000835C5">
      <w:pPr>
        <w:pStyle w:val="Akapitzlist"/>
        <w:numPr>
          <w:ilvl w:val="1"/>
          <w:numId w:val="16"/>
        </w:numPr>
        <w:jc w:val="both"/>
        <w:outlineLvl w:val="0"/>
        <w:rPr>
          <w:rFonts w:cstheme="minorHAnsi"/>
          <w:bCs/>
          <w:sz w:val="24"/>
          <w:szCs w:val="24"/>
        </w:rPr>
      </w:pPr>
      <w:bookmarkStart w:id="327" w:name="_Toc63232270"/>
      <w:bookmarkStart w:id="328" w:name="_Toc63232496"/>
      <w:bookmarkStart w:id="329"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w:t>
      </w:r>
      <w:r w:rsidRPr="000A0B5A">
        <w:rPr>
          <w:rFonts w:cstheme="minorHAnsi"/>
          <w:bCs/>
          <w:sz w:val="24"/>
          <w:szCs w:val="24"/>
        </w:rPr>
        <w:lastRenderedPageBreak/>
        <w:t>Złożenie skargi w placówce pocztowej operatora wyznaczonego w rozumieniu ustawy z dnia 23 listopada 2012 roku Prawo pocztowe jest równoznaczne z jej wniesieniem.</w:t>
      </w:r>
      <w:bookmarkEnd w:id="327"/>
      <w:bookmarkEnd w:id="328"/>
      <w:bookmarkEnd w:id="329"/>
    </w:p>
    <w:p w:rsidR="000835C5" w:rsidRDefault="000835C5" w:rsidP="000835C5">
      <w:pPr>
        <w:pStyle w:val="Akapitzlist"/>
        <w:numPr>
          <w:ilvl w:val="1"/>
          <w:numId w:val="16"/>
        </w:numPr>
        <w:jc w:val="both"/>
        <w:outlineLvl w:val="0"/>
        <w:rPr>
          <w:rFonts w:cstheme="minorHAnsi"/>
          <w:bCs/>
          <w:sz w:val="24"/>
          <w:szCs w:val="24"/>
        </w:rPr>
      </w:pPr>
      <w:bookmarkStart w:id="330" w:name="_Toc63232271"/>
      <w:bookmarkStart w:id="331" w:name="_Toc63232497"/>
      <w:bookmarkStart w:id="332" w:name="_Toc63234806"/>
      <w:r w:rsidRPr="000A0B5A">
        <w:rPr>
          <w:rFonts w:cstheme="minorHAnsi"/>
          <w:bCs/>
          <w:sz w:val="24"/>
          <w:szCs w:val="24"/>
        </w:rPr>
        <w:t>Prezes Izby przekazuje skargę wraz z aktami postępowania odwoławczego do sądu zamówień publicznych w terminie 7 dni od dnia jej otrzymania.</w:t>
      </w:r>
      <w:bookmarkEnd w:id="330"/>
      <w:bookmarkEnd w:id="331"/>
      <w:bookmarkEnd w:id="332"/>
    </w:p>
    <w:p w:rsidR="000835C5" w:rsidRDefault="000835C5" w:rsidP="000835C5">
      <w:pPr>
        <w:pStyle w:val="Akapitzlist"/>
        <w:ind w:left="851"/>
        <w:jc w:val="both"/>
        <w:outlineLvl w:val="0"/>
        <w:rPr>
          <w:rFonts w:cstheme="minorHAnsi"/>
          <w:bCs/>
          <w:sz w:val="24"/>
          <w:szCs w:val="24"/>
        </w:rPr>
      </w:pPr>
    </w:p>
    <w:p w:rsidR="000835C5" w:rsidRPr="00113E8F" w:rsidRDefault="000835C5" w:rsidP="000835C5">
      <w:pPr>
        <w:pStyle w:val="Akapitzlist"/>
        <w:numPr>
          <w:ilvl w:val="0"/>
          <w:numId w:val="16"/>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212"/>
      </w:tblGrid>
      <w:tr w:rsidR="000835C5" w:rsidRPr="00113E8F" w:rsidTr="000835C5">
        <w:tc>
          <w:tcPr>
            <w:tcW w:w="4626" w:type="pct"/>
          </w:tcPr>
          <w:p w:rsidR="000835C5" w:rsidRPr="00113E8F" w:rsidRDefault="000835C5" w:rsidP="000835C5">
            <w:pPr>
              <w:widowControl w:val="0"/>
              <w:autoSpaceDE w:val="0"/>
              <w:autoSpaceDN w:val="0"/>
              <w:adjustRightInd w:val="0"/>
              <w:spacing w:after="0"/>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rsidR="000835C5" w:rsidRPr="00113E8F" w:rsidRDefault="000835C5" w:rsidP="000835C5">
            <w:pPr>
              <w:widowControl w:val="0"/>
              <w:numPr>
                <w:ilvl w:val="0"/>
                <w:numId w:val="19"/>
              </w:numPr>
              <w:autoSpaceDE w:val="0"/>
              <w:autoSpaceDN w:val="0"/>
              <w:adjustRightInd w:val="0"/>
              <w:spacing w:after="0"/>
              <w:ind w:left="720"/>
              <w:jc w:val="both"/>
              <w:rPr>
                <w:rFonts w:eastAsia="Times New Roman" w:cstheme="minorHAnsi"/>
                <w:i/>
                <w:sz w:val="24"/>
                <w:szCs w:val="24"/>
              </w:rPr>
            </w:pPr>
            <w:r w:rsidRPr="00113E8F">
              <w:rPr>
                <w:rFonts w:eastAsia="Times New Roman" w:cstheme="minorHAnsi"/>
                <w:sz w:val="24"/>
                <w:szCs w:val="24"/>
              </w:rPr>
              <w:t>administratorem danych osobowych Wykonawcy oraz osób, których dane Wykonawca przekazał</w:t>
            </w:r>
            <w:r>
              <w:rPr>
                <w:rFonts w:eastAsia="Times New Roman" w:cstheme="minorHAnsi"/>
                <w:sz w:val="24"/>
                <w:szCs w:val="24"/>
              </w:rPr>
              <w:t xml:space="preserve"> w niniejszym postępowaniu jest Zespół Szkół Licealnych im. Bolesława Chrobrego z siedzibą: ul. M. Curie-Skłodowskiej 6, 37-300 Leżajsk </w:t>
            </w:r>
          </w:p>
          <w:p w:rsidR="000835C5" w:rsidRDefault="000835C5" w:rsidP="000835C5">
            <w:pPr>
              <w:widowControl w:val="0"/>
              <w:numPr>
                <w:ilvl w:val="0"/>
                <w:numId w:val="20"/>
              </w:numPr>
              <w:autoSpaceDE w:val="0"/>
              <w:autoSpaceDN w:val="0"/>
              <w:adjustRightInd w:val="0"/>
              <w:spacing w:after="0"/>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00E93C6A">
              <w:rPr>
                <w:rFonts w:eastAsia="Times New Roman" w:cstheme="minorHAnsi"/>
                <w:sz w:val="24"/>
                <w:szCs w:val="24"/>
              </w:rPr>
              <w:t xml:space="preserve">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22"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0835C5" w:rsidRPr="0039666D" w:rsidRDefault="000835C5" w:rsidP="000835C5">
            <w:pPr>
              <w:widowControl w:val="0"/>
              <w:numPr>
                <w:ilvl w:val="0"/>
                <w:numId w:val="20"/>
              </w:numPr>
              <w:autoSpaceDE w:val="0"/>
              <w:autoSpaceDN w:val="0"/>
              <w:adjustRightInd w:val="0"/>
              <w:spacing w:after="0"/>
              <w:ind w:left="720"/>
              <w:jc w:val="both"/>
              <w:rPr>
                <w:rFonts w:eastAsia="Times New Roman" w:cstheme="minorHAnsi"/>
                <w:b/>
                <w:sz w:val="24"/>
                <w:szCs w:val="24"/>
              </w:rPr>
            </w:pPr>
            <w:r w:rsidRPr="0039666D">
              <w:rPr>
                <w:rFonts w:eastAsia="Times New Roman" w:cstheme="minorHAnsi"/>
                <w:sz w:val="24"/>
                <w:szCs w:val="24"/>
              </w:rPr>
              <w:t>dane osobowe Wykonawcy przetwarzane będą na podstawie art. 6 ust. 1 lit. c RODO w celu związanym z postępowaniem o udzielenie zamówienia publicznego pn.</w:t>
            </w:r>
            <w:r>
              <w:rPr>
                <w:rFonts w:eastAsia="Times New Roman" w:cstheme="minorHAnsi"/>
                <w:b/>
                <w:sz w:val="24"/>
                <w:szCs w:val="24"/>
              </w:rPr>
              <w:t>„Modernizacja łazienek w części B w Zespole</w:t>
            </w:r>
            <w:r w:rsidRPr="0039666D">
              <w:rPr>
                <w:rFonts w:eastAsia="Times New Roman" w:cstheme="minorHAnsi"/>
                <w:b/>
                <w:sz w:val="24"/>
                <w:szCs w:val="24"/>
              </w:rPr>
              <w:t xml:space="preserve"> Szkół Licealnych im. Bolesława Chrobrego w Leżajsku</w:t>
            </w:r>
            <w:r w:rsidRPr="0039666D">
              <w:rPr>
                <w:rFonts w:eastAsia="Times New Roman" w:cstheme="minorHAnsi"/>
                <w:b/>
                <w:bCs/>
                <w:sz w:val="24"/>
                <w:szCs w:val="24"/>
              </w:rPr>
              <w:t>,</w:t>
            </w:r>
            <w:r w:rsidRPr="0039666D">
              <w:rPr>
                <w:rFonts w:eastAsia="Times New Roman" w:cstheme="minorHAnsi"/>
                <w:sz w:val="24"/>
                <w:szCs w:val="24"/>
              </w:rPr>
              <w:t xml:space="preserve">nr sprawy </w:t>
            </w:r>
            <w:r w:rsidRPr="0039666D">
              <w:rPr>
                <w:rFonts w:eastAsia="Times New Roman" w:cstheme="minorHAnsi"/>
                <w:b/>
                <w:sz w:val="24"/>
                <w:szCs w:val="24"/>
              </w:rPr>
              <w:t>L.dz.ZSL.260.</w:t>
            </w:r>
            <w:r>
              <w:rPr>
                <w:rFonts w:eastAsia="Times New Roman" w:cstheme="minorHAnsi"/>
                <w:b/>
                <w:sz w:val="24"/>
                <w:szCs w:val="24"/>
              </w:rPr>
              <w:t>1</w:t>
            </w:r>
            <w:r w:rsidR="006445EA">
              <w:rPr>
                <w:rFonts w:eastAsia="Times New Roman" w:cstheme="minorHAnsi"/>
                <w:b/>
                <w:sz w:val="24"/>
                <w:szCs w:val="24"/>
              </w:rPr>
              <w:t>5</w:t>
            </w:r>
            <w:r w:rsidRPr="0039666D">
              <w:rPr>
                <w:rFonts w:eastAsia="Times New Roman" w:cstheme="minorHAnsi"/>
                <w:b/>
                <w:sz w:val="24"/>
                <w:szCs w:val="24"/>
              </w:rPr>
              <w:t>.202</w:t>
            </w:r>
            <w:r>
              <w:rPr>
                <w:rFonts w:eastAsia="Times New Roman" w:cstheme="minorHAnsi"/>
                <w:b/>
                <w:sz w:val="24"/>
                <w:szCs w:val="24"/>
              </w:rPr>
              <w:t>2</w:t>
            </w:r>
            <w:r w:rsidRPr="0039666D">
              <w:rPr>
                <w:rFonts w:eastAsia="Times New Roman" w:cstheme="minorHAnsi"/>
                <w:sz w:val="24"/>
                <w:szCs w:val="24"/>
              </w:rPr>
              <w:t>, prowadzonym w trybie podstawowym, w związku z ustawą z dnia 11 września 2019 r. Prawo zamówień publicznych;</w:t>
            </w:r>
          </w:p>
          <w:p w:rsidR="000835C5" w:rsidRPr="00113E8F" w:rsidRDefault="000835C5" w:rsidP="000835C5">
            <w:pPr>
              <w:widowControl w:val="0"/>
              <w:numPr>
                <w:ilvl w:val="0"/>
                <w:numId w:val="20"/>
              </w:numPr>
              <w:autoSpaceDE w:val="0"/>
              <w:autoSpaceDN w:val="0"/>
              <w:adjustRightInd w:val="0"/>
              <w:spacing w:after="0"/>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74ustawy Pzp;  </w:t>
            </w:r>
          </w:p>
          <w:p w:rsidR="000835C5" w:rsidRPr="00113E8F" w:rsidRDefault="000835C5" w:rsidP="000835C5">
            <w:pPr>
              <w:widowControl w:val="0"/>
              <w:numPr>
                <w:ilvl w:val="0"/>
                <w:numId w:val="20"/>
              </w:numPr>
              <w:autoSpaceDE w:val="0"/>
              <w:autoSpaceDN w:val="0"/>
              <w:adjustRightInd w:val="0"/>
              <w:spacing w:after="0"/>
              <w:ind w:left="720"/>
              <w:jc w:val="both"/>
              <w:rPr>
                <w:rFonts w:eastAsia="Times New Roman" w:cstheme="minorHAnsi"/>
                <w:sz w:val="24"/>
                <w:szCs w:val="24"/>
              </w:rPr>
            </w:pPr>
            <w:r w:rsidRPr="00113E8F">
              <w:rPr>
                <w:rFonts w:eastAsia="Times New Roman" w:cstheme="minorHAnsi"/>
                <w:sz w:val="24"/>
                <w:szCs w:val="24"/>
              </w:rPr>
              <w:t>dane osobowe Wykonawcy będą przechowywane, zgodnie z art. 78 ustawy Pzp, przez okres co najmniej5 lat od dnia zakończenia postępowania o udzielenie zamówienia, a jeżeli zobowiązania wskazane w ofercie i umowie przekroczą w/w przedział czasowy, okres przechowywania obejmuje ten termin;</w:t>
            </w:r>
          </w:p>
          <w:p w:rsidR="000835C5" w:rsidRPr="00113E8F" w:rsidRDefault="000835C5" w:rsidP="000835C5">
            <w:pPr>
              <w:widowControl w:val="0"/>
              <w:numPr>
                <w:ilvl w:val="0"/>
                <w:numId w:val="20"/>
              </w:numPr>
              <w:autoSpaceDE w:val="0"/>
              <w:autoSpaceDN w:val="0"/>
              <w:adjustRightInd w:val="0"/>
              <w:spacing w:after="0"/>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0835C5" w:rsidRPr="00113E8F" w:rsidRDefault="000835C5" w:rsidP="000835C5">
            <w:pPr>
              <w:widowControl w:val="0"/>
              <w:numPr>
                <w:ilvl w:val="0"/>
                <w:numId w:val="20"/>
              </w:numPr>
              <w:autoSpaceDE w:val="0"/>
              <w:autoSpaceDN w:val="0"/>
              <w:adjustRightInd w:val="0"/>
              <w:spacing w:after="0"/>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0835C5" w:rsidRPr="00113E8F" w:rsidRDefault="000835C5" w:rsidP="000835C5">
            <w:pPr>
              <w:widowControl w:val="0"/>
              <w:numPr>
                <w:ilvl w:val="0"/>
                <w:numId w:val="20"/>
              </w:numPr>
              <w:autoSpaceDE w:val="0"/>
              <w:autoSpaceDN w:val="0"/>
              <w:adjustRightInd w:val="0"/>
              <w:spacing w:after="0"/>
              <w:ind w:left="720"/>
              <w:jc w:val="both"/>
              <w:rPr>
                <w:rFonts w:eastAsia="Times New Roman" w:cstheme="minorHAnsi"/>
                <w:sz w:val="24"/>
                <w:szCs w:val="24"/>
              </w:rPr>
            </w:pPr>
            <w:r w:rsidRPr="00113E8F">
              <w:rPr>
                <w:rFonts w:eastAsia="Times New Roman" w:cstheme="minorHAnsi"/>
                <w:sz w:val="24"/>
                <w:szCs w:val="24"/>
              </w:rPr>
              <w:t>Wykonawca posiada:</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b/>
                <w:sz w:val="24"/>
                <w:szCs w:val="24"/>
              </w:rPr>
            </w:pPr>
            <w:r w:rsidRPr="00113E8F">
              <w:rPr>
                <w:rFonts w:eastAsia="Times New Roman" w:cstheme="minorHAnsi"/>
                <w:sz w:val="24"/>
                <w:szCs w:val="24"/>
              </w:rPr>
              <w:lastRenderedPageBreak/>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 (na adres: Urząd Ochrony Danych Osobowych, ul. Stawki 2, 00-193 Warszawa);</w:t>
            </w:r>
          </w:p>
          <w:p w:rsidR="000835C5" w:rsidRPr="00113E8F" w:rsidRDefault="000835C5" w:rsidP="000835C5">
            <w:pPr>
              <w:pStyle w:val="Akapitzlist"/>
              <w:widowControl w:val="0"/>
              <w:numPr>
                <w:ilvl w:val="0"/>
                <w:numId w:val="22"/>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0835C5" w:rsidRPr="00113E8F" w:rsidRDefault="000835C5" w:rsidP="000835C5">
            <w:pPr>
              <w:widowControl w:val="0"/>
              <w:numPr>
                <w:ilvl w:val="0"/>
                <w:numId w:val="21"/>
              </w:numPr>
              <w:autoSpaceDE w:val="0"/>
              <w:autoSpaceDN w:val="0"/>
              <w:adjustRightInd w:val="0"/>
              <w:spacing w:after="0"/>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0835C5" w:rsidRPr="0081229E" w:rsidRDefault="000835C5" w:rsidP="000835C5">
            <w:pPr>
              <w:widowControl w:val="0"/>
              <w:autoSpaceDE w:val="0"/>
              <w:autoSpaceDN w:val="0"/>
              <w:adjustRightInd w:val="0"/>
              <w:spacing w:after="0"/>
              <w:jc w:val="both"/>
              <w:rPr>
                <w:rFonts w:eastAsia="Times New Roman" w:cstheme="minorHAnsi"/>
                <w:b/>
                <w:sz w:val="18"/>
                <w:szCs w:val="24"/>
              </w:rPr>
            </w:pPr>
          </w:p>
          <w:p w:rsidR="000835C5" w:rsidRDefault="000835C5" w:rsidP="000835C5">
            <w:pPr>
              <w:widowControl w:val="0"/>
              <w:autoSpaceDE w:val="0"/>
              <w:autoSpaceDN w:val="0"/>
              <w:adjustRightInd w:val="0"/>
              <w:spacing w:after="0"/>
              <w:jc w:val="both"/>
              <w:rPr>
                <w:rFonts w:eastAsia="Times New Roman" w:cstheme="minorHAnsi"/>
                <w:b/>
                <w:sz w:val="24"/>
                <w:szCs w:val="24"/>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rsidR="009F3D3F" w:rsidRDefault="009F3D3F" w:rsidP="000835C5">
            <w:pPr>
              <w:widowControl w:val="0"/>
              <w:autoSpaceDE w:val="0"/>
              <w:autoSpaceDN w:val="0"/>
              <w:adjustRightInd w:val="0"/>
              <w:spacing w:after="0"/>
              <w:jc w:val="both"/>
              <w:rPr>
                <w:rFonts w:eastAsia="Times New Roman" w:cstheme="minorHAnsi"/>
                <w:b/>
                <w:sz w:val="24"/>
                <w:szCs w:val="24"/>
              </w:rPr>
            </w:pPr>
          </w:p>
          <w:p w:rsidR="009F3D3F" w:rsidRDefault="009F3D3F" w:rsidP="000835C5">
            <w:pPr>
              <w:widowControl w:val="0"/>
              <w:autoSpaceDE w:val="0"/>
              <w:autoSpaceDN w:val="0"/>
              <w:adjustRightInd w:val="0"/>
              <w:spacing w:after="0"/>
              <w:jc w:val="both"/>
              <w:rPr>
                <w:rFonts w:eastAsia="Times New Roman" w:cstheme="minorHAnsi"/>
                <w:b/>
                <w:sz w:val="24"/>
                <w:szCs w:val="24"/>
              </w:rPr>
            </w:pPr>
          </w:p>
          <w:p w:rsidR="009F3D3F" w:rsidRDefault="009F3D3F" w:rsidP="000835C5">
            <w:pPr>
              <w:widowControl w:val="0"/>
              <w:autoSpaceDE w:val="0"/>
              <w:autoSpaceDN w:val="0"/>
              <w:adjustRightInd w:val="0"/>
              <w:spacing w:after="0"/>
              <w:jc w:val="both"/>
              <w:rPr>
                <w:rFonts w:eastAsia="Times New Roman" w:cstheme="minorHAnsi"/>
                <w:b/>
                <w:sz w:val="24"/>
                <w:szCs w:val="24"/>
              </w:rPr>
            </w:pPr>
          </w:p>
          <w:p w:rsidR="009F3D3F" w:rsidRDefault="009F3D3F"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531C5B" w:rsidRDefault="00531C5B" w:rsidP="000835C5">
            <w:pPr>
              <w:widowControl w:val="0"/>
              <w:autoSpaceDE w:val="0"/>
              <w:autoSpaceDN w:val="0"/>
              <w:adjustRightInd w:val="0"/>
              <w:spacing w:after="0"/>
              <w:jc w:val="both"/>
              <w:rPr>
                <w:rFonts w:eastAsia="Times New Roman" w:cstheme="minorHAnsi"/>
                <w:b/>
                <w:sz w:val="24"/>
                <w:szCs w:val="24"/>
              </w:rPr>
            </w:pPr>
          </w:p>
          <w:p w:rsidR="000835C5" w:rsidRPr="00113E8F" w:rsidRDefault="000835C5" w:rsidP="000835C5">
            <w:pPr>
              <w:widowControl w:val="0"/>
              <w:tabs>
                <w:tab w:val="left" w:pos="3060"/>
              </w:tabs>
              <w:autoSpaceDE w:val="0"/>
              <w:autoSpaceDN w:val="0"/>
              <w:adjustRightInd w:val="0"/>
              <w:spacing w:after="0"/>
              <w:ind w:left="213" w:hanging="213"/>
              <w:jc w:val="both"/>
              <w:rPr>
                <w:rFonts w:eastAsia="Times New Roman" w:cstheme="minorHAnsi"/>
                <w:sz w:val="20"/>
                <w:szCs w:val="20"/>
              </w:rPr>
            </w:pPr>
            <w:r w:rsidRPr="00113E8F">
              <w:rPr>
                <w:rFonts w:eastAsia="Times New Roman" w:cstheme="minorHAnsi"/>
                <w:sz w:val="20"/>
                <w:szCs w:val="20"/>
              </w:rPr>
              <w:t>_____________________________________________________________</w:t>
            </w:r>
            <w:r>
              <w:rPr>
                <w:rFonts w:eastAsia="Times New Roman" w:cstheme="minorHAnsi"/>
                <w:sz w:val="20"/>
                <w:szCs w:val="20"/>
              </w:rPr>
              <w:t>_____________________________</w:t>
            </w:r>
          </w:p>
          <w:p w:rsidR="000835C5" w:rsidRPr="00113E8F" w:rsidRDefault="000835C5" w:rsidP="000835C5">
            <w:pPr>
              <w:widowControl w:val="0"/>
              <w:autoSpaceDE w:val="0"/>
              <w:autoSpaceDN w:val="0"/>
              <w:adjustRightInd w:val="0"/>
              <w:spacing w:after="0"/>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3499C" w:rsidRPr="00703110" w:rsidRDefault="000835C5" w:rsidP="00703110">
            <w:pPr>
              <w:widowControl w:val="0"/>
              <w:autoSpaceDE w:val="0"/>
              <w:autoSpaceDN w:val="0"/>
              <w:adjustRightInd w:val="0"/>
              <w:spacing w:after="0"/>
              <w:jc w:val="both"/>
              <w:rPr>
                <w:rFonts w:eastAsia="Times New Roman" w:cstheme="minorHAnsi"/>
                <w:i/>
                <w:sz w:val="20"/>
                <w:szCs w:val="20"/>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3499C">
              <w:rPr>
                <w:rFonts w:eastAsia="Times New Roman" w:cstheme="minorHAnsi"/>
                <w:i/>
                <w:sz w:val="20"/>
                <w:szCs w:val="20"/>
              </w:rPr>
              <w:t>kiej lub państwa członkowskiego.</w:t>
            </w:r>
          </w:p>
        </w:tc>
      </w:tr>
    </w:tbl>
    <w:p w:rsidR="0053499C" w:rsidRPr="0053499C" w:rsidRDefault="0053499C" w:rsidP="0053499C">
      <w:pPr>
        <w:tabs>
          <w:tab w:val="left" w:pos="2133"/>
        </w:tabs>
        <w:rPr>
          <w:lang w:eastAsia="pl-PL"/>
        </w:rPr>
      </w:pPr>
    </w:p>
    <w:sectPr w:rsidR="0053499C" w:rsidRPr="0053499C" w:rsidSect="00A11107">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00" w:rsidRDefault="00FC2800" w:rsidP="00A11107">
      <w:pPr>
        <w:spacing w:after="0" w:line="240" w:lineRule="auto"/>
      </w:pPr>
      <w:r>
        <w:separator/>
      </w:r>
    </w:p>
  </w:endnote>
  <w:endnote w:type="continuationSeparator" w:id="1">
    <w:p w:rsidR="00FC2800" w:rsidRDefault="00FC2800" w:rsidP="00A1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EF" w:rsidRDefault="00BC76EF" w:rsidP="00A11107">
    <w:pPr>
      <w:pStyle w:val="Stopka"/>
    </w:pPr>
    <w:r>
      <w:t>SWZ- „Modernizacja łazienek w części B w Zespole Szkół Licealnych im.Bolesława Chrobrego                       w Leżajsku</w:t>
    </w:r>
  </w:p>
  <w:p w:rsidR="00BC76EF" w:rsidRDefault="00BC76EF">
    <w:pPr>
      <w:pStyle w:val="Stopka"/>
      <w:jc w:val="center"/>
    </w:pPr>
    <w:r>
      <w:t xml:space="preserve">Strona </w:t>
    </w:r>
    <w:sdt>
      <w:sdtPr>
        <w:id w:val="16855582"/>
        <w:docPartObj>
          <w:docPartGallery w:val="Page Numbers (Bottom of Page)"/>
          <w:docPartUnique/>
        </w:docPartObj>
      </w:sdtPr>
      <w:sdtContent>
        <w:r>
          <w:rPr>
            <w:noProof/>
          </w:rPr>
          <w:fldChar w:fldCharType="begin"/>
        </w:r>
        <w:r>
          <w:rPr>
            <w:noProof/>
          </w:rPr>
          <w:instrText xml:space="preserve"> PAGE   \* MERGEFORMAT </w:instrText>
        </w:r>
        <w:r>
          <w:rPr>
            <w:noProof/>
          </w:rPr>
          <w:fldChar w:fldCharType="separate"/>
        </w:r>
        <w:r w:rsidR="00E12FF3">
          <w:rPr>
            <w:noProof/>
          </w:rPr>
          <w:t>23</w:t>
        </w:r>
        <w:r>
          <w:rPr>
            <w:noProof/>
          </w:rPr>
          <w:fldChar w:fldCharType="end"/>
        </w:r>
        <w:r>
          <w:t xml:space="preserve"> z 28</w:t>
        </w:r>
      </w:sdtContent>
    </w:sdt>
  </w:p>
  <w:p w:rsidR="00BC76EF" w:rsidRDefault="00BC76EF" w:rsidP="00A1110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00" w:rsidRDefault="00FC2800" w:rsidP="00A11107">
      <w:pPr>
        <w:spacing w:after="0" w:line="240" w:lineRule="auto"/>
      </w:pPr>
      <w:r>
        <w:separator/>
      </w:r>
    </w:p>
  </w:footnote>
  <w:footnote w:type="continuationSeparator" w:id="1">
    <w:p w:rsidR="00FC2800" w:rsidRDefault="00FC2800" w:rsidP="00A11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EF" w:rsidRDefault="00BC76EF">
    <w:pPr>
      <w:pStyle w:val="Nagwek"/>
    </w:pPr>
  </w:p>
  <w:p w:rsidR="00BC76EF" w:rsidRDefault="00BC76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DAF18EB"/>
    <w:multiLevelType w:val="multilevel"/>
    <w:tmpl w:val="D2DE4144"/>
    <w:lvl w:ilvl="0">
      <w:start w:val="13"/>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7D91ECD"/>
    <w:multiLevelType w:val="hybridMultilevel"/>
    <w:tmpl w:val="88A47C20"/>
    <w:lvl w:ilvl="0" w:tplc="63F403D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B31A6E"/>
    <w:multiLevelType w:val="multilevel"/>
    <w:tmpl w:val="78D28B4A"/>
    <w:lvl w:ilvl="0">
      <w:start w:val="12"/>
      <w:numFmt w:val="decimal"/>
      <w:lvlText w:val="%1."/>
      <w:lvlJc w:val="left"/>
      <w:pPr>
        <w:ind w:left="851" w:hanging="851"/>
      </w:pPr>
      <w:rPr>
        <w:rFonts w:hint="default"/>
        <w:b/>
        <w:i w:val="0"/>
        <w:color w:val="auto"/>
        <w:sz w:val="26"/>
        <w:szCs w:val="24"/>
      </w:rPr>
    </w:lvl>
    <w:lvl w:ilvl="1">
      <w:start w:val="6"/>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0635A4"/>
    <w:multiLevelType w:val="hybridMultilevel"/>
    <w:tmpl w:val="4564699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BAC1FDD"/>
    <w:multiLevelType w:val="hybridMultilevel"/>
    <w:tmpl w:val="057E04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2E547B9E"/>
    <w:multiLevelType w:val="hybridMultilevel"/>
    <w:tmpl w:val="7BAC1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B493B"/>
    <w:multiLevelType w:val="multilevel"/>
    <w:tmpl w:val="E152B1BE"/>
    <w:lvl w:ilvl="0">
      <w:start w:val="12"/>
      <w:numFmt w:val="decimal"/>
      <w:lvlText w:val="%1."/>
      <w:lvlJc w:val="left"/>
      <w:pPr>
        <w:ind w:left="851" w:hanging="851"/>
      </w:pPr>
      <w:rPr>
        <w:rFonts w:hint="default"/>
        <w:b/>
        <w:i w:val="0"/>
        <w:color w:val="auto"/>
        <w:sz w:val="26"/>
        <w:szCs w:val="24"/>
      </w:rPr>
    </w:lvl>
    <w:lvl w:ilvl="1">
      <w:start w:val="4"/>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nsid w:val="365C20E9"/>
    <w:multiLevelType w:val="hybridMultilevel"/>
    <w:tmpl w:val="9656FEA0"/>
    <w:lvl w:ilvl="0" w:tplc="853E3F7A">
      <w:start w:val="1"/>
      <w:numFmt w:val="bullet"/>
      <w:lvlText w:val=""/>
      <w:lvlJc w:val="left"/>
      <w:pPr>
        <w:ind w:left="6881" w:hanging="360"/>
      </w:pPr>
      <w:rPr>
        <w:rFonts w:ascii="Symbol" w:hAnsi="Symbol"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nsid w:val="3D505614"/>
    <w:multiLevelType w:val="hybridMultilevel"/>
    <w:tmpl w:val="0F6A9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CA25FB"/>
    <w:multiLevelType w:val="hybridMultilevel"/>
    <w:tmpl w:val="8F5AD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40A07C41"/>
    <w:multiLevelType w:val="multilevel"/>
    <w:tmpl w:val="9490E724"/>
    <w:lvl w:ilvl="0">
      <w:start w:val="12"/>
      <w:numFmt w:val="decimal"/>
      <w:lvlText w:val="%1"/>
      <w:lvlJc w:val="left"/>
      <w:pPr>
        <w:ind w:left="420" w:hanging="420"/>
      </w:pPr>
      <w:rPr>
        <w:rFonts w:hint="default"/>
        <w:b/>
      </w:rPr>
    </w:lvl>
    <w:lvl w:ilvl="1">
      <w:start w:val="5"/>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00D4AA3"/>
    <w:multiLevelType w:val="hybridMultilevel"/>
    <w:tmpl w:val="3E4A1A24"/>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0285D"/>
    <w:multiLevelType w:val="hybridMultilevel"/>
    <w:tmpl w:val="2B5E1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A01BF1"/>
    <w:multiLevelType w:val="multilevel"/>
    <w:tmpl w:val="415E38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D1B14BD"/>
    <w:multiLevelType w:val="hybridMultilevel"/>
    <w:tmpl w:val="88C6BF14"/>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8D0895"/>
    <w:multiLevelType w:val="hybridMultilevel"/>
    <w:tmpl w:val="FA46D6F4"/>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8F1326F"/>
    <w:multiLevelType w:val="multilevel"/>
    <w:tmpl w:val="504830F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nsid w:val="6C9C64E4"/>
    <w:multiLevelType w:val="multilevel"/>
    <w:tmpl w:val="54F25136"/>
    <w:lvl w:ilvl="0">
      <w:start w:val="1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770F3C0C"/>
    <w:multiLevelType w:val="hybridMultilevel"/>
    <w:tmpl w:val="AB569DF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D4220A0"/>
    <w:multiLevelType w:val="hybridMultilevel"/>
    <w:tmpl w:val="7D442600"/>
    <w:lvl w:ilvl="0" w:tplc="3AAA169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4"/>
  </w:num>
  <w:num w:numId="3">
    <w:abstractNumId w:val="37"/>
  </w:num>
  <w:num w:numId="4">
    <w:abstractNumId w:val="27"/>
  </w:num>
  <w:num w:numId="5">
    <w:abstractNumId w:val="15"/>
  </w:num>
  <w:num w:numId="6">
    <w:abstractNumId w:val="23"/>
  </w:num>
  <w:num w:numId="7">
    <w:abstractNumId w:val="26"/>
  </w:num>
  <w:num w:numId="8">
    <w:abstractNumId w:val="6"/>
  </w:num>
  <w:num w:numId="9">
    <w:abstractNumId w:val="16"/>
  </w:num>
  <w:num w:numId="10">
    <w:abstractNumId w:val="17"/>
  </w:num>
  <w:num w:numId="11">
    <w:abstractNumId w:val="10"/>
  </w:num>
  <w:num w:numId="12">
    <w:abstractNumId w:val="25"/>
  </w:num>
  <w:num w:numId="13">
    <w:abstractNumId w:val="21"/>
  </w:num>
  <w:num w:numId="14">
    <w:abstractNumId w:val="18"/>
  </w:num>
  <w:num w:numId="15">
    <w:abstractNumId w:val="5"/>
  </w:num>
  <w:num w:numId="16">
    <w:abstractNumId w:val="0"/>
  </w:num>
  <w:num w:numId="17">
    <w:abstractNumId w:val="24"/>
  </w:num>
  <w:num w:numId="18">
    <w:abstractNumId w:val="30"/>
  </w:num>
  <w:num w:numId="19">
    <w:abstractNumId w:val="22"/>
  </w:num>
  <w:num w:numId="20">
    <w:abstractNumId w:val="11"/>
  </w:num>
  <w:num w:numId="21">
    <w:abstractNumId w:val="8"/>
  </w:num>
  <w:num w:numId="22">
    <w:abstractNumId w:val="2"/>
  </w:num>
  <w:num w:numId="23">
    <w:abstractNumId w:val="3"/>
  </w:num>
  <w:num w:numId="24">
    <w:abstractNumId w:val="29"/>
  </w:num>
  <w:num w:numId="25">
    <w:abstractNumId w:val="33"/>
  </w:num>
  <w:num w:numId="26">
    <w:abstractNumId w:val="1"/>
  </w:num>
  <w:num w:numId="27">
    <w:abstractNumId w:val="19"/>
  </w:num>
  <w:num w:numId="28">
    <w:abstractNumId w:val="35"/>
  </w:num>
  <w:num w:numId="29">
    <w:abstractNumId w:val="32"/>
  </w:num>
  <w:num w:numId="30">
    <w:abstractNumId w:val="36"/>
  </w:num>
  <w:num w:numId="31">
    <w:abstractNumId w:val="9"/>
  </w:num>
  <w:num w:numId="32">
    <w:abstractNumId w:val="12"/>
  </w:num>
  <w:num w:numId="33">
    <w:abstractNumId w:val="13"/>
  </w:num>
  <w:num w:numId="34">
    <w:abstractNumId w:val="28"/>
  </w:num>
  <w:num w:numId="35">
    <w:abstractNumId w:val="14"/>
  </w:num>
  <w:num w:numId="36">
    <w:abstractNumId w:val="20"/>
  </w:num>
  <w:num w:numId="37">
    <w:abstractNumId w:val="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090C"/>
    <w:rsid w:val="000835C5"/>
    <w:rsid w:val="000C14EF"/>
    <w:rsid w:val="000D569B"/>
    <w:rsid w:val="0019551F"/>
    <w:rsid w:val="001B66B5"/>
    <w:rsid w:val="001F2AE0"/>
    <w:rsid w:val="002060DE"/>
    <w:rsid w:val="0023194D"/>
    <w:rsid w:val="00251DB2"/>
    <w:rsid w:val="00266C64"/>
    <w:rsid w:val="00267E5E"/>
    <w:rsid w:val="00270E88"/>
    <w:rsid w:val="002A64CA"/>
    <w:rsid w:val="002D0DA1"/>
    <w:rsid w:val="003424B4"/>
    <w:rsid w:val="0034508A"/>
    <w:rsid w:val="0034586B"/>
    <w:rsid w:val="0038014B"/>
    <w:rsid w:val="00393390"/>
    <w:rsid w:val="003B090C"/>
    <w:rsid w:val="003B452D"/>
    <w:rsid w:val="003E7000"/>
    <w:rsid w:val="00424520"/>
    <w:rsid w:val="00452CD4"/>
    <w:rsid w:val="00453F81"/>
    <w:rsid w:val="00467900"/>
    <w:rsid w:val="004712C9"/>
    <w:rsid w:val="004976CE"/>
    <w:rsid w:val="004B2B1D"/>
    <w:rsid w:val="004B5139"/>
    <w:rsid w:val="004C1956"/>
    <w:rsid w:val="004D10E6"/>
    <w:rsid w:val="004F6138"/>
    <w:rsid w:val="005247E2"/>
    <w:rsid w:val="005302E4"/>
    <w:rsid w:val="00531C5B"/>
    <w:rsid w:val="0053499C"/>
    <w:rsid w:val="00542369"/>
    <w:rsid w:val="00552E12"/>
    <w:rsid w:val="00560D65"/>
    <w:rsid w:val="005666EC"/>
    <w:rsid w:val="00591B35"/>
    <w:rsid w:val="00594D91"/>
    <w:rsid w:val="005C446A"/>
    <w:rsid w:val="005F767E"/>
    <w:rsid w:val="00634025"/>
    <w:rsid w:val="006445EA"/>
    <w:rsid w:val="00666347"/>
    <w:rsid w:val="00683247"/>
    <w:rsid w:val="00690336"/>
    <w:rsid w:val="006A640D"/>
    <w:rsid w:val="006B19E9"/>
    <w:rsid w:val="006D690A"/>
    <w:rsid w:val="00703110"/>
    <w:rsid w:val="007210D8"/>
    <w:rsid w:val="00733FD2"/>
    <w:rsid w:val="00755484"/>
    <w:rsid w:val="00774319"/>
    <w:rsid w:val="007949E6"/>
    <w:rsid w:val="007C1CA7"/>
    <w:rsid w:val="007C6099"/>
    <w:rsid w:val="007F0800"/>
    <w:rsid w:val="00817DB3"/>
    <w:rsid w:val="00817EF3"/>
    <w:rsid w:val="00881DA1"/>
    <w:rsid w:val="00881E53"/>
    <w:rsid w:val="008A65D5"/>
    <w:rsid w:val="008C1AAC"/>
    <w:rsid w:val="008E015B"/>
    <w:rsid w:val="008E3B0E"/>
    <w:rsid w:val="008E75B3"/>
    <w:rsid w:val="00902D95"/>
    <w:rsid w:val="00904986"/>
    <w:rsid w:val="00916213"/>
    <w:rsid w:val="00920856"/>
    <w:rsid w:val="0097287B"/>
    <w:rsid w:val="00972D75"/>
    <w:rsid w:val="009C041B"/>
    <w:rsid w:val="009C327A"/>
    <w:rsid w:val="009E5A90"/>
    <w:rsid w:val="009F37BB"/>
    <w:rsid w:val="009F3D3F"/>
    <w:rsid w:val="00A00C6F"/>
    <w:rsid w:val="00A11107"/>
    <w:rsid w:val="00A340F5"/>
    <w:rsid w:val="00A425DA"/>
    <w:rsid w:val="00A44964"/>
    <w:rsid w:val="00A913F2"/>
    <w:rsid w:val="00AD2EAE"/>
    <w:rsid w:val="00AE5466"/>
    <w:rsid w:val="00AE68D6"/>
    <w:rsid w:val="00AF7DD6"/>
    <w:rsid w:val="00B20A25"/>
    <w:rsid w:val="00B323F3"/>
    <w:rsid w:val="00B45569"/>
    <w:rsid w:val="00BB022B"/>
    <w:rsid w:val="00BC76EF"/>
    <w:rsid w:val="00C17B63"/>
    <w:rsid w:val="00CB0BBB"/>
    <w:rsid w:val="00CE0278"/>
    <w:rsid w:val="00D23894"/>
    <w:rsid w:val="00D34372"/>
    <w:rsid w:val="00D54D8C"/>
    <w:rsid w:val="00D704D3"/>
    <w:rsid w:val="00DB660C"/>
    <w:rsid w:val="00DD233F"/>
    <w:rsid w:val="00E010FB"/>
    <w:rsid w:val="00E0472E"/>
    <w:rsid w:val="00E0652D"/>
    <w:rsid w:val="00E07910"/>
    <w:rsid w:val="00E12FF3"/>
    <w:rsid w:val="00E31981"/>
    <w:rsid w:val="00E93C6A"/>
    <w:rsid w:val="00EA052A"/>
    <w:rsid w:val="00ED3EFF"/>
    <w:rsid w:val="00EE3503"/>
    <w:rsid w:val="00EF18C2"/>
    <w:rsid w:val="00F04D67"/>
    <w:rsid w:val="00F31134"/>
    <w:rsid w:val="00F55C95"/>
    <w:rsid w:val="00F607BD"/>
    <w:rsid w:val="00F7105A"/>
    <w:rsid w:val="00F72AAB"/>
    <w:rsid w:val="00FA6268"/>
    <w:rsid w:val="00FA7EEF"/>
    <w:rsid w:val="00FB7833"/>
    <w:rsid w:val="00FB7CA3"/>
    <w:rsid w:val="00FC2800"/>
    <w:rsid w:val="00FE112B"/>
    <w:rsid w:val="00FF5A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3F3"/>
  </w:style>
  <w:style w:type="paragraph" w:styleId="Nagwek7">
    <w:name w:val="heading 7"/>
    <w:basedOn w:val="Normalny"/>
    <w:next w:val="Normalny"/>
    <w:link w:val="Nagwek7Znak"/>
    <w:uiPriority w:val="9"/>
    <w:semiHidden/>
    <w:unhideWhenUsed/>
    <w:qFormat/>
    <w:rsid w:val="0034508A"/>
    <w:pPr>
      <w:keepNext/>
      <w:keepLines/>
      <w:spacing w:before="120" w:after="0" w:line="259" w:lineRule="auto"/>
      <w:outlineLvl w:val="6"/>
    </w:pPr>
    <w:rPr>
      <w:rFonts w:asciiTheme="majorHAnsi" w:eastAsiaTheme="majorEastAsia" w:hAnsiTheme="majorHAnsi" w:cstheme="majorBidi"/>
      <w:b/>
      <w:bCs/>
      <w:i/>
      <w:iCs/>
      <w:caps/>
      <w:color w:val="262626" w:themeColor="text1" w:themeTint="D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1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107"/>
  </w:style>
  <w:style w:type="paragraph" w:styleId="Stopka">
    <w:name w:val="footer"/>
    <w:basedOn w:val="Normalny"/>
    <w:link w:val="StopkaZnak"/>
    <w:uiPriority w:val="99"/>
    <w:unhideWhenUsed/>
    <w:rsid w:val="00A11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107"/>
  </w:style>
  <w:style w:type="paragraph" w:styleId="Tekstdymka">
    <w:name w:val="Balloon Text"/>
    <w:basedOn w:val="Normalny"/>
    <w:link w:val="TekstdymkaZnak"/>
    <w:uiPriority w:val="99"/>
    <w:semiHidden/>
    <w:unhideWhenUsed/>
    <w:rsid w:val="00A111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107"/>
    <w:rPr>
      <w:rFonts w:ascii="Tahoma" w:hAnsi="Tahoma" w:cs="Tahoma"/>
      <w:sz w:val="16"/>
      <w:szCs w:val="16"/>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972D75"/>
    <w:pPr>
      <w:spacing w:after="160" w:line="259" w:lineRule="auto"/>
      <w:ind w:left="720"/>
      <w:contextualSpacing/>
    </w:pPr>
    <w:rPr>
      <w:rFonts w:eastAsiaTheme="minorEastAsia"/>
    </w:rPr>
  </w:style>
  <w:style w:type="character" w:styleId="Hipercze">
    <w:name w:val="Hyperlink"/>
    <w:basedOn w:val="Domylnaczcionkaakapitu"/>
    <w:uiPriority w:val="99"/>
    <w:unhideWhenUsed/>
    <w:rsid w:val="00972D75"/>
    <w:rPr>
      <w:color w:val="0000FF" w:themeColor="hyperlink"/>
      <w:u w:val="single"/>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972D75"/>
    <w:rPr>
      <w:rFonts w:eastAsiaTheme="minorEastAsia"/>
    </w:rPr>
  </w:style>
  <w:style w:type="paragraph" w:styleId="Tekstpodstawowywcity">
    <w:name w:val="Body Text Indent"/>
    <w:basedOn w:val="Normalny"/>
    <w:link w:val="TekstpodstawowywcityZnak"/>
    <w:semiHidden/>
    <w:rsid w:val="00A913F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A913F2"/>
    <w:rPr>
      <w:rFonts w:ascii="Arial" w:eastAsia="Times New Roman" w:hAnsi="Arial" w:cs="Times New Roman"/>
      <w:sz w:val="24"/>
      <w:szCs w:val="20"/>
    </w:rPr>
  </w:style>
  <w:style w:type="paragraph" w:customStyle="1" w:styleId="Default1">
    <w:name w:val="Default1"/>
    <w:basedOn w:val="Normalny"/>
    <w:rsid w:val="008C1AAC"/>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Default">
    <w:name w:val="Default"/>
    <w:rsid w:val="00BB022B"/>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1">
    <w:name w:val="Tabela - Siatka1"/>
    <w:basedOn w:val="Standardowy"/>
    <w:next w:val="Tabela-Siatka"/>
    <w:uiPriority w:val="39"/>
    <w:rsid w:val="00083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083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34508A"/>
    <w:rPr>
      <w:rFonts w:asciiTheme="majorHAnsi" w:eastAsiaTheme="majorEastAsia" w:hAnsiTheme="majorHAnsi" w:cstheme="majorBidi"/>
      <w:b/>
      <w:bCs/>
      <w:i/>
      <w:iCs/>
      <w:caps/>
      <w:color w:val="262626" w:themeColor="text1" w:themeTint="D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lchrobry_lezajsk" TargetMode="External"/><Relationship Id="rId13" Type="http://schemas.openxmlformats.org/officeDocument/2006/relationships/hyperlink" Target="mailto:cwk@platfromazakupowa.p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www.zslchrobry.lezajsk.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moj.gov.pl/nforms/singer/upload?xFormsAppName=SIGN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bywatel.gov.pl/praca-i-biznes/podpisz-dokument-elektoniczny-wykorzystaj-podpis-zaufany/" TargetMode="External"/><Relationship Id="rId20" Type="http://schemas.openxmlformats.org/officeDocument/2006/relationships/hyperlink" Target="https://www.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zslchrobry_lezajsk%20" TargetMode="External"/><Relationship Id="rId23" Type="http://schemas.openxmlformats.org/officeDocument/2006/relationships/header" Target="header1.xml"/><Relationship Id="rId10" Type="http://schemas.openxmlformats.org/officeDocument/2006/relationships/hyperlink" Target="https://platformazakupowa.pl/pn/zslchrobry_lezajsk" TargetMode="External"/><Relationship Id="rId19" Type="http://schemas.openxmlformats.org/officeDocument/2006/relationships/hyperlink" Target="https://www.gov.pl/web/e-dowod" TargetMode="External"/><Relationship Id="rId4" Type="http://schemas.openxmlformats.org/officeDocument/2006/relationships/webSettings" Target="webSettings.xml"/><Relationship Id="rId9" Type="http://schemas.openxmlformats.org/officeDocument/2006/relationships/hyperlink" Target="mailto:sekretariat@zslchrobry.lezajsk.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9750</Words>
  <Characters>58504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2022-04-04T07:16:00Z</cp:lastPrinted>
  <dcterms:created xsi:type="dcterms:W3CDTF">2022-04-01T05:31:00Z</dcterms:created>
  <dcterms:modified xsi:type="dcterms:W3CDTF">2022-04-04T07:46:00Z</dcterms:modified>
</cp:coreProperties>
</file>