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EBF53" w14:textId="77777777" w:rsidR="001439C6" w:rsidRDefault="00EB4EBA">
      <w:pPr>
        <w:pStyle w:val="Podtytu"/>
      </w:pPr>
      <w:bookmarkStart w:id="0" w:name="_b5bmog2yiugl" w:colFirst="0" w:colLast="0"/>
      <w:bookmarkEnd w:id="0"/>
      <w:r>
        <w:t>tytuł</w:t>
      </w:r>
    </w:p>
    <w:p w14:paraId="5E4EC50B" w14:textId="77777777" w:rsidR="001439C6" w:rsidRDefault="00EB4EBA">
      <w:pPr>
        <w:pStyle w:val="Tytu"/>
        <w:rPr>
          <w:color w:val="000000"/>
        </w:rPr>
      </w:pPr>
      <w:r>
        <w:rPr>
          <w:color w:val="000000"/>
        </w:rPr>
        <w:t>Specyfikacja techniczna wykonania i odbioru robót budowlanych oraz Opis Przedmiotu Zamówienia</w:t>
      </w:r>
    </w:p>
    <w:p w14:paraId="0EEA146F" w14:textId="77777777" w:rsidR="001439C6" w:rsidRDefault="00EB4EBA">
      <w:pPr>
        <w:pStyle w:val="Podtytu"/>
        <w:rPr>
          <w:b/>
        </w:rPr>
      </w:pPr>
      <w:r>
        <w:t>do projektu pawilonu tymczasowego Pokój Na Lato przy ul. Grzybowskiej w warszawie (r. Towarowej) na działkach nr 35, 43/1, 43/2 z obrębu nr 60406 warszawa wola</w:t>
      </w:r>
    </w:p>
    <w:p w14:paraId="451EAD35" w14:textId="77777777" w:rsidR="001439C6" w:rsidRDefault="00EB4EBA">
      <w:pPr>
        <w:tabs>
          <w:tab w:val="left" w:pos="1134"/>
          <w:tab w:val="left" w:pos="1276"/>
          <w:tab w:val="left" w:pos="2552"/>
        </w:tabs>
        <w:rPr>
          <w:b/>
        </w:rPr>
      </w:pPr>
      <w:r>
        <w:rPr>
          <w:b/>
        </w:rPr>
        <w:t>Klasyfikacja robót wg. Wspólnego Słownika Zamówień</w:t>
      </w:r>
    </w:p>
    <w:tbl>
      <w:tblPr>
        <w:tblStyle w:val="a"/>
        <w:tblpPr w:leftFromText="180" w:rightFromText="180" w:topFromText="180" w:bottomFromText="180" w:vertAnchor="text" w:tblpX="22"/>
        <w:tblW w:w="8385" w:type="dxa"/>
        <w:tblInd w:w="0" w:type="dxa"/>
        <w:tblLayout w:type="fixed"/>
        <w:tblLook w:val="0400" w:firstRow="0" w:lastRow="0" w:firstColumn="0" w:lastColumn="0" w:noHBand="0" w:noVBand="1"/>
      </w:tblPr>
      <w:tblGrid>
        <w:gridCol w:w="1335"/>
        <w:gridCol w:w="1245"/>
        <w:gridCol w:w="5805"/>
      </w:tblGrid>
      <w:tr w:rsidR="001439C6" w14:paraId="6B0B3EA1" w14:textId="77777777">
        <w:tc>
          <w:tcPr>
            <w:tcW w:w="1335" w:type="dxa"/>
            <w:tcBorders>
              <w:top w:val="nil"/>
              <w:left w:val="nil"/>
              <w:bottom w:val="nil"/>
              <w:right w:val="nil"/>
            </w:tcBorders>
            <w:tcMar>
              <w:top w:w="0" w:type="dxa"/>
              <w:left w:w="0" w:type="dxa"/>
              <w:bottom w:w="0" w:type="dxa"/>
              <w:right w:w="0" w:type="dxa"/>
            </w:tcMar>
          </w:tcPr>
          <w:p w14:paraId="44E79DA6" w14:textId="77777777" w:rsidR="001439C6" w:rsidRDefault="001439C6">
            <w:pPr>
              <w:tabs>
                <w:tab w:val="left" w:pos="1134"/>
                <w:tab w:val="left" w:pos="1276"/>
                <w:tab w:val="left" w:pos="2552"/>
              </w:tabs>
              <w:rPr>
                <w:b/>
              </w:rPr>
            </w:pPr>
          </w:p>
        </w:tc>
        <w:tc>
          <w:tcPr>
            <w:tcW w:w="1245" w:type="dxa"/>
            <w:tcBorders>
              <w:top w:val="nil"/>
              <w:left w:val="nil"/>
              <w:bottom w:val="nil"/>
              <w:right w:val="nil"/>
            </w:tcBorders>
            <w:tcMar>
              <w:top w:w="0" w:type="dxa"/>
              <w:left w:w="0" w:type="dxa"/>
              <w:bottom w:w="0" w:type="dxa"/>
              <w:right w:w="0" w:type="dxa"/>
            </w:tcMar>
          </w:tcPr>
          <w:p w14:paraId="0497C984" w14:textId="77777777" w:rsidR="001439C6" w:rsidRDefault="00EB4EBA">
            <w:pPr>
              <w:tabs>
                <w:tab w:val="left" w:pos="1134"/>
                <w:tab w:val="left" w:pos="1276"/>
                <w:tab w:val="left" w:pos="2552"/>
              </w:tabs>
              <w:rPr>
                <w:b/>
              </w:rPr>
            </w:pPr>
            <w:r>
              <w:t>45000000-7</w:t>
            </w:r>
          </w:p>
        </w:tc>
        <w:tc>
          <w:tcPr>
            <w:tcW w:w="5805" w:type="dxa"/>
            <w:tcBorders>
              <w:top w:val="nil"/>
              <w:left w:val="nil"/>
              <w:bottom w:val="nil"/>
              <w:right w:val="nil"/>
            </w:tcBorders>
            <w:tcMar>
              <w:top w:w="0" w:type="dxa"/>
              <w:left w:w="0" w:type="dxa"/>
              <w:bottom w:w="0" w:type="dxa"/>
              <w:right w:w="0" w:type="dxa"/>
            </w:tcMar>
          </w:tcPr>
          <w:p w14:paraId="4E1A891F" w14:textId="77777777" w:rsidR="001439C6" w:rsidRDefault="00EB4EBA">
            <w:pPr>
              <w:tabs>
                <w:tab w:val="left" w:pos="1134"/>
                <w:tab w:val="left" w:pos="1276"/>
                <w:tab w:val="left" w:pos="2552"/>
              </w:tabs>
              <w:rPr>
                <w:b/>
              </w:rPr>
            </w:pPr>
            <w:r>
              <w:t>Roboty budowlane</w:t>
            </w:r>
          </w:p>
        </w:tc>
      </w:tr>
      <w:tr w:rsidR="001439C6" w14:paraId="17965DE2" w14:textId="77777777">
        <w:tc>
          <w:tcPr>
            <w:tcW w:w="1335" w:type="dxa"/>
            <w:tcBorders>
              <w:top w:val="nil"/>
              <w:left w:val="nil"/>
              <w:bottom w:val="nil"/>
              <w:right w:val="nil"/>
            </w:tcBorders>
            <w:tcMar>
              <w:top w:w="0" w:type="dxa"/>
              <w:left w:w="0" w:type="dxa"/>
              <w:bottom w:w="0" w:type="dxa"/>
              <w:right w:w="0" w:type="dxa"/>
            </w:tcMar>
          </w:tcPr>
          <w:p w14:paraId="296E948F" w14:textId="77777777" w:rsidR="001439C6" w:rsidRDefault="00EB4EBA">
            <w:pPr>
              <w:tabs>
                <w:tab w:val="left" w:pos="1134"/>
                <w:tab w:val="left" w:pos="1276"/>
                <w:tab w:val="left" w:pos="2552"/>
              </w:tabs>
              <w:rPr>
                <w:b/>
              </w:rPr>
            </w:pPr>
            <w:r>
              <w:t>Grupa robót:</w:t>
            </w:r>
          </w:p>
        </w:tc>
        <w:tc>
          <w:tcPr>
            <w:tcW w:w="1245" w:type="dxa"/>
            <w:tcBorders>
              <w:top w:val="nil"/>
              <w:left w:val="nil"/>
              <w:bottom w:val="nil"/>
              <w:right w:val="nil"/>
            </w:tcBorders>
            <w:tcMar>
              <w:top w:w="0" w:type="dxa"/>
              <w:left w:w="0" w:type="dxa"/>
              <w:bottom w:w="0" w:type="dxa"/>
              <w:right w:w="0" w:type="dxa"/>
            </w:tcMar>
          </w:tcPr>
          <w:p w14:paraId="12460559" w14:textId="77777777" w:rsidR="001439C6" w:rsidRDefault="00EB4EBA">
            <w:pPr>
              <w:tabs>
                <w:tab w:val="left" w:pos="1134"/>
                <w:tab w:val="left" w:pos="1276"/>
                <w:tab w:val="left" w:pos="2552"/>
              </w:tabs>
              <w:rPr>
                <w:b/>
              </w:rPr>
            </w:pPr>
            <w:r>
              <w:t>45100000-8</w:t>
            </w:r>
          </w:p>
        </w:tc>
        <w:tc>
          <w:tcPr>
            <w:tcW w:w="5805" w:type="dxa"/>
            <w:tcBorders>
              <w:top w:val="nil"/>
              <w:left w:val="nil"/>
              <w:bottom w:val="nil"/>
              <w:right w:val="nil"/>
            </w:tcBorders>
            <w:tcMar>
              <w:top w:w="0" w:type="dxa"/>
              <w:left w:w="0" w:type="dxa"/>
              <w:bottom w:w="0" w:type="dxa"/>
              <w:right w:w="0" w:type="dxa"/>
            </w:tcMar>
          </w:tcPr>
          <w:p w14:paraId="2347E12E" w14:textId="77777777" w:rsidR="001439C6" w:rsidRDefault="00EB4EBA">
            <w:pPr>
              <w:tabs>
                <w:tab w:val="left" w:pos="1134"/>
                <w:tab w:val="left" w:pos="1276"/>
                <w:tab w:val="left" w:pos="2552"/>
              </w:tabs>
              <w:rPr>
                <w:b/>
              </w:rPr>
            </w:pPr>
            <w:r>
              <w:t>Przygotowanie terenu pod budowę</w:t>
            </w:r>
          </w:p>
        </w:tc>
      </w:tr>
      <w:tr w:rsidR="001439C6" w14:paraId="1D3AA190" w14:textId="77777777">
        <w:tc>
          <w:tcPr>
            <w:tcW w:w="1335" w:type="dxa"/>
            <w:tcBorders>
              <w:top w:val="nil"/>
              <w:left w:val="nil"/>
              <w:bottom w:val="nil"/>
              <w:right w:val="nil"/>
            </w:tcBorders>
            <w:tcMar>
              <w:top w:w="0" w:type="dxa"/>
              <w:left w:w="0" w:type="dxa"/>
              <w:bottom w:w="0" w:type="dxa"/>
              <w:right w:w="0" w:type="dxa"/>
            </w:tcMar>
          </w:tcPr>
          <w:p w14:paraId="7E9C551B" w14:textId="77777777" w:rsidR="001439C6" w:rsidRDefault="00EB4EBA">
            <w:pPr>
              <w:tabs>
                <w:tab w:val="left" w:pos="1134"/>
                <w:tab w:val="left" w:pos="1276"/>
                <w:tab w:val="left" w:pos="2552"/>
              </w:tabs>
              <w:rPr>
                <w:b/>
              </w:rPr>
            </w:pPr>
            <w:r>
              <w:t>Klasa:</w:t>
            </w:r>
          </w:p>
        </w:tc>
        <w:tc>
          <w:tcPr>
            <w:tcW w:w="1245" w:type="dxa"/>
            <w:tcBorders>
              <w:top w:val="nil"/>
              <w:left w:val="nil"/>
              <w:bottom w:val="nil"/>
              <w:right w:val="nil"/>
            </w:tcBorders>
            <w:tcMar>
              <w:top w:w="0" w:type="dxa"/>
              <w:left w:w="0" w:type="dxa"/>
              <w:bottom w:w="0" w:type="dxa"/>
              <w:right w:w="0" w:type="dxa"/>
            </w:tcMar>
          </w:tcPr>
          <w:p w14:paraId="4E79DAE1" w14:textId="77777777" w:rsidR="001439C6" w:rsidRDefault="00EB4EBA">
            <w:pPr>
              <w:tabs>
                <w:tab w:val="left" w:pos="1134"/>
                <w:tab w:val="left" w:pos="1276"/>
                <w:tab w:val="left" w:pos="2552"/>
              </w:tabs>
              <w:rPr>
                <w:b/>
              </w:rPr>
            </w:pPr>
            <w:r>
              <w:t>45110000-1</w:t>
            </w:r>
          </w:p>
        </w:tc>
        <w:tc>
          <w:tcPr>
            <w:tcW w:w="5805" w:type="dxa"/>
            <w:tcBorders>
              <w:top w:val="nil"/>
              <w:left w:val="nil"/>
              <w:bottom w:val="nil"/>
              <w:right w:val="nil"/>
            </w:tcBorders>
            <w:tcMar>
              <w:top w:w="0" w:type="dxa"/>
              <w:left w:w="0" w:type="dxa"/>
              <w:bottom w:w="0" w:type="dxa"/>
              <w:right w:w="0" w:type="dxa"/>
            </w:tcMar>
          </w:tcPr>
          <w:p w14:paraId="33CEBD22" w14:textId="77777777" w:rsidR="001439C6" w:rsidRDefault="00EB4EBA">
            <w:pPr>
              <w:tabs>
                <w:tab w:val="left" w:pos="1134"/>
                <w:tab w:val="left" w:pos="1276"/>
                <w:tab w:val="left" w:pos="2552"/>
              </w:tabs>
              <w:rPr>
                <w:b/>
              </w:rPr>
            </w:pPr>
            <w:r>
              <w:t>Roboty w zakresie burzenia i rozbiórki obiektów budowlanych; roboty ziemne</w:t>
            </w:r>
          </w:p>
        </w:tc>
      </w:tr>
      <w:tr w:rsidR="001439C6" w14:paraId="5BAAFACE" w14:textId="77777777">
        <w:tc>
          <w:tcPr>
            <w:tcW w:w="1335" w:type="dxa"/>
            <w:tcBorders>
              <w:top w:val="nil"/>
              <w:left w:val="nil"/>
              <w:bottom w:val="nil"/>
              <w:right w:val="nil"/>
            </w:tcBorders>
            <w:tcMar>
              <w:top w:w="0" w:type="dxa"/>
              <w:left w:w="0" w:type="dxa"/>
              <w:bottom w:w="0" w:type="dxa"/>
              <w:right w:w="0" w:type="dxa"/>
            </w:tcMar>
          </w:tcPr>
          <w:p w14:paraId="6D54CD7A" w14:textId="77777777" w:rsidR="001439C6" w:rsidRDefault="00EB4EBA">
            <w:pPr>
              <w:tabs>
                <w:tab w:val="left" w:pos="1134"/>
                <w:tab w:val="left" w:pos="1276"/>
                <w:tab w:val="left" w:pos="2552"/>
              </w:tabs>
              <w:rPr>
                <w:b/>
              </w:rPr>
            </w:pPr>
            <w:r>
              <w:t>Kategoria:</w:t>
            </w:r>
          </w:p>
        </w:tc>
        <w:tc>
          <w:tcPr>
            <w:tcW w:w="1245" w:type="dxa"/>
            <w:tcBorders>
              <w:top w:val="nil"/>
              <w:left w:val="nil"/>
              <w:bottom w:val="nil"/>
              <w:right w:val="nil"/>
            </w:tcBorders>
            <w:tcMar>
              <w:top w:w="0" w:type="dxa"/>
              <w:left w:w="0" w:type="dxa"/>
              <w:bottom w:w="0" w:type="dxa"/>
              <w:right w:w="0" w:type="dxa"/>
            </w:tcMar>
          </w:tcPr>
          <w:p w14:paraId="695BBC0D" w14:textId="77777777" w:rsidR="001439C6" w:rsidRDefault="00EB4EBA">
            <w:pPr>
              <w:tabs>
                <w:tab w:val="left" w:pos="1134"/>
                <w:tab w:val="left" w:pos="1276"/>
                <w:tab w:val="left" w:pos="2552"/>
              </w:tabs>
              <w:rPr>
                <w:b/>
              </w:rPr>
            </w:pPr>
            <w:r>
              <w:t>45111200-0</w:t>
            </w:r>
          </w:p>
        </w:tc>
        <w:tc>
          <w:tcPr>
            <w:tcW w:w="5805" w:type="dxa"/>
            <w:tcBorders>
              <w:top w:val="nil"/>
              <w:left w:val="nil"/>
              <w:bottom w:val="nil"/>
              <w:right w:val="nil"/>
            </w:tcBorders>
            <w:tcMar>
              <w:top w:w="0" w:type="dxa"/>
              <w:left w:w="0" w:type="dxa"/>
              <w:bottom w:w="0" w:type="dxa"/>
              <w:right w:w="0" w:type="dxa"/>
            </w:tcMar>
          </w:tcPr>
          <w:p w14:paraId="7F4A2CF0" w14:textId="77777777" w:rsidR="001439C6" w:rsidRDefault="00EB4EBA">
            <w:pPr>
              <w:tabs>
                <w:tab w:val="left" w:pos="1134"/>
                <w:tab w:val="left" w:pos="1276"/>
                <w:tab w:val="left" w:pos="2552"/>
              </w:tabs>
              <w:rPr>
                <w:b/>
              </w:rPr>
            </w:pPr>
            <w:r>
              <w:t>Roboty w zakresie przygotowania terenu pod budowę i roboty ziemne</w:t>
            </w:r>
          </w:p>
        </w:tc>
      </w:tr>
      <w:tr w:rsidR="001439C6" w14:paraId="541E2946" w14:textId="77777777">
        <w:tc>
          <w:tcPr>
            <w:tcW w:w="1335" w:type="dxa"/>
            <w:tcBorders>
              <w:top w:val="nil"/>
              <w:left w:val="nil"/>
              <w:bottom w:val="nil"/>
              <w:right w:val="nil"/>
            </w:tcBorders>
            <w:tcMar>
              <w:top w:w="0" w:type="dxa"/>
              <w:left w:w="0" w:type="dxa"/>
              <w:bottom w:w="0" w:type="dxa"/>
              <w:right w:w="0" w:type="dxa"/>
            </w:tcMar>
          </w:tcPr>
          <w:p w14:paraId="4964A859" w14:textId="77777777" w:rsidR="001439C6" w:rsidRDefault="001439C6">
            <w:pPr>
              <w:tabs>
                <w:tab w:val="left" w:pos="1134"/>
                <w:tab w:val="left" w:pos="1276"/>
                <w:tab w:val="left" w:pos="2552"/>
              </w:tabs>
              <w:rPr>
                <w:b/>
              </w:rPr>
            </w:pPr>
          </w:p>
        </w:tc>
        <w:tc>
          <w:tcPr>
            <w:tcW w:w="1245" w:type="dxa"/>
            <w:tcBorders>
              <w:top w:val="nil"/>
              <w:left w:val="nil"/>
              <w:bottom w:val="nil"/>
              <w:right w:val="nil"/>
            </w:tcBorders>
            <w:tcMar>
              <w:top w:w="0" w:type="dxa"/>
              <w:left w:w="0" w:type="dxa"/>
              <w:bottom w:w="0" w:type="dxa"/>
              <w:right w:w="0" w:type="dxa"/>
            </w:tcMar>
          </w:tcPr>
          <w:p w14:paraId="359B2D4F" w14:textId="77777777" w:rsidR="001439C6" w:rsidRDefault="00EB4EBA">
            <w:pPr>
              <w:tabs>
                <w:tab w:val="left" w:pos="1134"/>
                <w:tab w:val="left" w:pos="1276"/>
                <w:tab w:val="left" w:pos="2552"/>
              </w:tabs>
              <w:rPr>
                <w:b/>
              </w:rPr>
            </w:pPr>
            <w:r>
              <w:t>45111290-7</w:t>
            </w:r>
          </w:p>
        </w:tc>
        <w:tc>
          <w:tcPr>
            <w:tcW w:w="5805" w:type="dxa"/>
            <w:tcBorders>
              <w:top w:val="nil"/>
              <w:left w:val="nil"/>
              <w:bottom w:val="nil"/>
              <w:right w:val="nil"/>
            </w:tcBorders>
            <w:tcMar>
              <w:top w:w="0" w:type="dxa"/>
              <w:left w:w="0" w:type="dxa"/>
              <w:bottom w:w="0" w:type="dxa"/>
              <w:right w:w="0" w:type="dxa"/>
            </w:tcMar>
          </w:tcPr>
          <w:p w14:paraId="1D25F469" w14:textId="77777777" w:rsidR="001439C6" w:rsidRDefault="00EB4EBA">
            <w:pPr>
              <w:tabs>
                <w:tab w:val="left" w:pos="1134"/>
                <w:tab w:val="left" w:pos="1276"/>
                <w:tab w:val="left" w:pos="2552"/>
              </w:tabs>
              <w:rPr>
                <w:b/>
              </w:rPr>
            </w:pPr>
            <w:r>
              <w:t>Roboty przygotowawcze do świadczenia usług</w:t>
            </w:r>
          </w:p>
        </w:tc>
      </w:tr>
      <w:tr w:rsidR="001439C6" w14:paraId="0DBA6E26" w14:textId="77777777">
        <w:tc>
          <w:tcPr>
            <w:tcW w:w="1335" w:type="dxa"/>
            <w:tcBorders>
              <w:top w:val="nil"/>
              <w:left w:val="nil"/>
              <w:bottom w:val="nil"/>
              <w:right w:val="nil"/>
            </w:tcBorders>
            <w:tcMar>
              <w:top w:w="0" w:type="dxa"/>
              <w:left w:w="0" w:type="dxa"/>
              <w:bottom w:w="0" w:type="dxa"/>
              <w:right w:w="0" w:type="dxa"/>
            </w:tcMar>
          </w:tcPr>
          <w:p w14:paraId="2422470F" w14:textId="77777777" w:rsidR="001439C6" w:rsidRDefault="001439C6">
            <w:pPr>
              <w:tabs>
                <w:tab w:val="left" w:pos="1134"/>
                <w:tab w:val="left" w:pos="1276"/>
                <w:tab w:val="left" w:pos="2552"/>
              </w:tabs>
              <w:rPr>
                <w:b/>
              </w:rPr>
            </w:pPr>
          </w:p>
        </w:tc>
        <w:tc>
          <w:tcPr>
            <w:tcW w:w="1245" w:type="dxa"/>
            <w:tcBorders>
              <w:top w:val="nil"/>
              <w:left w:val="nil"/>
              <w:bottom w:val="nil"/>
              <w:right w:val="nil"/>
            </w:tcBorders>
            <w:tcMar>
              <w:top w:w="0" w:type="dxa"/>
              <w:left w:w="0" w:type="dxa"/>
              <w:bottom w:w="0" w:type="dxa"/>
              <w:right w:w="0" w:type="dxa"/>
            </w:tcMar>
          </w:tcPr>
          <w:p w14:paraId="520CE21D" w14:textId="77777777" w:rsidR="001439C6" w:rsidRDefault="00EB4EBA">
            <w:pPr>
              <w:tabs>
                <w:tab w:val="left" w:pos="1134"/>
                <w:tab w:val="left" w:pos="1276"/>
                <w:tab w:val="left" w:pos="2552"/>
              </w:tabs>
              <w:rPr>
                <w:b/>
              </w:rPr>
            </w:pPr>
            <w:r>
              <w:t>45111291-4</w:t>
            </w:r>
          </w:p>
        </w:tc>
        <w:tc>
          <w:tcPr>
            <w:tcW w:w="5805" w:type="dxa"/>
            <w:tcBorders>
              <w:top w:val="nil"/>
              <w:left w:val="nil"/>
              <w:bottom w:val="nil"/>
              <w:right w:val="nil"/>
            </w:tcBorders>
            <w:tcMar>
              <w:top w:w="0" w:type="dxa"/>
              <w:left w:w="0" w:type="dxa"/>
              <w:bottom w:w="0" w:type="dxa"/>
              <w:right w:w="0" w:type="dxa"/>
            </w:tcMar>
          </w:tcPr>
          <w:p w14:paraId="534B604E" w14:textId="77777777" w:rsidR="001439C6" w:rsidRDefault="00EB4EBA">
            <w:pPr>
              <w:tabs>
                <w:tab w:val="left" w:pos="1134"/>
                <w:tab w:val="left" w:pos="1276"/>
                <w:tab w:val="left" w:pos="2552"/>
              </w:tabs>
              <w:rPr>
                <w:b/>
              </w:rPr>
            </w:pPr>
            <w:r>
              <w:t>Roboty w zakresie zagospodarowania terenu</w:t>
            </w:r>
          </w:p>
        </w:tc>
      </w:tr>
      <w:tr w:rsidR="001439C6" w14:paraId="49A9AEFE" w14:textId="77777777">
        <w:tc>
          <w:tcPr>
            <w:tcW w:w="1335" w:type="dxa"/>
            <w:tcBorders>
              <w:top w:val="nil"/>
              <w:left w:val="nil"/>
              <w:bottom w:val="nil"/>
              <w:right w:val="nil"/>
            </w:tcBorders>
            <w:tcMar>
              <w:top w:w="0" w:type="dxa"/>
              <w:left w:w="0" w:type="dxa"/>
              <w:bottom w:w="0" w:type="dxa"/>
              <w:right w:w="0" w:type="dxa"/>
            </w:tcMar>
          </w:tcPr>
          <w:p w14:paraId="44206B2A" w14:textId="77777777" w:rsidR="001439C6" w:rsidRDefault="00EB4EBA">
            <w:pPr>
              <w:tabs>
                <w:tab w:val="left" w:pos="1134"/>
                <w:tab w:val="left" w:pos="1276"/>
                <w:tab w:val="left" w:pos="2552"/>
              </w:tabs>
              <w:rPr>
                <w:b/>
              </w:rPr>
            </w:pPr>
            <w:r>
              <w:t>Grupa robót:</w:t>
            </w:r>
          </w:p>
        </w:tc>
        <w:tc>
          <w:tcPr>
            <w:tcW w:w="1245" w:type="dxa"/>
            <w:tcBorders>
              <w:top w:val="nil"/>
              <w:left w:val="nil"/>
              <w:bottom w:val="nil"/>
              <w:right w:val="nil"/>
            </w:tcBorders>
            <w:tcMar>
              <w:top w:w="0" w:type="dxa"/>
              <w:left w:w="0" w:type="dxa"/>
              <w:bottom w:w="0" w:type="dxa"/>
              <w:right w:w="0" w:type="dxa"/>
            </w:tcMar>
          </w:tcPr>
          <w:p w14:paraId="2ABC0F6A" w14:textId="77777777" w:rsidR="001439C6" w:rsidRDefault="00EB4EBA">
            <w:pPr>
              <w:tabs>
                <w:tab w:val="left" w:pos="1134"/>
                <w:tab w:val="left" w:pos="1276"/>
                <w:tab w:val="left" w:pos="2552"/>
              </w:tabs>
              <w:rPr>
                <w:b/>
              </w:rPr>
            </w:pPr>
            <w:r>
              <w:t>45200000-9</w:t>
            </w:r>
          </w:p>
        </w:tc>
        <w:tc>
          <w:tcPr>
            <w:tcW w:w="5805" w:type="dxa"/>
            <w:tcBorders>
              <w:top w:val="nil"/>
              <w:left w:val="nil"/>
              <w:bottom w:val="nil"/>
              <w:right w:val="nil"/>
            </w:tcBorders>
            <w:tcMar>
              <w:top w:w="0" w:type="dxa"/>
              <w:left w:w="0" w:type="dxa"/>
              <w:bottom w:w="0" w:type="dxa"/>
              <w:right w:w="0" w:type="dxa"/>
            </w:tcMar>
          </w:tcPr>
          <w:p w14:paraId="0BA8113B" w14:textId="77777777" w:rsidR="001439C6" w:rsidRDefault="00EB4EBA">
            <w:pPr>
              <w:tabs>
                <w:tab w:val="left" w:pos="1134"/>
                <w:tab w:val="left" w:pos="1276"/>
                <w:tab w:val="left" w:pos="2552"/>
              </w:tabs>
              <w:rPr>
                <w:b/>
              </w:rPr>
            </w:pPr>
            <w:r>
              <w:t>Roboty budowlane w zakresie wznoszenia kompletnych obiektów budowlanych lub ich części oraz roboty w zakresie inżynierii lądowej i wodnej</w:t>
            </w:r>
          </w:p>
        </w:tc>
      </w:tr>
      <w:tr w:rsidR="001439C6" w14:paraId="41BE1616" w14:textId="77777777">
        <w:tc>
          <w:tcPr>
            <w:tcW w:w="1335" w:type="dxa"/>
            <w:tcBorders>
              <w:top w:val="nil"/>
              <w:left w:val="nil"/>
              <w:bottom w:val="nil"/>
              <w:right w:val="nil"/>
            </w:tcBorders>
            <w:tcMar>
              <w:top w:w="0" w:type="dxa"/>
              <w:left w:w="0" w:type="dxa"/>
              <w:bottom w:w="0" w:type="dxa"/>
              <w:right w:w="0" w:type="dxa"/>
            </w:tcMar>
          </w:tcPr>
          <w:p w14:paraId="0DAB26B6" w14:textId="77777777" w:rsidR="001439C6" w:rsidRDefault="00EB4EBA">
            <w:pPr>
              <w:tabs>
                <w:tab w:val="left" w:pos="1134"/>
                <w:tab w:val="left" w:pos="1276"/>
                <w:tab w:val="left" w:pos="2552"/>
              </w:tabs>
              <w:rPr>
                <w:b/>
              </w:rPr>
            </w:pPr>
            <w:r>
              <w:t>Klasa:</w:t>
            </w:r>
          </w:p>
        </w:tc>
        <w:tc>
          <w:tcPr>
            <w:tcW w:w="1245" w:type="dxa"/>
            <w:tcBorders>
              <w:top w:val="nil"/>
              <w:left w:val="nil"/>
              <w:bottom w:val="nil"/>
              <w:right w:val="nil"/>
            </w:tcBorders>
            <w:tcMar>
              <w:top w:w="0" w:type="dxa"/>
              <w:left w:w="0" w:type="dxa"/>
              <w:bottom w:w="0" w:type="dxa"/>
              <w:right w:w="0" w:type="dxa"/>
            </w:tcMar>
          </w:tcPr>
          <w:p w14:paraId="79F8BED3" w14:textId="77777777" w:rsidR="001439C6" w:rsidRDefault="00EB4EBA">
            <w:pPr>
              <w:tabs>
                <w:tab w:val="left" w:pos="1134"/>
                <w:tab w:val="left" w:pos="1276"/>
                <w:tab w:val="left" w:pos="2552"/>
              </w:tabs>
              <w:rPr>
                <w:b/>
              </w:rPr>
            </w:pPr>
            <w:r>
              <w:t>45210000-2</w:t>
            </w:r>
          </w:p>
        </w:tc>
        <w:tc>
          <w:tcPr>
            <w:tcW w:w="5805" w:type="dxa"/>
            <w:tcBorders>
              <w:top w:val="nil"/>
              <w:left w:val="nil"/>
              <w:bottom w:val="nil"/>
              <w:right w:val="nil"/>
            </w:tcBorders>
            <w:tcMar>
              <w:top w:w="0" w:type="dxa"/>
              <w:left w:w="0" w:type="dxa"/>
              <w:bottom w:w="0" w:type="dxa"/>
              <w:right w:w="0" w:type="dxa"/>
            </w:tcMar>
          </w:tcPr>
          <w:p w14:paraId="56BD9305" w14:textId="77777777" w:rsidR="001439C6" w:rsidRDefault="00EB4EBA">
            <w:pPr>
              <w:tabs>
                <w:tab w:val="left" w:pos="1134"/>
                <w:tab w:val="left" w:pos="1276"/>
                <w:tab w:val="left" w:pos="2552"/>
              </w:tabs>
              <w:rPr>
                <w:b/>
              </w:rPr>
            </w:pPr>
            <w:r>
              <w:t>Roboty budowlane w zakresie budynków</w:t>
            </w:r>
          </w:p>
        </w:tc>
      </w:tr>
      <w:tr w:rsidR="001439C6" w14:paraId="4F670B63" w14:textId="77777777">
        <w:tc>
          <w:tcPr>
            <w:tcW w:w="1335" w:type="dxa"/>
            <w:tcBorders>
              <w:top w:val="nil"/>
              <w:left w:val="nil"/>
              <w:bottom w:val="nil"/>
              <w:right w:val="nil"/>
            </w:tcBorders>
            <w:tcMar>
              <w:top w:w="0" w:type="dxa"/>
              <w:left w:w="0" w:type="dxa"/>
              <w:bottom w:w="0" w:type="dxa"/>
              <w:right w:w="0" w:type="dxa"/>
            </w:tcMar>
          </w:tcPr>
          <w:p w14:paraId="346219B8" w14:textId="77777777" w:rsidR="001439C6" w:rsidRDefault="00EB4EBA">
            <w:pPr>
              <w:tabs>
                <w:tab w:val="left" w:pos="1134"/>
                <w:tab w:val="left" w:pos="1276"/>
                <w:tab w:val="left" w:pos="2552"/>
              </w:tabs>
            </w:pPr>
            <w:r>
              <w:t>Kategoria:</w:t>
            </w:r>
          </w:p>
        </w:tc>
        <w:tc>
          <w:tcPr>
            <w:tcW w:w="1245" w:type="dxa"/>
            <w:tcBorders>
              <w:top w:val="nil"/>
              <w:left w:val="nil"/>
              <w:bottom w:val="nil"/>
              <w:right w:val="nil"/>
            </w:tcBorders>
            <w:tcMar>
              <w:top w:w="0" w:type="dxa"/>
              <w:left w:w="0" w:type="dxa"/>
              <w:bottom w:w="0" w:type="dxa"/>
              <w:right w:w="0" w:type="dxa"/>
            </w:tcMar>
          </w:tcPr>
          <w:p w14:paraId="32816583" w14:textId="77777777" w:rsidR="001439C6" w:rsidRDefault="00EB4EBA">
            <w:pPr>
              <w:tabs>
                <w:tab w:val="left" w:pos="1134"/>
                <w:tab w:val="left" w:pos="1276"/>
                <w:tab w:val="left" w:pos="2552"/>
              </w:tabs>
            </w:pPr>
            <w:r>
              <w:t>45212000-6</w:t>
            </w:r>
          </w:p>
        </w:tc>
        <w:tc>
          <w:tcPr>
            <w:tcW w:w="5805" w:type="dxa"/>
            <w:tcBorders>
              <w:top w:val="nil"/>
              <w:left w:val="nil"/>
              <w:bottom w:val="nil"/>
              <w:right w:val="nil"/>
            </w:tcBorders>
            <w:tcMar>
              <w:top w:w="0" w:type="dxa"/>
              <w:left w:w="0" w:type="dxa"/>
              <w:bottom w:w="0" w:type="dxa"/>
              <w:right w:w="0" w:type="dxa"/>
            </w:tcMar>
          </w:tcPr>
          <w:p w14:paraId="292018E0" w14:textId="77777777" w:rsidR="001439C6" w:rsidRDefault="00EB4EBA">
            <w:pPr>
              <w:tabs>
                <w:tab w:val="left" w:pos="1134"/>
                <w:tab w:val="left" w:pos="1276"/>
                <w:tab w:val="left" w:pos="2552"/>
              </w:tabs>
            </w:pPr>
            <w:r>
              <w:t>Roboty budowlane w zakresie budowy wypoczynkowych, sportowych, kulturalnych, hotelowych i restauracyjnych obiektów budowlanych</w:t>
            </w:r>
          </w:p>
        </w:tc>
      </w:tr>
      <w:tr w:rsidR="001439C6" w14:paraId="6147A842" w14:textId="77777777">
        <w:tc>
          <w:tcPr>
            <w:tcW w:w="1335" w:type="dxa"/>
            <w:tcBorders>
              <w:top w:val="nil"/>
              <w:left w:val="nil"/>
              <w:bottom w:val="nil"/>
              <w:right w:val="nil"/>
            </w:tcBorders>
            <w:tcMar>
              <w:top w:w="0" w:type="dxa"/>
              <w:left w:w="0" w:type="dxa"/>
              <w:bottom w:w="0" w:type="dxa"/>
              <w:right w:w="0" w:type="dxa"/>
            </w:tcMar>
          </w:tcPr>
          <w:p w14:paraId="3F2CAFC7"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306044D4" w14:textId="77777777" w:rsidR="001439C6" w:rsidRDefault="00EB4EBA">
            <w:pPr>
              <w:tabs>
                <w:tab w:val="left" w:pos="1134"/>
                <w:tab w:val="left" w:pos="1276"/>
                <w:tab w:val="left" w:pos="2552"/>
              </w:tabs>
            </w:pPr>
            <w:r>
              <w:t>45212600-2</w:t>
            </w:r>
          </w:p>
        </w:tc>
        <w:tc>
          <w:tcPr>
            <w:tcW w:w="5805" w:type="dxa"/>
            <w:tcBorders>
              <w:top w:val="nil"/>
              <w:left w:val="nil"/>
              <w:bottom w:val="nil"/>
              <w:right w:val="nil"/>
            </w:tcBorders>
            <w:tcMar>
              <w:top w:w="0" w:type="dxa"/>
              <w:left w:w="0" w:type="dxa"/>
              <w:bottom w:w="0" w:type="dxa"/>
              <w:right w:w="0" w:type="dxa"/>
            </w:tcMar>
          </w:tcPr>
          <w:p w14:paraId="783D4331" w14:textId="77777777" w:rsidR="001439C6" w:rsidRDefault="00EB4EBA">
            <w:pPr>
              <w:tabs>
                <w:tab w:val="left" w:pos="1134"/>
                <w:tab w:val="left" w:pos="1276"/>
                <w:tab w:val="left" w:pos="2552"/>
              </w:tabs>
            </w:pPr>
            <w:r>
              <w:t>Roboty budowlane w zakresie pawilonów</w:t>
            </w:r>
          </w:p>
        </w:tc>
      </w:tr>
      <w:tr w:rsidR="001439C6" w14:paraId="0AA42E96" w14:textId="77777777">
        <w:tc>
          <w:tcPr>
            <w:tcW w:w="1335" w:type="dxa"/>
            <w:tcBorders>
              <w:top w:val="nil"/>
              <w:left w:val="nil"/>
              <w:bottom w:val="nil"/>
              <w:right w:val="nil"/>
            </w:tcBorders>
            <w:tcMar>
              <w:top w:w="0" w:type="dxa"/>
              <w:left w:w="0" w:type="dxa"/>
              <w:bottom w:w="0" w:type="dxa"/>
              <w:right w:w="0" w:type="dxa"/>
            </w:tcMar>
          </w:tcPr>
          <w:p w14:paraId="150ED6C1"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7551575E" w14:textId="77777777" w:rsidR="001439C6" w:rsidRDefault="00EB4EBA">
            <w:pPr>
              <w:tabs>
                <w:tab w:val="left" w:pos="1134"/>
                <w:tab w:val="left" w:pos="1276"/>
                <w:tab w:val="left" w:pos="2552"/>
              </w:tabs>
            </w:pPr>
            <w:r>
              <w:t>45300000-0</w:t>
            </w:r>
          </w:p>
        </w:tc>
        <w:tc>
          <w:tcPr>
            <w:tcW w:w="5805" w:type="dxa"/>
            <w:tcBorders>
              <w:top w:val="nil"/>
              <w:left w:val="nil"/>
              <w:bottom w:val="nil"/>
              <w:right w:val="nil"/>
            </w:tcBorders>
            <w:tcMar>
              <w:top w:w="0" w:type="dxa"/>
              <w:left w:w="0" w:type="dxa"/>
              <w:bottom w:w="0" w:type="dxa"/>
              <w:right w:w="0" w:type="dxa"/>
            </w:tcMar>
          </w:tcPr>
          <w:p w14:paraId="4C91A643" w14:textId="77777777" w:rsidR="001439C6" w:rsidRDefault="00EB4EBA">
            <w:pPr>
              <w:tabs>
                <w:tab w:val="left" w:pos="1134"/>
                <w:tab w:val="left" w:pos="1276"/>
                <w:tab w:val="left" w:pos="2552"/>
              </w:tabs>
            </w:pPr>
            <w:r>
              <w:t xml:space="preserve">Roboty instalacyjne w budynkach </w:t>
            </w:r>
          </w:p>
        </w:tc>
      </w:tr>
      <w:tr w:rsidR="001439C6" w14:paraId="4F29668A" w14:textId="77777777">
        <w:tc>
          <w:tcPr>
            <w:tcW w:w="1335" w:type="dxa"/>
            <w:tcBorders>
              <w:top w:val="nil"/>
              <w:left w:val="nil"/>
              <w:bottom w:val="nil"/>
              <w:right w:val="nil"/>
            </w:tcBorders>
            <w:tcMar>
              <w:top w:w="0" w:type="dxa"/>
              <w:left w:w="0" w:type="dxa"/>
              <w:bottom w:w="0" w:type="dxa"/>
              <w:right w:w="0" w:type="dxa"/>
            </w:tcMar>
          </w:tcPr>
          <w:p w14:paraId="579BE697"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12EA0E3E" w14:textId="77777777" w:rsidR="001439C6" w:rsidRDefault="00EB4EBA">
            <w:pPr>
              <w:tabs>
                <w:tab w:val="left" w:pos="1134"/>
                <w:tab w:val="left" w:pos="1276"/>
                <w:tab w:val="left" w:pos="2552"/>
              </w:tabs>
            </w:pPr>
            <w:r>
              <w:t>45310000-3</w:t>
            </w:r>
          </w:p>
        </w:tc>
        <w:tc>
          <w:tcPr>
            <w:tcW w:w="5805" w:type="dxa"/>
            <w:tcBorders>
              <w:top w:val="nil"/>
              <w:left w:val="nil"/>
              <w:bottom w:val="nil"/>
              <w:right w:val="nil"/>
            </w:tcBorders>
            <w:tcMar>
              <w:top w:w="0" w:type="dxa"/>
              <w:left w:w="0" w:type="dxa"/>
              <w:bottom w:w="0" w:type="dxa"/>
              <w:right w:w="0" w:type="dxa"/>
            </w:tcMar>
          </w:tcPr>
          <w:p w14:paraId="38311CC4" w14:textId="77777777" w:rsidR="001439C6" w:rsidRDefault="00EB4EBA">
            <w:pPr>
              <w:tabs>
                <w:tab w:val="left" w:pos="1134"/>
                <w:tab w:val="left" w:pos="1276"/>
                <w:tab w:val="left" w:pos="2552"/>
              </w:tabs>
            </w:pPr>
            <w:r>
              <w:t xml:space="preserve">Roboty instalacyjne elektryczne </w:t>
            </w:r>
          </w:p>
        </w:tc>
      </w:tr>
      <w:tr w:rsidR="001439C6" w14:paraId="1C382410" w14:textId="77777777">
        <w:tc>
          <w:tcPr>
            <w:tcW w:w="1335" w:type="dxa"/>
            <w:tcBorders>
              <w:top w:val="nil"/>
              <w:left w:val="nil"/>
              <w:bottom w:val="nil"/>
              <w:right w:val="nil"/>
            </w:tcBorders>
            <w:tcMar>
              <w:top w:w="0" w:type="dxa"/>
              <w:left w:w="0" w:type="dxa"/>
              <w:bottom w:w="0" w:type="dxa"/>
              <w:right w:w="0" w:type="dxa"/>
            </w:tcMar>
          </w:tcPr>
          <w:p w14:paraId="024FA616"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44A34753" w14:textId="77777777" w:rsidR="001439C6" w:rsidRDefault="00EB4EBA">
            <w:pPr>
              <w:tabs>
                <w:tab w:val="left" w:pos="1134"/>
                <w:tab w:val="left" w:pos="1276"/>
                <w:tab w:val="left" w:pos="2552"/>
              </w:tabs>
            </w:pPr>
            <w:r>
              <w:t>45311000-0</w:t>
            </w:r>
          </w:p>
        </w:tc>
        <w:tc>
          <w:tcPr>
            <w:tcW w:w="5805" w:type="dxa"/>
            <w:tcBorders>
              <w:top w:val="nil"/>
              <w:left w:val="nil"/>
              <w:bottom w:val="nil"/>
              <w:right w:val="nil"/>
            </w:tcBorders>
            <w:tcMar>
              <w:top w:w="0" w:type="dxa"/>
              <w:left w:w="0" w:type="dxa"/>
              <w:bottom w:w="0" w:type="dxa"/>
              <w:right w:w="0" w:type="dxa"/>
            </w:tcMar>
          </w:tcPr>
          <w:p w14:paraId="46F410DF" w14:textId="77777777" w:rsidR="001439C6" w:rsidRDefault="00EB4EBA">
            <w:pPr>
              <w:tabs>
                <w:tab w:val="left" w:pos="1134"/>
                <w:tab w:val="left" w:pos="1276"/>
                <w:tab w:val="left" w:pos="2552"/>
              </w:tabs>
            </w:pPr>
            <w:r>
              <w:t xml:space="preserve">Roboty w zakresie okablowania oraz instalacji elektrycznych </w:t>
            </w:r>
          </w:p>
        </w:tc>
      </w:tr>
      <w:tr w:rsidR="001439C6" w14:paraId="744BD294" w14:textId="77777777">
        <w:tc>
          <w:tcPr>
            <w:tcW w:w="1335" w:type="dxa"/>
            <w:tcBorders>
              <w:top w:val="nil"/>
              <w:left w:val="nil"/>
              <w:bottom w:val="nil"/>
              <w:right w:val="nil"/>
            </w:tcBorders>
            <w:tcMar>
              <w:top w:w="0" w:type="dxa"/>
              <w:left w:w="0" w:type="dxa"/>
              <w:bottom w:w="0" w:type="dxa"/>
              <w:right w:w="0" w:type="dxa"/>
            </w:tcMar>
          </w:tcPr>
          <w:p w14:paraId="30CC469E"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27BDD5D8" w14:textId="77777777" w:rsidR="001439C6" w:rsidRDefault="00EB4EBA">
            <w:pPr>
              <w:tabs>
                <w:tab w:val="left" w:pos="1134"/>
                <w:tab w:val="left" w:pos="1276"/>
                <w:tab w:val="left" w:pos="2552"/>
              </w:tabs>
            </w:pPr>
            <w:r>
              <w:t>45311100-1</w:t>
            </w:r>
          </w:p>
        </w:tc>
        <w:tc>
          <w:tcPr>
            <w:tcW w:w="5805" w:type="dxa"/>
            <w:tcBorders>
              <w:top w:val="nil"/>
              <w:left w:val="nil"/>
              <w:bottom w:val="nil"/>
              <w:right w:val="nil"/>
            </w:tcBorders>
            <w:tcMar>
              <w:top w:w="0" w:type="dxa"/>
              <w:left w:w="0" w:type="dxa"/>
              <w:bottom w:w="0" w:type="dxa"/>
              <w:right w:w="0" w:type="dxa"/>
            </w:tcMar>
          </w:tcPr>
          <w:p w14:paraId="38C18D05" w14:textId="77777777" w:rsidR="001439C6" w:rsidRDefault="00EB4EBA">
            <w:pPr>
              <w:tabs>
                <w:tab w:val="left" w:pos="1134"/>
                <w:tab w:val="left" w:pos="1276"/>
                <w:tab w:val="left" w:pos="2552"/>
              </w:tabs>
            </w:pPr>
            <w:r>
              <w:t xml:space="preserve">Roboty w zakresie okablowania elektrycznego </w:t>
            </w:r>
          </w:p>
        </w:tc>
      </w:tr>
      <w:tr w:rsidR="001439C6" w14:paraId="64A27460" w14:textId="77777777">
        <w:tc>
          <w:tcPr>
            <w:tcW w:w="1335" w:type="dxa"/>
            <w:tcBorders>
              <w:top w:val="nil"/>
              <w:left w:val="nil"/>
              <w:bottom w:val="nil"/>
              <w:right w:val="nil"/>
            </w:tcBorders>
            <w:tcMar>
              <w:top w:w="0" w:type="dxa"/>
              <w:left w:w="0" w:type="dxa"/>
              <w:bottom w:w="0" w:type="dxa"/>
              <w:right w:w="0" w:type="dxa"/>
            </w:tcMar>
          </w:tcPr>
          <w:p w14:paraId="1BDA68D6"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24F490F7" w14:textId="77777777" w:rsidR="001439C6" w:rsidRDefault="00EB4EBA">
            <w:pPr>
              <w:tabs>
                <w:tab w:val="left" w:pos="1134"/>
                <w:tab w:val="left" w:pos="1276"/>
                <w:tab w:val="left" w:pos="2552"/>
              </w:tabs>
            </w:pPr>
            <w:r>
              <w:t>45311200-2</w:t>
            </w:r>
          </w:p>
        </w:tc>
        <w:tc>
          <w:tcPr>
            <w:tcW w:w="5805" w:type="dxa"/>
            <w:tcBorders>
              <w:top w:val="nil"/>
              <w:left w:val="nil"/>
              <w:bottom w:val="nil"/>
              <w:right w:val="nil"/>
            </w:tcBorders>
            <w:tcMar>
              <w:top w:w="0" w:type="dxa"/>
              <w:left w:w="0" w:type="dxa"/>
              <w:bottom w:w="0" w:type="dxa"/>
              <w:right w:w="0" w:type="dxa"/>
            </w:tcMar>
          </w:tcPr>
          <w:p w14:paraId="556A288C" w14:textId="77777777" w:rsidR="001439C6" w:rsidRDefault="00EB4EBA">
            <w:pPr>
              <w:tabs>
                <w:tab w:val="left" w:pos="1134"/>
                <w:tab w:val="left" w:pos="1276"/>
                <w:tab w:val="left" w:pos="2552"/>
              </w:tabs>
            </w:pPr>
            <w:r>
              <w:t xml:space="preserve">Roboty w zakresie instalacji elektrycznych </w:t>
            </w:r>
          </w:p>
        </w:tc>
      </w:tr>
      <w:tr w:rsidR="001439C6" w14:paraId="0297DA71" w14:textId="77777777">
        <w:tc>
          <w:tcPr>
            <w:tcW w:w="1335" w:type="dxa"/>
            <w:tcBorders>
              <w:top w:val="nil"/>
              <w:left w:val="nil"/>
              <w:bottom w:val="nil"/>
              <w:right w:val="nil"/>
            </w:tcBorders>
            <w:tcMar>
              <w:top w:w="0" w:type="dxa"/>
              <w:left w:w="0" w:type="dxa"/>
              <w:bottom w:w="0" w:type="dxa"/>
              <w:right w:w="0" w:type="dxa"/>
            </w:tcMar>
          </w:tcPr>
          <w:p w14:paraId="475767D5"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7F3731DD" w14:textId="77777777" w:rsidR="001439C6" w:rsidRDefault="00EB4EBA">
            <w:pPr>
              <w:tabs>
                <w:tab w:val="left" w:pos="1134"/>
                <w:tab w:val="left" w:pos="1276"/>
                <w:tab w:val="left" w:pos="2552"/>
              </w:tabs>
            </w:pPr>
            <w:r>
              <w:t>45330000-9</w:t>
            </w:r>
          </w:p>
        </w:tc>
        <w:tc>
          <w:tcPr>
            <w:tcW w:w="5805" w:type="dxa"/>
            <w:tcBorders>
              <w:top w:val="nil"/>
              <w:left w:val="nil"/>
              <w:bottom w:val="nil"/>
              <w:right w:val="nil"/>
            </w:tcBorders>
            <w:tcMar>
              <w:top w:w="0" w:type="dxa"/>
              <w:left w:w="0" w:type="dxa"/>
              <w:bottom w:w="0" w:type="dxa"/>
              <w:right w:w="0" w:type="dxa"/>
            </w:tcMar>
          </w:tcPr>
          <w:p w14:paraId="0380E32D" w14:textId="77777777" w:rsidR="001439C6" w:rsidRDefault="00EB4EBA">
            <w:pPr>
              <w:tabs>
                <w:tab w:val="left" w:pos="1134"/>
                <w:tab w:val="left" w:pos="1276"/>
                <w:tab w:val="left" w:pos="2552"/>
              </w:tabs>
            </w:pPr>
            <w:r>
              <w:t xml:space="preserve">Roboty instalacyjne wodno-kanalizacyjne i sanitarne </w:t>
            </w:r>
          </w:p>
        </w:tc>
      </w:tr>
      <w:tr w:rsidR="001439C6" w14:paraId="33B73969" w14:textId="77777777">
        <w:tc>
          <w:tcPr>
            <w:tcW w:w="1335" w:type="dxa"/>
            <w:tcBorders>
              <w:top w:val="nil"/>
              <w:left w:val="nil"/>
              <w:bottom w:val="nil"/>
              <w:right w:val="nil"/>
            </w:tcBorders>
            <w:tcMar>
              <w:top w:w="0" w:type="dxa"/>
              <w:left w:w="0" w:type="dxa"/>
              <w:bottom w:w="0" w:type="dxa"/>
              <w:right w:w="0" w:type="dxa"/>
            </w:tcMar>
          </w:tcPr>
          <w:p w14:paraId="16A3D128"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259BB68A" w14:textId="77777777" w:rsidR="001439C6" w:rsidRDefault="00EB4EBA">
            <w:pPr>
              <w:tabs>
                <w:tab w:val="left" w:pos="1134"/>
                <w:tab w:val="left" w:pos="1276"/>
                <w:tab w:val="left" w:pos="2552"/>
              </w:tabs>
            </w:pPr>
            <w:r>
              <w:t>45332000-3</w:t>
            </w:r>
          </w:p>
        </w:tc>
        <w:tc>
          <w:tcPr>
            <w:tcW w:w="5805" w:type="dxa"/>
            <w:tcBorders>
              <w:top w:val="nil"/>
              <w:left w:val="nil"/>
              <w:bottom w:val="nil"/>
              <w:right w:val="nil"/>
            </w:tcBorders>
            <w:tcMar>
              <w:top w:w="0" w:type="dxa"/>
              <w:left w:w="0" w:type="dxa"/>
              <w:bottom w:w="0" w:type="dxa"/>
              <w:right w:w="0" w:type="dxa"/>
            </w:tcMar>
          </w:tcPr>
          <w:p w14:paraId="61B68FCB" w14:textId="77777777" w:rsidR="001439C6" w:rsidRDefault="00EB4EBA">
            <w:pPr>
              <w:tabs>
                <w:tab w:val="left" w:pos="1134"/>
                <w:tab w:val="left" w:pos="1276"/>
                <w:tab w:val="left" w:pos="2552"/>
              </w:tabs>
            </w:pPr>
            <w:r>
              <w:t xml:space="preserve">Roboty instalacyjne wodne i kanalizacyjne </w:t>
            </w:r>
          </w:p>
        </w:tc>
      </w:tr>
      <w:tr w:rsidR="001439C6" w14:paraId="47571C38" w14:textId="77777777">
        <w:tc>
          <w:tcPr>
            <w:tcW w:w="1335" w:type="dxa"/>
            <w:tcBorders>
              <w:top w:val="nil"/>
              <w:left w:val="nil"/>
              <w:bottom w:val="nil"/>
              <w:right w:val="nil"/>
            </w:tcBorders>
            <w:tcMar>
              <w:top w:w="0" w:type="dxa"/>
              <w:left w:w="0" w:type="dxa"/>
              <w:bottom w:w="0" w:type="dxa"/>
              <w:right w:w="0" w:type="dxa"/>
            </w:tcMar>
          </w:tcPr>
          <w:p w14:paraId="172242BF"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18674573" w14:textId="77777777" w:rsidR="001439C6" w:rsidRDefault="00EB4EBA">
            <w:pPr>
              <w:tabs>
                <w:tab w:val="left" w:pos="1134"/>
                <w:tab w:val="left" w:pos="1276"/>
                <w:tab w:val="left" w:pos="2552"/>
              </w:tabs>
            </w:pPr>
            <w:r>
              <w:t>45332200-5</w:t>
            </w:r>
          </w:p>
        </w:tc>
        <w:tc>
          <w:tcPr>
            <w:tcW w:w="5805" w:type="dxa"/>
            <w:tcBorders>
              <w:top w:val="nil"/>
              <w:left w:val="nil"/>
              <w:bottom w:val="nil"/>
              <w:right w:val="nil"/>
            </w:tcBorders>
            <w:tcMar>
              <w:top w:w="0" w:type="dxa"/>
              <w:left w:w="0" w:type="dxa"/>
              <w:bottom w:w="0" w:type="dxa"/>
              <w:right w:w="0" w:type="dxa"/>
            </w:tcMar>
          </w:tcPr>
          <w:p w14:paraId="4CDFF8C3" w14:textId="77777777" w:rsidR="001439C6" w:rsidRDefault="00EB4EBA">
            <w:pPr>
              <w:tabs>
                <w:tab w:val="left" w:pos="1134"/>
                <w:tab w:val="left" w:pos="1276"/>
                <w:tab w:val="left" w:pos="2552"/>
              </w:tabs>
            </w:pPr>
            <w:r>
              <w:t xml:space="preserve">Roboty instalacyjne hydrauliczne </w:t>
            </w:r>
          </w:p>
        </w:tc>
      </w:tr>
      <w:tr w:rsidR="001439C6" w14:paraId="6E27CA89" w14:textId="77777777">
        <w:tc>
          <w:tcPr>
            <w:tcW w:w="1335" w:type="dxa"/>
            <w:tcBorders>
              <w:top w:val="nil"/>
              <w:left w:val="nil"/>
              <w:bottom w:val="nil"/>
              <w:right w:val="nil"/>
            </w:tcBorders>
            <w:tcMar>
              <w:top w:w="0" w:type="dxa"/>
              <w:left w:w="0" w:type="dxa"/>
              <w:bottom w:w="0" w:type="dxa"/>
              <w:right w:w="0" w:type="dxa"/>
            </w:tcMar>
          </w:tcPr>
          <w:p w14:paraId="73E25FD7"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4E83B098" w14:textId="77777777" w:rsidR="001439C6" w:rsidRDefault="00EB4EBA">
            <w:pPr>
              <w:tabs>
                <w:tab w:val="left" w:pos="1134"/>
                <w:tab w:val="left" w:pos="1276"/>
                <w:tab w:val="left" w:pos="2552"/>
              </w:tabs>
            </w:pPr>
            <w:r>
              <w:t>45332300-6</w:t>
            </w:r>
          </w:p>
        </w:tc>
        <w:tc>
          <w:tcPr>
            <w:tcW w:w="5805" w:type="dxa"/>
            <w:tcBorders>
              <w:top w:val="nil"/>
              <w:left w:val="nil"/>
              <w:bottom w:val="nil"/>
              <w:right w:val="nil"/>
            </w:tcBorders>
            <w:tcMar>
              <w:top w:w="0" w:type="dxa"/>
              <w:left w:w="0" w:type="dxa"/>
              <w:bottom w:w="0" w:type="dxa"/>
              <w:right w:w="0" w:type="dxa"/>
            </w:tcMar>
          </w:tcPr>
          <w:p w14:paraId="2D1A89DE" w14:textId="77777777" w:rsidR="001439C6" w:rsidRDefault="00EB4EBA">
            <w:pPr>
              <w:tabs>
                <w:tab w:val="left" w:pos="1134"/>
                <w:tab w:val="left" w:pos="1276"/>
                <w:tab w:val="left" w:pos="2552"/>
              </w:tabs>
            </w:pPr>
            <w:r>
              <w:t>Roboty instalacyjne kanalizacyjne</w:t>
            </w:r>
          </w:p>
        </w:tc>
      </w:tr>
      <w:tr w:rsidR="001439C6" w14:paraId="509A96C3" w14:textId="77777777">
        <w:tc>
          <w:tcPr>
            <w:tcW w:w="1335" w:type="dxa"/>
            <w:tcBorders>
              <w:top w:val="nil"/>
              <w:left w:val="nil"/>
              <w:bottom w:val="nil"/>
              <w:right w:val="nil"/>
            </w:tcBorders>
            <w:tcMar>
              <w:top w:w="0" w:type="dxa"/>
              <w:left w:w="0" w:type="dxa"/>
              <w:bottom w:w="0" w:type="dxa"/>
              <w:right w:w="0" w:type="dxa"/>
            </w:tcMar>
          </w:tcPr>
          <w:p w14:paraId="0791CF27" w14:textId="77777777" w:rsidR="001439C6" w:rsidRDefault="001439C6">
            <w:pPr>
              <w:tabs>
                <w:tab w:val="left" w:pos="1134"/>
                <w:tab w:val="left" w:pos="1276"/>
                <w:tab w:val="left" w:pos="2552"/>
              </w:tabs>
            </w:pPr>
          </w:p>
        </w:tc>
        <w:tc>
          <w:tcPr>
            <w:tcW w:w="1245" w:type="dxa"/>
            <w:tcBorders>
              <w:top w:val="nil"/>
              <w:left w:val="nil"/>
              <w:bottom w:val="nil"/>
              <w:right w:val="nil"/>
            </w:tcBorders>
            <w:tcMar>
              <w:top w:w="0" w:type="dxa"/>
              <w:left w:w="0" w:type="dxa"/>
              <w:bottom w:w="0" w:type="dxa"/>
              <w:right w:w="0" w:type="dxa"/>
            </w:tcMar>
          </w:tcPr>
          <w:p w14:paraId="7FC4B580" w14:textId="77777777" w:rsidR="001439C6" w:rsidRDefault="00EB4EBA">
            <w:pPr>
              <w:tabs>
                <w:tab w:val="left" w:pos="1134"/>
                <w:tab w:val="left" w:pos="1276"/>
                <w:tab w:val="left" w:pos="2552"/>
              </w:tabs>
            </w:pPr>
            <w:r>
              <w:t>45332400-7</w:t>
            </w:r>
          </w:p>
        </w:tc>
        <w:tc>
          <w:tcPr>
            <w:tcW w:w="5805" w:type="dxa"/>
            <w:tcBorders>
              <w:top w:val="nil"/>
              <w:left w:val="nil"/>
              <w:bottom w:val="nil"/>
              <w:right w:val="nil"/>
            </w:tcBorders>
            <w:tcMar>
              <w:top w:w="0" w:type="dxa"/>
              <w:left w:w="0" w:type="dxa"/>
              <w:bottom w:w="0" w:type="dxa"/>
              <w:right w:w="0" w:type="dxa"/>
            </w:tcMar>
          </w:tcPr>
          <w:p w14:paraId="3873E164" w14:textId="77777777" w:rsidR="001439C6" w:rsidRDefault="00EB4EBA">
            <w:pPr>
              <w:tabs>
                <w:tab w:val="left" w:pos="1134"/>
                <w:tab w:val="left" w:pos="1276"/>
                <w:tab w:val="left" w:pos="2552"/>
              </w:tabs>
            </w:pPr>
            <w:r>
              <w:t>Roboty instalacyjne w zakresie urządzeń sanitarnych</w:t>
            </w:r>
          </w:p>
        </w:tc>
      </w:tr>
    </w:tbl>
    <w:p w14:paraId="5596A416" w14:textId="77777777" w:rsidR="001439C6" w:rsidRDefault="001439C6">
      <w:pPr>
        <w:tabs>
          <w:tab w:val="left" w:pos="1134"/>
          <w:tab w:val="left" w:pos="1276"/>
          <w:tab w:val="left" w:pos="2552"/>
        </w:tabs>
        <w:rPr>
          <w:color w:val="000000"/>
        </w:rPr>
      </w:pPr>
    </w:p>
    <w:tbl>
      <w:tblPr>
        <w:tblStyle w:val="a0"/>
        <w:tblW w:w="8135" w:type="dxa"/>
        <w:tblInd w:w="0" w:type="dxa"/>
        <w:tblLayout w:type="fixed"/>
        <w:tblLook w:val="0000" w:firstRow="0" w:lastRow="0" w:firstColumn="0" w:lastColumn="0" w:noHBand="0" w:noVBand="0"/>
      </w:tblPr>
      <w:tblGrid>
        <w:gridCol w:w="4733"/>
        <w:gridCol w:w="3402"/>
      </w:tblGrid>
      <w:tr w:rsidR="001439C6" w14:paraId="6FB95EDB" w14:textId="77777777">
        <w:trPr>
          <w:trHeight w:val="1363"/>
        </w:trPr>
        <w:tc>
          <w:tcPr>
            <w:tcW w:w="4733" w:type="dxa"/>
            <w:shd w:val="clear" w:color="auto" w:fill="auto"/>
          </w:tcPr>
          <w:p w14:paraId="0F21B364" w14:textId="77777777" w:rsidR="001439C6" w:rsidRDefault="00EB4EBA">
            <w:pPr>
              <w:rPr>
                <w:b/>
                <w:color w:val="000000"/>
              </w:rPr>
            </w:pPr>
            <w:bookmarkStart w:id="1" w:name="_30j0zll" w:colFirst="0" w:colLast="0"/>
            <w:bookmarkEnd w:id="1"/>
            <w:r>
              <w:rPr>
                <w:b/>
                <w:color w:val="000000"/>
              </w:rPr>
              <w:t>INWESTOR:</w:t>
            </w:r>
          </w:p>
          <w:p w14:paraId="1AEBBD2D" w14:textId="77777777" w:rsidR="001439C6" w:rsidRDefault="00EB4EBA">
            <w:pPr>
              <w:rPr>
                <w:color w:val="000000"/>
              </w:rPr>
            </w:pPr>
            <w:r>
              <w:rPr>
                <w:color w:val="000000"/>
              </w:rPr>
              <w:t xml:space="preserve">Muzeum Powstania Warszawskiego </w:t>
            </w:r>
            <w:r>
              <w:rPr>
                <w:color w:val="000000"/>
              </w:rPr>
              <w:br/>
              <w:t xml:space="preserve">ul. Grzybowska 79, </w:t>
            </w:r>
            <w:r>
              <w:rPr>
                <w:color w:val="000000"/>
              </w:rPr>
              <w:br/>
              <w:t>00-844 Warszawa</w:t>
            </w:r>
          </w:p>
        </w:tc>
        <w:tc>
          <w:tcPr>
            <w:tcW w:w="3402" w:type="dxa"/>
            <w:shd w:val="clear" w:color="auto" w:fill="auto"/>
          </w:tcPr>
          <w:p w14:paraId="60C52383" w14:textId="77777777" w:rsidR="001439C6" w:rsidRDefault="00EB4EBA">
            <w:pPr>
              <w:rPr>
                <w:b/>
                <w:color w:val="000000"/>
              </w:rPr>
            </w:pPr>
            <w:r>
              <w:rPr>
                <w:b/>
                <w:color w:val="000000"/>
              </w:rPr>
              <w:t>JEDNOSTKA PROJEKTOWA:</w:t>
            </w:r>
          </w:p>
          <w:p w14:paraId="05F05354" w14:textId="77777777" w:rsidR="001439C6" w:rsidRDefault="00EB4EBA">
            <w:pPr>
              <w:rPr>
                <w:color w:val="000000"/>
              </w:rPr>
            </w:pPr>
            <w:r>
              <w:rPr>
                <w:color w:val="000000"/>
              </w:rPr>
              <w:t xml:space="preserve">H2 architekci Sp. z o.o. </w:t>
            </w:r>
            <w:r>
              <w:rPr>
                <w:color w:val="000000"/>
              </w:rPr>
              <w:br/>
              <w:t xml:space="preserve">ul. </w:t>
            </w:r>
            <w:proofErr w:type="spellStart"/>
            <w:r>
              <w:rPr>
                <w:color w:val="000000"/>
              </w:rPr>
              <w:t>J.S.Bacha</w:t>
            </w:r>
            <w:proofErr w:type="spellEnd"/>
            <w:r>
              <w:rPr>
                <w:color w:val="000000"/>
              </w:rPr>
              <w:t xml:space="preserve"> 10/1201 </w:t>
            </w:r>
            <w:r>
              <w:rPr>
                <w:color w:val="000000"/>
              </w:rPr>
              <w:br/>
              <w:t>02-743 Warszawa</w:t>
            </w:r>
          </w:p>
        </w:tc>
      </w:tr>
    </w:tbl>
    <w:p w14:paraId="3578F13E" w14:textId="77777777" w:rsidR="001439C6" w:rsidRDefault="00EB4EBA">
      <w:pPr>
        <w:rPr>
          <w:b/>
          <w:color w:val="000000"/>
        </w:rPr>
      </w:pPr>
      <w:r>
        <w:rPr>
          <w:b/>
          <w:color w:val="000000"/>
        </w:rPr>
        <w:t>Projektanci:</w:t>
      </w:r>
      <w:r>
        <w:rPr>
          <w:b/>
          <w:color w:val="000000"/>
        </w:rPr>
        <w:tab/>
      </w:r>
      <w:r>
        <w:rPr>
          <w:b/>
          <w:color w:val="000000"/>
        </w:rPr>
        <w:tab/>
      </w:r>
      <w:r>
        <w:rPr>
          <w:b/>
          <w:color w:val="000000"/>
        </w:rPr>
        <w:tab/>
      </w:r>
    </w:p>
    <w:p w14:paraId="7BCBB0C2" w14:textId="77777777" w:rsidR="001439C6" w:rsidRDefault="00EB4EBA">
      <w:pPr>
        <w:tabs>
          <w:tab w:val="left" w:pos="2410"/>
        </w:tabs>
        <w:rPr>
          <w:color w:val="000000"/>
        </w:rPr>
      </w:pPr>
      <w:r>
        <w:rPr>
          <w:color w:val="000000"/>
        </w:rPr>
        <w:t>Architektura:</w:t>
      </w:r>
      <w:r>
        <w:rPr>
          <w:color w:val="000000"/>
        </w:rPr>
        <w:tab/>
      </w:r>
      <w:r>
        <w:rPr>
          <w:color w:val="000000"/>
        </w:rPr>
        <w:br/>
        <w:t xml:space="preserve">arch. Marek </w:t>
      </w:r>
      <w:proofErr w:type="spellStart"/>
      <w:r>
        <w:rPr>
          <w:color w:val="000000"/>
        </w:rPr>
        <w:t>Happach</w:t>
      </w:r>
      <w:proofErr w:type="spellEnd"/>
      <w:r>
        <w:rPr>
          <w:color w:val="000000"/>
        </w:rPr>
        <w:tab/>
        <w:t xml:space="preserve">MA/048/10 </w:t>
      </w:r>
      <w:r>
        <w:rPr>
          <w:color w:val="000000"/>
        </w:rPr>
        <w:br/>
        <w:t>arch. Iwo Kęsy</w:t>
      </w:r>
      <w:r>
        <w:rPr>
          <w:color w:val="000000"/>
        </w:rPr>
        <w:tab/>
      </w:r>
      <w:r>
        <w:rPr>
          <w:color w:val="000000"/>
        </w:rPr>
        <w:tab/>
      </w:r>
    </w:p>
    <w:p w14:paraId="50490F7E" w14:textId="77777777" w:rsidR="001439C6" w:rsidRDefault="001439C6">
      <w:pPr>
        <w:ind w:left="1440" w:firstLine="720"/>
      </w:pPr>
    </w:p>
    <w:p w14:paraId="1DE428EC" w14:textId="77777777" w:rsidR="001439C6" w:rsidRDefault="00EB4EBA">
      <w:pPr>
        <w:ind w:left="1440" w:firstLine="720"/>
        <w:rPr>
          <w:rFonts w:ascii="Tylbor Medium" w:eastAsia="Tylbor Medium" w:hAnsi="Tylbor Medium" w:cs="Tylbor Medium"/>
          <w:smallCaps/>
          <w:color w:val="000000"/>
        </w:rPr>
      </w:pPr>
      <w:r>
        <w:rPr>
          <w:color w:val="000000"/>
        </w:rPr>
        <w:t xml:space="preserve">Warszawa, </w:t>
      </w:r>
      <w:r>
        <w:t>5 lutego 2024</w:t>
      </w:r>
      <w:r>
        <w:br w:type="page"/>
      </w:r>
    </w:p>
    <w:p w14:paraId="55029889" w14:textId="77777777" w:rsidR="001439C6" w:rsidRDefault="00EB4EBA">
      <w:pPr>
        <w:keepNext/>
        <w:keepLines/>
        <w:pBdr>
          <w:top w:val="nil"/>
          <w:left w:val="nil"/>
          <w:bottom w:val="nil"/>
          <w:right w:val="nil"/>
          <w:between w:val="nil"/>
        </w:pBdr>
        <w:spacing w:before="240" w:after="0"/>
        <w:rPr>
          <w:rFonts w:ascii="Tylbor Bold" w:eastAsia="Tylbor Bold" w:hAnsi="Tylbor Bold" w:cs="Tylbor Bold"/>
          <w:smallCaps/>
          <w:color w:val="000000"/>
          <w:sz w:val="24"/>
          <w:szCs w:val="24"/>
        </w:rPr>
      </w:pPr>
      <w:r>
        <w:rPr>
          <w:rFonts w:ascii="Tylbor Bold" w:eastAsia="Tylbor Bold" w:hAnsi="Tylbor Bold" w:cs="Tylbor Bold"/>
          <w:smallCaps/>
          <w:color w:val="000000"/>
          <w:sz w:val="24"/>
          <w:szCs w:val="24"/>
        </w:rPr>
        <w:lastRenderedPageBreak/>
        <w:t>Spis treści</w:t>
      </w:r>
    </w:p>
    <w:sdt>
      <w:sdtPr>
        <w:id w:val="-763306888"/>
        <w:docPartObj>
          <w:docPartGallery w:val="Table of Contents"/>
          <w:docPartUnique/>
        </w:docPartObj>
      </w:sdtPr>
      <w:sdtContent>
        <w:p w14:paraId="5FA29F74" w14:textId="77777777" w:rsidR="001439C6" w:rsidRDefault="00EB4EBA">
          <w:pPr>
            <w:widowControl w:val="0"/>
            <w:tabs>
              <w:tab w:val="right" w:pos="12000"/>
            </w:tabs>
            <w:spacing w:before="60" w:after="0" w:line="240" w:lineRule="auto"/>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1fob9te">
            <w:r>
              <w:rPr>
                <w:b/>
                <w:color w:val="000000"/>
              </w:rPr>
              <w:t>1. WSTĘP</w:t>
            </w:r>
            <w:r>
              <w:rPr>
                <w:b/>
                <w:color w:val="000000"/>
              </w:rPr>
              <w:tab/>
              <w:t>3</w:t>
            </w:r>
          </w:hyperlink>
        </w:p>
        <w:p w14:paraId="7CCBFD41"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znysh7">
            <w:r w:rsidR="00EB4EBA">
              <w:rPr>
                <w:color w:val="000000"/>
              </w:rPr>
              <w:t>Etap I – przygotowanie terenu i Montaż</w:t>
            </w:r>
            <w:r w:rsidR="00EB4EBA">
              <w:rPr>
                <w:color w:val="000000"/>
              </w:rPr>
              <w:tab/>
              <w:t>3</w:t>
            </w:r>
          </w:hyperlink>
        </w:p>
        <w:p w14:paraId="38BF97D5"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2et92p0">
            <w:r w:rsidR="00EB4EBA">
              <w:rPr>
                <w:color w:val="000000"/>
              </w:rPr>
              <w:t>Etap II – Serwisowanie ORAZ DEMONTAŻ</w:t>
            </w:r>
            <w:r w:rsidR="00EB4EBA">
              <w:rPr>
                <w:color w:val="000000"/>
              </w:rPr>
              <w:tab/>
              <w:t>3</w:t>
            </w:r>
          </w:hyperlink>
        </w:p>
        <w:p w14:paraId="29308B8A"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tyjcwt">
            <w:r w:rsidR="00EB4EBA">
              <w:rPr>
                <w:b/>
                <w:color w:val="000000"/>
              </w:rPr>
              <w:t>2. PRZEDMIOT ZAMÓWIENIA i ZAKRES ROBÓT</w:t>
            </w:r>
            <w:r w:rsidR="00EB4EBA">
              <w:rPr>
                <w:b/>
                <w:color w:val="000000"/>
              </w:rPr>
              <w:tab/>
              <w:t>3</w:t>
            </w:r>
          </w:hyperlink>
        </w:p>
        <w:p w14:paraId="4665F9B6"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dy6vkm">
            <w:r w:rsidR="00EB4EBA">
              <w:rPr>
                <w:color w:val="000000"/>
              </w:rPr>
              <w:t>Zadania</w:t>
            </w:r>
            <w:r w:rsidR="00EB4EBA">
              <w:rPr>
                <w:color w:val="000000"/>
              </w:rPr>
              <w:tab/>
              <w:t>4</w:t>
            </w:r>
          </w:hyperlink>
        </w:p>
        <w:p w14:paraId="51298705"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t3h5sf">
            <w:r w:rsidR="00EB4EBA">
              <w:rPr>
                <w:color w:val="000000"/>
              </w:rPr>
              <w:t>Elementy</w:t>
            </w:r>
            <w:r w:rsidR="00EB4EBA">
              <w:rPr>
                <w:color w:val="000000"/>
              </w:rPr>
              <w:tab/>
              <w:t>5</w:t>
            </w:r>
          </w:hyperlink>
        </w:p>
        <w:p w14:paraId="412DA4BB" w14:textId="77777777" w:rsidR="001439C6" w:rsidRDefault="00000000">
          <w:pPr>
            <w:widowControl w:val="0"/>
            <w:tabs>
              <w:tab w:val="right" w:pos="12000"/>
            </w:tabs>
            <w:spacing w:before="60" w:after="0" w:line="240" w:lineRule="auto"/>
            <w:ind w:left="720"/>
            <w:rPr>
              <w:rFonts w:ascii="Arial" w:eastAsia="Arial" w:hAnsi="Arial" w:cs="Arial"/>
              <w:color w:val="000000"/>
              <w:sz w:val="22"/>
              <w:szCs w:val="22"/>
            </w:rPr>
          </w:pPr>
          <w:hyperlink w:anchor="_4d34og8">
            <w:r w:rsidR="00EB4EBA">
              <w:rPr>
                <w:color w:val="000000"/>
              </w:rPr>
              <w:t>Zestawienie ogólne elementów drewnianych i ich lokalizacja:</w:t>
            </w:r>
            <w:r w:rsidR="00EB4EBA">
              <w:rPr>
                <w:color w:val="000000"/>
              </w:rPr>
              <w:tab/>
              <w:t>5</w:t>
            </w:r>
          </w:hyperlink>
        </w:p>
        <w:p w14:paraId="0F157294"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2s8eyo1">
            <w:r w:rsidR="00EB4EBA">
              <w:rPr>
                <w:color w:val="000000"/>
              </w:rPr>
              <w:t>Gwarancje</w:t>
            </w:r>
            <w:r w:rsidR="00EB4EBA">
              <w:rPr>
                <w:color w:val="000000"/>
              </w:rPr>
              <w:tab/>
              <w:t>6</w:t>
            </w:r>
          </w:hyperlink>
        </w:p>
        <w:p w14:paraId="44D946AC"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7dp8vu">
            <w:r w:rsidR="00EB4EBA">
              <w:rPr>
                <w:color w:val="000000"/>
              </w:rPr>
              <w:t>Zakres stosowania opz</w:t>
            </w:r>
            <w:r w:rsidR="00EB4EBA">
              <w:rPr>
                <w:color w:val="000000"/>
              </w:rPr>
              <w:tab/>
              <w:t>6</w:t>
            </w:r>
          </w:hyperlink>
        </w:p>
        <w:p w14:paraId="5E790315"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rdcrjn">
            <w:r w:rsidR="00EB4EBA">
              <w:rPr>
                <w:color w:val="000000"/>
              </w:rPr>
              <w:t>Zakres prac objętych opz</w:t>
            </w:r>
            <w:r w:rsidR="00EB4EBA">
              <w:rPr>
                <w:color w:val="000000"/>
              </w:rPr>
              <w:tab/>
              <w:t>6</w:t>
            </w:r>
          </w:hyperlink>
        </w:p>
        <w:p w14:paraId="63782B39"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26in1rg">
            <w:r w:rsidR="00EB4EBA">
              <w:rPr>
                <w:color w:val="000000"/>
              </w:rPr>
              <w:t>Wyszczególnienie i opis prac towarzyszących oraz prac tymczasowych</w:t>
            </w:r>
            <w:r w:rsidR="00EB4EBA">
              <w:rPr>
                <w:color w:val="000000"/>
              </w:rPr>
              <w:tab/>
              <w:t>7</w:t>
            </w:r>
          </w:hyperlink>
        </w:p>
        <w:p w14:paraId="141F0772"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a7pu9zg5pwcw">
            <w:r w:rsidR="00EB4EBA">
              <w:rPr>
                <w:rFonts w:ascii="Arial" w:eastAsia="Arial" w:hAnsi="Arial" w:cs="Arial"/>
                <w:color w:val="000000"/>
                <w:sz w:val="22"/>
                <w:szCs w:val="22"/>
              </w:rPr>
              <w:t>plac robót budowlanych</w:t>
            </w:r>
            <w:r w:rsidR="00EB4EBA">
              <w:rPr>
                <w:rFonts w:ascii="Arial" w:eastAsia="Arial" w:hAnsi="Arial" w:cs="Arial"/>
                <w:color w:val="000000"/>
                <w:sz w:val="22"/>
                <w:szCs w:val="22"/>
              </w:rPr>
              <w:tab/>
              <w:t>8</w:t>
            </w:r>
          </w:hyperlink>
        </w:p>
        <w:p w14:paraId="056D5CCF"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lnxbz9">
            <w:r w:rsidR="00EB4EBA">
              <w:rPr>
                <w:color w:val="000000"/>
              </w:rPr>
              <w:t>Technologia montażu pawilonu.</w:t>
            </w:r>
            <w:r w:rsidR="00EB4EBA">
              <w:rPr>
                <w:color w:val="000000"/>
              </w:rPr>
              <w:tab/>
              <w:t>8</w:t>
            </w:r>
          </w:hyperlink>
        </w:p>
        <w:p w14:paraId="4F8E341C"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5nkun2">
            <w:r w:rsidR="00EB4EBA">
              <w:rPr>
                <w:color w:val="000000"/>
              </w:rPr>
              <w:t>Wymagane dokumenty wykonawcy, pozwolenia, uzgodnienia.</w:t>
            </w:r>
            <w:r w:rsidR="00EB4EBA">
              <w:rPr>
                <w:color w:val="000000"/>
              </w:rPr>
              <w:tab/>
              <w:t>8</w:t>
            </w:r>
          </w:hyperlink>
        </w:p>
        <w:p w14:paraId="1D71F7E1"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ksv4uv">
            <w:r w:rsidR="00EB4EBA">
              <w:rPr>
                <w:color w:val="000000"/>
              </w:rPr>
              <w:t>Ogólne wymagania dotyczące prac budowlanych, technicznych, montażowych</w:t>
            </w:r>
            <w:r w:rsidR="00EB4EBA">
              <w:rPr>
                <w:color w:val="000000"/>
              </w:rPr>
              <w:tab/>
              <w:t>8</w:t>
            </w:r>
          </w:hyperlink>
        </w:p>
        <w:p w14:paraId="383F472F"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44sinio">
            <w:r w:rsidR="00EB4EBA">
              <w:rPr>
                <w:color w:val="000000"/>
              </w:rPr>
              <w:t>Przekazanie terenu.</w:t>
            </w:r>
            <w:r w:rsidR="00EB4EBA">
              <w:rPr>
                <w:color w:val="000000"/>
              </w:rPr>
              <w:tab/>
              <w:t>8</w:t>
            </w:r>
          </w:hyperlink>
        </w:p>
        <w:p w14:paraId="6E9AA4BF"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2jxsxqh">
            <w:r w:rsidR="00EB4EBA">
              <w:rPr>
                <w:color w:val="000000"/>
              </w:rPr>
              <w:t>Zagospodarowanie terenu</w:t>
            </w:r>
            <w:r w:rsidR="00EB4EBA">
              <w:rPr>
                <w:color w:val="000000"/>
              </w:rPr>
              <w:tab/>
              <w:t>8</w:t>
            </w:r>
          </w:hyperlink>
        </w:p>
        <w:p w14:paraId="3DAF28F3"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z337ya">
            <w:r w:rsidR="00EB4EBA">
              <w:rPr>
                <w:color w:val="000000"/>
              </w:rPr>
              <w:t>Ochrona środowiska w czasie wykonywania prac</w:t>
            </w:r>
            <w:r w:rsidR="00EB4EBA">
              <w:rPr>
                <w:color w:val="000000"/>
              </w:rPr>
              <w:tab/>
              <w:t>9</w:t>
            </w:r>
          </w:hyperlink>
        </w:p>
        <w:p w14:paraId="03C2CBF8"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j2qqm3">
            <w:r w:rsidR="00EB4EBA">
              <w:rPr>
                <w:color w:val="000000"/>
              </w:rPr>
              <w:t>Ochrona własności publicznej i prywatnej</w:t>
            </w:r>
            <w:r w:rsidR="00EB4EBA">
              <w:rPr>
                <w:color w:val="000000"/>
              </w:rPr>
              <w:tab/>
              <w:t>10</w:t>
            </w:r>
          </w:hyperlink>
        </w:p>
        <w:p w14:paraId="6317ACD4"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y810tw">
            <w:r w:rsidR="00EB4EBA">
              <w:rPr>
                <w:color w:val="000000"/>
              </w:rPr>
              <w:t>Bezpieczeństwo i higiena pracy</w:t>
            </w:r>
            <w:r w:rsidR="00EB4EBA">
              <w:rPr>
                <w:color w:val="000000"/>
              </w:rPr>
              <w:tab/>
              <w:t>10</w:t>
            </w:r>
          </w:hyperlink>
        </w:p>
        <w:p w14:paraId="1E4E22A6"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4i7ojhp">
            <w:r w:rsidR="00EB4EBA">
              <w:rPr>
                <w:color w:val="000000"/>
              </w:rPr>
              <w:t>Ochrona i utrzymanie robót</w:t>
            </w:r>
            <w:r w:rsidR="00EB4EBA">
              <w:rPr>
                <w:color w:val="000000"/>
              </w:rPr>
              <w:tab/>
              <w:t>11</w:t>
            </w:r>
          </w:hyperlink>
        </w:p>
        <w:p w14:paraId="369407C8"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2xcytpi">
            <w:r w:rsidR="00EB4EBA">
              <w:rPr>
                <w:b/>
                <w:color w:val="000000"/>
              </w:rPr>
              <w:t>3. WYMAGANIA DOTYCZĄCE MATERIAŁÓW</w:t>
            </w:r>
            <w:r w:rsidR="00EB4EBA">
              <w:rPr>
                <w:b/>
                <w:color w:val="000000"/>
              </w:rPr>
              <w:tab/>
              <w:t>11</w:t>
            </w:r>
          </w:hyperlink>
        </w:p>
        <w:p w14:paraId="67FB5673"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ci93xb">
            <w:r w:rsidR="00EB4EBA">
              <w:rPr>
                <w:color w:val="000000"/>
              </w:rPr>
              <w:t>Elementy drewniane</w:t>
            </w:r>
            <w:r w:rsidR="00EB4EBA">
              <w:rPr>
                <w:color w:val="000000"/>
              </w:rPr>
              <w:tab/>
              <w:t>12</w:t>
            </w:r>
          </w:hyperlink>
        </w:p>
        <w:p w14:paraId="30306EF7"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3whwml4">
            <w:r w:rsidR="00EB4EBA">
              <w:rPr>
                <w:b/>
                <w:color w:val="000000"/>
              </w:rPr>
              <w:t>4. WYMAGANIA DOTYCZĄCE TRANSPORTU</w:t>
            </w:r>
            <w:r w:rsidR="00EB4EBA">
              <w:rPr>
                <w:b/>
                <w:color w:val="000000"/>
              </w:rPr>
              <w:tab/>
              <w:t>14</w:t>
            </w:r>
          </w:hyperlink>
        </w:p>
        <w:p w14:paraId="4D1DD6DE"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2bn6wsx">
            <w:r w:rsidR="00EB4EBA">
              <w:rPr>
                <w:b/>
                <w:color w:val="000000"/>
              </w:rPr>
              <w:t>5. WYKONANIE PRAC</w:t>
            </w:r>
            <w:r w:rsidR="00EB4EBA">
              <w:rPr>
                <w:b/>
                <w:color w:val="000000"/>
              </w:rPr>
              <w:tab/>
              <w:t>14</w:t>
            </w:r>
          </w:hyperlink>
        </w:p>
        <w:p w14:paraId="0CC8D406"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qsh70q">
            <w:r w:rsidR="00EB4EBA">
              <w:rPr>
                <w:color w:val="000000"/>
              </w:rPr>
              <w:t>Wymagania ogólne</w:t>
            </w:r>
            <w:r w:rsidR="00EB4EBA">
              <w:rPr>
                <w:color w:val="000000"/>
              </w:rPr>
              <w:tab/>
              <w:t>14</w:t>
            </w:r>
          </w:hyperlink>
        </w:p>
        <w:p w14:paraId="0F7AA7B3"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as4poj">
            <w:r w:rsidR="00EB4EBA">
              <w:rPr>
                <w:color w:val="000000"/>
              </w:rPr>
              <w:t>Warunki przystąpienia do prac</w:t>
            </w:r>
            <w:r w:rsidR="00EB4EBA">
              <w:rPr>
                <w:color w:val="000000"/>
              </w:rPr>
              <w:tab/>
              <w:t>14</w:t>
            </w:r>
          </w:hyperlink>
        </w:p>
        <w:p w14:paraId="6F80365F"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pxezwc">
            <w:r w:rsidR="00EB4EBA">
              <w:rPr>
                <w:color w:val="000000"/>
              </w:rPr>
              <w:t>Wytyczenie pawilonu „ Pokój na lato”.</w:t>
            </w:r>
            <w:r w:rsidR="00EB4EBA">
              <w:rPr>
                <w:color w:val="000000"/>
              </w:rPr>
              <w:tab/>
              <w:t>14</w:t>
            </w:r>
          </w:hyperlink>
        </w:p>
        <w:p w14:paraId="24B2CB22"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49x2ik5">
            <w:r w:rsidR="00EB4EBA">
              <w:rPr>
                <w:color w:val="000000"/>
              </w:rPr>
              <w:t>Zabezpieczenie istniejących obiektów</w:t>
            </w:r>
            <w:r w:rsidR="00EB4EBA">
              <w:rPr>
                <w:color w:val="000000"/>
              </w:rPr>
              <w:tab/>
              <w:t>14</w:t>
            </w:r>
          </w:hyperlink>
        </w:p>
        <w:p w14:paraId="7A278B20"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2p2csry">
            <w:r w:rsidR="00EB4EBA">
              <w:rPr>
                <w:b/>
                <w:color w:val="000000"/>
              </w:rPr>
              <w:t>6. KONTROLA PRAC</w:t>
            </w:r>
            <w:r w:rsidR="00EB4EBA">
              <w:rPr>
                <w:b/>
                <w:color w:val="000000"/>
              </w:rPr>
              <w:tab/>
              <w:t>14</w:t>
            </w:r>
          </w:hyperlink>
        </w:p>
        <w:p w14:paraId="5A11382B"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147n2zr">
            <w:r w:rsidR="00EB4EBA">
              <w:rPr>
                <w:color w:val="000000"/>
              </w:rPr>
              <w:t>Zasady kontroli jakości prac</w:t>
            </w:r>
            <w:r w:rsidR="00EB4EBA">
              <w:rPr>
                <w:color w:val="000000"/>
              </w:rPr>
              <w:tab/>
              <w:t>14</w:t>
            </w:r>
          </w:hyperlink>
        </w:p>
        <w:p w14:paraId="61A4B90A"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3o7alnk">
            <w:r w:rsidR="00EB4EBA">
              <w:rPr>
                <w:color w:val="000000"/>
              </w:rPr>
              <w:t>Dokumenty dopuszczenia materiałów do stosowania</w:t>
            </w:r>
            <w:r w:rsidR="00EB4EBA">
              <w:rPr>
                <w:color w:val="000000"/>
              </w:rPr>
              <w:tab/>
              <w:t>14</w:t>
            </w:r>
          </w:hyperlink>
        </w:p>
        <w:p w14:paraId="075B924C"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23ckvvd">
            <w:r w:rsidR="00EB4EBA">
              <w:rPr>
                <w:b/>
                <w:color w:val="000000"/>
              </w:rPr>
              <w:t>7. ODBIÓR PRAC</w:t>
            </w:r>
            <w:r w:rsidR="00EB4EBA">
              <w:rPr>
                <w:b/>
                <w:color w:val="000000"/>
              </w:rPr>
              <w:tab/>
              <w:t>15</w:t>
            </w:r>
          </w:hyperlink>
        </w:p>
        <w:p w14:paraId="5F082308" w14:textId="77777777" w:rsidR="001439C6" w:rsidRDefault="00000000">
          <w:pPr>
            <w:widowControl w:val="0"/>
            <w:tabs>
              <w:tab w:val="right" w:pos="12000"/>
            </w:tabs>
            <w:spacing w:before="60" w:after="0" w:line="240" w:lineRule="auto"/>
            <w:ind w:left="360"/>
            <w:rPr>
              <w:rFonts w:ascii="Arial" w:eastAsia="Arial" w:hAnsi="Arial" w:cs="Arial"/>
              <w:color w:val="000000"/>
              <w:sz w:val="22"/>
              <w:szCs w:val="22"/>
            </w:rPr>
          </w:pPr>
          <w:hyperlink w:anchor="_ihv636">
            <w:r w:rsidR="00EB4EBA">
              <w:rPr>
                <w:color w:val="000000"/>
              </w:rPr>
              <w:t>Dokumenty odbioru końcowego</w:t>
            </w:r>
            <w:r w:rsidR="00EB4EBA">
              <w:rPr>
                <w:color w:val="000000"/>
              </w:rPr>
              <w:tab/>
              <w:t>15</w:t>
            </w:r>
          </w:hyperlink>
        </w:p>
        <w:p w14:paraId="5634D74D"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32hioqz">
            <w:r w:rsidR="00EB4EBA">
              <w:rPr>
                <w:b/>
                <w:color w:val="000000"/>
              </w:rPr>
              <w:t>8. SPOSÓB ROZLICZANIA PRAC</w:t>
            </w:r>
            <w:r w:rsidR="00EB4EBA">
              <w:rPr>
                <w:b/>
                <w:color w:val="000000"/>
              </w:rPr>
              <w:tab/>
              <w:t>15</w:t>
            </w:r>
          </w:hyperlink>
        </w:p>
        <w:p w14:paraId="4434864E"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nnz1gboomcs4">
            <w:r w:rsidR="00EB4EBA">
              <w:rPr>
                <w:rFonts w:ascii="Arial" w:eastAsia="Arial" w:hAnsi="Arial" w:cs="Arial"/>
                <w:b/>
                <w:color w:val="000000"/>
                <w:sz w:val="22"/>
                <w:szCs w:val="22"/>
              </w:rPr>
              <w:t>9. NORMY ORAZ INNE DOKUMENTY I USTALENIA TECHNICZNE</w:t>
            </w:r>
            <w:r w:rsidR="00EB4EBA">
              <w:rPr>
                <w:rFonts w:ascii="Arial" w:eastAsia="Arial" w:hAnsi="Arial" w:cs="Arial"/>
                <w:b/>
                <w:color w:val="000000"/>
                <w:sz w:val="22"/>
                <w:szCs w:val="22"/>
              </w:rPr>
              <w:tab/>
              <w:t>16</w:t>
            </w:r>
          </w:hyperlink>
        </w:p>
        <w:p w14:paraId="2E11364E" w14:textId="77777777" w:rsidR="001439C6" w:rsidRDefault="00000000">
          <w:pPr>
            <w:widowControl w:val="0"/>
            <w:tabs>
              <w:tab w:val="right" w:pos="12000"/>
            </w:tabs>
            <w:spacing w:before="60" w:after="0" w:line="240" w:lineRule="auto"/>
            <w:rPr>
              <w:rFonts w:ascii="Arial" w:eastAsia="Arial" w:hAnsi="Arial" w:cs="Arial"/>
              <w:b/>
              <w:color w:val="000000"/>
              <w:sz w:val="22"/>
              <w:szCs w:val="22"/>
            </w:rPr>
          </w:pPr>
          <w:hyperlink w:anchor="_41mghml">
            <w:r w:rsidR="00EB4EBA">
              <w:rPr>
                <w:b/>
                <w:color w:val="000000"/>
              </w:rPr>
              <w:t>10. DOKUMENTY ODNIESIENIA</w:t>
            </w:r>
            <w:r w:rsidR="00EB4EBA">
              <w:rPr>
                <w:b/>
                <w:color w:val="000000"/>
              </w:rPr>
              <w:tab/>
              <w:t>16</w:t>
            </w:r>
          </w:hyperlink>
          <w:r w:rsidR="00EB4EBA">
            <w:fldChar w:fldCharType="end"/>
          </w:r>
        </w:p>
      </w:sdtContent>
    </w:sdt>
    <w:p w14:paraId="655D0B40" w14:textId="77777777" w:rsidR="001439C6" w:rsidRDefault="001439C6">
      <w:pPr>
        <w:rPr>
          <w:color w:val="000000"/>
        </w:rPr>
      </w:pPr>
    </w:p>
    <w:p w14:paraId="3D8589F1" w14:textId="77777777" w:rsidR="001439C6" w:rsidRDefault="00EB4EBA">
      <w:r>
        <w:br w:type="page"/>
      </w:r>
    </w:p>
    <w:p w14:paraId="4709A769" w14:textId="77777777" w:rsidR="001439C6" w:rsidRDefault="00EB4EBA">
      <w:pPr>
        <w:pStyle w:val="Nagwek1"/>
        <w:numPr>
          <w:ilvl w:val="0"/>
          <w:numId w:val="6"/>
        </w:numPr>
        <w:ind w:left="0" w:firstLine="0"/>
        <w:rPr>
          <w:color w:val="000000"/>
        </w:rPr>
      </w:pPr>
      <w:bookmarkStart w:id="2" w:name="_1fob9te" w:colFirst="0" w:colLast="0"/>
      <w:bookmarkEnd w:id="2"/>
      <w:r>
        <w:rPr>
          <w:color w:val="000000"/>
        </w:rPr>
        <w:lastRenderedPageBreak/>
        <w:t>WSTĘP</w:t>
      </w:r>
    </w:p>
    <w:p w14:paraId="58683E36" w14:textId="34C16E69" w:rsidR="001439C6" w:rsidRDefault="00EB4EBA">
      <w:pPr>
        <w:rPr>
          <w:color w:val="000000"/>
        </w:rPr>
      </w:pPr>
      <w:r>
        <w:rPr>
          <w:color w:val="000000"/>
        </w:rPr>
        <w:t xml:space="preserve">Od 2015 r., corocznie, Muzeum Powstania Warszawskiego – Zamawiający instaluje tymczasowy pawilon wystawienniczo-rekreacyjny „Pokój na lato” w celu prowadzenia tam działalności wystawienniczej oraz kulturalno-edukacyjnej, w okresie maj-sierpień. Całość zadania obejmuje okres do dnia </w:t>
      </w:r>
      <w:r w:rsidR="00F60B2C">
        <w:rPr>
          <w:color w:val="000000"/>
        </w:rPr>
        <w:t>30</w:t>
      </w:r>
      <w:r>
        <w:rPr>
          <w:color w:val="000000"/>
        </w:rPr>
        <w:t xml:space="preserve"> września </w:t>
      </w:r>
      <w:r w:rsidR="00F60B2C">
        <w:rPr>
          <w:color w:val="000000"/>
        </w:rPr>
        <w:br/>
      </w:r>
      <w:r>
        <w:t>2024</w:t>
      </w:r>
      <w:r>
        <w:rPr>
          <w:color w:val="000000"/>
        </w:rPr>
        <w:t xml:space="preserve">  r. </w:t>
      </w:r>
    </w:p>
    <w:p w14:paraId="32277A01" w14:textId="77777777" w:rsidR="001439C6" w:rsidRDefault="00EB4EBA">
      <w:pPr>
        <w:pStyle w:val="Nagwek2"/>
        <w:rPr>
          <w:color w:val="000000"/>
        </w:rPr>
      </w:pPr>
      <w:bookmarkStart w:id="3" w:name="_3znysh7" w:colFirst="0" w:colLast="0"/>
      <w:bookmarkStart w:id="4" w:name="_Hlk158380548"/>
      <w:bookmarkEnd w:id="3"/>
      <w:r>
        <w:rPr>
          <w:color w:val="000000"/>
        </w:rPr>
        <w:t xml:space="preserve">Etap I – przygotowanie terenu i Montaż </w:t>
      </w:r>
    </w:p>
    <w:p w14:paraId="2F8050C8" w14:textId="1A4497A3" w:rsidR="001439C6" w:rsidRDefault="00EB4EBA">
      <w:pPr>
        <w:tabs>
          <w:tab w:val="left" w:pos="3261"/>
        </w:tabs>
        <w:rPr>
          <w:color w:val="000000"/>
        </w:rPr>
      </w:pPr>
      <w:r>
        <w:rPr>
          <w:color w:val="000000"/>
        </w:rPr>
        <w:t xml:space="preserve">roboty budowlane, dostawa materiałów i montaż i oddanie obiektu do dnia </w:t>
      </w:r>
      <w:r w:rsidR="00CF5644">
        <w:rPr>
          <w:color w:val="000000"/>
        </w:rPr>
        <w:t>26</w:t>
      </w:r>
      <w:r>
        <w:rPr>
          <w:color w:val="000000"/>
        </w:rPr>
        <w:t>.0</w:t>
      </w:r>
      <w:r w:rsidR="00CF5644">
        <w:rPr>
          <w:color w:val="000000"/>
        </w:rPr>
        <w:t>4</w:t>
      </w:r>
      <w:r>
        <w:rPr>
          <w:color w:val="000000"/>
        </w:rPr>
        <w:t>.202</w:t>
      </w:r>
      <w:r>
        <w:t>4</w:t>
      </w:r>
      <w:r>
        <w:rPr>
          <w:color w:val="000000"/>
        </w:rPr>
        <w:t xml:space="preserve">. r., </w:t>
      </w:r>
      <w:bookmarkStart w:id="5" w:name="_Hlk158380576"/>
    </w:p>
    <w:p w14:paraId="68A7C904" w14:textId="77777777" w:rsidR="001439C6" w:rsidRDefault="00EB4EBA">
      <w:pPr>
        <w:pStyle w:val="Nagwek2"/>
        <w:rPr>
          <w:color w:val="000000"/>
        </w:rPr>
      </w:pPr>
      <w:bookmarkStart w:id="6" w:name="_2et92p0" w:colFirst="0" w:colLast="0"/>
      <w:bookmarkEnd w:id="4"/>
      <w:bookmarkEnd w:id="5"/>
      <w:bookmarkEnd w:id="6"/>
      <w:r>
        <w:rPr>
          <w:color w:val="000000"/>
        </w:rPr>
        <w:t>Etap II – Serwisowanie ORAZ DEMONTAŻ</w:t>
      </w:r>
    </w:p>
    <w:p w14:paraId="07D79FC8" w14:textId="77777777" w:rsidR="001439C6" w:rsidRDefault="00EB4EBA">
      <w:pPr>
        <w:rPr>
          <w:color w:val="FF0000"/>
        </w:rPr>
      </w:pPr>
      <w:r>
        <w:rPr>
          <w:color w:val="000000"/>
        </w:rPr>
        <w:t xml:space="preserve">1. serwisowanie od dnia oddania obiektu </w:t>
      </w:r>
      <w:r>
        <w:t>do 03.09.2024. r.</w:t>
      </w:r>
    </w:p>
    <w:p w14:paraId="761982C3" w14:textId="47632C32" w:rsidR="001439C6" w:rsidRDefault="00EB4EBA">
      <w:pPr>
        <w:rPr>
          <w:color w:val="000000"/>
        </w:rPr>
      </w:pPr>
      <w:r>
        <w:rPr>
          <w:color w:val="000000"/>
        </w:rPr>
        <w:t xml:space="preserve">2. demontaż, transport, zabezpieczenie przed warunkami atmosferycznymi i składowanie materiału w wyznaczonym przez Zamawiającego miejscu: od </w:t>
      </w:r>
      <w:r w:rsidR="00EF74F3">
        <w:rPr>
          <w:color w:val="000000"/>
        </w:rPr>
        <w:t>3</w:t>
      </w:r>
      <w:r>
        <w:rPr>
          <w:color w:val="000000"/>
        </w:rPr>
        <w:t xml:space="preserve"> września </w:t>
      </w:r>
      <w:r>
        <w:t>2024</w:t>
      </w:r>
      <w:r>
        <w:rPr>
          <w:color w:val="000000"/>
        </w:rPr>
        <w:t xml:space="preserve"> r. do </w:t>
      </w:r>
      <w:r w:rsidR="00EF74F3">
        <w:rPr>
          <w:color w:val="000000"/>
        </w:rPr>
        <w:t xml:space="preserve">30 </w:t>
      </w:r>
      <w:r>
        <w:rPr>
          <w:color w:val="000000"/>
        </w:rPr>
        <w:t xml:space="preserve">września </w:t>
      </w:r>
      <w:r>
        <w:t>2024</w:t>
      </w:r>
      <w:r>
        <w:rPr>
          <w:color w:val="000000"/>
        </w:rPr>
        <w:t xml:space="preserve"> r. </w:t>
      </w:r>
    </w:p>
    <w:p w14:paraId="4BBA5B24" w14:textId="77777777" w:rsidR="001439C6" w:rsidRDefault="00EB4EBA">
      <w:pPr>
        <w:pStyle w:val="Nagwek1"/>
      </w:pPr>
      <w:bookmarkStart w:id="7" w:name="_tyjcwt" w:colFirst="0" w:colLast="0"/>
      <w:bookmarkEnd w:id="7"/>
      <w:r>
        <w:t xml:space="preserve">2. PRZEDMIOT ZAMÓWIENIA i ZAKRES ROBÓT </w:t>
      </w:r>
    </w:p>
    <w:p w14:paraId="474747EC" w14:textId="77777777" w:rsidR="001439C6" w:rsidRDefault="00EB4EBA">
      <w:pPr>
        <w:rPr>
          <w:color w:val="000000"/>
        </w:rPr>
      </w:pPr>
      <w:r>
        <w:rPr>
          <w:color w:val="000000"/>
        </w:rPr>
        <w:t>Przedmiotem niniejszego OPZ są wymagania ogólne dotyczące robót budowlanych obejmujących; przygotowanie terenu, dostawy materiału, budowę pawilonu,  prace montażowe, prace instalacyjne, wykonania i odbioru prac związanych z</w:t>
      </w:r>
      <w:r>
        <w:rPr>
          <w:rFonts w:ascii="Cambria" w:eastAsia="Cambria" w:hAnsi="Cambria" w:cs="Cambria"/>
          <w:color w:val="000000"/>
        </w:rPr>
        <w:t> </w:t>
      </w:r>
      <w:r>
        <w:rPr>
          <w:color w:val="000000"/>
        </w:rPr>
        <w:t>wykonaniem zadania polegającego na budowie tymczasowego pawilonu wystawienniczo-rekreacyjnego „Pokój na lato” niezwiązanego trwale z gruntem oraz jego demontażu i składowanie elementów w wyznaczone miejsce.</w:t>
      </w:r>
    </w:p>
    <w:p w14:paraId="149F0C64" w14:textId="77777777" w:rsidR="001439C6" w:rsidRDefault="00EB4EBA">
      <w:pPr>
        <w:rPr>
          <w:color w:val="000000"/>
        </w:rPr>
      </w:pPr>
      <w:r>
        <w:rPr>
          <w:color w:val="000000"/>
        </w:rPr>
        <w:t>Przedmiotem zamówienia są; roboty w zakresie przygotowania terenu, roboty budowlane w zakresie pawilonów, prace instalacyjne, montaż, dostawa, serwis, demontaż - gwarantując ponowne złożenie elementów i składowanie w wyznaczonym miejscu, tymczasowego pawilonu wystawienniczo – rekreacyjnego ”Pokój na lato”.</w:t>
      </w:r>
    </w:p>
    <w:p w14:paraId="34AB2222" w14:textId="37DC0BFB" w:rsidR="001439C6" w:rsidRDefault="00EB4EBA">
      <w:pPr>
        <w:rPr>
          <w:color w:val="000000"/>
        </w:rPr>
      </w:pPr>
      <w:r>
        <w:rPr>
          <w:color w:val="000000"/>
        </w:rPr>
        <w:t xml:space="preserve">Wykonawca wykona pawilon zgodnie z projektem; Projekt budowy tymczasowego pawilonu wystawienniczo-rekreacyjnego przy ul. Grzybowskiej (r. Towarowej) na działce nr 35 i 43/1, 43/2 z obrębu nr 60406 autor: arch. Marek </w:t>
      </w:r>
      <w:proofErr w:type="spellStart"/>
      <w:r>
        <w:rPr>
          <w:color w:val="000000"/>
        </w:rPr>
        <w:t>Happach</w:t>
      </w:r>
      <w:proofErr w:type="spellEnd"/>
      <w:r>
        <w:rPr>
          <w:color w:val="000000"/>
        </w:rPr>
        <w:t xml:space="preserve"> z </w:t>
      </w:r>
      <w:r w:rsidR="00F67FE6">
        <w:rPr>
          <w:color w:val="000000"/>
        </w:rPr>
        <w:t>22.</w:t>
      </w:r>
      <w:r>
        <w:rPr>
          <w:color w:val="000000"/>
        </w:rPr>
        <w:t>12.202</w:t>
      </w:r>
      <w:r w:rsidR="00CF7468">
        <w:rPr>
          <w:color w:val="000000"/>
        </w:rPr>
        <w:t>3</w:t>
      </w:r>
      <w:r>
        <w:rPr>
          <w:color w:val="000000"/>
        </w:rPr>
        <w:t xml:space="preserve"> r. </w:t>
      </w:r>
    </w:p>
    <w:p w14:paraId="244948F8" w14:textId="77777777" w:rsidR="001439C6" w:rsidRDefault="00EB4EBA">
      <w:pPr>
        <w:rPr>
          <w:color w:val="000000"/>
        </w:rPr>
      </w:pPr>
      <w:r>
        <w:rPr>
          <w:color w:val="000000"/>
        </w:rPr>
        <w:t>Zrealizowany pawilon nie może odbiegać od zaprojektowanego, a wszelkie zmiany, które Wykonawca zaproponuje w trakcie realizacji muszą uzyskać akceptację Projektanta oraz Zamawiającego.</w:t>
      </w:r>
    </w:p>
    <w:p w14:paraId="2A812B09" w14:textId="77DCE881" w:rsidR="001439C6" w:rsidRDefault="00EB4EBA">
      <w:pPr>
        <w:rPr>
          <w:color w:val="000000"/>
        </w:rPr>
      </w:pPr>
      <w:r>
        <w:rPr>
          <w:color w:val="000000"/>
        </w:rPr>
        <w:t xml:space="preserve">Obowiązkiem Wykonawcy jest budowa pawilonu,  wykonanie prac montażowych i zamontowanie elementów w 100% spełniających wymagania wskazane w projekcie konstrukcji autorstwa  inż. Daniela Przybyłka z </w:t>
      </w:r>
      <w:r w:rsidR="00AB3BB4">
        <w:rPr>
          <w:color w:val="000000"/>
        </w:rPr>
        <w:t>22</w:t>
      </w:r>
      <w:r>
        <w:rPr>
          <w:color w:val="000000"/>
        </w:rPr>
        <w:t>.</w:t>
      </w:r>
      <w:r w:rsidR="00AB3BB4">
        <w:rPr>
          <w:color w:val="000000"/>
        </w:rPr>
        <w:t>12</w:t>
      </w:r>
      <w:r>
        <w:rPr>
          <w:color w:val="000000"/>
        </w:rPr>
        <w:t>.202</w:t>
      </w:r>
      <w:r w:rsidR="00AB3BB4">
        <w:rPr>
          <w:color w:val="000000"/>
        </w:rPr>
        <w:t>3</w:t>
      </w:r>
      <w:r>
        <w:rPr>
          <w:color w:val="000000"/>
        </w:rPr>
        <w:t xml:space="preserve"> r., będącego częścią ww. Projektu budowy tymczasowego pawilonu wystawienniczo-rekreacyjnego przy ul. Grzybowskiej (r. Towarowej) na działce nr 35 i 43/1, 43/2 z obrębu nr 60406 autor: arch. Marek </w:t>
      </w:r>
      <w:proofErr w:type="spellStart"/>
      <w:r>
        <w:rPr>
          <w:color w:val="000000"/>
        </w:rPr>
        <w:t>Happach</w:t>
      </w:r>
      <w:proofErr w:type="spellEnd"/>
      <w:r>
        <w:rPr>
          <w:color w:val="000000"/>
        </w:rPr>
        <w:t xml:space="preserve"> z </w:t>
      </w:r>
      <w:r w:rsidR="00F67FE6">
        <w:rPr>
          <w:color w:val="000000"/>
        </w:rPr>
        <w:t>22.12.</w:t>
      </w:r>
      <w:r>
        <w:rPr>
          <w:color w:val="000000"/>
        </w:rPr>
        <w:t>202</w:t>
      </w:r>
      <w:r w:rsidR="008937B9">
        <w:rPr>
          <w:color w:val="000000"/>
        </w:rPr>
        <w:t>3</w:t>
      </w:r>
      <w:r>
        <w:rPr>
          <w:color w:val="000000"/>
        </w:rPr>
        <w:t xml:space="preserve"> r. </w:t>
      </w:r>
    </w:p>
    <w:p w14:paraId="385CC30C" w14:textId="77777777" w:rsidR="001439C6" w:rsidRDefault="00EB4EBA">
      <w:pPr>
        <w:rPr>
          <w:b/>
          <w:color w:val="000000"/>
        </w:rPr>
      </w:pPr>
      <w:r>
        <w:rPr>
          <w:b/>
          <w:color w:val="000000"/>
        </w:rPr>
        <w:t>Zamawiający przekaże Wykonawcy cały materiał, z którego wykonany był pawilon w roku 202</w:t>
      </w:r>
      <w:r>
        <w:rPr>
          <w:b/>
        </w:rPr>
        <w:t>3</w:t>
      </w:r>
      <w:r>
        <w:rPr>
          <w:b/>
          <w:color w:val="000000"/>
        </w:rPr>
        <w:t xml:space="preserve">. Materiał zmagazynowany jest w Parku Wolności przy Muzeum. </w:t>
      </w:r>
    </w:p>
    <w:p w14:paraId="59B387D6" w14:textId="313AEF3F" w:rsidR="001439C6" w:rsidRDefault="00EB4EBA">
      <w:pPr>
        <w:rPr>
          <w:color w:val="000000"/>
        </w:rPr>
      </w:pPr>
      <w:r>
        <w:rPr>
          <w:color w:val="000000"/>
        </w:rPr>
        <w:t>Przed wbudowaniem drewna z pawilonu z 202</w:t>
      </w:r>
      <w:r w:rsidR="0004340F">
        <w:rPr>
          <w:color w:val="000000"/>
        </w:rPr>
        <w:t>3</w:t>
      </w:r>
      <w:r>
        <w:rPr>
          <w:color w:val="000000"/>
        </w:rPr>
        <w:t xml:space="preserve"> r. wykonawca przedstawi zamawiającemu oświadczenie potwierdzające właściwy stan techniczny drewna oraz protokół z zabezpieczenia ogniowego drewna. </w:t>
      </w:r>
      <w:r>
        <w:rPr>
          <w:color w:val="000000"/>
        </w:rPr>
        <w:br/>
        <w:t xml:space="preserve">Oświadczenie może być wystawione przez rzeczoznawcę technologii drewna, mistrza ciesielskiego lub mistrza stolarskiego. </w:t>
      </w:r>
      <w:r>
        <w:rPr>
          <w:color w:val="000000"/>
        </w:rPr>
        <w:br/>
      </w:r>
      <w:r>
        <w:rPr>
          <w:b/>
          <w:color w:val="000000"/>
        </w:rPr>
        <w:t>Pawilon z 202</w:t>
      </w:r>
      <w:r>
        <w:rPr>
          <w:b/>
        </w:rPr>
        <w:t>3</w:t>
      </w:r>
      <w:r>
        <w:rPr>
          <w:b/>
          <w:color w:val="000000"/>
        </w:rPr>
        <w:t xml:space="preserve"> r. był zabezpieczony preparatami </w:t>
      </w:r>
      <w:proofErr w:type="spellStart"/>
      <w:r>
        <w:rPr>
          <w:b/>
          <w:color w:val="000000"/>
        </w:rPr>
        <w:t>Holz</w:t>
      </w:r>
      <w:proofErr w:type="spellEnd"/>
      <w:r>
        <w:rPr>
          <w:rFonts w:ascii="Cambria" w:eastAsia="Cambria" w:hAnsi="Cambria" w:cs="Cambria"/>
          <w:b/>
          <w:color w:val="000000"/>
        </w:rPr>
        <w:t> </w:t>
      </w:r>
      <w:proofErr w:type="spellStart"/>
      <w:r>
        <w:rPr>
          <w:b/>
          <w:color w:val="000000"/>
        </w:rPr>
        <w:t>Prof</w:t>
      </w:r>
      <w:proofErr w:type="spellEnd"/>
      <w:r>
        <w:rPr>
          <w:b/>
          <w:color w:val="000000"/>
        </w:rPr>
        <w:t xml:space="preserve"> (otwarte powierzchnie) i </w:t>
      </w:r>
      <w:proofErr w:type="spellStart"/>
      <w:r>
        <w:rPr>
          <w:b/>
          <w:color w:val="000000"/>
        </w:rPr>
        <w:t>Fobos</w:t>
      </w:r>
      <w:proofErr w:type="spellEnd"/>
      <w:r>
        <w:rPr>
          <w:b/>
          <w:color w:val="000000"/>
        </w:rPr>
        <w:t xml:space="preserve"> M4 (powierzchnie pod dachem) – ponowne zabezpieczenie powinno być wykonane zgodnie z zaleceniami producentów tych preparatów. </w:t>
      </w:r>
      <w:r>
        <w:rPr>
          <w:b/>
          <w:color w:val="000000"/>
        </w:rPr>
        <w:br/>
      </w:r>
      <w:r>
        <w:rPr>
          <w:color w:val="000000"/>
        </w:rPr>
        <w:t>Wykonawca ma obowiązek zgłosić inwestorowi i nadzorowi autorskiemu wszelkie wątpliwości odnośnie stanu elementów drewnianych po ich przeglądzie. Decyzja o wbudowaniu zostanie podjęta po oględzinach elementu.</w:t>
      </w:r>
    </w:p>
    <w:p w14:paraId="576F0CD5" w14:textId="77777777" w:rsidR="001439C6" w:rsidRDefault="00EB4EBA">
      <w:pPr>
        <w:rPr>
          <w:b/>
          <w:color w:val="000000"/>
        </w:rPr>
      </w:pPr>
      <w:r>
        <w:rPr>
          <w:color w:val="000000"/>
        </w:rPr>
        <w:t>Elementy składowe pawilonu realizowanego latem 202</w:t>
      </w:r>
      <w:r>
        <w:t>3</w:t>
      </w:r>
      <w:r>
        <w:rPr>
          <w:color w:val="000000"/>
        </w:rPr>
        <w:t xml:space="preserve"> r. zostały zmagazynowane w namiotach na terenie Muzeum. </w:t>
      </w:r>
      <w:r>
        <w:rPr>
          <w:color w:val="000000"/>
        </w:rPr>
        <w:br/>
        <w:t xml:space="preserve">Elementy są w większości wstępnie połączone (kompletne beli, słupy, fragmenty ścian, meble, itp.). </w:t>
      </w:r>
      <w:r>
        <w:rPr>
          <w:color w:val="000000"/>
        </w:rPr>
        <w:br/>
      </w:r>
      <w:r>
        <w:rPr>
          <w:b/>
          <w:color w:val="000000"/>
        </w:rPr>
        <w:t xml:space="preserve">Część starszych elementów została po demontażu zakwalifikowana do bezwzględnej wymiany. </w:t>
      </w:r>
      <w:r>
        <w:rPr>
          <w:b/>
          <w:color w:val="000000"/>
        </w:rPr>
        <w:lastRenderedPageBreak/>
        <w:t xml:space="preserve">Elementy te zostały na rysunkach i zestawieniu zaznaczone na czerwono. </w:t>
      </w:r>
      <w:r>
        <w:rPr>
          <w:b/>
        </w:rPr>
        <w:t xml:space="preserve">Są to przede wszystkim pokłady i balustrady pomostów na poziomie +1 oraz stopnie schodów prostych położonych w pobliżu Muru Pamięci. </w:t>
      </w:r>
      <w:r>
        <w:rPr>
          <w:b/>
          <w:color w:val="000000"/>
        </w:rPr>
        <w:t xml:space="preserve">Elementy te podlegają wymianie. </w:t>
      </w:r>
    </w:p>
    <w:p w14:paraId="5A4C3D64" w14:textId="77777777" w:rsidR="001439C6" w:rsidRDefault="00EB4EBA">
      <w:pPr>
        <w:rPr>
          <w:b/>
        </w:rPr>
      </w:pPr>
      <w:r>
        <w:rPr>
          <w:b/>
        </w:rPr>
        <w:t xml:space="preserve">Elementy istniejące - w szczególności elementy konstrukcyjne, decydujące o bezpieczeństwie, takie jak belki, słupy, wangi schodów, itp. należy przed wbudowaniem poddać ocenie. O możliwości ich wbudowania decyduje nadzór autorski. </w:t>
      </w:r>
    </w:p>
    <w:p w14:paraId="39DC0264" w14:textId="77777777" w:rsidR="001439C6" w:rsidRDefault="00EB4EBA">
      <w:pPr>
        <w:rPr>
          <w:color w:val="000000"/>
        </w:rPr>
      </w:pPr>
      <w:r>
        <w:rPr>
          <w:color w:val="000000"/>
        </w:rPr>
        <w:t xml:space="preserve">Projektowany pawilon zlokalizowany jest na sąsiadujących ze sobą działkach; nr 35. ul. Grzybowska 79 w Warszawie (około 5% jego powierzchni) oraz na działkach nr 43/1, 43/2, w pasie drogowym ul. Towarowej (około 95% jego powierzchni) z obrębu 60406 - (teren pomiędzy ulicami Grzybowską, Przyokopową i Towarową). </w:t>
      </w:r>
      <w:r>
        <w:rPr>
          <w:color w:val="000000"/>
        </w:rPr>
        <w:br/>
        <w:t>Budynek Muzeum jest wpisany do rejestru zabytków Nr A-20 decyzją z dnia 10.09.2001 r.</w:t>
      </w:r>
    </w:p>
    <w:p w14:paraId="485480BB" w14:textId="77777777" w:rsidR="001439C6" w:rsidRDefault="00EB4EBA">
      <w:pPr>
        <w:rPr>
          <w:color w:val="000000"/>
        </w:rPr>
      </w:pPr>
      <w:r>
        <w:rPr>
          <w:color w:val="000000"/>
        </w:rPr>
        <w:t>Użytkownikiem terenu działek nr 35 43/1, jest Zamawiający, zarządzającym terenem działki nr 43/2 jest Zarząd Dróg Miejskich w Warszawie.</w:t>
      </w:r>
    </w:p>
    <w:p w14:paraId="6CDB6DEF" w14:textId="77777777" w:rsidR="001439C6" w:rsidRDefault="00EB4EBA">
      <w:pPr>
        <w:pStyle w:val="Nagwek2"/>
        <w:rPr>
          <w:color w:val="000000"/>
        </w:rPr>
      </w:pPr>
      <w:bookmarkStart w:id="8" w:name="_3dy6vkm" w:colFirst="0" w:colLast="0"/>
      <w:bookmarkEnd w:id="8"/>
      <w:r>
        <w:rPr>
          <w:color w:val="000000"/>
        </w:rPr>
        <w:t>Zadania</w:t>
      </w:r>
    </w:p>
    <w:p w14:paraId="39154829" w14:textId="77777777" w:rsidR="001439C6" w:rsidRDefault="00EB4EBA">
      <w:pPr>
        <w:numPr>
          <w:ilvl w:val="0"/>
          <w:numId w:val="10"/>
        </w:numPr>
        <w:pBdr>
          <w:top w:val="nil"/>
          <w:left w:val="nil"/>
          <w:bottom w:val="nil"/>
          <w:right w:val="nil"/>
          <w:between w:val="nil"/>
        </w:pBdr>
        <w:spacing w:after="0"/>
        <w:rPr>
          <w:color w:val="000000"/>
        </w:rPr>
      </w:pPr>
      <w:r>
        <w:rPr>
          <w:color w:val="000000"/>
        </w:rPr>
        <w:t xml:space="preserve">Przygotowanie i uzgodnienie z Zamawiającym rysunków warsztatowych. </w:t>
      </w:r>
    </w:p>
    <w:p w14:paraId="007E1AC0" w14:textId="77777777" w:rsidR="001439C6" w:rsidRDefault="00EB4EBA">
      <w:pPr>
        <w:numPr>
          <w:ilvl w:val="0"/>
          <w:numId w:val="10"/>
        </w:numPr>
        <w:pBdr>
          <w:top w:val="nil"/>
          <w:left w:val="nil"/>
          <w:bottom w:val="nil"/>
          <w:right w:val="nil"/>
          <w:between w:val="nil"/>
        </w:pBdr>
        <w:spacing w:after="0"/>
        <w:rPr>
          <w:color w:val="000000"/>
        </w:rPr>
      </w:pPr>
      <w:r>
        <w:rPr>
          <w:color w:val="000000"/>
        </w:rPr>
        <w:t>Ocena i selekcje drewna przez rzeczoznawcę technologii drewna</w:t>
      </w:r>
    </w:p>
    <w:p w14:paraId="00D4E0AA" w14:textId="77777777" w:rsidR="001439C6" w:rsidRDefault="00EB4EBA">
      <w:pPr>
        <w:numPr>
          <w:ilvl w:val="0"/>
          <w:numId w:val="10"/>
        </w:numPr>
        <w:pBdr>
          <w:top w:val="nil"/>
          <w:left w:val="nil"/>
          <w:bottom w:val="nil"/>
          <w:right w:val="nil"/>
          <w:between w:val="nil"/>
        </w:pBdr>
        <w:spacing w:after="0"/>
        <w:rPr>
          <w:color w:val="000000"/>
        </w:rPr>
      </w:pPr>
      <w:r>
        <w:rPr>
          <w:color w:val="000000"/>
        </w:rPr>
        <w:t xml:space="preserve">Przedstawienie do zatwierdzenia projektanta listy materiałów, </w:t>
      </w:r>
      <w:r>
        <w:rPr>
          <w:color w:val="000000"/>
        </w:rPr>
        <w:br/>
        <w:t>ze wskazaniem montażu elementów nowych i z odzysku.</w:t>
      </w:r>
    </w:p>
    <w:p w14:paraId="01BB93FB" w14:textId="77777777" w:rsidR="001439C6" w:rsidRDefault="00EB4EBA">
      <w:pPr>
        <w:numPr>
          <w:ilvl w:val="0"/>
          <w:numId w:val="10"/>
        </w:numPr>
        <w:pBdr>
          <w:top w:val="nil"/>
          <w:left w:val="nil"/>
          <w:bottom w:val="nil"/>
          <w:right w:val="nil"/>
          <w:between w:val="nil"/>
        </w:pBdr>
        <w:spacing w:after="0"/>
        <w:rPr>
          <w:color w:val="000000"/>
        </w:rPr>
      </w:pPr>
      <w:r>
        <w:rPr>
          <w:color w:val="000000"/>
        </w:rPr>
        <w:t xml:space="preserve">Dostawa elementów pawilonu </w:t>
      </w:r>
    </w:p>
    <w:p w14:paraId="1428C855" w14:textId="77777777" w:rsidR="001439C6" w:rsidRDefault="00EB4EBA">
      <w:pPr>
        <w:numPr>
          <w:ilvl w:val="0"/>
          <w:numId w:val="10"/>
        </w:numPr>
        <w:pBdr>
          <w:top w:val="nil"/>
          <w:left w:val="nil"/>
          <w:bottom w:val="nil"/>
          <w:right w:val="nil"/>
          <w:between w:val="nil"/>
        </w:pBdr>
        <w:spacing w:after="0"/>
        <w:rPr>
          <w:color w:val="000000"/>
        </w:rPr>
      </w:pPr>
      <w:r>
        <w:rPr>
          <w:color w:val="000000"/>
        </w:rPr>
        <w:t>Montaż:</w:t>
      </w:r>
    </w:p>
    <w:p w14:paraId="7B9A1C4B" w14:textId="7C2DDE03" w:rsidR="001439C6" w:rsidRDefault="00EB4EBA">
      <w:pPr>
        <w:numPr>
          <w:ilvl w:val="0"/>
          <w:numId w:val="12"/>
        </w:numPr>
        <w:pBdr>
          <w:top w:val="nil"/>
          <w:left w:val="nil"/>
          <w:bottom w:val="nil"/>
          <w:right w:val="nil"/>
          <w:between w:val="nil"/>
        </w:pBdr>
        <w:spacing w:after="0"/>
        <w:rPr>
          <w:color w:val="000000"/>
        </w:rPr>
      </w:pPr>
      <w:r>
        <w:rPr>
          <w:color w:val="000000"/>
        </w:rPr>
        <w:t>Trasowanie powierzchni, wygrodzenie terenu, zabezpieczenie pni drzew znajdujących się w obszarze prac zgodnie z wytycznymi Opinii Zarządu Zieleni Miejskiej (załącznik ZZ</w:t>
      </w:r>
      <w:r w:rsidR="00653C48">
        <w:rPr>
          <w:color w:val="000000"/>
        </w:rPr>
        <w:t>W</w:t>
      </w:r>
      <w:r>
        <w:rPr>
          <w:color w:val="000000"/>
        </w:rPr>
        <w:t xml:space="preserve">) </w:t>
      </w:r>
    </w:p>
    <w:p w14:paraId="623C71EA"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Ochroną muru zgodnie z Decyzją Mazowieckiego Wojewódzkiego Konserwatora Zabytków (załącznik MWKZ). </w:t>
      </w:r>
    </w:p>
    <w:p w14:paraId="43EB03D6" w14:textId="77777777" w:rsidR="001439C6" w:rsidRDefault="00EB4EBA">
      <w:pPr>
        <w:numPr>
          <w:ilvl w:val="0"/>
          <w:numId w:val="12"/>
        </w:numPr>
        <w:pBdr>
          <w:top w:val="nil"/>
          <w:left w:val="nil"/>
          <w:bottom w:val="nil"/>
          <w:right w:val="nil"/>
          <w:between w:val="nil"/>
        </w:pBdr>
        <w:spacing w:after="0"/>
        <w:rPr>
          <w:color w:val="000000"/>
        </w:rPr>
      </w:pPr>
      <w:r>
        <w:rPr>
          <w:color w:val="000000"/>
        </w:rPr>
        <w:t>Transport elementów Pawilonu na miejsce budowy.</w:t>
      </w:r>
    </w:p>
    <w:p w14:paraId="29FEFCD0"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Zabezpieczenia elementów drewnianych przeciwgrzybicznie i przeciwogniowo, dostarczenie Certyfikatu Użytych Materiałów) </w:t>
      </w:r>
    </w:p>
    <w:p w14:paraId="363589C2"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Konstrukcja mostu i schodów po obydwu stronach ogrodzenia. </w:t>
      </w:r>
    </w:p>
    <w:p w14:paraId="3EF2BB48" w14:textId="77777777" w:rsidR="001439C6" w:rsidRDefault="00EB4EBA">
      <w:pPr>
        <w:numPr>
          <w:ilvl w:val="0"/>
          <w:numId w:val="12"/>
        </w:numPr>
        <w:pBdr>
          <w:top w:val="nil"/>
          <w:left w:val="nil"/>
          <w:bottom w:val="nil"/>
          <w:right w:val="nil"/>
          <w:between w:val="nil"/>
        </w:pBdr>
        <w:spacing w:after="0"/>
        <w:rPr>
          <w:color w:val="000000"/>
        </w:rPr>
      </w:pPr>
      <w:r>
        <w:rPr>
          <w:color w:val="000000"/>
        </w:rPr>
        <w:t>Montaż pergol, wiat, altan i pawilonów.</w:t>
      </w:r>
    </w:p>
    <w:p w14:paraId="010790E7" w14:textId="77777777" w:rsidR="001439C6" w:rsidRDefault="00EB4EBA">
      <w:pPr>
        <w:numPr>
          <w:ilvl w:val="0"/>
          <w:numId w:val="12"/>
        </w:numPr>
        <w:pBdr>
          <w:top w:val="nil"/>
          <w:left w:val="nil"/>
          <w:bottom w:val="nil"/>
          <w:right w:val="nil"/>
          <w:between w:val="nil"/>
        </w:pBdr>
        <w:spacing w:after="0"/>
        <w:rPr>
          <w:color w:val="000000"/>
        </w:rPr>
      </w:pPr>
      <w:r>
        <w:rPr>
          <w:color w:val="000000"/>
        </w:rPr>
        <w:t>Montaż podestu pomostu i balustrad.</w:t>
      </w:r>
    </w:p>
    <w:p w14:paraId="1A4E95EF" w14:textId="77777777" w:rsidR="001439C6" w:rsidRDefault="00EB4EBA">
      <w:pPr>
        <w:numPr>
          <w:ilvl w:val="0"/>
          <w:numId w:val="12"/>
        </w:numPr>
        <w:pBdr>
          <w:top w:val="nil"/>
          <w:left w:val="nil"/>
          <w:bottom w:val="nil"/>
          <w:right w:val="nil"/>
          <w:between w:val="nil"/>
        </w:pBdr>
        <w:spacing w:after="0"/>
        <w:rPr>
          <w:color w:val="000000"/>
        </w:rPr>
      </w:pPr>
      <w:r>
        <w:rPr>
          <w:color w:val="000000"/>
        </w:rPr>
        <w:t>Schody na skarpie, montaż podestów.</w:t>
      </w:r>
    </w:p>
    <w:p w14:paraId="53DAA526" w14:textId="77777777" w:rsidR="001439C6" w:rsidRDefault="00EB4EBA">
      <w:pPr>
        <w:numPr>
          <w:ilvl w:val="0"/>
          <w:numId w:val="12"/>
        </w:numPr>
        <w:pBdr>
          <w:top w:val="nil"/>
          <w:left w:val="nil"/>
          <w:bottom w:val="nil"/>
          <w:right w:val="nil"/>
          <w:between w:val="nil"/>
        </w:pBdr>
        <w:spacing w:after="0"/>
        <w:rPr>
          <w:color w:val="000000"/>
        </w:rPr>
      </w:pPr>
      <w:r>
        <w:rPr>
          <w:color w:val="000000"/>
        </w:rPr>
        <w:t>Montaż konstrukcji pergol, wiat, altan, pawilonów, podestów, itd.</w:t>
      </w:r>
    </w:p>
    <w:p w14:paraId="05FE9869"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Obudowa kontenera WC, </w:t>
      </w:r>
    </w:p>
    <w:p w14:paraId="132997AA" w14:textId="77777777" w:rsidR="001439C6" w:rsidRDefault="00EB4EBA">
      <w:pPr>
        <w:numPr>
          <w:ilvl w:val="0"/>
          <w:numId w:val="12"/>
        </w:numPr>
        <w:pBdr>
          <w:top w:val="nil"/>
          <w:left w:val="nil"/>
          <w:bottom w:val="nil"/>
          <w:right w:val="nil"/>
          <w:between w:val="nil"/>
        </w:pBdr>
        <w:spacing w:after="0"/>
        <w:rPr>
          <w:color w:val="000000"/>
        </w:rPr>
      </w:pPr>
      <w:r>
        <w:rPr>
          <w:color w:val="000000"/>
        </w:rPr>
        <w:t>Montaż dachów pełnych.</w:t>
      </w:r>
    </w:p>
    <w:p w14:paraId="3DAC0BFB" w14:textId="77777777" w:rsidR="001439C6" w:rsidRDefault="00EB4EBA">
      <w:pPr>
        <w:numPr>
          <w:ilvl w:val="0"/>
          <w:numId w:val="12"/>
        </w:numPr>
        <w:pBdr>
          <w:top w:val="nil"/>
          <w:left w:val="nil"/>
          <w:bottom w:val="nil"/>
          <w:right w:val="nil"/>
          <w:between w:val="nil"/>
        </w:pBdr>
        <w:spacing w:after="0"/>
        <w:rPr>
          <w:color w:val="000000"/>
        </w:rPr>
      </w:pPr>
      <w:r>
        <w:rPr>
          <w:color w:val="000000"/>
        </w:rPr>
        <w:t>Montaż dachów podwieszanych z tkaniny.</w:t>
      </w:r>
    </w:p>
    <w:p w14:paraId="0C547102"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Montaż pokładów, </w:t>
      </w:r>
    </w:p>
    <w:p w14:paraId="1E7FFE85"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Montaż instalacji elektrycznych, oświetlenia, instalacji teletechnicznej. </w:t>
      </w:r>
    </w:p>
    <w:p w14:paraId="2F53EEE9" w14:textId="77777777" w:rsidR="001439C6" w:rsidRDefault="00EB4EBA">
      <w:pPr>
        <w:numPr>
          <w:ilvl w:val="0"/>
          <w:numId w:val="12"/>
        </w:numPr>
        <w:pBdr>
          <w:top w:val="nil"/>
          <w:left w:val="nil"/>
          <w:bottom w:val="nil"/>
          <w:right w:val="nil"/>
          <w:between w:val="nil"/>
        </w:pBdr>
        <w:spacing w:after="0"/>
        <w:rPr>
          <w:color w:val="000000"/>
        </w:rPr>
      </w:pPr>
      <w:r>
        <w:rPr>
          <w:color w:val="000000"/>
        </w:rPr>
        <w:t>Montaż instalacji wodno-kanalizacyjnej.</w:t>
      </w:r>
    </w:p>
    <w:p w14:paraId="42013C22" w14:textId="77777777" w:rsidR="001439C6" w:rsidRDefault="00EB4EBA">
      <w:pPr>
        <w:numPr>
          <w:ilvl w:val="0"/>
          <w:numId w:val="12"/>
        </w:numPr>
        <w:pBdr>
          <w:top w:val="nil"/>
          <w:left w:val="nil"/>
          <w:bottom w:val="nil"/>
          <w:right w:val="nil"/>
          <w:between w:val="nil"/>
        </w:pBdr>
        <w:spacing w:after="0"/>
        <w:rPr>
          <w:color w:val="000000"/>
        </w:rPr>
      </w:pPr>
      <w:r>
        <w:rPr>
          <w:color w:val="000000"/>
        </w:rPr>
        <w:t>Zabudowa wnętrza.</w:t>
      </w:r>
    </w:p>
    <w:p w14:paraId="446CB5E0" w14:textId="77777777" w:rsidR="001439C6" w:rsidRDefault="00EB4EBA">
      <w:pPr>
        <w:numPr>
          <w:ilvl w:val="0"/>
          <w:numId w:val="12"/>
        </w:numPr>
        <w:pBdr>
          <w:top w:val="nil"/>
          <w:left w:val="nil"/>
          <w:bottom w:val="nil"/>
          <w:right w:val="nil"/>
          <w:between w:val="nil"/>
        </w:pBdr>
        <w:spacing w:after="0"/>
        <w:rPr>
          <w:color w:val="000000"/>
        </w:rPr>
      </w:pPr>
      <w:r>
        <w:rPr>
          <w:color w:val="000000"/>
        </w:rPr>
        <w:t xml:space="preserve">Zakończenie prac, malowanie. </w:t>
      </w:r>
    </w:p>
    <w:p w14:paraId="198A1DD5" w14:textId="77777777" w:rsidR="001439C6" w:rsidRDefault="00EB4EBA">
      <w:pPr>
        <w:numPr>
          <w:ilvl w:val="0"/>
          <w:numId w:val="12"/>
        </w:numPr>
        <w:pBdr>
          <w:top w:val="nil"/>
          <w:left w:val="nil"/>
          <w:bottom w:val="nil"/>
          <w:right w:val="nil"/>
          <w:between w:val="nil"/>
        </w:pBdr>
        <w:spacing w:after="0"/>
        <w:rPr>
          <w:color w:val="000000"/>
        </w:rPr>
      </w:pPr>
      <w:r>
        <w:rPr>
          <w:color w:val="000000"/>
        </w:rPr>
        <w:t>Sprzątanie.</w:t>
      </w:r>
    </w:p>
    <w:p w14:paraId="62A7247B" w14:textId="77777777" w:rsidR="001439C6" w:rsidRDefault="00EB4EBA">
      <w:pPr>
        <w:numPr>
          <w:ilvl w:val="0"/>
          <w:numId w:val="10"/>
        </w:numPr>
        <w:pBdr>
          <w:top w:val="nil"/>
          <w:left w:val="nil"/>
          <w:bottom w:val="nil"/>
          <w:right w:val="nil"/>
          <w:between w:val="nil"/>
        </w:pBdr>
        <w:spacing w:after="0"/>
        <w:rPr>
          <w:color w:val="000000"/>
        </w:rPr>
      </w:pPr>
      <w:r>
        <w:rPr>
          <w:color w:val="000000"/>
        </w:rPr>
        <w:t>Zgłoszenie Pawilonu do odbioru Zamawiającemu.</w:t>
      </w:r>
    </w:p>
    <w:p w14:paraId="412F740D" w14:textId="77777777" w:rsidR="001439C6" w:rsidRDefault="00EB4EBA">
      <w:pPr>
        <w:numPr>
          <w:ilvl w:val="0"/>
          <w:numId w:val="10"/>
        </w:numPr>
        <w:pBdr>
          <w:top w:val="nil"/>
          <w:left w:val="nil"/>
          <w:bottom w:val="nil"/>
          <w:right w:val="nil"/>
          <w:between w:val="nil"/>
        </w:pBdr>
        <w:spacing w:after="0"/>
        <w:rPr>
          <w:color w:val="000000"/>
        </w:rPr>
      </w:pPr>
      <w:r>
        <w:rPr>
          <w:color w:val="000000"/>
        </w:rPr>
        <w:t>Odbiór.</w:t>
      </w:r>
    </w:p>
    <w:p w14:paraId="5483E9BE" w14:textId="77777777" w:rsidR="001439C6" w:rsidRDefault="00EB4EBA">
      <w:pPr>
        <w:numPr>
          <w:ilvl w:val="0"/>
          <w:numId w:val="10"/>
        </w:numPr>
        <w:pBdr>
          <w:top w:val="nil"/>
          <w:left w:val="nil"/>
          <w:bottom w:val="nil"/>
          <w:right w:val="nil"/>
          <w:between w:val="nil"/>
        </w:pBdr>
        <w:spacing w:after="0"/>
        <w:rPr>
          <w:color w:val="000000"/>
        </w:rPr>
      </w:pPr>
      <w:r>
        <w:rPr>
          <w:color w:val="000000"/>
        </w:rPr>
        <w:t xml:space="preserve">Serwis działającego pawilonu tj. od odbioru do demontażu. </w:t>
      </w:r>
    </w:p>
    <w:p w14:paraId="63AB01C0" w14:textId="77777777" w:rsidR="001439C6" w:rsidRDefault="00EB4EBA">
      <w:pPr>
        <w:numPr>
          <w:ilvl w:val="0"/>
          <w:numId w:val="10"/>
        </w:numPr>
        <w:pBdr>
          <w:top w:val="nil"/>
          <w:left w:val="nil"/>
          <w:bottom w:val="nil"/>
          <w:right w:val="nil"/>
          <w:between w:val="nil"/>
        </w:pBdr>
        <w:spacing w:after="0"/>
        <w:rPr>
          <w:color w:val="000000"/>
        </w:rPr>
      </w:pPr>
      <w:r>
        <w:rPr>
          <w:color w:val="000000"/>
        </w:rPr>
        <w:t>Demontaż:</w:t>
      </w:r>
    </w:p>
    <w:p w14:paraId="326F19E3" w14:textId="77777777" w:rsidR="001439C6" w:rsidRDefault="00EB4EBA">
      <w:pPr>
        <w:numPr>
          <w:ilvl w:val="1"/>
          <w:numId w:val="17"/>
        </w:numPr>
        <w:pBdr>
          <w:top w:val="nil"/>
          <w:left w:val="nil"/>
          <w:bottom w:val="nil"/>
          <w:right w:val="nil"/>
          <w:between w:val="nil"/>
        </w:pBdr>
        <w:spacing w:after="0"/>
        <w:rPr>
          <w:color w:val="000000"/>
        </w:rPr>
      </w:pPr>
      <w:r>
        <w:rPr>
          <w:color w:val="000000"/>
        </w:rPr>
        <w:t>Wygrodzenie terenu.</w:t>
      </w:r>
    </w:p>
    <w:p w14:paraId="6B40EBF5" w14:textId="77777777" w:rsidR="001439C6" w:rsidRDefault="00EB4EBA">
      <w:pPr>
        <w:numPr>
          <w:ilvl w:val="1"/>
          <w:numId w:val="17"/>
        </w:numPr>
        <w:pBdr>
          <w:top w:val="nil"/>
          <w:left w:val="nil"/>
          <w:bottom w:val="nil"/>
          <w:right w:val="nil"/>
          <w:between w:val="nil"/>
        </w:pBdr>
        <w:spacing w:after="0"/>
        <w:rPr>
          <w:color w:val="000000"/>
        </w:rPr>
      </w:pPr>
      <w:r>
        <w:rPr>
          <w:color w:val="000000"/>
        </w:rPr>
        <w:t>Uzgodnienie z Zamawiającym miejsca składowania.</w:t>
      </w:r>
    </w:p>
    <w:p w14:paraId="34A915AF" w14:textId="77777777" w:rsidR="001439C6" w:rsidRDefault="00EB4EBA">
      <w:pPr>
        <w:numPr>
          <w:ilvl w:val="1"/>
          <w:numId w:val="17"/>
        </w:numPr>
        <w:pBdr>
          <w:top w:val="nil"/>
          <w:left w:val="nil"/>
          <w:bottom w:val="nil"/>
          <w:right w:val="nil"/>
          <w:between w:val="nil"/>
        </w:pBdr>
        <w:spacing w:after="0"/>
        <w:rPr>
          <w:color w:val="000000"/>
        </w:rPr>
      </w:pPr>
      <w:r>
        <w:rPr>
          <w:color w:val="000000"/>
        </w:rPr>
        <w:t>Kolejność demontowanych elementów wg. uznania Wykonawcy, gwarantując bezpieczeństwo pracowników i zachowania elementów demontażu umożliwiając ich ponowne użycie.</w:t>
      </w:r>
    </w:p>
    <w:p w14:paraId="55B1A1D4" w14:textId="77777777" w:rsidR="001439C6" w:rsidRDefault="00EB4EBA">
      <w:pPr>
        <w:numPr>
          <w:ilvl w:val="1"/>
          <w:numId w:val="17"/>
        </w:numPr>
        <w:pBdr>
          <w:top w:val="nil"/>
          <w:left w:val="nil"/>
          <w:bottom w:val="nil"/>
          <w:right w:val="nil"/>
          <w:between w:val="nil"/>
        </w:pBdr>
        <w:spacing w:after="0"/>
        <w:rPr>
          <w:color w:val="000000"/>
        </w:rPr>
      </w:pPr>
      <w:r>
        <w:rPr>
          <w:color w:val="000000"/>
        </w:rPr>
        <w:t>Zgłoszenie Zamawiającemu listy elementów nienadających się do ponownego użycia.</w:t>
      </w:r>
    </w:p>
    <w:p w14:paraId="1A9A3841" w14:textId="77777777" w:rsidR="001439C6" w:rsidRDefault="00EB4EBA">
      <w:pPr>
        <w:numPr>
          <w:ilvl w:val="1"/>
          <w:numId w:val="17"/>
        </w:numPr>
        <w:pBdr>
          <w:top w:val="nil"/>
          <w:left w:val="nil"/>
          <w:bottom w:val="nil"/>
          <w:right w:val="nil"/>
          <w:between w:val="nil"/>
        </w:pBdr>
        <w:spacing w:after="0"/>
        <w:rPr>
          <w:color w:val="000000"/>
        </w:rPr>
      </w:pPr>
      <w:r>
        <w:rPr>
          <w:color w:val="000000"/>
        </w:rPr>
        <w:t xml:space="preserve">Przygotowanie rysunku składowania wskazującego lokalizację elementów z danego sektora i ich przeznaczenia. Oznakowanie elementów umożliwiające łatwą identyfikację elementów. </w:t>
      </w:r>
    </w:p>
    <w:p w14:paraId="296CE138" w14:textId="77777777" w:rsidR="001439C6" w:rsidRDefault="00EB4EBA">
      <w:pPr>
        <w:numPr>
          <w:ilvl w:val="1"/>
          <w:numId w:val="17"/>
        </w:numPr>
        <w:pBdr>
          <w:top w:val="nil"/>
          <w:left w:val="nil"/>
          <w:bottom w:val="nil"/>
          <w:right w:val="nil"/>
          <w:between w:val="nil"/>
        </w:pBdr>
        <w:spacing w:after="0"/>
        <w:rPr>
          <w:color w:val="000000"/>
        </w:rPr>
      </w:pPr>
      <w:r>
        <w:rPr>
          <w:color w:val="000000"/>
        </w:rPr>
        <w:lastRenderedPageBreak/>
        <w:t>W czasie demontażu należy w sposób czytelny, trwały i estetyczny podpisać elementy drewniane zgodnie z opisem w projekcie, aby umożliwić bezproblemowy montaż w roku kolejnym. Podpis musi zawierać informację o sektorze, nazwie elementu, rodzaju np.: barierka, poręcz, posadzka, sufit, mebel itp.</w:t>
      </w:r>
    </w:p>
    <w:p w14:paraId="5108DF62" w14:textId="77777777" w:rsidR="001439C6" w:rsidRDefault="00EB4EBA">
      <w:pPr>
        <w:numPr>
          <w:ilvl w:val="1"/>
          <w:numId w:val="17"/>
        </w:numPr>
        <w:pBdr>
          <w:top w:val="nil"/>
          <w:left w:val="nil"/>
          <w:bottom w:val="nil"/>
          <w:right w:val="nil"/>
          <w:between w:val="nil"/>
        </w:pBdr>
        <w:rPr>
          <w:color w:val="000000"/>
        </w:rPr>
      </w:pPr>
      <w:r>
        <w:rPr>
          <w:color w:val="000000"/>
        </w:rPr>
        <w:t>Składowanie: złożenie w wyznaczonym przez Zamawiającego miejscu opisanych trwale elementów pawilonu (opisy naniesione również na przygotowanym przez Wykonawcę planie składowania z opisem funkcji elementu i sektora). Składowanie materiału po demontażu przewidziane jest na terenie Muzeum Powstania Warszawskiego lub maksymalnie w promieniu 25 km od miejsca demontażu. Zabezpieczenie składowanego materiału poprzez schowanie w namiocie dostarczonym przez Zamawiającego. Materiał , który nie zmieści się w namiocie należy złożyć we wskazanym przez Zamawiającego miejscu w pobliżu i zabezpieczyć przed wilgocią: od podłoża – paletami EURO EPAL, od wierzchu: nieprzemakalną i ognioodporną białą lub szarą plandeką. Zamawiający nie dostarcza palet i plandek.</w:t>
      </w:r>
    </w:p>
    <w:p w14:paraId="5C6E9BB9" w14:textId="77777777" w:rsidR="001439C6" w:rsidRDefault="00EB4EBA">
      <w:pPr>
        <w:pStyle w:val="Nagwek2"/>
        <w:rPr>
          <w:color w:val="000000"/>
        </w:rPr>
      </w:pPr>
      <w:bookmarkStart w:id="9" w:name="_1t3h5sf" w:colFirst="0" w:colLast="0"/>
      <w:bookmarkEnd w:id="9"/>
      <w:r>
        <w:rPr>
          <w:color w:val="000000"/>
        </w:rPr>
        <w:t xml:space="preserve">Elementy </w:t>
      </w:r>
    </w:p>
    <w:p w14:paraId="1A590258" w14:textId="77777777" w:rsidR="001439C6" w:rsidRDefault="00EB4EBA">
      <w:pPr>
        <w:numPr>
          <w:ilvl w:val="0"/>
          <w:numId w:val="20"/>
        </w:numPr>
        <w:pBdr>
          <w:top w:val="nil"/>
          <w:left w:val="nil"/>
          <w:bottom w:val="nil"/>
          <w:right w:val="nil"/>
          <w:between w:val="nil"/>
        </w:pBdr>
        <w:spacing w:after="0"/>
        <w:rPr>
          <w:color w:val="000000"/>
        </w:rPr>
      </w:pPr>
      <w:r>
        <w:rPr>
          <w:color w:val="000000"/>
        </w:rPr>
        <w:t xml:space="preserve">Pawilon zaprojektowany jest w sposób umożliwiający jego złożenie i rozłożenie, oraz ponowne złożenie w kolejnym sezonie. Wykonawca jest zobowiązany do sporządzenia rysunków warsztatowych węzłów i przedstawienia do akceptacji umożliwiających ich demontaż i ponowny montaż w następnych latach. Zaproponowane rozwiązania powinny umożliwiać co najmniej 5-krotny cykl montażowy. </w:t>
      </w:r>
    </w:p>
    <w:p w14:paraId="63BBA04A" w14:textId="77777777" w:rsidR="001439C6" w:rsidRDefault="00EB4EBA">
      <w:pPr>
        <w:numPr>
          <w:ilvl w:val="0"/>
          <w:numId w:val="20"/>
        </w:numPr>
        <w:pBdr>
          <w:top w:val="nil"/>
          <w:left w:val="nil"/>
          <w:bottom w:val="nil"/>
          <w:right w:val="nil"/>
          <w:between w:val="nil"/>
        </w:pBdr>
        <w:rPr>
          <w:color w:val="000000"/>
        </w:rPr>
      </w:pPr>
      <w:r>
        <w:rPr>
          <w:color w:val="000000"/>
        </w:rPr>
        <w:t>Oferent jest zobowiązany do zbadania stanu materiału przed demontażem i wskazanie elementów koniecznych do wymiany w następnym roku.</w:t>
      </w:r>
    </w:p>
    <w:p w14:paraId="30012B2C" w14:textId="77777777" w:rsidR="001439C6" w:rsidRDefault="00EB4EBA">
      <w:pPr>
        <w:pStyle w:val="Nagwek3"/>
        <w:rPr>
          <w:color w:val="000000"/>
        </w:rPr>
      </w:pPr>
      <w:bookmarkStart w:id="10" w:name="_4d34og8" w:colFirst="0" w:colLast="0"/>
      <w:bookmarkEnd w:id="10"/>
      <w:r>
        <w:rPr>
          <w:color w:val="000000"/>
        </w:rPr>
        <w:t>Zestawienie ogólne elementów drewnianych i ich lokalizacja:</w:t>
      </w:r>
    </w:p>
    <w:tbl>
      <w:tblPr>
        <w:tblStyle w:val="a1"/>
        <w:tblW w:w="7290"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55"/>
        <w:gridCol w:w="6735"/>
      </w:tblGrid>
      <w:tr w:rsidR="001439C6" w14:paraId="1BF8AECB" w14:textId="77777777">
        <w:trPr>
          <w:trHeight w:val="283"/>
        </w:trPr>
        <w:tc>
          <w:tcPr>
            <w:tcW w:w="555" w:type="dxa"/>
          </w:tcPr>
          <w:p w14:paraId="37E20D3A" w14:textId="77777777" w:rsidR="001439C6" w:rsidRDefault="00EB4EBA">
            <w:pPr>
              <w:rPr>
                <w:color w:val="000000"/>
                <w:sz w:val="24"/>
                <w:szCs w:val="24"/>
              </w:rPr>
            </w:pPr>
            <w:r>
              <w:rPr>
                <w:color w:val="000000"/>
                <w:sz w:val="24"/>
                <w:szCs w:val="24"/>
              </w:rPr>
              <w:t>A</w:t>
            </w:r>
          </w:p>
        </w:tc>
        <w:tc>
          <w:tcPr>
            <w:tcW w:w="6735" w:type="dxa"/>
          </w:tcPr>
          <w:p w14:paraId="76224687" w14:textId="77777777" w:rsidR="001439C6" w:rsidRDefault="00EB4EBA">
            <w:pPr>
              <w:rPr>
                <w:color w:val="000000"/>
                <w:sz w:val="24"/>
                <w:szCs w:val="24"/>
              </w:rPr>
            </w:pPr>
            <w:r>
              <w:rPr>
                <w:color w:val="000000"/>
                <w:sz w:val="24"/>
                <w:szCs w:val="24"/>
              </w:rPr>
              <w:t>SEKTOR A</w:t>
            </w:r>
          </w:p>
        </w:tc>
      </w:tr>
      <w:tr w:rsidR="001439C6" w14:paraId="7B845AB9" w14:textId="77777777">
        <w:trPr>
          <w:trHeight w:val="283"/>
        </w:trPr>
        <w:tc>
          <w:tcPr>
            <w:tcW w:w="555" w:type="dxa"/>
          </w:tcPr>
          <w:p w14:paraId="2E565E11" w14:textId="77777777" w:rsidR="001439C6" w:rsidRDefault="00EB4EBA">
            <w:pPr>
              <w:rPr>
                <w:color w:val="000000"/>
              </w:rPr>
            </w:pPr>
            <w:r>
              <w:rPr>
                <w:color w:val="000000"/>
              </w:rPr>
              <w:t>A1</w:t>
            </w:r>
          </w:p>
        </w:tc>
        <w:tc>
          <w:tcPr>
            <w:tcW w:w="6735" w:type="dxa"/>
          </w:tcPr>
          <w:p w14:paraId="42636E1E" w14:textId="77777777" w:rsidR="001439C6" w:rsidRDefault="00EB4EBA">
            <w:pPr>
              <w:rPr>
                <w:color w:val="000000"/>
              </w:rPr>
            </w:pPr>
            <w:r>
              <w:rPr>
                <w:color w:val="000000"/>
              </w:rPr>
              <w:t>Pokłady - moduły 150 x 150</w:t>
            </w:r>
          </w:p>
        </w:tc>
      </w:tr>
      <w:tr w:rsidR="001439C6" w14:paraId="6EC54D79" w14:textId="77777777">
        <w:trPr>
          <w:trHeight w:val="283"/>
        </w:trPr>
        <w:tc>
          <w:tcPr>
            <w:tcW w:w="555" w:type="dxa"/>
          </w:tcPr>
          <w:p w14:paraId="1F9965A4" w14:textId="77777777" w:rsidR="001439C6" w:rsidRDefault="00EB4EBA">
            <w:pPr>
              <w:rPr>
                <w:color w:val="000000"/>
              </w:rPr>
            </w:pPr>
            <w:r>
              <w:rPr>
                <w:color w:val="000000"/>
              </w:rPr>
              <w:t>A2</w:t>
            </w:r>
          </w:p>
        </w:tc>
        <w:tc>
          <w:tcPr>
            <w:tcW w:w="6735" w:type="dxa"/>
          </w:tcPr>
          <w:p w14:paraId="5ADD16EC" w14:textId="77777777" w:rsidR="001439C6" w:rsidRDefault="00EB4EBA">
            <w:pPr>
              <w:rPr>
                <w:color w:val="000000"/>
              </w:rPr>
            </w:pPr>
            <w:r>
              <w:rPr>
                <w:color w:val="000000"/>
              </w:rPr>
              <w:t xml:space="preserve">Obudowany kontenera WC oraz wiata </w:t>
            </w:r>
            <w:proofErr w:type="spellStart"/>
            <w:r>
              <w:rPr>
                <w:color w:val="000000"/>
              </w:rPr>
              <w:t>zapleczowa</w:t>
            </w:r>
            <w:proofErr w:type="spellEnd"/>
            <w:r>
              <w:rPr>
                <w:color w:val="000000"/>
              </w:rPr>
              <w:t xml:space="preserve"> </w:t>
            </w:r>
          </w:p>
        </w:tc>
      </w:tr>
      <w:tr w:rsidR="001439C6" w14:paraId="3A25F006" w14:textId="77777777">
        <w:trPr>
          <w:trHeight w:val="283"/>
        </w:trPr>
        <w:tc>
          <w:tcPr>
            <w:tcW w:w="555" w:type="dxa"/>
          </w:tcPr>
          <w:p w14:paraId="223A10D2" w14:textId="77777777" w:rsidR="001439C6" w:rsidRDefault="00EB4EBA">
            <w:pPr>
              <w:rPr>
                <w:color w:val="000000"/>
              </w:rPr>
            </w:pPr>
            <w:r>
              <w:rPr>
                <w:color w:val="000000"/>
              </w:rPr>
              <w:t>A3</w:t>
            </w:r>
          </w:p>
        </w:tc>
        <w:tc>
          <w:tcPr>
            <w:tcW w:w="6735" w:type="dxa"/>
          </w:tcPr>
          <w:p w14:paraId="28A4177D" w14:textId="77777777" w:rsidR="001439C6" w:rsidRDefault="00EB4EBA">
            <w:pPr>
              <w:rPr>
                <w:color w:val="000000"/>
              </w:rPr>
            </w:pPr>
            <w:r>
              <w:rPr>
                <w:color w:val="000000"/>
              </w:rPr>
              <w:t xml:space="preserve">Półki w wiacie </w:t>
            </w:r>
            <w:proofErr w:type="spellStart"/>
            <w:r>
              <w:rPr>
                <w:color w:val="000000"/>
              </w:rPr>
              <w:t>zapleczowej</w:t>
            </w:r>
            <w:proofErr w:type="spellEnd"/>
          </w:p>
        </w:tc>
      </w:tr>
      <w:tr w:rsidR="001439C6" w14:paraId="1777FC3F" w14:textId="77777777">
        <w:trPr>
          <w:trHeight w:val="283"/>
        </w:trPr>
        <w:tc>
          <w:tcPr>
            <w:tcW w:w="555" w:type="dxa"/>
          </w:tcPr>
          <w:p w14:paraId="5C75F94F" w14:textId="77777777" w:rsidR="001439C6" w:rsidRDefault="00EB4EBA">
            <w:pPr>
              <w:rPr>
                <w:color w:val="000000"/>
              </w:rPr>
            </w:pPr>
            <w:r>
              <w:rPr>
                <w:color w:val="000000"/>
              </w:rPr>
              <w:t>A4</w:t>
            </w:r>
          </w:p>
        </w:tc>
        <w:tc>
          <w:tcPr>
            <w:tcW w:w="6735" w:type="dxa"/>
          </w:tcPr>
          <w:p w14:paraId="34EA3174" w14:textId="77777777" w:rsidR="001439C6" w:rsidRDefault="00EB4EBA">
            <w:pPr>
              <w:rPr>
                <w:color w:val="000000"/>
              </w:rPr>
            </w:pPr>
            <w:r>
              <w:rPr>
                <w:color w:val="000000"/>
              </w:rPr>
              <w:t>Pergola rekreacyjna (w sektorze A cz. niezadaszona)</w:t>
            </w:r>
          </w:p>
        </w:tc>
      </w:tr>
      <w:tr w:rsidR="001439C6" w14:paraId="0CBD3E1C" w14:textId="77777777">
        <w:trPr>
          <w:trHeight w:val="283"/>
        </w:trPr>
        <w:tc>
          <w:tcPr>
            <w:tcW w:w="555" w:type="dxa"/>
          </w:tcPr>
          <w:p w14:paraId="7114ACD7" w14:textId="77777777" w:rsidR="001439C6" w:rsidRDefault="00EB4EBA">
            <w:pPr>
              <w:rPr>
                <w:color w:val="000000"/>
              </w:rPr>
            </w:pPr>
            <w:r>
              <w:rPr>
                <w:color w:val="000000"/>
              </w:rPr>
              <w:t>A5</w:t>
            </w:r>
          </w:p>
        </w:tc>
        <w:tc>
          <w:tcPr>
            <w:tcW w:w="6735" w:type="dxa"/>
          </w:tcPr>
          <w:p w14:paraId="41379789" w14:textId="77777777" w:rsidR="001439C6" w:rsidRDefault="00EB4EBA">
            <w:pPr>
              <w:rPr>
                <w:color w:val="000000"/>
              </w:rPr>
            </w:pPr>
            <w:r>
              <w:rPr>
                <w:color w:val="000000"/>
              </w:rPr>
              <w:t>Bar zewnętrzny</w:t>
            </w:r>
          </w:p>
        </w:tc>
      </w:tr>
      <w:tr w:rsidR="001439C6" w14:paraId="73C38EB3" w14:textId="77777777">
        <w:trPr>
          <w:trHeight w:val="283"/>
        </w:trPr>
        <w:tc>
          <w:tcPr>
            <w:tcW w:w="555" w:type="dxa"/>
          </w:tcPr>
          <w:p w14:paraId="53047BC2" w14:textId="77777777" w:rsidR="001439C6" w:rsidRDefault="00EB4EBA">
            <w:pPr>
              <w:rPr>
                <w:color w:val="000000"/>
                <w:sz w:val="24"/>
                <w:szCs w:val="24"/>
              </w:rPr>
            </w:pPr>
            <w:r>
              <w:rPr>
                <w:color w:val="000000"/>
                <w:sz w:val="24"/>
                <w:szCs w:val="24"/>
              </w:rPr>
              <w:t>B</w:t>
            </w:r>
          </w:p>
        </w:tc>
        <w:tc>
          <w:tcPr>
            <w:tcW w:w="6735" w:type="dxa"/>
          </w:tcPr>
          <w:p w14:paraId="6E0C952B" w14:textId="77777777" w:rsidR="001439C6" w:rsidRDefault="00EB4EBA">
            <w:pPr>
              <w:rPr>
                <w:color w:val="000000"/>
                <w:sz w:val="24"/>
                <w:szCs w:val="24"/>
              </w:rPr>
            </w:pPr>
            <w:r>
              <w:rPr>
                <w:color w:val="000000"/>
                <w:sz w:val="24"/>
                <w:szCs w:val="24"/>
              </w:rPr>
              <w:t>SEKTOR B</w:t>
            </w:r>
          </w:p>
        </w:tc>
      </w:tr>
      <w:tr w:rsidR="001439C6" w14:paraId="163A9671" w14:textId="77777777">
        <w:trPr>
          <w:trHeight w:val="283"/>
        </w:trPr>
        <w:tc>
          <w:tcPr>
            <w:tcW w:w="555" w:type="dxa"/>
          </w:tcPr>
          <w:p w14:paraId="30466170" w14:textId="77777777" w:rsidR="001439C6" w:rsidRDefault="00EB4EBA">
            <w:pPr>
              <w:rPr>
                <w:color w:val="000000"/>
              </w:rPr>
            </w:pPr>
            <w:r>
              <w:rPr>
                <w:color w:val="000000"/>
              </w:rPr>
              <w:t>B1</w:t>
            </w:r>
          </w:p>
        </w:tc>
        <w:tc>
          <w:tcPr>
            <w:tcW w:w="6735" w:type="dxa"/>
          </w:tcPr>
          <w:p w14:paraId="1714DBA2" w14:textId="77777777" w:rsidR="001439C6" w:rsidRDefault="00EB4EBA">
            <w:pPr>
              <w:rPr>
                <w:color w:val="000000"/>
              </w:rPr>
            </w:pPr>
            <w:r>
              <w:rPr>
                <w:color w:val="000000"/>
              </w:rPr>
              <w:t>Pokłady - moduły 150 x 150</w:t>
            </w:r>
          </w:p>
        </w:tc>
      </w:tr>
      <w:tr w:rsidR="001439C6" w14:paraId="62025DB9" w14:textId="77777777">
        <w:trPr>
          <w:trHeight w:val="283"/>
        </w:trPr>
        <w:tc>
          <w:tcPr>
            <w:tcW w:w="555" w:type="dxa"/>
          </w:tcPr>
          <w:p w14:paraId="60AA368E" w14:textId="77777777" w:rsidR="001439C6" w:rsidRDefault="00EB4EBA">
            <w:pPr>
              <w:rPr>
                <w:color w:val="000000"/>
              </w:rPr>
            </w:pPr>
            <w:r>
              <w:rPr>
                <w:color w:val="000000"/>
              </w:rPr>
              <w:t>B2</w:t>
            </w:r>
          </w:p>
        </w:tc>
        <w:tc>
          <w:tcPr>
            <w:tcW w:w="6735" w:type="dxa"/>
          </w:tcPr>
          <w:p w14:paraId="7CFBC6B1" w14:textId="77777777" w:rsidR="001439C6" w:rsidRDefault="00EB4EBA">
            <w:pPr>
              <w:rPr>
                <w:color w:val="000000"/>
              </w:rPr>
            </w:pPr>
            <w:r>
              <w:rPr>
                <w:color w:val="000000"/>
              </w:rPr>
              <w:t>Pergola (w sektorze B cz. zadaszona)</w:t>
            </w:r>
          </w:p>
        </w:tc>
      </w:tr>
      <w:tr w:rsidR="001439C6" w14:paraId="4138765F" w14:textId="77777777">
        <w:trPr>
          <w:trHeight w:val="283"/>
        </w:trPr>
        <w:tc>
          <w:tcPr>
            <w:tcW w:w="555" w:type="dxa"/>
          </w:tcPr>
          <w:p w14:paraId="0FD271EE" w14:textId="77777777" w:rsidR="001439C6" w:rsidRDefault="00EB4EBA">
            <w:pPr>
              <w:rPr>
                <w:color w:val="000000"/>
              </w:rPr>
            </w:pPr>
            <w:r>
              <w:rPr>
                <w:color w:val="000000"/>
              </w:rPr>
              <w:t>B3</w:t>
            </w:r>
          </w:p>
        </w:tc>
        <w:tc>
          <w:tcPr>
            <w:tcW w:w="6735" w:type="dxa"/>
          </w:tcPr>
          <w:p w14:paraId="17696445" w14:textId="77777777" w:rsidR="001439C6" w:rsidRDefault="00EB4EBA">
            <w:pPr>
              <w:rPr>
                <w:color w:val="000000"/>
              </w:rPr>
            </w:pPr>
            <w:r>
              <w:rPr>
                <w:color w:val="000000"/>
              </w:rPr>
              <w:t>Ławki</w:t>
            </w:r>
          </w:p>
        </w:tc>
      </w:tr>
      <w:tr w:rsidR="001439C6" w14:paraId="2F804CCC" w14:textId="77777777">
        <w:trPr>
          <w:trHeight w:val="283"/>
        </w:trPr>
        <w:tc>
          <w:tcPr>
            <w:tcW w:w="555" w:type="dxa"/>
          </w:tcPr>
          <w:p w14:paraId="2E21E30B" w14:textId="77777777" w:rsidR="001439C6" w:rsidRDefault="00EB4EBA">
            <w:pPr>
              <w:rPr>
                <w:color w:val="000000"/>
                <w:sz w:val="24"/>
                <w:szCs w:val="24"/>
              </w:rPr>
            </w:pPr>
            <w:r>
              <w:rPr>
                <w:color w:val="000000"/>
                <w:sz w:val="24"/>
                <w:szCs w:val="24"/>
              </w:rPr>
              <w:t>C</w:t>
            </w:r>
          </w:p>
        </w:tc>
        <w:tc>
          <w:tcPr>
            <w:tcW w:w="6735" w:type="dxa"/>
          </w:tcPr>
          <w:p w14:paraId="650FF03D" w14:textId="77777777" w:rsidR="001439C6" w:rsidRDefault="00EB4EBA">
            <w:pPr>
              <w:rPr>
                <w:color w:val="000000"/>
                <w:sz w:val="24"/>
                <w:szCs w:val="24"/>
              </w:rPr>
            </w:pPr>
            <w:r>
              <w:rPr>
                <w:color w:val="000000"/>
                <w:sz w:val="24"/>
                <w:szCs w:val="24"/>
              </w:rPr>
              <w:t>SEKTOR C</w:t>
            </w:r>
          </w:p>
        </w:tc>
      </w:tr>
      <w:tr w:rsidR="001439C6" w14:paraId="1D22E4F1" w14:textId="77777777">
        <w:trPr>
          <w:trHeight w:val="283"/>
        </w:trPr>
        <w:tc>
          <w:tcPr>
            <w:tcW w:w="555" w:type="dxa"/>
          </w:tcPr>
          <w:p w14:paraId="680EF284" w14:textId="77777777" w:rsidR="001439C6" w:rsidRDefault="00EB4EBA">
            <w:pPr>
              <w:rPr>
                <w:color w:val="000000"/>
              </w:rPr>
            </w:pPr>
            <w:r>
              <w:rPr>
                <w:color w:val="000000"/>
              </w:rPr>
              <w:t>C1</w:t>
            </w:r>
          </w:p>
        </w:tc>
        <w:tc>
          <w:tcPr>
            <w:tcW w:w="6735" w:type="dxa"/>
          </w:tcPr>
          <w:p w14:paraId="207AABF0" w14:textId="77777777" w:rsidR="001439C6" w:rsidRDefault="00EB4EBA">
            <w:pPr>
              <w:rPr>
                <w:color w:val="000000"/>
              </w:rPr>
            </w:pPr>
            <w:r>
              <w:rPr>
                <w:color w:val="000000"/>
              </w:rPr>
              <w:t>Pokłady - moduły 150 x 150</w:t>
            </w:r>
          </w:p>
        </w:tc>
      </w:tr>
      <w:tr w:rsidR="001439C6" w14:paraId="750805B9" w14:textId="77777777">
        <w:trPr>
          <w:trHeight w:val="283"/>
        </w:trPr>
        <w:tc>
          <w:tcPr>
            <w:tcW w:w="555" w:type="dxa"/>
          </w:tcPr>
          <w:p w14:paraId="5EB5A15A" w14:textId="77777777" w:rsidR="001439C6" w:rsidRDefault="00EB4EBA">
            <w:pPr>
              <w:rPr>
                <w:color w:val="000000"/>
              </w:rPr>
            </w:pPr>
            <w:r>
              <w:rPr>
                <w:color w:val="000000"/>
              </w:rPr>
              <w:t>C2</w:t>
            </w:r>
          </w:p>
        </w:tc>
        <w:tc>
          <w:tcPr>
            <w:tcW w:w="6735" w:type="dxa"/>
          </w:tcPr>
          <w:p w14:paraId="78FBF58C" w14:textId="77777777" w:rsidR="001439C6" w:rsidRDefault="00EB4EBA">
            <w:pPr>
              <w:rPr>
                <w:color w:val="000000"/>
              </w:rPr>
            </w:pPr>
            <w:r>
              <w:rPr>
                <w:color w:val="000000"/>
              </w:rPr>
              <w:t>Huśtawka</w:t>
            </w:r>
          </w:p>
        </w:tc>
      </w:tr>
      <w:tr w:rsidR="001439C6" w14:paraId="06E8F1F2" w14:textId="77777777">
        <w:trPr>
          <w:trHeight w:val="283"/>
        </w:trPr>
        <w:tc>
          <w:tcPr>
            <w:tcW w:w="555" w:type="dxa"/>
          </w:tcPr>
          <w:p w14:paraId="4FD092CD" w14:textId="77777777" w:rsidR="001439C6" w:rsidRDefault="00EB4EBA">
            <w:pPr>
              <w:rPr>
                <w:color w:val="000000"/>
              </w:rPr>
            </w:pPr>
            <w:r>
              <w:rPr>
                <w:color w:val="000000"/>
              </w:rPr>
              <w:t>C3</w:t>
            </w:r>
          </w:p>
        </w:tc>
        <w:tc>
          <w:tcPr>
            <w:tcW w:w="6735" w:type="dxa"/>
          </w:tcPr>
          <w:p w14:paraId="0F9CA169" w14:textId="77777777" w:rsidR="001439C6" w:rsidRDefault="00EB4EBA">
            <w:pPr>
              <w:rPr>
                <w:color w:val="000000"/>
              </w:rPr>
            </w:pPr>
            <w:r>
              <w:rPr>
                <w:color w:val="000000"/>
              </w:rPr>
              <w:t>Składane zadaszenie</w:t>
            </w:r>
          </w:p>
        </w:tc>
      </w:tr>
      <w:tr w:rsidR="001439C6" w14:paraId="56CD511A" w14:textId="77777777">
        <w:trPr>
          <w:trHeight w:val="283"/>
        </w:trPr>
        <w:tc>
          <w:tcPr>
            <w:tcW w:w="555" w:type="dxa"/>
          </w:tcPr>
          <w:p w14:paraId="31967841" w14:textId="77777777" w:rsidR="001439C6" w:rsidRDefault="00EB4EBA">
            <w:pPr>
              <w:rPr>
                <w:color w:val="000000"/>
              </w:rPr>
            </w:pPr>
            <w:r>
              <w:rPr>
                <w:color w:val="000000"/>
              </w:rPr>
              <w:t>C4</w:t>
            </w:r>
          </w:p>
        </w:tc>
        <w:tc>
          <w:tcPr>
            <w:tcW w:w="6735" w:type="dxa"/>
          </w:tcPr>
          <w:p w14:paraId="749016F3" w14:textId="77777777" w:rsidR="001439C6" w:rsidRDefault="00EB4EBA">
            <w:pPr>
              <w:rPr>
                <w:color w:val="000000"/>
              </w:rPr>
            </w:pPr>
            <w:r>
              <w:rPr>
                <w:color w:val="000000"/>
              </w:rPr>
              <w:t>Ławki</w:t>
            </w:r>
          </w:p>
        </w:tc>
      </w:tr>
      <w:tr w:rsidR="001439C6" w14:paraId="4C7608A1" w14:textId="77777777">
        <w:trPr>
          <w:trHeight w:val="283"/>
        </w:trPr>
        <w:tc>
          <w:tcPr>
            <w:tcW w:w="555" w:type="dxa"/>
          </w:tcPr>
          <w:p w14:paraId="1DAD30C8" w14:textId="77777777" w:rsidR="001439C6" w:rsidRDefault="00EB4EBA">
            <w:pPr>
              <w:rPr>
                <w:color w:val="000000"/>
                <w:sz w:val="24"/>
                <w:szCs w:val="24"/>
              </w:rPr>
            </w:pPr>
            <w:r>
              <w:rPr>
                <w:color w:val="000000"/>
                <w:sz w:val="24"/>
                <w:szCs w:val="24"/>
              </w:rPr>
              <w:t>DE</w:t>
            </w:r>
          </w:p>
        </w:tc>
        <w:tc>
          <w:tcPr>
            <w:tcW w:w="6735" w:type="dxa"/>
          </w:tcPr>
          <w:p w14:paraId="1835366F" w14:textId="77777777" w:rsidR="001439C6" w:rsidRDefault="00EB4EBA">
            <w:pPr>
              <w:rPr>
                <w:color w:val="000000"/>
                <w:sz w:val="24"/>
                <w:szCs w:val="24"/>
              </w:rPr>
            </w:pPr>
            <w:r>
              <w:rPr>
                <w:color w:val="000000"/>
                <w:sz w:val="24"/>
                <w:szCs w:val="24"/>
              </w:rPr>
              <w:t>SEKTOR D+E</w:t>
            </w:r>
          </w:p>
        </w:tc>
      </w:tr>
      <w:tr w:rsidR="001439C6" w14:paraId="1DC93EFA" w14:textId="77777777">
        <w:trPr>
          <w:trHeight w:val="283"/>
        </w:trPr>
        <w:tc>
          <w:tcPr>
            <w:tcW w:w="555" w:type="dxa"/>
          </w:tcPr>
          <w:p w14:paraId="6735ED31" w14:textId="77777777" w:rsidR="001439C6" w:rsidRDefault="00EB4EBA">
            <w:pPr>
              <w:rPr>
                <w:color w:val="000000"/>
              </w:rPr>
            </w:pPr>
            <w:r>
              <w:rPr>
                <w:color w:val="000000"/>
              </w:rPr>
              <w:t>DE1</w:t>
            </w:r>
          </w:p>
        </w:tc>
        <w:tc>
          <w:tcPr>
            <w:tcW w:w="6735" w:type="dxa"/>
          </w:tcPr>
          <w:p w14:paraId="1AD94F70" w14:textId="77777777" w:rsidR="001439C6" w:rsidRDefault="00EB4EBA">
            <w:pPr>
              <w:rPr>
                <w:color w:val="000000"/>
              </w:rPr>
            </w:pPr>
            <w:r>
              <w:rPr>
                <w:color w:val="000000"/>
              </w:rPr>
              <w:t>Pokłady - moduły 150 x 150</w:t>
            </w:r>
          </w:p>
        </w:tc>
      </w:tr>
      <w:tr w:rsidR="001439C6" w14:paraId="27781235" w14:textId="77777777">
        <w:trPr>
          <w:trHeight w:val="283"/>
        </w:trPr>
        <w:tc>
          <w:tcPr>
            <w:tcW w:w="555" w:type="dxa"/>
          </w:tcPr>
          <w:p w14:paraId="4C81B4A4" w14:textId="77777777" w:rsidR="001439C6" w:rsidRDefault="00EB4EBA">
            <w:pPr>
              <w:rPr>
                <w:color w:val="000000"/>
              </w:rPr>
            </w:pPr>
            <w:r>
              <w:rPr>
                <w:color w:val="000000"/>
              </w:rPr>
              <w:t>DE2</w:t>
            </w:r>
          </w:p>
        </w:tc>
        <w:tc>
          <w:tcPr>
            <w:tcW w:w="6735" w:type="dxa"/>
          </w:tcPr>
          <w:p w14:paraId="26FBDDC8" w14:textId="77777777" w:rsidR="001439C6" w:rsidRDefault="00EB4EBA">
            <w:pPr>
              <w:rPr>
                <w:color w:val="000000"/>
              </w:rPr>
            </w:pPr>
            <w:r>
              <w:rPr>
                <w:color w:val="000000"/>
              </w:rPr>
              <w:t>Pomost (część w sektorze D+E)</w:t>
            </w:r>
          </w:p>
        </w:tc>
      </w:tr>
      <w:tr w:rsidR="001439C6" w14:paraId="75B723EF" w14:textId="77777777">
        <w:trPr>
          <w:trHeight w:val="283"/>
        </w:trPr>
        <w:tc>
          <w:tcPr>
            <w:tcW w:w="555" w:type="dxa"/>
          </w:tcPr>
          <w:p w14:paraId="445F38D8" w14:textId="77777777" w:rsidR="001439C6" w:rsidRDefault="00EB4EBA">
            <w:pPr>
              <w:rPr>
                <w:color w:val="000000"/>
              </w:rPr>
            </w:pPr>
            <w:r>
              <w:rPr>
                <w:color w:val="000000"/>
              </w:rPr>
              <w:t>DE3</w:t>
            </w:r>
          </w:p>
        </w:tc>
        <w:tc>
          <w:tcPr>
            <w:tcW w:w="6735" w:type="dxa"/>
          </w:tcPr>
          <w:p w14:paraId="14149C26" w14:textId="77777777" w:rsidR="001439C6" w:rsidRDefault="00EB4EBA">
            <w:pPr>
              <w:rPr>
                <w:color w:val="000000"/>
              </w:rPr>
            </w:pPr>
            <w:r>
              <w:rPr>
                <w:color w:val="000000"/>
              </w:rPr>
              <w:t>Ławka</w:t>
            </w:r>
          </w:p>
        </w:tc>
      </w:tr>
      <w:tr w:rsidR="001439C6" w14:paraId="7BD5B45D" w14:textId="77777777">
        <w:trPr>
          <w:trHeight w:val="283"/>
        </w:trPr>
        <w:tc>
          <w:tcPr>
            <w:tcW w:w="555" w:type="dxa"/>
          </w:tcPr>
          <w:p w14:paraId="0DEA88A1" w14:textId="77777777" w:rsidR="001439C6" w:rsidRDefault="00EB4EBA">
            <w:pPr>
              <w:rPr>
                <w:color w:val="000000"/>
              </w:rPr>
            </w:pPr>
            <w:r>
              <w:rPr>
                <w:color w:val="000000"/>
              </w:rPr>
              <w:t>DE4</w:t>
            </w:r>
          </w:p>
        </w:tc>
        <w:tc>
          <w:tcPr>
            <w:tcW w:w="6735" w:type="dxa"/>
          </w:tcPr>
          <w:p w14:paraId="79884540" w14:textId="77777777" w:rsidR="001439C6" w:rsidRDefault="00EB4EBA">
            <w:pPr>
              <w:rPr>
                <w:color w:val="000000"/>
              </w:rPr>
            </w:pPr>
            <w:r>
              <w:rPr>
                <w:color w:val="000000"/>
              </w:rPr>
              <w:t>Zadaszenia składane</w:t>
            </w:r>
          </w:p>
        </w:tc>
      </w:tr>
      <w:tr w:rsidR="001439C6" w14:paraId="5D85A9C2" w14:textId="77777777">
        <w:trPr>
          <w:trHeight w:val="283"/>
        </w:trPr>
        <w:tc>
          <w:tcPr>
            <w:tcW w:w="555" w:type="dxa"/>
          </w:tcPr>
          <w:p w14:paraId="50754766" w14:textId="77777777" w:rsidR="001439C6" w:rsidRDefault="00EB4EBA">
            <w:pPr>
              <w:rPr>
                <w:color w:val="000000"/>
              </w:rPr>
            </w:pPr>
            <w:r>
              <w:rPr>
                <w:color w:val="000000"/>
              </w:rPr>
              <w:t>DE5</w:t>
            </w:r>
          </w:p>
        </w:tc>
        <w:tc>
          <w:tcPr>
            <w:tcW w:w="6735" w:type="dxa"/>
          </w:tcPr>
          <w:p w14:paraId="3E40F862" w14:textId="77777777" w:rsidR="001439C6" w:rsidRDefault="00EB4EBA">
            <w:pPr>
              <w:rPr>
                <w:color w:val="000000"/>
              </w:rPr>
            </w:pPr>
            <w:r>
              <w:rPr>
                <w:color w:val="000000"/>
              </w:rPr>
              <w:t>Szklarnia</w:t>
            </w:r>
          </w:p>
        </w:tc>
      </w:tr>
      <w:tr w:rsidR="001439C6" w14:paraId="5A237150" w14:textId="77777777">
        <w:trPr>
          <w:trHeight w:val="283"/>
        </w:trPr>
        <w:tc>
          <w:tcPr>
            <w:tcW w:w="555" w:type="dxa"/>
          </w:tcPr>
          <w:p w14:paraId="6BCE4F5D" w14:textId="77777777" w:rsidR="001439C6" w:rsidRDefault="00EB4EBA">
            <w:pPr>
              <w:rPr>
                <w:color w:val="000000"/>
              </w:rPr>
            </w:pPr>
            <w:r>
              <w:rPr>
                <w:color w:val="000000"/>
              </w:rPr>
              <w:t>DE6</w:t>
            </w:r>
          </w:p>
        </w:tc>
        <w:tc>
          <w:tcPr>
            <w:tcW w:w="6735" w:type="dxa"/>
          </w:tcPr>
          <w:p w14:paraId="64C7A575" w14:textId="77777777" w:rsidR="001439C6" w:rsidRDefault="00EB4EBA">
            <w:pPr>
              <w:rPr>
                <w:color w:val="000000"/>
              </w:rPr>
            </w:pPr>
            <w:r>
              <w:rPr>
                <w:color w:val="000000"/>
              </w:rPr>
              <w:t>Stojaki na rowery</w:t>
            </w:r>
          </w:p>
        </w:tc>
      </w:tr>
      <w:tr w:rsidR="001439C6" w14:paraId="2ABFED6D" w14:textId="77777777">
        <w:trPr>
          <w:trHeight w:val="283"/>
        </w:trPr>
        <w:tc>
          <w:tcPr>
            <w:tcW w:w="555" w:type="dxa"/>
          </w:tcPr>
          <w:p w14:paraId="1CBEF4EA" w14:textId="77777777" w:rsidR="001439C6" w:rsidRDefault="00EB4EBA">
            <w:pPr>
              <w:rPr>
                <w:color w:val="000000"/>
                <w:sz w:val="24"/>
                <w:szCs w:val="24"/>
              </w:rPr>
            </w:pPr>
            <w:r>
              <w:rPr>
                <w:color w:val="000000"/>
                <w:sz w:val="24"/>
                <w:szCs w:val="24"/>
              </w:rPr>
              <w:t>F</w:t>
            </w:r>
          </w:p>
        </w:tc>
        <w:tc>
          <w:tcPr>
            <w:tcW w:w="6735" w:type="dxa"/>
          </w:tcPr>
          <w:p w14:paraId="64C6693B" w14:textId="77777777" w:rsidR="001439C6" w:rsidRDefault="00EB4EBA">
            <w:pPr>
              <w:rPr>
                <w:color w:val="000000"/>
                <w:sz w:val="24"/>
                <w:szCs w:val="24"/>
              </w:rPr>
            </w:pPr>
            <w:r>
              <w:rPr>
                <w:color w:val="000000"/>
                <w:sz w:val="24"/>
                <w:szCs w:val="24"/>
              </w:rPr>
              <w:t>SEKTOR F</w:t>
            </w:r>
          </w:p>
        </w:tc>
      </w:tr>
      <w:tr w:rsidR="001439C6" w14:paraId="6A21E99F" w14:textId="77777777">
        <w:trPr>
          <w:trHeight w:val="283"/>
        </w:trPr>
        <w:tc>
          <w:tcPr>
            <w:tcW w:w="555" w:type="dxa"/>
          </w:tcPr>
          <w:p w14:paraId="20044524" w14:textId="77777777" w:rsidR="001439C6" w:rsidRDefault="00EB4EBA">
            <w:pPr>
              <w:rPr>
                <w:color w:val="000000"/>
              </w:rPr>
            </w:pPr>
            <w:r>
              <w:rPr>
                <w:color w:val="000000"/>
              </w:rPr>
              <w:t>F1</w:t>
            </w:r>
          </w:p>
        </w:tc>
        <w:tc>
          <w:tcPr>
            <w:tcW w:w="6735" w:type="dxa"/>
          </w:tcPr>
          <w:p w14:paraId="5EDD480C" w14:textId="77777777" w:rsidR="001439C6" w:rsidRDefault="00EB4EBA">
            <w:pPr>
              <w:rPr>
                <w:color w:val="000000"/>
              </w:rPr>
            </w:pPr>
            <w:r>
              <w:rPr>
                <w:color w:val="000000"/>
              </w:rPr>
              <w:t>Pokłady - moduły 150 x 150</w:t>
            </w:r>
          </w:p>
        </w:tc>
      </w:tr>
      <w:tr w:rsidR="001439C6" w14:paraId="6111C4CF" w14:textId="77777777">
        <w:trPr>
          <w:trHeight w:val="283"/>
        </w:trPr>
        <w:tc>
          <w:tcPr>
            <w:tcW w:w="555" w:type="dxa"/>
          </w:tcPr>
          <w:p w14:paraId="320C5CDE" w14:textId="77777777" w:rsidR="001439C6" w:rsidRDefault="00EB4EBA">
            <w:pPr>
              <w:rPr>
                <w:color w:val="000000"/>
              </w:rPr>
            </w:pPr>
            <w:r>
              <w:rPr>
                <w:color w:val="000000"/>
              </w:rPr>
              <w:t>F2</w:t>
            </w:r>
          </w:p>
        </w:tc>
        <w:tc>
          <w:tcPr>
            <w:tcW w:w="6735" w:type="dxa"/>
          </w:tcPr>
          <w:p w14:paraId="1F537DE7" w14:textId="77777777" w:rsidR="001439C6" w:rsidRDefault="00EB4EBA">
            <w:pPr>
              <w:rPr>
                <w:color w:val="000000"/>
              </w:rPr>
            </w:pPr>
            <w:r>
              <w:rPr>
                <w:color w:val="000000"/>
              </w:rPr>
              <w:t>Pomost (część w sektorze F)</w:t>
            </w:r>
          </w:p>
        </w:tc>
      </w:tr>
      <w:tr w:rsidR="001439C6" w14:paraId="3CD353C3" w14:textId="77777777">
        <w:trPr>
          <w:trHeight w:val="283"/>
        </w:trPr>
        <w:tc>
          <w:tcPr>
            <w:tcW w:w="555" w:type="dxa"/>
          </w:tcPr>
          <w:p w14:paraId="01B81464" w14:textId="77777777" w:rsidR="001439C6" w:rsidRDefault="00EB4EBA">
            <w:pPr>
              <w:rPr>
                <w:color w:val="000000"/>
              </w:rPr>
            </w:pPr>
            <w:r>
              <w:rPr>
                <w:color w:val="000000"/>
              </w:rPr>
              <w:t>F3</w:t>
            </w:r>
          </w:p>
        </w:tc>
        <w:tc>
          <w:tcPr>
            <w:tcW w:w="6735" w:type="dxa"/>
          </w:tcPr>
          <w:p w14:paraId="0DF2F5FB" w14:textId="77777777" w:rsidR="001439C6" w:rsidRDefault="00EB4EBA">
            <w:pPr>
              <w:rPr>
                <w:color w:val="000000"/>
              </w:rPr>
            </w:pPr>
            <w:r>
              <w:rPr>
                <w:color w:val="000000"/>
              </w:rPr>
              <w:t>Schody 2-biegowe</w:t>
            </w:r>
          </w:p>
        </w:tc>
      </w:tr>
      <w:tr w:rsidR="001439C6" w14:paraId="732E9E02" w14:textId="77777777">
        <w:trPr>
          <w:trHeight w:val="283"/>
        </w:trPr>
        <w:tc>
          <w:tcPr>
            <w:tcW w:w="555" w:type="dxa"/>
          </w:tcPr>
          <w:p w14:paraId="12412574" w14:textId="77777777" w:rsidR="001439C6" w:rsidRDefault="00EB4EBA">
            <w:pPr>
              <w:rPr>
                <w:color w:val="000000"/>
              </w:rPr>
            </w:pPr>
            <w:r>
              <w:rPr>
                <w:color w:val="000000"/>
              </w:rPr>
              <w:lastRenderedPageBreak/>
              <w:t>F4</w:t>
            </w:r>
          </w:p>
        </w:tc>
        <w:tc>
          <w:tcPr>
            <w:tcW w:w="6735" w:type="dxa"/>
          </w:tcPr>
          <w:p w14:paraId="68467CCC" w14:textId="77777777" w:rsidR="001439C6" w:rsidRDefault="00EB4EBA">
            <w:pPr>
              <w:rPr>
                <w:color w:val="000000"/>
              </w:rPr>
            </w:pPr>
            <w:r>
              <w:rPr>
                <w:color w:val="000000"/>
              </w:rPr>
              <w:t>Bar - mebel</w:t>
            </w:r>
          </w:p>
        </w:tc>
      </w:tr>
      <w:tr w:rsidR="001439C6" w14:paraId="30895218" w14:textId="77777777">
        <w:trPr>
          <w:trHeight w:val="283"/>
        </w:trPr>
        <w:tc>
          <w:tcPr>
            <w:tcW w:w="555" w:type="dxa"/>
          </w:tcPr>
          <w:p w14:paraId="5E70B540" w14:textId="77777777" w:rsidR="001439C6" w:rsidRDefault="00EB4EBA">
            <w:pPr>
              <w:rPr>
                <w:color w:val="000000"/>
              </w:rPr>
            </w:pPr>
            <w:r>
              <w:rPr>
                <w:color w:val="000000"/>
              </w:rPr>
              <w:t>F5</w:t>
            </w:r>
          </w:p>
        </w:tc>
        <w:tc>
          <w:tcPr>
            <w:tcW w:w="6735" w:type="dxa"/>
          </w:tcPr>
          <w:p w14:paraId="24E64247" w14:textId="77777777" w:rsidR="001439C6" w:rsidRDefault="00EB4EBA">
            <w:pPr>
              <w:rPr>
                <w:color w:val="000000"/>
              </w:rPr>
            </w:pPr>
            <w:r>
              <w:rPr>
                <w:color w:val="000000"/>
              </w:rPr>
              <w:t>Wrota 2 x 3 m</w:t>
            </w:r>
          </w:p>
        </w:tc>
      </w:tr>
      <w:tr w:rsidR="001439C6" w14:paraId="6C802C2D" w14:textId="77777777">
        <w:trPr>
          <w:trHeight w:val="283"/>
        </w:trPr>
        <w:tc>
          <w:tcPr>
            <w:tcW w:w="555" w:type="dxa"/>
          </w:tcPr>
          <w:p w14:paraId="1F1F3451" w14:textId="77777777" w:rsidR="001439C6" w:rsidRDefault="00EB4EBA">
            <w:pPr>
              <w:rPr>
                <w:color w:val="000000"/>
              </w:rPr>
            </w:pPr>
            <w:r>
              <w:rPr>
                <w:color w:val="000000"/>
              </w:rPr>
              <w:t>F6</w:t>
            </w:r>
          </w:p>
        </w:tc>
        <w:tc>
          <w:tcPr>
            <w:tcW w:w="6735" w:type="dxa"/>
          </w:tcPr>
          <w:p w14:paraId="0B26D9DA" w14:textId="77777777" w:rsidR="001439C6" w:rsidRDefault="00EB4EBA">
            <w:pPr>
              <w:rPr>
                <w:color w:val="000000"/>
              </w:rPr>
            </w:pPr>
            <w:r>
              <w:rPr>
                <w:color w:val="000000"/>
              </w:rPr>
              <w:t>Wrota 1 x 1,5 m</w:t>
            </w:r>
          </w:p>
        </w:tc>
      </w:tr>
      <w:tr w:rsidR="001439C6" w14:paraId="7A07096C" w14:textId="77777777">
        <w:trPr>
          <w:trHeight w:val="283"/>
        </w:trPr>
        <w:tc>
          <w:tcPr>
            <w:tcW w:w="555" w:type="dxa"/>
          </w:tcPr>
          <w:p w14:paraId="0C2BAC18" w14:textId="77777777" w:rsidR="001439C6" w:rsidRDefault="00EB4EBA">
            <w:pPr>
              <w:rPr>
                <w:color w:val="000000"/>
                <w:sz w:val="24"/>
                <w:szCs w:val="24"/>
              </w:rPr>
            </w:pPr>
            <w:r>
              <w:rPr>
                <w:color w:val="000000"/>
                <w:sz w:val="24"/>
                <w:szCs w:val="24"/>
              </w:rPr>
              <w:t>G</w:t>
            </w:r>
          </w:p>
        </w:tc>
        <w:tc>
          <w:tcPr>
            <w:tcW w:w="6735" w:type="dxa"/>
          </w:tcPr>
          <w:p w14:paraId="0275BE02" w14:textId="77777777" w:rsidR="001439C6" w:rsidRDefault="00EB4EBA">
            <w:pPr>
              <w:rPr>
                <w:color w:val="000000"/>
                <w:sz w:val="24"/>
                <w:szCs w:val="24"/>
              </w:rPr>
            </w:pPr>
            <w:r>
              <w:rPr>
                <w:color w:val="000000"/>
                <w:sz w:val="24"/>
                <w:szCs w:val="24"/>
              </w:rPr>
              <w:t>SEKTOR G</w:t>
            </w:r>
          </w:p>
        </w:tc>
      </w:tr>
      <w:tr w:rsidR="001439C6" w14:paraId="5348EBB5" w14:textId="77777777">
        <w:trPr>
          <w:trHeight w:val="283"/>
        </w:trPr>
        <w:tc>
          <w:tcPr>
            <w:tcW w:w="555" w:type="dxa"/>
          </w:tcPr>
          <w:p w14:paraId="7B016500" w14:textId="77777777" w:rsidR="001439C6" w:rsidRDefault="00EB4EBA">
            <w:pPr>
              <w:rPr>
                <w:color w:val="000000"/>
              </w:rPr>
            </w:pPr>
            <w:r>
              <w:rPr>
                <w:color w:val="000000"/>
              </w:rPr>
              <w:t>G1</w:t>
            </w:r>
          </w:p>
        </w:tc>
        <w:tc>
          <w:tcPr>
            <w:tcW w:w="6735" w:type="dxa"/>
          </w:tcPr>
          <w:p w14:paraId="7F8CB000" w14:textId="77777777" w:rsidR="001439C6" w:rsidRDefault="00EB4EBA">
            <w:pPr>
              <w:rPr>
                <w:color w:val="000000"/>
              </w:rPr>
            </w:pPr>
            <w:r>
              <w:rPr>
                <w:color w:val="000000"/>
              </w:rPr>
              <w:t>Bar - wiata</w:t>
            </w:r>
          </w:p>
        </w:tc>
      </w:tr>
      <w:tr w:rsidR="001439C6" w14:paraId="05822A58" w14:textId="77777777">
        <w:trPr>
          <w:trHeight w:val="283"/>
        </w:trPr>
        <w:tc>
          <w:tcPr>
            <w:tcW w:w="555" w:type="dxa"/>
          </w:tcPr>
          <w:p w14:paraId="2F875466" w14:textId="77777777" w:rsidR="001439C6" w:rsidRDefault="00EB4EBA">
            <w:pPr>
              <w:rPr>
                <w:color w:val="000000"/>
              </w:rPr>
            </w:pPr>
            <w:r>
              <w:rPr>
                <w:color w:val="000000"/>
              </w:rPr>
              <w:t>G2</w:t>
            </w:r>
          </w:p>
        </w:tc>
        <w:tc>
          <w:tcPr>
            <w:tcW w:w="6735" w:type="dxa"/>
          </w:tcPr>
          <w:p w14:paraId="75BD9821" w14:textId="77777777" w:rsidR="001439C6" w:rsidRDefault="00EB4EBA">
            <w:pPr>
              <w:rPr>
                <w:color w:val="000000"/>
              </w:rPr>
            </w:pPr>
            <w:r>
              <w:rPr>
                <w:color w:val="000000"/>
              </w:rPr>
              <w:t>Bar - meble</w:t>
            </w:r>
          </w:p>
        </w:tc>
      </w:tr>
      <w:tr w:rsidR="001439C6" w14:paraId="29F060DB" w14:textId="77777777">
        <w:trPr>
          <w:trHeight w:val="283"/>
        </w:trPr>
        <w:tc>
          <w:tcPr>
            <w:tcW w:w="555" w:type="dxa"/>
          </w:tcPr>
          <w:p w14:paraId="6D9F2B49" w14:textId="77777777" w:rsidR="001439C6" w:rsidRDefault="00EB4EBA">
            <w:pPr>
              <w:rPr>
                <w:color w:val="000000"/>
                <w:sz w:val="24"/>
                <w:szCs w:val="24"/>
              </w:rPr>
            </w:pPr>
            <w:r>
              <w:rPr>
                <w:color w:val="000000"/>
                <w:sz w:val="24"/>
                <w:szCs w:val="24"/>
              </w:rPr>
              <w:t>H</w:t>
            </w:r>
          </w:p>
        </w:tc>
        <w:tc>
          <w:tcPr>
            <w:tcW w:w="6735" w:type="dxa"/>
          </w:tcPr>
          <w:p w14:paraId="0E4C8E00" w14:textId="77777777" w:rsidR="001439C6" w:rsidRDefault="00EB4EBA">
            <w:pPr>
              <w:rPr>
                <w:color w:val="000000"/>
                <w:sz w:val="24"/>
                <w:szCs w:val="24"/>
              </w:rPr>
            </w:pPr>
            <w:r>
              <w:rPr>
                <w:color w:val="000000"/>
                <w:sz w:val="24"/>
                <w:szCs w:val="24"/>
              </w:rPr>
              <w:t>SEKTOR H</w:t>
            </w:r>
          </w:p>
        </w:tc>
      </w:tr>
      <w:tr w:rsidR="001439C6" w14:paraId="2DD5BA3F" w14:textId="77777777">
        <w:trPr>
          <w:trHeight w:val="283"/>
        </w:trPr>
        <w:tc>
          <w:tcPr>
            <w:tcW w:w="555" w:type="dxa"/>
          </w:tcPr>
          <w:p w14:paraId="05C076A5" w14:textId="77777777" w:rsidR="001439C6" w:rsidRDefault="00EB4EBA">
            <w:pPr>
              <w:rPr>
                <w:color w:val="000000"/>
              </w:rPr>
            </w:pPr>
            <w:r>
              <w:rPr>
                <w:color w:val="000000"/>
              </w:rPr>
              <w:t>H1</w:t>
            </w:r>
          </w:p>
        </w:tc>
        <w:tc>
          <w:tcPr>
            <w:tcW w:w="6735" w:type="dxa"/>
          </w:tcPr>
          <w:p w14:paraId="43945D8D" w14:textId="77777777" w:rsidR="001439C6" w:rsidRDefault="00EB4EBA">
            <w:pPr>
              <w:rPr>
                <w:color w:val="000000"/>
              </w:rPr>
            </w:pPr>
            <w:r>
              <w:rPr>
                <w:color w:val="000000"/>
              </w:rPr>
              <w:t>Schody proste</w:t>
            </w:r>
          </w:p>
        </w:tc>
      </w:tr>
      <w:tr w:rsidR="001439C6" w14:paraId="65A98580" w14:textId="77777777">
        <w:trPr>
          <w:trHeight w:val="283"/>
        </w:trPr>
        <w:tc>
          <w:tcPr>
            <w:tcW w:w="555" w:type="dxa"/>
          </w:tcPr>
          <w:p w14:paraId="7B56DC6C" w14:textId="77777777" w:rsidR="001439C6" w:rsidRDefault="00EB4EBA">
            <w:pPr>
              <w:rPr>
                <w:color w:val="000000"/>
              </w:rPr>
            </w:pPr>
            <w:r>
              <w:rPr>
                <w:color w:val="000000"/>
              </w:rPr>
              <w:t>H2</w:t>
            </w:r>
          </w:p>
        </w:tc>
        <w:tc>
          <w:tcPr>
            <w:tcW w:w="6735" w:type="dxa"/>
          </w:tcPr>
          <w:p w14:paraId="4E531DC2" w14:textId="77777777" w:rsidR="001439C6" w:rsidRDefault="00EB4EBA">
            <w:pPr>
              <w:rPr>
                <w:color w:val="000000"/>
              </w:rPr>
            </w:pPr>
            <w:r>
              <w:rPr>
                <w:color w:val="000000"/>
              </w:rPr>
              <w:t>Mostek</w:t>
            </w:r>
          </w:p>
        </w:tc>
      </w:tr>
      <w:tr w:rsidR="001439C6" w14:paraId="7C4A79FA" w14:textId="77777777">
        <w:trPr>
          <w:trHeight w:val="283"/>
        </w:trPr>
        <w:tc>
          <w:tcPr>
            <w:tcW w:w="555" w:type="dxa"/>
          </w:tcPr>
          <w:p w14:paraId="33735A2A" w14:textId="77777777" w:rsidR="001439C6" w:rsidRDefault="00EB4EBA">
            <w:pPr>
              <w:rPr>
                <w:color w:val="000000"/>
                <w:sz w:val="24"/>
                <w:szCs w:val="24"/>
              </w:rPr>
            </w:pPr>
            <w:r>
              <w:rPr>
                <w:color w:val="000000"/>
                <w:sz w:val="24"/>
                <w:szCs w:val="24"/>
              </w:rPr>
              <w:t>I</w:t>
            </w:r>
          </w:p>
        </w:tc>
        <w:tc>
          <w:tcPr>
            <w:tcW w:w="6735" w:type="dxa"/>
          </w:tcPr>
          <w:p w14:paraId="6B56CEDA" w14:textId="77777777" w:rsidR="001439C6" w:rsidRDefault="00EB4EBA">
            <w:pPr>
              <w:rPr>
                <w:color w:val="000000"/>
                <w:sz w:val="24"/>
                <w:szCs w:val="24"/>
              </w:rPr>
            </w:pPr>
            <w:r>
              <w:rPr>
                <w:color w:val="000000"/>
                <w:sz w:val="24"/>
                <w:szCs w:val="24"/>
              </w:rPr>
              <w:t>SEKTOR I</w:t>
            </w:r>
          </w:p>
        </w:tc>
      </w:tr>
      <w:tr w:rsidR="001439C6" w14:paraId="214B4E64" w14:textId="77777777">
        <w:trPr>
          <w:trHeight w:val="283"/>
        </w:trPr>
        <w:tc>
          <w:tcPr>
            <w:tcW w:w="555" w:type="dxa"/>
          </w:tcPr>
          <w:p w14:paraId="50366487" w14:textId="77777777" w:rsidR="001439C6" w:rsidRDefault="00EB4EBA">
            <w:pPr>
              <w:rPr>
                <w:color w:val="000000"/>
              </w:rPr>
            </w:pPr>
            <w:r>
              <w:rPr>
                <w:color w:val="000000"/>
              </w:rPr>
              <w:t>I1</w:t>
            </w:r>
          </w:p>
        </w:tc>
        <w:tc>
          <w:tcPr>
            <w:tcW w:w="6735" w:type="dxa"/>
          </w:tcPr>
          <w:p w14:paraId="51BB80DC" w14:textId="77777777" w:rsidR="001439C6" w:rsidRDefault="00EB4EBA">
            <w:pPr>
              <w:rPr>
                <w:color w:val="000000"/>
              </w:rPr>
            </w:pPr>
            <w:r>
              <w:rPr>
                <w:color w:val="000000"/>
              </w:rPr>
              <w:t>Pokłady - moduły 150 x 150</w:t>
            </w:r>
          </w:p>
        </w:tc>
      </w:tr>
      <w:tr w:rsidR="001439C6" w14:paraId="47D51349" w14:textId="77777777">
        <w:trPr>
          <w:trHeight w:val="283"/>
        </w:trPr>
        <w:tc>
          <w:tcPr>
            <w:tcW w:w="555" w:type="dxa"/>
          </w:tcPr>
          <w:p w14:paraId="610B1D54" w14:textId="77777777" w:rsidR="001439C6" w:rsidRDefault="00EB4EBA">
            <w:pPr>
              <w:rPr>
                <w:color w:val="000000"/>
              </w:rPr>
            </w:pPr>
            <w:r>
              <w:rPr>
                <w:color w:val="000000"/>
              </w:rPr>
              <w:t>I2</w:t>
            </w:r>
          </w:p>
        </w:tc>
        <w:tc>
          <w:tcPr>
            <w:tcW w:w="6735" w:type="dxa"/>
          </w:tcPr>
          <w:p w14:paraId="027118E7" w14:textId="77777777" w:rsidR="001439C6" w:rsidRDefault="00EB4EBA">
            <w:pPr>
              <w:rPr>
                <w:color w:val="000000"/>
              </w:rPr>
            </w:pPr>
            <w:r>
              <w:rPr>
                <w:color w:val="000000"/>
              </w:rPr>
              <w:t>Ławka</w:t>
            </w:r>
          </w:p>
        </w:tc>
      </w:tr>
    </w:tbl>
    <w:p w14:paraId="5451A84B" w14:textId="77777777" w:rsidR="001439C6" w:rsidRDefault="001439C6">
      <w:pPr>
        <w:rPr>
          <w:color w:val="000000"/>
        </w:rPr>
      </w:pPr>
    </w:p>
    <w:p w14:paraId="5BB22EBE" w14:textId="77777777" w:rsidR="001439C6" w:rsidRDefault="00EB4EBA">
      <w:pPr>
        <w:pStyle w:val="Nagwek2"/>
        <w:rPr>
          <w:color w:val="000000"/>
        </w:rPr>
      </w:pPr>
      <w:bookmarkStart w:id="11" w:name="_2s8eyo1" w:colFirst="0" w:colLast="0"/>
      <w:bookmarkEnd w:id="11"/>
      <w:r>
        <w:rPr>
          <w:color w:val="000000"/>
        </w:rPr>
        <w:t>Gwarancje</w:t>
      </w:r>
    </w:p>
    <w:p w14:paraId="5DB825A2" w14:textId="77777777" w:rsidR="001439C6" w:rsidRDefault="00EB4EBA">
      <w:pPr>
        <w:rPr>
          <w:color w:val="000000"/>
        </w:rPr>
      </w:pPr>
      <w:r>
        <w:rPr>
          <w:color w:val="000000"/>
        </w:rPr>
        <w:t xml:space="preserve">Wykonawca zobowiązuje się do gwarancji utrzymania prawidłowego stanu technicznego Pawilonu, w tym instalacji elektrycznej, przez cały okres funkcjonowania pawilonu. </w:t>
      </w:r>
    </w:p>
    <w:p w14:paraId="7C88A64B" w14:textId="77777777" w:rsidR="001439C6" w:rsidRDefault="00EB4EBA">
      <w:pPr>
        <w:rPr>
          <w:color w:val="000000"/>
        </w:rPr>
      </w:pPr>
      <w:r>
        <w:rPr>
          <w:color w:val="000000"/>
        </w:rPr>
        <w:t>Wykonawca jest zobowiązany do natychmiastowych napraw koniecznych do zachowania bezpieczeństwa konstrukcji całego pawilonu i jego niezależnie pracujących części. Wykonawca ma obowiązek usuwania zniszczeń, odkształceń, wymiany elementów zagrożonych zniszczeniem, w terminie 12 godzin od momentu zgłoszenia.</w:t>
      </w:r>
    </w:p>
    <w:p w14:paraId="21608169" w14:textId="77777777" w:rsidR="001439C6" w:rsidRDefault="00EB4EBA">
      <w:pPr>
        <w:rPr>
          <w:color w:val="000000"/>
        </w:rPr>
      </w:pPr>
      <w:r>
        <w:rPr>
          <w:color w:val="000000"/>
        </w:rPr>
        <w:t xml:space="preserve">Wykonawca ma obowiązek usuwania wszelkich usterek związanych z działaniem Pawilonu, w szczególności do usuwania wszelkich awarii związanych z instalacją elektryczną i odpływami dachowymi – najpóźniej do 24 godzin od momentu zgłoszenia. </w:t>
      </w:r>
    </w:p>
    <w:p w14:paraId="0E515DDB" w14:textId="77777777" w:rsidR="001439C6" w:rsidRDefault="00EB4EBA">
      <w:pPr>
        <w:pStyle w:val="Nagwek2"/>
        <w:rPr>
          <w:color w:val="000000"/>
        </w:rPr>
      </w:pPr>
      <w:bookmarkStart w:id="12" w:name="_17dp8vu" w:colFirst="0" w:colLast="0"/>
      <w:bookmarkEnd w:id="12"/>
      <w:r>
        <w:rPr>
          <w:color w:val="000000"/>
        </w:rPr>
        <w:t xml:space="preserve">Zakres stosowania </w:t>
      </w:r>
      <w:proofErr w:type="spellStart"/>
      <w:r>
        <w:rPr>
          <w:color w:val="000000"/>
        </w:rPr>
        <w:t>opz</w:t>
      </w:r>
      <w:proofErr w:type="spellEnd"/>
    </w:p>
    <w:p w14:paraId="628A63B0" w14:textId="77777777" w:rsidR="001439C6" w:rsidRDefault="00EB4EBA">
      <w:pPr>
        <w:rPr>
          <w:color w:val="000000"/>
        </w:rPr>
      </w:pPr>
      <w:r>
        <w:rPr>
          <w:color w:val="000000"/>
        </w:rPr>
        <w:t>Opis przedmiotu zamówienia jest stosowany, jako dokument będący częścią specyfikacji warunków zamówienia.</w:t>
      </w:r>
    </w:p>
    <w:p w14:paraId="721F3B90" w14:textId="77777777" w:rsidR="001439C6" w:rsidRDefault="00EB4EBA">
      <w:pPr>
        <w:pStyle w:val="Nagwek2"/>
        <w:rPr>
          <w:color w:val="000000"/>
        </w:rPr>
      </w:pPr>
      <w:bookmarkStart w:id="13" w:name="_3rdcrjn" w:colFirst="0" w:colLast="0"/>
      <w:bookmarkEnd w:id="13"/>
      <w:r>
        <w:rPr>
          <w:color w:val="000000"/>
        </w:rPr>
        <w:t xml:space="preserve">Zakres prac objętych </w:t>
      </w:r>
      <w:proofErr w:type="spellStart"/>
      <w:r>
        <w:rPr>
          <w:color w:val="000000"/>
        </w:rPr>
        <w:t>opz</w:t>
      </w:r>
      <w:proofErr w:type="spellEnd"/>
    </w:p>
    <w:p w14:paraId="333D0158" w14:textId="77777777" w:rsidR="001439C6" w:rsidRDefault="00EB4EBA">
      <w:pPr>
        <w:numPr>
          <w:ilvl w:val="2"/>
          <w:numId w:val="2"/>
        </w:numPr>
        <w:pBdr>
          <w:top w:val="nil"/>
          <w:left w:val="nil"/>
          <w:bottom w:val="nil"/>
          <w:right w:val="nil"/>
          <w:between w:val="nil"/>
        </w:pBdr>
        <w:spacing w:after="0"/>
        <w:ind w:left="141" w:hanging="150"/>
      </w:pPr>
      <w:r>
        <w:rPr>
          <w:color w:val="000000"/>
        </w:rPr>
        <w:t>Dostaw</w:t>
      </w:r>
      <w:r>
        <w:t>a</w:t>
      </w:r>
      <w:r>
        <w:rPr>
          <w:color w:val="000000"/>
        </w:rPr>
        <w:t xml:space="preserve"> elementów, wskazanych w OPZ i załącznikach.</w:t>
      </w:r>
    </w:p>
    <w:p w14:paraId="46695486" w14:textId="77777777" w:rsidR="001439C6" w:rsidRDefault="00EB4EBA">
      <w:pPr>
        <w:numPr>
          <w:ilvl w:val="2"/>
          <w:numId w:val="2"/>
        </w:numPr>
        <w:pBdr>
          <w:top w:val="nil"/>
          <w:left w:val="nil"/>
          <w:bottom w:val="nil"/>
          <w:right w:val="nil"/>
          <w:between w:val="nil"/>
        </w:pBdr>
        <w:spacing w:after="0"/>
        <w:ind w:left="141" w:hanging="150"/>
        <w:rPr>
          <w:color w:val="000000"/>
        </w:rPr>
      </w:pPr>
      <w:r>
        <w:rPr>
          <w:color w:val="000000"/>
        </w:rPr>
        <w:t>Ocena i selekcje drewna przekazanego przez Zamawiającego,  przez rzeczoznawcę technologii drewna / mistrza ciesielskiego / mistrza stolarskiego</w:t>
      </w:r>
    </w:p>
    <w:p w14:paraId="51DC846D" w14:textId="77777777" w:rsidR="001439C6" w:rsidRDefault="00EB4EBA">
      <w:pPr>
        <w:numPr>
          <w:ilvl w:val="2"/>
          <w:numId w:val="2"/>
        </w:numPr>
        <w:pBdr>
          <w:top w:val="nil"/>
          <w:left w:val="nil"/>
          <w:bottom w:val="nil"/>
          <w:right w:val="nil"/>
          <w:between w:val="nil"/>
        </w:pBdr>
        <w:spacing w:after="0"/>
        <w:ind w:left="141" w:hanging="150"/>
        <w:rPr>
          <w:color w:val="000000"/>
        </w:rPr>
      </w:pPr>
      <w:r>
        <w:rPr>
          <w:color w:val="000000"/>
        </w:rPr>
        <w:t>Przedstawienie do zatwierdzenia projektanta listy materiałów, ze wskazaniem montażu elementów nowych i z odzysku.</w:t>
      </w:r>
    </w:p>
    <w:p w14:paraId="13D12B15" w14:textId="77777777" w:rsidR="001439C6" w:rsidRDefault="00EB4EBA">
      <w:pPr>
        <w:numPr>
          <w:ilvl w:val="2"/>
          <w:numId w:val="2"/>
        </w:numPr>
        <w:pBdr>
          <w:top w:val="nil"/>
          <w:left w:val="nil"/>
          <w:bottom w:val="nil"/>
          <w:right w:val="nil"/>
          <w:between w:val="nil"/>
        </w:pBdr>
        <w:spacing w:after="0"/>
        <w:ind w:left="141" w:hanging="150"/>
        <w:rPr>
          <w:color w:val="000000"/>
        </w:rPr>
      </w:pPr>
      <w:r>
        <w:rPr>
          <w:color w:val="000000"/>
        </w:rPr>
        <w:t>Montaż:</w:t>
      </w:r>
    </w:p>
    <w:p w14:paraId="5A6E842B"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Trasowanie powierzchni, wygrodzenie terenu.</w:t>
      </w:r>
    </w:p>
    <w:p w14:paraId="5CD140A8"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 xml:space="preserve">Transport elementów Pawilonu z terenu składowania. </w:t>
      </w:r>
    </w:p>
    <w:p w14:paraId="62AA6178" w14:textId="03FCAD4A" w:rsidR="001439C6" w:rsidRDefault="00EB4EBA">
      <w:pPr>
        <w:numPr>
          <w:ilvl w:val="2"/>
          <w:numId w:val="2"/>
        </w:numPr>
        <w:pBdr>
          <w:top w:val="nil"/>
          <w:left w:val="nil"/>
          <w:bottom w:val="nil"/>
          <w:right w:val="nil"/>
          <w:between w:val="nil"/>
        </w:pBdr>
        <w:spacing w:after="0"/>
        <w:ind w:left="992"/>
        <w:rPr>
          <w:color w:val="000000"/>
        </w:rPr>
      </w:pPr>
      <w:bookmarkStart w:id="14" w:name="_Hlk158380651"/>
      <w:commentRangeStart w:id="15"/>
      <w:r>
        <w:rPr>
          <w:color w:val="000000"/>
        </w:rPr>
        <w:t xml:space="preserve">zabezpieczenia elementów drewnianych przeciwgrzybicznie i przeciwogniowo, koniecznie przed </w:t>
      </w:r>
      <w:r w:rsidR="00256610">
        <w:rPr>
          <w:color w:val="000000"/>
        </w:rPr>
        <w:t xml:space="preserve">26.04.2024 </w:t>
      </w:r>
      <w:r>
        <w:rPr>
          <w:color w:val="000000"/>
        </w:rPr>
        <w:t xml:space="preserve"> r. </w:t>
      </w:r>
      <w:commentRangeEnd w:id="15"/>
      <w:r w:rsidR="00B028F7">
        <w:rPr>
          <w:rStyle w:val="Odwoaniedokomentarza"/>
        </w:rPr>
        <w:commentReference w:id="15"/>
      </w:r>
    </w:p>
    <w:bookmarkEnd w:id="14"/>
    <w:p w14:paraId="3D6A1CC6"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 xml:space="preserve">Konstrukcja pod most i schody zabiegowe. </w:t>
      </w:r>
    </w:p>
    <w:p w14:paraId="2ADEAC27"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stopni schodów zabiegowych i konstrukcja schodów przy Muzeum.</w:t>
      </w:r>
    </w:p>
    <w:p w14:paraId="3B7F0DF0"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altan.</w:t>
      </w:r>
    </w:p>
    <w:p w14:paraId="14468BC1"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podestu pomostu i balustrady.</w:t>
      </w:r>
    </w:p>
    <w:p w14:paraId="716C1D3D"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Schody na skarpie, montaż podestów.</w:t>
      </w:r>
    </w:p>
    <w:p w14:paraId="5BAA9ADB"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konstrukcji altan.</w:t>
      </w:r>
    </w:p>
    <w:p w14:paraId="3B039A67"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szklarni „Pensjonat dla roślin”.</w:t>
      </w:r>
    </w:p>
    <w:p w14:paraId="144728E7"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Obudowa kontenera WC.</w:t>
      </w:r>
    </w:p>
    <w:p w14:paraId="08F8E456"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dachów pełnych.</w:t>
      </w:r>
    </w:p>
    <w:p w14:paraId="4F5C767B"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Montaż dachów podwieszanych z tkaniny.</w:t>
      </w:r>
    </w:p>
    <w:p w14:paraId="293A3237"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 xml:space="preserve">Montaż pokładów, </w:t>
      </w:r>
    </w:p>
    <w:p w14:paraId="38A5202D"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Instalacji elektrycznej.</w:t>
      </w:r>
    </w:p>
    <w:p w14:paraId="31D04108"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lastRenderedPageBreak/>
        <w:t>Instalacji wodno- kanalizacyjnej.</w:t>
      </w:r>
    </w:p>
    <w:p w14:paraId="1D5B8BDA"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Zabudowa wnętrza.</w:t>
      </w:r>
    </w:p>
    <w:p w14:paraId="5C10E9A8"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Zakończenie prac.</w:t>
      </w:r>
    </w:p>
    <w:p w14:paraId="0FE0CC78"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Sprzątanie.</w:t>
      </w:r>
    </w:p>
    <w:p w14:paraId="3E10C36D" w14:textId="77777777" w:rsidR="001439C6" w:rsidRDefault="00EB4EBA">
      <w:pPr>
        <w:numPr>
          <w:ilvl w:val="2"/>
          <w:numId w:val="2"/>
        </w:numPr>
        <w:pBdr>
          <w:top w:val="nil"/>
          <w:left w:val="nil"/>
          <w:bottom w:val="nil"/>
          <w:right w:val="nil"/>
          <w:between w:val="nil"/>
        </w:pBdr>
        <w:spacing w:after="0"/>
        <w:ind w:left="992"/>
        <w:rPr>
          <w:color w:val="000000"/>
        </w:rPr>
      </w:pPr>
      <w:r>
        <w:rPr>
          <w:color w:val="000000"/>
        </w:rPr>
        <w:t>Zgłoszenie Pawilonu do odbioru Zamawiającemu.</w:t>
      </w:r>
    </w:p>
    <w:p w14:paraId="24261067" w14:textId="77777777" w:rsidR="001439C6" w:rsidRDefault="00EB4EBA">
      <w:pPr>
        <w:numPr>
          <w:ilvl w:val="0"/>
          <w:numId w:val="22"/>
        </w:numPr>
        <w:pBdr>
          <w:top w:val="nil"/>
          <w:left w:val="nil"/>
          <w:bottom w:val="nil"/>
          <w:right w:val="nil"/>
          <w:between w:val="nil"/>
        </w:pBdr>
        <w:spacing w:after="0"/>
        <w:ind w:left="141" w:hanging="141"/>
        <w:rPr>
          <w:color w:val="000000"/>
        </w:rPr>
      </w:pPr>
      <w:r>
        <w:rPr>
          <w:color w:val="000000"/>
        </w:rPr>
        <w:t xml:space="preserve">Odbiór </w:t>
      </w:r>
    </w:p>
    <w:p w14:paraId="63501728" w14:textId="77777777" w:rsidR="001439C6" w:rsidRDefault="00EB4EBA">
      <w:pPr>
        <w:numPr>
          <w:ilvl w:val="0"/>
          <w:numId w:val="22"/>
        </w:numPr>
        <w:pBdr>
          <w:top w:val="nil"/>
          <w:left w:val="nil"/>
          <w:bottom w:val="nil"/>
          <w:right w:val="nil"/>
          <w:between w:val="nil"/>
        </w:pBdr>
        <w:spacing w:after="0"/>
        <w:ind w:left="141" w:hanging="141"/>
        <w:rPr>
          <w:color w:val="000000"/>
        </w:rPr>
      </w:pPr>
      <w:r>
        <w:rPr>
          <w:color w:val="000000"/>
        </w:rPr>
        <w:t>Serwis działającego pawilonu tj. od odbioru do demontażu.</w:t>
      </w:r>
    </w:p>
    <w:p w14:paraId="12954E46" w14:textId="77777777" w:rsidR="001439C6" w:rsidRDefault="00EB4EBA">
      <w:pPr>
        <w:numPr>
          <w:ilvl w:val="0"/>
          <w:numId w:val="22"/>
        </w:numPr>
        <w:pBdr>
          <w:top w:val="nil"/>
          <w:left w:val="nil"/>
          <w:bottom w:val="nil"/>
          <w:right w:val="nil"/>
          <w:between w:val="nil"/>
        </w:pBdr>
        <w:spacing w:after="0"/>
        <w:ind w:left="141" w:hanging="141"/>
        <w:rPr>
          <w:color w:val="000000"/>
        </w:rPr>
      </w:pPr>
      <w:r>
        <w:rPr>
          <w:color w:val="000000"/>
        </w:rPr>
        <w:t>Demontaż:</w:t>
      </w:r>
    </w:p>
    <w:p w14:paraId="04E886C2" w14:textId="77777777" w:rsidR="001439C6" w:rsidRDefault="00EB4EBA">
      <w:pPr>
        <w:numPr>
          <w:ilvl w:val="1"/>
          <w:numId w:val="4"/>
        </w:numPr>
        <w:pBdr>
          <w:top w:val="nil"/>
          <w:left w:val="nil"/>
          <w:bottom w:val="nil"/>
          <w:right w:val="nil"/>
          <w:between w:val="nil"/>
        </w:pBdr>
        <w:spacing w:after="0"/>
        <w:ind w:left="992" w:hanging="425"/>
        <w:rPr>
          <w:color w:val="000000"/>
        </w:rPr>
      </w:pPr>
      <w:r>
        <w:rPr>
          <w:color w:val="000000"/>
        </w:rPr>
        <w:t>Wygrodzenie terenu.</w:t>
      </w:r>
    </w:p>
    <w:p w14:paraId="67868436" w14:textId="77777777" w:rsidR="001439C6" w:rsidRDefault="00EB4EBA">
      <w:pPr>
        <w:numPr>
          <w:ilvl w:val="1"/>
          <w:numId w:val="4"/>
        </w:numPr>
        <w:pBdr>
          <w:top w:val="nil"/>
          <w:left w:val="nil"/>
          <w:bottom w:val="nil"/>
          <w:right w:val="nil"/>
          <w:between w:val="nil"/>
        </w:pBdr>
        <w:spacing w:after="0"/>
        <w:ind w:left="992" w:hanging="425"/>
        <w:rPr>
          <w:color w:val="000000"/>
        </w:rPr>
      </w:pPr>
      <w:r>
        <w:rPr>
          <w:color w:val="000000"/>
        </w:rPr>
        <w:t>Uzgodnienie z Zamawiającym miejsca składowania.</w:t>
      </w:r>
    </w:p>
    <w:p w14:paraId="2E8AED40" w14:textId="77777777" w:rsidR="001439C6" w:rsidRDefault="00EB4EBA">
      <w:pPr>
        <w:numPr>
          <w:ilvl w:val="1"/>
          <w:numId w:val="4"/>
        </w:numPr>
        <w:pBdr>
          <w:top w:val="nil"/>
          <w:left w:val="nil"/>
          <w:bottom w:val="nil"/>
          <w:right w:val="nil"/>
          <w:between w:val="nil"/>
        </w:pBdr>
        <w:spacing w:after="0"/>
        <w:ind w:left="992" w:hanging="425"/>
        <w:rPr>
          <w:color w:val="000000"/>
        </w:rPr>
      </w:pPr>
      <w:r>
        <w:rPr>
          <w:color w:val="000000"/>
        </w:rPr>
        <w:t>Kolejność demontowanych elementów wg. uznania Wykonawcy, gwarantując bezpieczeństwo pracowników i zachowania elementów demontażu umożliwiając ich ponowne użycie.</w:t>
      </w:r>
    </w:p>
    <w:p w14:paraId="22BC7DBA" w14:textId="77777777" w:rsidR="001439C6" w:rsidRDefault="00EB4EBA">
      <w:pPr>
        <w:numPr>
          <w:ilvl w:val="1"/>
          <w:numId w:val="4"/>
        </w:numPr>
        <w:pBdr>
          <w:top w:val="nil"/>
          <w:left w:val="nil"/>
          <w:bottom w:val="nil"/>
          <w:right w:val="nil"/>
          <w:between w:val="nil"/>
        </w:pBdr>
        <w:spacing w:after="0"/>
        <w:ind w:left="992" w:hanging="425"/>
        <w:rPr>
          <w:color w:val="000000"/>
        </w:rPr>
      </w:pPr>
      <w:r>
        <w:rPr>
          <w:color w:val="000000"/>
        </w:rPr>
        <w:t xml:space="preserve">Zgłoszenie Zamawiającemu listy elementów nienadających się do ponownego użycia oraz przygotowanie tabeli ze zinwentaryzowanym materiałem wskazującym ilość i wielkości wszystkich elementów nadających się do ponownego użycia. </w:t>
      </w:r>
    </w:p>
    <w:p w14:paraId="34301B5E" w14:textId="77777777" w:rsidR="001439C6" w:rsidRDefault="00EB4EBA">
      <w:pPr>
        <w:numPr>
          <w:ilvl w:val="1"/>
          <w:numId w:val="4"/>
        </w:numPr>
        <w:pBdr>
          <w:top w:val="nil"/>
          <w:left w:val="nil"/>
          <w:bottom w:val="nil"/>
          <w:right w:val="nil"/>
          <w:between w:val="nil"/>
        </w:pBdr>
        <w:spacing w:after="0"/>
        <w:ind w:left="992" w:hanging="425"/>
        <w:rPr>
          <w:color w:val="000000"/>
        </w:rPr>
      </w:pPr>
      <w:r>
        <w:rPr>
          <w:color w:val="000000"/>
        </w:rPr>
        <w:t>W czasie demontażu należy w sposób czytelny, trwały i estetyczny podpisać elementy drewniane zgodnie z opisem w projekcie, aby umożliwić bezproblemowy montaż w roku kolejnym. Podpis musi zawierać informację o sektorze, nazwie elementu, rodzaju np.: barierka, poręcz, posadzka, sufit, mebel itp.</w:t>
      </w:r>
    </w:p>
    <w:p w14:paraId="3496B3F9" w14:textId="77777777" w:rsidR="001439C6" w:rsidRDefault="00EB4EBA">
      <w:pPr>
        <w:numPr>
          <w:ilvl w:val="1"/>
          <w:numId w:val="4"/>
        </w:numPr>
        <w:pBdr>
          <w:top w:val="nil"/>
          <w:left w:val="nil"/>
          <w:bottom w:val="nil"/>
          <w:right w:val="nil"/>
          <w:between w:val="nil"/>
        </w:pBdr>
        <w:spacing w:after="0"/>
        <w:ind w:left="141" w:hanging="141"/>
        <w:rPr>
          <w:color w:val="000000"/>
        </w:rPr>
      </w:pPr>
      <w:r>
        <w:rPr>
          <w:color w:val="000000"/>
        </w:rPr>
        <w:t xml:space="preserve">Składowanie: </w:t>
      </w:r>
    </w:p>
    <w:p w14:paraId="14833499" w14:textId="77777777" w:rsidR="001439C6" w:rsidRDefault="00EB4EBA">
      <w:pPr>
        <w:numPr>
          <w:ilvl w:val="0"/>
          <w:numId w:val="11"/>
        </w:numPr>
        <w:pBdr>
          <w:top w:val="nil"/>
          <w:left w:val="nil"/>
          <w:bottom w:val="nil"/>
          <w:right w:val="nil"/>
          <w:between w:val="nil"/>
        </w:pBdr>
        <w:ind w:left="992" w:hanging="425"/>
        <w:rPr>
          <w:color w:val="000000"/>
        </w:rPr>
      </w:pPr>
      <w:r>
        <w:rPr>
          <w:color w:val="000000"/>
        </w:rPr>
        <w:t>złożenie w wyznaczonym przez Zamawiającego miejscu opisanych trwale elementów pawilonu (opisy naniesione również na przygotowanym przez Wykonawcę planie składowania z opisem funkcji elementu i sektora). Składowanie materiału po demontażu przewidziane jest na terenie Muzeum Powstania Warszawskiego lub maksymalnie w promieniu 25 km od miejsca demontażu. Zabezpieczenie elementów nadających się do ponownego użycia i składowanie ich po opisaniu wyłącznie w namiocie dostarczonym przez Zamawiającego. Materiał, który nie nadaje się do ponownego użycia należy złożyć we wskazanym przez Zamawiającego miejscu i zabezpieczyć przed wilgocią nieprzemakalną i ognioodporną białą lub szarą plandeką.</w:t>
      </w:r>
    </w:p>
    <w:p w14:paraId="08857C98" w14:textId="77777777" w:rsidR="001439C6" w:rsidRDefault="00EB4EBA">
      <w:pPr>
        <w:pStyle w:val="Nagwek2"/>
        <w:rPr>
          <w:color w:val="000000"/>
        </w:rPr>
      </w:pPr>
      <w:bookmarkStart w:id="16" w:name="_26in1rg" w:colFirst="0" w:colLast="0"/>
      <w:bookmarkEnd w:id="16"/>
      <w:r>
        <w:rPr>
          <w:color w:val="000000"/>
        </w:rPr>
        <w:t>Wyszczególnienie i opis prac towarzyszących oraz prac tymczasowych</w:t>
      </w:r>
    </w:p>
    <w:p w14:paraId="040990BD" w14:textId="77777777" w:rsidR="001439C6" w:rsidRDefault="00EB4EBA">
      <w:pPr>
        <w:rPr>
          <w:b/>
          <w:color w:val="000000"/>
        </w:rPr>
      </w:pPr>
      <w:r>
        <w:rPr>
          <w:b/>
          <w:color w:val="000000"/>
        </w:rPr>
        <w:t>Wyszczególnienie prac towarzyszących:</w:t>
      </w:r>
    </w:p>
    <w:p w14:paraId="7E025B01" w14:textId="77777777" w:rsidR="001439C6" w:rsidRDefault="00EB4EBA">
      <w:pPr>
        <w:rPr>
          <w:color w:val="000000"/>
        </w:rPr>
      </w:pPr>
      <w:r>
        <w:rPr>
          <w:color w:val="000000"/>
        </w:rPr>
        <w:t>Do wykonania prac montażowych podstawowych niezbędne są następujące prace towarzyszące:</w:t>
      </w:r>
    </w:p>
    <w:p w14:paraId="3B6A25FB" w14:textId="6C6CE86D" w:rsidR="001439C6" w:rsidRDefault="00EB4EBA">
      <w:pPr>
        <w:numPr>
          <w:ilvl w:val="0"/>
          <w:numId w:val="18"/>
        </w:numPr>
        <w:pBdr>
          <w:top w:val="nil"/>
          <w:left w:val="nil"/>
          <w:bottom w:val="nil"/>
          <w:right w:val="nil"/>
          <w:between w:val="nil"/>
        </w:pBdr>
        <w:spacing w:after="0"/>
        <w:rPr>
          <w:color w:val="000000"/>
        </w:rPr>
      </w:pPr>
      <w:r>
        <w:rPr>
          <w:color w:val="000000"/>
        </w:rPr>
        <w:t>zabezpieczenie istniejącego drzewostanu zgodnie z wytycznymi Zarządu Zieleni (zał. ZZ</w:t>
      </w:r>
      <w:r w:rsidR="00665C1C">
        <w:rPr>
          <w:color w:val="000000"/>
        </w:rPr>
        <w:t>W</w:t>
      </w:r>
      <w:r>
        <w:rPr>
          <w:color w:val="000000"/>
        </w:rPr>
        <w:t>)</w:t>
      </w:r>
    </w:p>
    <w:p w14:paraId="723FE852" w14:textId="77777777" w:rsidR="001439C6" w:rsidRDefault="00EB4EBA">
      <w:pPr>
        <w:numPr>
          <w:ilvl w:val="0"/>
          <w:numId w:val="18"/>
        </w:numPr>
        <w:pBdr>
          <w:top w:val="nil"/>
          <w:left w:val="nil"/>
          <w:bottom w:val="nil"/>
          <w:right w:val="nil"/>
          <w:between w:val="nil"/>
        </w:pBdr>
        <w:spacing w:after="0"/>
        <w:rPr>
          <w:color w:val="000000"/>
        </w:rPr>
      </w:pPr>
      <w:r>
        <w:rPr>
          <w:color w:val="000000"/>
        </w:rPr>
        <w:t>Ochronę muru zgodnie z Decyzją Mazowieckiego Wojewódzkiego Konserwatora Zabytków (zał. MWKZ)</w:t>
      </w:r>
    </w:p>
    <w:p w14:paraId="18C07F56" w14:textId="77777777" w:rsidR="001439C6" w:rsidRDefault="00EB4EBA">
      <w:pPr>
        <w:numPr>
          <w:ilvl w:val="0"/>
          <w:numId w:val="18"/>
        </w:numPr>
        <w:pBdr>
          <w:top w:val="nil"/>
          <w:left w:val="nil"/>
          <w:bottom w:val="nil"/>
          <w:right w:val="nil"/>
          <w:between w:val="nil"/>
        </w:pBdr>
        <w:spacing w:after="0"/>
        <w:rPr>
          <w:color w:val="000000"/>
        </w:rPr>
      </w:pPr>
      <w:r>
        <w:rPr>
          <w:color w:val="000000"/>
        </w:rPr>
        <w:t>uporządkowanie i przywrócenie zagospodarowania terenu po prowadzonych pracach.</w:t>
      </w:r>
    </w:p>
    <w:p w14:paraId="2BE1CF4C" w14:textId="77777777" w:rsidR="001439C6" w:rsidRDefault="00EB4EBA">
      <w:pPr>
        <w:numPr>
          <w:ilvl w:val="0"/>
          <w:numId w:val="18"/>
        </w:numPr>
        <w:pBdr>
          <w:top w:val="nil"/>
          <w:left w:val="nil"/>
          <w:bottom w:val="nil"/>
          <w:right w:val="nil"/>
          <w:between w:val="nil"/>
        </w:pBdr>
        <w:spacing w:after="0"/>
      </w:pPr>
      <w:r>
        <w:rPr>
          <w:color w:val="000000"/>
        </w:rPr>
        <w:t>zagospodarowanie odpadów zgodnie z ustawą o odpadach i zasadami segregacji obowiązującymi w m.st. Warszawa.</w:t>
      </w:r>
      <w:r>
        <w:t xml:space="preserve"> </w:t>
      </w:r>
    </w:p>
    <w:p w14:paraId="10DA7446" w14:textId="77777777" w:rsidR="001439C6" w:rsidRDefault="00EB4EBA">
      <w:pPr>
        <w:numPr>
          <w:ilvl w:val="0"/>
          <w:numId w:val="18"/>
        </w:numPr>
        <w:pBdr>
          <w:top w:val="nil"/>
          <w:left w:val="nil"/>
          <w:bottom w:val="nil"/>
          <w:right w:val="nil"/>
          <w:between w:val="nil"/>
        </w:pBdr>
        <w:rPr>
          <w:color w:val="000000"/>
        </w:rPr>
      </w:pPr>
      <w:r>
        <w:rPr>
          <w:color w:val="000000"/>
        </w:rPr>
        <w:t>wyznaczenie i oznakowanie strefy prac podczas trwania prac</w:t>
      </w:r>
    </w:p>
    <w:p w14:paraId="27AB56DB" w14:textId="77777777" w:rsidR="001439C6" w:rsidRDefault="00EB4EBA">
      <w:pPr>
        <w:rPr>
          <w:color w:val="000000"/>
        </w:rPr>
      </w:pPr>
      <w:r>
        <w:rPr>
          <w:color w:val="000000"/>
        </w:rPr>
        <w:t xml:space="preserve">Ponadto Wykonawca zobowiązany jest do wykonania wszystkich prac niewymienionych, a które są niezbędne   </w:t>
      </w:r>
      <w:r>
        <w:rPr>
          <w:color w:val="000000"/>
        </w:rPr>
        <w:br/>
        <w:t>do kompletnego wykonania prac objętych niniejszym STWIORB przewidzianych do wykonania w ramach dokumentacji projektowej.</w:t>
      </w:r>
    </w:p>
    <w:p w14:paraId="732FD696" w14:textId="77777777" w:rsidR="001439C6" w:rsidRDefault="00EB4EBA">
      <w:pPr>
        <w:pStyle w:val="Nagwek2"/>
      </w:pPr>
      <w:bookmarkStart w:id="17" w:name="_a7pu9zg5pwcw" w:colFirst="0" w:colLast="0"/>
      <w:bookmarkEnd w:id="17"/>
      <w:r>
        <w:t xml:space="preserve">plac robót budowlanych </w:t>
      </w:r>
    </w:p>
    <w:p w14:paraId="0D484031" w14:textId="77777777" w:rsidR="001439C6" w:rsidRDefault="00EB4EBA">
      <w:pPr>
        <w:numPr>
          <w:ilvl w:val="0"/>
          <w:numId w:val="16"/>
        </w:numPr>
        <w:pBdr>
          <w:top w:val="nil"/>
          <w:left w:val="nil"/>
          <w:bottom w:val="nil"/>
          <w:right w:val="nil"/>
          <w:between w:val="nil"/>
        </w:pBdr>
        <w:spacing w:after="0"/>
        <w:rPr>
          <w:color w:val="000000"/>
        </w:rPr>
      </w:pPr>
      <w:r>
        <w:rPr>
          <w:color w:val="000000"/>
        </w:rPr>
        <w:t>Zamawiający na terenie określonym w Umowie, Dokumentacji projektowej, przekaże Wykonawcy teren wraz ze wszystkimi, wymaganymi uzgodnieniami prawnymi i administracyjnymi.</w:t>
      </w:r>
    </w:p>
    <w:p w14:paraId="27D3497B" w14:textId="77777777" w:rsidR="001439C6" w:rsidRDefault="00EB4EBA">
      <w:pPr>
        <w:numPr>
          <w:ilvl w:val="0"/>
          <w:numId w:val="16"/>
        </w:numPr>
        <w:pBdr>
          <w:top w:val="nil"/>
          <w:left w:val="nil"/>
          <w:bottom w:val="nil"/>
          <w:right w:val="nil"/>
          <w:between w:val="nil"/>
        </w:pBdr>
        <w:rPr>
          <w:color w:val="000000"/>
        </w:rPr>
      </w:pPr>
      <w:r>
        <w:rPr>
          <w:color w:val="000000"/>
        </w:rPr>
        <w:t>Wykonawca jest zobowiązany do przestrzegania warunków podanych w niniejszym opracowaniu, dokumentacji Projektowej oraz opiniach, decyzjach wydanych przez jednostki administracji.</w:t>
      </w:r>
    </w:p>
    <w:p w14:paraId="6FB6B791" w14:textId="77777777" w:rsidR="001439C6" w:rsidRDefault="00EB4EBA">
      <w:pPr>
        <w:pStyle w:val="Nagwek2"/>
        <w:rPr>
          <w:color w:val="000000"/>
        </w:rPr>
      </w:pPr>
      <w:bookmarkStart w:id="18" w:name="_lnxbz9" w:colFirst="0" w:colLast="0"/>
      <w:bookmarkEnd w:id="18"/>
      <w:r>
        <w:rPr>
          <w:color w:val="000000"/>
        </w:rPr>
        <w:lastRenderedPageBreak/>
        <w:t>Technologia montażu pawilonu.</w:t>
      </w:r>
    </w:p>
    <w:p w14:paraId="4FAD253E" w14:textId="77777777" w:rsidR="001439C6" w:rsidRDefault="00EB4EBA">
      <w:pPr>
        <w:rPr>
          <w:color w:val="000000"/>
        </w:rPr>
      </w:pPr>
      <w:r>
        <w:rPr>
          <w:color w:val="000000"/>
        </w:rPr>
        <w:t xml:space="preserve">Technologia wykonania prac montażowych musi uwzględniać sposób montażu elementów gotowych, znajdujących się </w:t>
      </w:r>
    </w:p>
    <w:p w14:paraId="407AA732" w14:textId="77777777" w:rsidR="001439C6" w:rsidRDefault="00EB4EBA">
      <w:pPr>
        <w:rPr>
          <w:color w:val="000000"/>
        </w:rPr>
      </w:pPr>
      <w:r>
        <w:rPr>
          <w:color w:val="000000"/>
        </w:rPr>
        <w:t xml:space="preserve">w posiadaniu Zamawiającego stosowanych w latach poprzednich. Musi też gwarantować możliwość ponownego użycia elementów w latach kolejnych. </w:t>
      </w:r>
    </w:p>
    <w:p w14:paraId="3C6D03AE" w14:textId="77777777" w:rsidR="001439C6" w:rsidRDefault="00EB4EBA">
      <w:pPr>
        <w:pStyle w:val="Nagwek2"/>
        <w:rPr>
          <w:color w:val="000000"/>
        </w:rPr>
      </w:pPr>
      <w:bookmarkStart w:id="19" w:name="_35nkun2" w:colFirst="0" w:colLast="0"/>
      <w:bookmarkEnd w:id="19"/>
      <w:r>
        <w:rPr>
          <w:color w:val="000000"/>
        </w:rPr>
        <w:t xml:space="preserve"> Wymagane dokumenty wykonawcy, pozwolenia, uzgodnienia.</w:t>
      </w:r>
    </w:p>
    <w:p w14:paraId="3D32EDDF" w14:textId="77777777" w:rsidR="001439C6" w:rsidRDefault="00EB4EBA">
      <w:pPr>
        <w:rPr>
          <w:color w:val="000000"/>
        </w:rPr>
      </w:pPr>
      <w:r>
        <w:rPr>
          <w:color w:val="000000"/>
        </w:rPr>
        <w:t>Wykonawca w ramach Ceny Kontraktowej sporządzi niżej wymienione opracowania oraz uzyska dla nich akceptację:</w:t>
      </w:r>
    </w:p>
    <w:p w14:paraId="65DC5EAC" w14:textId="77777777" w:rsidR="001439C6" w:rsidRDefault="00EB4EBA">
      <w:pPr>
        <w:numPr>
          <w:ilvl w:val="0"/>
          <w:numId w:val="5"/>
        </w:numPr>
        <w:spacing w:after="0"/>
        <w:rPr>
          <w:color w:val="000000"/>
        </w:rPr>
      </w:pPr>
      <w:r>
        <w:rPr>
          <w:color w:val="000000"/>
        </w:rPr>
        <w:t xml:space="preserve">Projekt Organizacji technologii prac montażowych obejmujący min: dostarczenie materiałów, kolejność prowadzenia prac, </w:t>
      </w:r>
    </w:p>
    <w:p w14:paraId="5228E472" w14:textId="77777777" w:rsidR="001439C6" w:rsidRDefault="00EB4EBA">
      <w:pPr>
        <w:numPr>
          <w:ilvl w:val="0"/>
          <w:numId w:val="5"/>
        </w:numPr>
        <w:rPr>
          <w:color w:val="000000"/>
        </w:rPr>
      </w:pPr>
      <w:r>
        <w:rPr>
          <w:color w:val="000000"/>
        </w:rPr>
        <w:t>Procedura zgłaszania i usuwania wad.</w:t>
      </w:r>
    </w:p>
    <w:p w14:paraId="05D0BBD7" w14:textId="77777777" w:rsidR="001439C6" w:rsidRDefault="00EB4EBA">
      <w:pPr>
        <w:rPr>
          <w:color w:val="000000"/>
        </w:rPr>
      </w:pPr>
      <w:r>
        <w:rPr>
          <w:color w:val="000000"/>
        </w:rPr>
        <w:t>Powyższa lista opracowań nie jest wyczerpująca i stanowi uzupełnienie ogólnych zobowiązań Wykonawcy w ramach umowy. Dla prac, dla których będzie to niezbędne, w przypadku kiedy Dokumentacja dostarczona Wykonawcy będzie niewystarczająca Wykonawca zobowiązany jest przed rozpoczęciem tych prac, opracować rozwiązania (rysunki np. w formie szkicowej) i uzgodnić je z Zamawiającym i Projektantem, i zgodnie z nimi realizować prace. Koszty uwzględnia Wykonawca w ofercie.</w:t>
      </w:r>
    </w:p>
    <w:p w14:paraId="33C2D317" w14:textId="77777777" w:rsidR="001439C6" w:rsidRDefault="00EB4EBA">
      <w:pPr>
        <w:pStyle w:val="Nagwek2"/>
        <w:rPr>
          <w:color w:val="000000"/>
        </w:rPr>
      </w:pPr>
      <w:bookmarkStart w:id="20" w:name="_1ksv4uv" w:colFirst="0" w:colLast="0"/>
      <w:bookmarkEnd w:id="20"/>
      <w:r>
        <w:rPr>
          <w:color w:val="000000"/>
        </w:rPr>
        <w:t xml:space="preserve">Ogólne wymagania dotyczące prac </w:t>
      </w:r>
      <w:r>
        <w:t>budowlanych</w:t>
      </w:r>
      <w:r>
        <w:rPr>
          <w:color w:val="000000"/>
        </w:rPr>
        <w:t>, technicznych, montażowych</w:t>
      </w:r>
    </w:p>
    <w:p w14:paraId="5428E4BC" w14:textId="77777777" w:rsidR="001439C6" w:rsidRDefault="00EB4EBA">
      <w:pPr>
        <w:rPr>
          <w:color w:val="000000"/>
        </w:rPr>
      </w:pPr>
      <w:r>
        <w:rPr>
          <w:color w:val="000000"/>
        </w:rPr>
        <w:t>Wykonawca jest odpowiedzialny za jakość ich wykonania oraz ich zgodność z dokumentacją projektową, STWIORB  oraz przepisami prawa budowlanego i sztuką budowlaną.</w:t>
      </w:r>
    </w:p>
    <w:p w14:paraId="3FDBCFCC" w14:textId="77777777" w:rsidR="001439C6" w:rsidRDefault="00EB4EBA">
      <w:pPr>
        <w:pStyle w:val="Nagwek2"/>
        <w:rPr>
          <w:color w:val="000000"/>
        </w:rPr>
      </w:pPr>
      <w:bookmarkStart w:id="21" w:name="_44sinio" w:colFirst="0" w:colLast="0"/>
      <w:bookmarkEnd w:id="21"/>
      <w:r>
        <w:rPr>
          <w:color w:val="000000"/>
        </w:rPr>
        <w:t>Przekazanie terenu.</w:t>
      </w:r>
    </w:p>
    <w:p w14:paraId="6EBF943B" w14:textId="77777777" w:rsidR="001439C6" w:rsidRDefault="00EB4EBA">
      <w:pPr>
        <w:rPr>
          <w:color w:val="000000"/>
        </w:rPr>
      </w:pPr>
      <w:r>
        <w:rPr>
          <w:color w:val="000000"/>
        </w:rPr>
        <w:t xml:space="preserve">Zamawiający w terminie określonym w dokumentach umowy przekaże Wykonawcy teren montażu wraz ze wszystkimi wymaganymi uzgodnieniami prawnymi i administracyjnymi oraz egzemplarz dokumentacji projektowej i komplet OPZ. </w:t>
      </w:r>
    </w:p>
    <w:p w14:paraId="46A69471" w14:textId="77777777" w:rsidR="001439C6" w:rsidRDefault="00EB4EBA">
      <w:pPr>
        <w:pStyle w:val="Nagwek2"/>
        <w:rPr>
          <w:color w:val="000000"/>
        </w:rPr>
      </w:pPr>
      <w:bookmarkStart w:id="22" w:name="_2jxsxqh" w:colFirst="0" w:colLast="0"/>
      <w:bookmarkEnd w:id="22"/>
      <w:r>
        <w:rPr>
          <w:color w:val="000000"/>
        </w:rPr>
        <w:t xml:space="preserve">Zagospodarowanie terenu </w:t>
      </w:r>
    </w:p>
    <w:p w14:paraId="7F999A60" w14:textId="77777777" w:rsidR="001439C6" w:rsidRDefault="00EB4EBA">
      <w:pPr>
        <w:rPr>
          <w:color w:val="000000"/>
        </w:rPr>
      </w:pPr>
      <w:r>
        <w:rPr>
          <w:color w:val="000000"/>
        </w:rPr>
        <w:t>Przed rozpoczęciem prac należy dokonać zagospodarowania terenu robót budowlanych i  montażu, co najmniej w zakresie:</w:t>
      </w:r>
    </w:p>
    <w:p w14:paraId="42C44139" w14:textId="77777777" w:rsidR="001439C6" w:rsidRDefault="00EB4EBA">
      <w:pPr>
        <w:numPr>
          <w:ilvl w:val="0"/>
          <w:numId w:val="3"/>
        </w:numPr>
        <w:pBdr>
          <w:top w:val="nil"/>
          <w:left w:val="nil"/>
          <w:bottom w:val="nil"/>
          <w:right w:val="nil"/>
          <w:between w:val="nil"/>
        </w:pBdr>
        <w:spacing w:after="0"/>
        <w:rPr>
          <w:color w:val="000000"/>
        </w:rPr>
      </w:pPr>
      <w:r>
        <w:rPr>
          <w:color w:val="000000"/>
        </w:rPr>
        <w:t>ogrodzenia terenu i wyznaczenia stref niedostępnych osobom trzecim, np. barierkami.</w:t>
      </w:r>
    </w:p>
    <w:p w14:paraId="7E06F45B" w14:textId="77777777" w:rsidR="001439C6" w:rsidRDefault="00EB4EBA">
      <w:pPr>
        <w:numPr>
          <w:ilvl w:val="0"/>
          <w:numId w:val="3"/>
        </w:numPr>
        <w:pBdr>
          <w:top w:val="nil"/>
          <w:left w:val="nil"/>
          <w:bottom w:val="nil"/>
          <w:right w:val="nil"/>
          <w:between w:val="nil"/>
        </w:pBdr>
        <w:spacing w:after="0"/>
        <w:rPr>
          <w:color w:val="000000"/>
        </w:rPr>
      </w:pPr>
      <w:r>
        <w:rPr>
          <w:color w:val="000000"/>
        </w:rPr>
        <w:t>urządzenie składowisk materiałów i wyrobów</w:t>
      </w:r>
    </w:p>
    <w:p w14:paraId="6BD9404A" w14:textId="6D3935E0" w:rsidR="001439C6" w:rsidRDefault="00EB4EBA">
      <w:pPr>
        <w:numPr>
          <w:ilvl w:val="0"/>
          <w:numId w:val="3"/>
        </w:numPr>
        <w:pBdr>
          <w:top w:val="nil"/>
          <w:left w:val="nil"/>
          <w:bottom w:val="nil"/>
          <w:right w:val="nil"/>
          <w:between w:val="nil"/>
        </w:pBdr>
        <w:rPr>
          <w:color w:val="000000"/>
        </w:rPr>
      </w:pPr>
      <w:r>
        <w:rPr>
          <w:color w:val="000000"/>
        </w:rPr>
        <w:t>wymagań określonych w warunkach użytkowania terenu ZDM oraz ZZ</w:t>
      </w:r>
      <w:r w:rsidR="00665C1C">
        <w:rPr>
          <w:color w:val="000000"/>
        </w:rPr>
        <w:t>W</w:t>
      </w:r>
    </w:p>
    <w:p w14:paraId="08845331" w14:textId="77777777" w:rsidR="001439C6" w:rsidRDefault="00EB4EBA">
      <w:pPr>
        <w:rPr>
          <w:color w:val="000000"/>
        </w:rPr>
      </w:pPr>
      <w:r>
        <w:rPr>
          <w:color w:val="000000"/>
        </w:rPr>
        <w:t>Dla pojazdów używanych w trakcie wykonywania prac technicznych należy wyznaczyć miejsca postojowe na terenie montażu.</w:t>
      </w:r>
    </w:p>
    <w:p w14:paraId="57783F76" w14:textId="77777777" w:rsidR="001439C6" w:rsidRDefault="00EB4EBA">
      <w:pPr>
        <w:rPr>
          <w:color w:val="000000"/>
        </w:rPr>
      </w:pPr>
      <w:r>
        <w:rPr>
          <w:color w:val="000000"/>
        </w:rPr>
        <w:t>Wykonawca zobowiązany jest do zabezpieczenia terenu montażu w okresie trwania realizacji kontraktu aż do zakończenia i odbioru ostatecznego prac.</w:t>
      </w:r>
    </w:p>
    <w:p w14:paraId="3B2788B4" w14:textId="77777777" w:rsidR="001439C6" w:rsidRDefault="00EB4EBA">
      <w:pPr>
        <w:rPr>
          <w:color w:val="000000"/>
        </w:rPr>
      </w:pPr>
      <w:r>
        <w:rPr>
          <w:color w:val="000000"/>
        </w:rPr>
        <w:t>Wykonawcza dostarczy, zainstaluje i będzie utrzymywać tymczasowe urządzenia zabezpieczające, w tym: ogrodzenia, poręcze, znaki ostrzegawcze, środki niezbędne do ochrony prac, wygody społeczności i innych.</w:t>
      </w:r>
    </w:p>
    <w:p w14:paraId="76B43E60" w14:textId="77777777" w:rsidR="001439C6" w:rsidRDefault="00EB4EBA">
      <w:pPr>
        <w:rPr>
          <w:color w:val="000000"/>
        </w:rPr>
      </w:pPr>
      <w:r>
        <w:rPr>
          <w:color w:val="000000"/>
        </w:rPr>
        <w:t>Koszt zabezpieczenia terenu montażu nie podlega odrębnej zapłacie i przyjmuje się, że jest włączony w cenę umowy.</w:t>
      </w:r>
    </w:p>
    <w:p w14:paraId="7BC9D2AC" w14:textId="77777777" w:rsidR="001439C6" w:rsidRDefault="00EB4EBA">
      <w:pPr>
        <w:rPr>
          <w:color w:val="000000"/>
        </w:rPr>
      </w:pPr>
      <w:r>
        <w:rPr>
          <w:color w:val="000000"/>
        </w:rPr>
        <w:t>Dokumentacja projektowa</w:t>
      </w:r>
    </w:p>
    <w:p w14:paraId="08A3FC9C" w14:textId="77777777" w:rsidR="001439C6" w:rsidRDefault="00EB4EBA">
      <w:pPr>
        <w:rPr>
          <w:color w:val="000000"/>
        </w:rPr>
      </w:pPr>
      <w:r>
        <w:rPr>
          <w:color w:val="000000"/>
        </w:rPr>
        <w:t>Dokumentacja projektowa będzie zawierać rysunki i dokumenty, zgodne z wykazem podanym w umowie, dostarczaną przez:</w:t>
      </w:r>
    </w:p>
    <w:p w14:paraId="161EA459" w14:textId="77777777" w:rsidR="001439C6" w:rsidRDefault="00EB4EBA">
      <w:pPr>
        <w:rPr>
          <w:color w:val="000000"/>
        </w:rPr>
      </w:pPr>
      <w:r>
        <w:rPr>
          <w:color w:val="000000"/>
        </w:rPr>
        <w:lastRenderedPageBreak/>
        <w:t>− Zamawiającego,</w:t>
      </w:r>
    </w:p>
    <w:p w14:paraId="30939C3C" w14:textId="77777777" w:rsidR="001439C6" w:rsidRDefault="00EB4EBA">
      <w:pPr>
        <w:rPr>
          <w:color w:val="000000"/>
        </w:rPr>
      </w:pPr>
      <w:r>
        <w:rPr>
          <w:color w:val="000000"/>
        </w:rPr>
        <w:t>Dopuszcza się do stosowania wyroby wykonane wg dokumentacji indywidualnej (warsztatowej), dla której dostawca wyda oświadczenie wskazujące, że zapewniono zgodność wyrobu z dokumentacją oraz przepisami i odpowiednimi normami.</w:t>
      </w:r>
    </w:p>
    <w:p w14:paraId="29DD8297" w14:textId="77777777" w:rsidR="001439C6" w:rsidRDefault="00EB4EBA">
      <w:pPr>
        <w:rPr>
          <w:color w:val="000000"/>
        </w:rPr>
      </w:pPr>
      <w:r>
        <w:rPr>
          <w:color w:val="000000"/>
        </w:rPr>
        <w:t>Oświadczenie takie zgodnie z art. 46 ustawy Prawo budowlane winno być przechowywane przez Zamawiającego przez okres realizowanych prac. Protokoły powinny zawierać potwierdzenie zgodności wykonania z przepisami techniczno-wykonawczymi, polskimi normami oraz potwierdzenie bezpieczeństwa użytkowania.</w:t>
      </w:r>
    </w:p>
    <w:p w14:paraId="31E797B3" w14:textId="77777777" w:rsidR="001439C6" w:rsidRDefault="00EB4EBA">
      <w:pPr>
        <w:rPr>
          <w:b/>
          <w:color w:val="000000"/>
        </w:rPr>
      </w:pPr>
      <w:r>
        <w:rPr>
          <w:b/>
          <w:color w:val="000000"/>
        </w:rPr>
        <w:t xml:space="preserve">Kolejność </w:t>
      </w:r>
      <w:r>
        <w:rPr>
          <w:b/>
        </w:rPr>
        <w:t>odczytywania</w:t>
      </w:r>
      <w:r>
        <w:rPr>
          <w:b/>
          <w:color w:val="000000"/>
        </w:rPr>
        <w:t xml:space="preserve"> danych z dokumentacji projektowej. </w:t>
      </w:r>
    </w:p>
    <w:p w14:paraId="1CB37463" w14:textId="77777777" w:rsidR="001439C6" w:rsidRDefault="00EB4EBA">
      <w:pPr>
        <w:rPr>
          <w:color w:val="000000"/>
        </w:rPr>
      </w:pPr>
      <w:r>
        <w:rPr>
          <w:color w:val="000000"/>
        </w:rPr>
        <w:t>Podstawowym opracowaniem dokumentacji projektowej jest:</w:t>
      </w:r>
    </w:p>
    <w:p w14:paraId="2B84C2F2" w14:textId="77777777" w:rsidR="001439C6" w:rsidRDefault="00EB4EBA">
      <w:pPr>
        <w:rPr>
          <w:color w:val="000000"/>
        </w:rPr>
      </w:pPr>
      <w:r>
        <w:rPr>
          <w:color w:val="000000"/>
        </w:rPr>
        <w:t xml:space="preserve">Projekt </w:t>
      </w:r>
      <w:r>
        <w:t xml:space="preserve">techniczny </w:t>
      </w:r>
      <w:r>
        <w:rPr>
          <w:color w:val="000000"/>
        </w:rPr>
        <w:t>tymczasowego pawilonu wystawienniczo-rekreacyjnego przy ul. Towarowej 25 (r. Grzybowskiej) na działce nr 35 i 43/1, 43/2 z obrębu nr 60406 z 22.</w:t>
      </w:r>
      <w:r>
        <w:t xml:space="preserve">12.2023 </w:t>
      </w:r>
      <w:r>
        <w:rPr>
          <w:color w:val="000000"/>
        </w:rPr>
        <w:t>autorstwa arch. Mar</w:t>
      </w:r>
      <w:r>
        <w:t>ka</w:t>
      </w:r>
      <w:r>
        <w:rPr>
          <w:color w:val="000000"/>
        </w:rPr>
        <w:t xml:space="preserve"> </w:t>
      </w:r>
      <w:proofErr w:type="spellStart"/>
      <w:r>
        <w:rPr>
          <w:color w:val="000000"/>
        </w:rPr>
        <w:t>Happacha</w:t>
      </w:r>
      <w:proofErr w:type="spellEnd"/>
      <w:r>
        <w:rPr>
          <w:color w:val="000000"/>
        </w:rPr>
        <w:t>.</w:t>
      </w:r>
    </w:p>
    <w:p w14:paraId="1F37949C" w14:textId="77777777" w:rsidR="001439C6" w:rsidRDefault="00EB4EBA">
      <w:pPr>
        <w:rPr>
          <w:b/>
          <w:color w:val="000000"/>
        </w:rPr>
      </w:pPr>
      <w:r>
        <w:rPr>
          <w:b/>
          <w:color w:val="000000"/>
        </w:rPr>
        <w:t>Aktualny i obowiązujący projekt zagospodarowania terenu:</w:t>
      </w:r>
    </w:p>
    <w:p w14:paraId="324CDE38" w14:textId="0710371E" w:rsidR="001439C6" w:rsidRDefault="00EB4EBA">
      <w:pPr>
        <w:rPr>
          <w:color w:val="000000"/>
        </w:rPr>
      </w:pPr>
      <w:r>
        <w:rPr>
          <w:color w:val="000000"/>
        </w:rPr>
        <w:t>Projekt zagospodarowania terenu dla tymczasowego pawilonu wystawienniczo-rekreacyjnego „Pokój na lato” przy ul. Grzybowskiej(r. Towarowej) na działce nr  35 i 43/1. 43/2 z obrębu nr 60406 z 1</w:t>
      </w:r>
      <w:r>
        <w:t>8.1</w:t>
      </w:r>
      <w:r w:rsidR="00665C1C">
        <w:t>2</w:t>
      </w:r>
      <w:r>
        <w:rPr>
          <w:color w:val="000000"/>
        </w:rPr>
        <w:t>.202</w:t>
      </w:r>
      <w:r>
        <w:t xml:space="preserve">3 </w:t>
      </w:r>
      <w:r>
        <w:rPr>
          <w:color w:val="000000"/>
        </w:rPr>
        <w:t>r.</w:t>
      </w:r>
    </w:p>
    <w:p w14:paraId="49F5D100" w14:textId="77777777" w:rsidR="001439C6" w:rsidRDefault="00EB4EBA">
      <w:pPr>
        <w:rPr>
          <w:b/>
          <w:color w:val="000000"/>
        </w:rPr>
      </w:pPr>
      <w:r>
        <w:rPr>
          <w:b/>
          <w:color w:val="000000"/>
        </w:rPr>
        <w:t>Zgodność prac z dokumentacją projektową i Opisem Przedmiotu Zamówienia</w:t>
      </w:r>
    </w:p>
    <w:p w14:paraId="765FD1DA" w14:textId="77777777" w:rsidR="001439C6" w:rsidRDefault="00EB4EBA">
      <w:pPr>
        <w:rPr>
          <w:color w:val="000000"/>
        </w:rPr>
      </w:pPr>
      <w:r>
        <w:rPr>
          <w:color w:val="000000"/>
        </w:rPr>
        <w:t>Dokumentacja projektowa, Specyfikacja techniczna wykonania i odbioru robót budowlanych obejmująca również OPZ oraz dodatkowe dokumenty przekazane przez Zamawiającego Wykonawcy stanowią część umowy, a wymagania wyszczególnione w choćby jednym z nich są obowiązujące dla Wykonawcy tak jakby zawarte były w całej dokumentacji.</w:t>
      </w:r>
    </w:p>
    <w:p w14:paraId="550284C4" w14:textId="77777777" w:rsidR="001439C6" w:rsidRDefault="00EB4EBA">
      <w:pPr>
        <w:rPr>
          <w:color w:val="000000"/>
        </w:rPr>
      </w:pPr>
      <w:r>
        <w:rPr>
          <w:color w:val="000000"/>
        </w:rPr>
        <w:t>Wykonawca nie może wykorzystywać błędów w dokumentach kontraktowych, a ich wykryciu winien natychmiast powiadomić Zamawiającego, który wspólnie z Wykonawcą dokona odpowiednich zmian i poprawek.</w:t>
      </w:r>
    </w:p>
    <w:p w14:paraId="5CAC34AF" w14:textId="77777777" w:rsidR="001439C6" w:rsidRDefault="00EB4EBA">
      <w:pPr>
        <w:rPr>
          <w:color w:val="000000"/>
        </w:rPr>
      </w:pPr>
      <w:r>
        <w:rPr>
          <w:color w:val="000000"/>
        </w:rPr>
        <w:t>W przypadku rozbieżności opis wymiarów ważniejszy jest od odczytu ze skali rysunków.</w:t>
      </w:r>
    </w:p>
    <w:p w14:paraId="556E037A" w14:textId="77777777" w:rsidR="001439C6" w:rsidRDefault="00EB4EBA">
      <w:pPr>
        <w:rPr>
          <w:color w:val="000000"/>
        </w:rPr>
      </w:pPr>
      <w:r>
        <w:rPr>
          <w:color w:val="000000"/>
        </w:rPr>
        <w:t>Wszystkie wykonane prace i dostarczone materiały będą zgodne z dokumentacją projektową i OPZ.</w:t>
      </w:r>
    </w:p>
    <w:p w14:paraId="78883A5B" w14:textId="77777777" w:rsidR="001439C6" w:rsidRDefault="00EB4EBA">
      <w:pPr>
        <w:rPr>
          <w:color w:val="000000"/>
        </w:rPr>
      </w:pPr>
      <w:r>
        <w:rPr>
          <w:color w:val="000000"/>
        </w:rPr>
        <w:t>W przypadku, gdy materiały lub prace nie będą w pełni zgodne z dokumentacją projektową lub OPZ i wpłynie to na niezadowalającą, jakość elementu pawilonu, to takie materiały zostaną zastąpione innymi, a elementy rozebrane i wykonane ponownie na koszt Wykonawcy.</w:t>
      </w:r>
    </w:p>
    <w:p w14:paraId="1D33A980" w14:textId="77777777" w:rsidR="001439C6" w:rsidRDefault="00EB4EBA">
      <w:pPr>
        <w:rPr>
          <w:color w:val="000000"/>
        </w:rPr>
      </w:pPr>
      <w:r>
        <w:rPr>
          <w:color w:val="000000"/>
        </w:rPr>
        <w:t xml:space="preserve">Zaplecze </w:t>
      </w:r>
    </w:p>
    <w:p w14:paraId="61FA5177" w14:textId="77777777" w:rsidR="001439C6" w:rsidRDefault="00EB4EBA">
      <w:pPr>
        <w:numPr>
          <w:ilvl w:val="0"/>
          <w:numId w:val="7"/>
        </w:numPr>
        <w:spacing w:after="0"/>
        <w:rPr>
          <w:color w:val="000000"/>
        </w:rPr>
      </w:pPr>
      <w:r>
        <w:rPr>
          <w:color w:val="000000"/>
        </w:rPr>
        <w:t xml:space="preserve">Wykonawca zapewni zaplecze we własnym zakresie i na własny koszt. </w:t>
      </w:r>
    </w:p>
    <w:p w14:paraId="5B142463" w14:textId="77777777" w:rsidR="001439C6" w:rsidRDefault="00EB4EBA">
      <w:pPr>
        <w:numPr>
          <w:ilvl w:val="0"/>
          <w:numId w:val="7"/>
        </w:numPr>
        <w:spacing w:after="0"/>
        <w:rPr>
          <w:color w:val="000000"/>
        </w:rPr>
      </w:pPr>
      <w:r>
        <w:rPr>
          <w:color w:val="000000"/>
        </w:rPr>
        <w:t>Wykonawca we własnym zakresie zapewni łączność telefoniczną na własny użytek. Wykonawca poniesie wszystkie opłaty z tym związane.</w:t>
      </w:r>
    </w:p>
    <w:p w14:paraId="2EC4C1DB" w14:textId="77777777" w:rsidR="001439C6" w:rsidRDefault="00EB4EBA">
      <w:pPr>
        <w:numPr>
          <w:ilvl w:val="0"/>
          <w:numId w:val="7"/>
        </w:numPr>
        <w:spacing w:after="0"/>
        <w:rPr>
          <w:color w:val="000000"/>
        </w:rPr>
      </w:pPr>
      <w:r>
        <w:rPr>
          <w:color w:val="000000"/>
        </w:rPr>
        <w:t>Wykonawca po wykonaniu stosownych przyłączy może korzystać z energii elektrycznej, wody i kanalizacji dla</w:t>
      </w:r>
    </w:p>
    <w:p w14:paraId="4D4DCADF" w14:textId="77777777" w:rsidR="001439C6" w:rsidRDefault="00EB4EBA">
      <w:pPr>
        <w:numPr>
          <w:ilvl w:val="0"/>
          <w:numId w:val="7"/>
        </w:numPr>
        <w:spacing w:after="0"/>
        <w:rPr>
          <w:color w:val="000000"/>
        </w:rPr>
      </w:pPr>
      <w:r>
        <w:rPr>
          <w:color w:val="000000"/>
        </w:rPr>
        <w:t xml:space="preserve">potrzeb realizacji zamówienia i do celów socjalnych. </w:t>
      </w:r>
    </w:p>
    <w:p w14:paraId="3C6C9E76" w14:textId="77777777" w:rsidR="001439C6" w:rsidRDefault="00EB4EBA">
      <w:pPr>
        <w:numPr>
          <w:ilvl w:val="0"/>
          <w:numId w:val="7"/>
        </w:numPr>
        <w:rPr>
          <w:color w:val="000000"/>
        </w:rPr>
      </w:pPr>
      <w:r>
        <w:rPr>
          <w:color w:val="000000"/>
        </w:rPr>
        <w:t>Zamawiający na swój koszt zapewni właściwą ochronę placu montażu, po zakończeniu prac dziennych.</w:t>
      </w:r>
    </w:p>
    <w:p w14:paraId="2E07D95A" w14:textId="77777777" w:rsidR="001439C6" w:rsidRDefault="00EB4EBA">
      <w:pPr>
        <w:rPr>
          <w:color w:val="000000"/>
        </w:rPr>
      </w:pPr>
      <w:r>
        <w:rPr>
          <w:color w:val="000000"/>
        </w:rPr>
        <w:t>Wykonawca ustali adres pocztowy do korespondencji.</w:t>
      </w:r>
    </w:p>
    <w:p w14:paraId="7E2A2C48" w14:textId="77777777" w:rsidR="001439C6" w:rsidRDefault="00EB4EBA">
      <w:pPr>
        <w:pStyle w:val="Nagwek2"/>
      </w:pPr>
      <w:bookmarkStart w:id="23" w:name="_ma6egfftg9i7" w:colFirst="0" w:colLast="0"/>
      <w:bookmarkEnd w:id="23"/>
      <w:r>
        <w:br w:type="page"/>
      </w:r>
    </w:p>
    <w:p w14:paraId="32F1B726" w14:textId="77777777" w:rsidR="001439C6" w:rsidRDefault="00EB4EBA">
      <w:pPr>
        <w:pStyle w:val="Nagwek2"/>
        <w:rPr>
          <w:color w:val="000000"/>
        </w:rPr>
      </w:pPr>
      <w:bookmarkStart w:id="24" w:name="_z337ya" w:colFirst="0" w:colLast="0"/>
      <w:bookmarkEnd w:id="24"/>
      <w:r>
        <w:rPr>
          <w:color w:val="000000"/>
        </w:rPr>
        <w:lastRenderedPageBreak/>
        <w:t>Ochrona środowiska w czasie wykonywania prac</w:t>
      </w:r>
    </w:p>
    <w:p w14:paraId="7E0C0358" w14:textId="77777777" w:rsidR="001439C6" w:rsidRDefault="00EB4EBA">
      <w:pPr>
        <w:rPr>
          <w:color w:val="000000"/>
        </w:rPr>
      </w:pPr>
      <w:r>
        <w:rPr>
          <w:color w:val="000000"/>
        </w:rPr>
        <w:t>Wykonawca ma obowiązek znać i stosować w czasie prowadzenia prac wszelkie przepisy dotyczące ochrony środowiska naturalnego.</w:t>
      </w:r>
    </w:p>
    <w:p w14:paraId="2DE93F4E" w14:textId="77777777" w:rsidR="001439C6" w:rsidRDefault="00EB4EBA">
      <w:pPr>
        <w:rPr>
          <w:color w:val="000000"/>
        </w:rPr>
      </w:pPr>
      <w:r>
        <w:rPr>
          <w:color w:val="000000"/>
        </w:rPr>
        <w:t>W okresie trwania prac technicznych Wykonawca będzie:</w:t>
      </w:r>
    </w:p>
    <w:p w14:paraId="682E6262" w14:textId="77777777" w:rsidR="001439C6" w:rsidRDefault="00EB4EBA">
      <w:pPr>
        <w:numPr>
          <w:ilvl w:val="0"/>
          <w:numId w:val="13"/>
        </w:numPr>
        <w:spacing w:after="0"/>
        <w:rPr>
          <w:color w:val="000000"/>
        </w:rPr>
      </w:pPr>
      <w:r>
        <w:rPr>
          <w:color w:val="000000"/>
        </w:rPr>
        <w:t>utrzymywać teren montażu w należytym porządku</w:t>
      </w:r>
    </w:p>
    <w:p w14:paraId="56813BA4" w14:textId="77777777" w:rsidR="001439C6" w:rsidRDefault="00EB4EBA">
      <w:pPr>
        <w:numPr>
          <w:ilvl w:val="0"/>
          <w:numId w:val="13"/>
        </w:numPr>
        <w:spacing w:after="0"/>
        <w:rPr>
          <w:color w:val="000000"/>
        </w:rPr>
      </w:pPr>
      <w:r>
        <w:rPr>
          <w:color w:val="000000"/>
        </w:rPr>
        <w:t>odpady i śmieci z terenu montażu będą zagospodarowane zgodnie z ustawą o odpadach i wywożone na bieżąco</w:t>
      </w:r>
    </w:p>
    <w:p w14:paraId="36D9EDF4" w14:textId="77777777" w:rsidR="001439C6" w:rsidRDefault="00EB4EBA">
      <w:pPr>
        <w:numPr>
          <w:ilvl w:val="0"/>
          <w:numId w:val="13"/>
        </w:numPr>
        <w:rPr>
          <w:color w:val="000000"/>
        </w:rPr>
      </w:pPr>
      <w:r>
        <w:rPr>
          <w:color w:val="000000"/>
        </w:rPr>
        <w:t>podejmować wszelkie uzasadnione kroki mające na celu stosowanie się do przepisów i norm dotyczących ochrony środowiska na terenie i wokół terenu montażu oraz będzie unikać uszkodzeń lub uciążliwości dla osób lub własności społecznej i innych, a wynikających ze skażenia, hałasu lub innych przyczyn powstałych w następstwie jego sposobu działania.</w:t>
      </w:r>
    </w:p>
    <w:p w14:paraId="618A6847" w14:textId="77777777" w:rsidR="001439C6" w:rsidRDefault="00EB4EBA">
      <w:pPr>
        <w:rPr>
          <w:color w:val="000000"/>
        </w:rPr>
      </w:pPr>
      <w:r>
        <w:rPr>
          <w:color w:val="000000"/>
        </w:rPr>
        <w:t>Stosując się do tych wymagań będzie miał szczególny wzgląd na:</w:t>
      </w:r>
    </w:p>
    <w:p w14:paraId="15CF664E" w14:textId="77777777" w:rsidR="001439C6" w:rsidRDefault="00EB4EBA">
      <w:pPr>
        <w:rPr>
          <w:color w:val="000000"/>
        </w:rPr>
      </w:pPr>
      <w:r>
        <w:rPr>
          <w:color w:val="000000"/>
        </w:rPr>
        <w:t>1) lokalizację warsztatów, składowisk i dróg dojazdowych</w:t>
      </w:r>
    </w:p>
    <w:p w14:paraId="50947123" w14:textId="77777777" w:rsidR="001439C6" w:rsidRDefault="00EB4EBA">
      <w:pPr>
        <w:rPr>
          <w:color w:val="000000"/>
        </w:rPr>
      </w:pPr>
      <w:r>
        <w:rPr>
          <w:color w:val="000000"/>
        </w:rPr>
        <w:t>2) środki ostrożności i zabezpieczenia przed:</w:t>
      </w:r>
    </w:p>
    <w:p w14:paraId="69C52B65" w14:textId="77777777" w:rsidR="001439C6" w:rsidRDefault="00EB4EBA">
      <w:pPr>
        <w:numPr>
          <w:ilvl w:val="0"/>
          <w:numId w:val="19"/>
        </w:numPr>
        <w:spacing w:after="0"/>
        <w:rPr>
          <w:color w:val="000000"/>
        </w:rPr>
      </w:pPr>
      <w:r>
        <w:rPr>
          <w:color w:val="000000"/>
        </w:rPr>
        <w:t>zanieczyszczeniem zbiorników i cieków wodnych pyłami lub substancjami toksycznymi,</w:t>
      </w:r>
    </w:p>
    <w:p w14:paraId="4C1EC02C" w14:textId="77777777" w:rsidR="001439C6" w:rsidRDefault="00EB4EBA">
      <w:pPr>
        <w:numPr>
          <w:ilvl w:val="0"/>
          <w:numId w:val="19"/>
        </w:numPr>
        <w:spacing w:after="0"/>
        <w:rPr>
          <w:color w:val="000000"/>
        </w:rPr>
      </w:pPr>
      <w:r>
        <w:rPr>
          <w:color w:val="000000"/>
        </w:rPr>
        <w:t>zanieczyszczeniem powietrza pyłami i gazami,</w:t>
      </w:r>
    </w:p>
    <w:p w14:paraId="52BF22D6" w14:textId="77777777" w:rsidR="001439C6" w:rsidRDefault="00EB4EBA">
      <w:pPr>
        <w:numPr>
          <w:ilvl w:val="0"/>
          <w:numId w:val="19"/>
        </w:numPr>
        <w:rPr>
          <w:color w:val="000000"/>
        </w:rPr>
      </w:pPr>
      <w:r>
        <w:rPr>
          <w:color w:val="000000"/>
        </w:rPr>
        <w:t>możliwością powstania pożaru.</w:t>
      </w:r>
    </w:p>
    <w:p w14:paraId="09A85731" w14:textId="77777777" w:rsidR="001439C6" w:rsidRDefault="00EB4EBA">
      <w:pPr>
        <w:rPr>
          <w:b/>
          <w:color w:val="000000"/>
        </w:rPr>
      </w:pPr>
      <w:r>
        <w:rPr>
          <w:b/>
          <w:color w:val="000000"/>
        </w:rPr>
        <w:t>Ochrona przeciwpożarowa</w:t>
      </w:r>
    </w:p>
    <w:p w14:paraId="1A25B869" w14:textId="77777777" w:rsidR="001439C6" w:rsidRDefault="00EB4EBA">
      <w:pPr>
        <w:rPr>
          <w:color w:val="000000"/>
        </w:rPr>
      </w:pPr>
      <w:r>
        <w:rPr>
          <w:color w:val="000000"/>
        </w:rPr>
        <w:t>Wykonawca będzie przestrzegać przepisów ochrony przeciwpożarowej.</w:t>
      </w:r>
    </w:p>
    <w:p w14:paraId="3420642B" w14:textId="77777777" w:rsidR="001439C6" w:rsidRDefault="00EB4EBA">
      <w:pPr>
        <w:rPr>
          <w:color w:val="000000"/>
        </w:rPr>
      </w:pPr>
      <w:r>
        <w:rPr>
          <w:color w:val="000000"/>
        </w:rPr>
        <w:t>Wykonawca będzie utrzymywać sprawny sprzęt przeciwpożarowy, wymagany przez odpowiednie przepisy, na terenie montażu, w maszynach i pojazdach.</w:t>
      </w:r>
    </w:p>
    <w:p w14:paraId="59AF9F29" w14:textId="77777777" w:rsidR="001439C6" w:rsidRDefault="00EB4EBA">
      <w:pPr>
        <w:rPr>
          <w:color w:val="000000"/>
        </w:rPr>
      </w:pPr>
      <w:r>
        <w:rPr>
          <w:color w:val="000000"/>
        </w:rPr>
        <w:t>Materiały łatwopalne będą składowane w sposób zgodny z odpowiednimi przepisami i zabezpieczone przed dostępem osób trzecich.</w:t>
      </w:r>
    </w:p>
    <w:p w14:paraId="4179C40E" w14:textId="77777777" w:rsidR="001439C6" w:rsidRDefault="00EB4EBA">
      <w:pPr>
        <w:rPr>
          <w:color w:val="000000"/>
        </w:rPr>
      </w:pPr>
      <w:r>
        <w:rPr>
          <w:color w:val="000000"/>
        </w:rPr>
        <w:t>Wykonawca będzie odpowiedzialny za wszelkie straty spowodowane pożarem wywołanym, jako rezultat realizacji prac albo przez pracowników Wykonawcy.</w:t>
      </w:r>
    </w:p>
    <w:p w14:paraId="776336F5" w14:textId="77777777" w:rsidR="001439C6" w:rsidRDefault="00EB4EBA">
      <w:pPr>
        <w:pStyle w:val="Nagwek2"/>
        <w:rPr>
          <w:color w:val="000000"/>
        </w:rPr>
      </w:pPr>
      <w:bookmarkStart w:id="25" w:name="_3j2qqm3" w:colFirst="0" w:colLast="0"/>
      <w:bookmarkEnd w:id="25"/>
      <w:r>
        <w:rPr>
          <w:color w:val="000000"/>
        </w:rPr>
        <w:t>Ochrona własności publicznej i prywatnej</w:t>
      </w:r>
    </w:p>
    <w:p w14:paraId="34404818" w14:textId="77777777" w:rsidR="001439C6" w:rsidRDefault="00EB4EBA">
      <w:pPr>
        <w:rPr>
          <w:color w:val="000000"/>
        </w:rPr>
      </w:pPr>
      <w:r>
        <w:rPr>
          <w:color w:val="000000"/>
        </w:rPr>
        <w:t>O fakcie przypadkowego uszkodzenia instalacji na powierzchni ziemi lub urządzeń podziemnych, takie jak rurociągi, kable itp. Wykonawca bezzwłocznie powiadomi Zamawiającego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Wykonawca odpowiada za ewentualne zniszczenia chodników, ścieżki rowerowej – nawierzchni drogowych, powstałych w trakcie prac montażowych i demontażowych, wykonywanych przez Wykonawcę.</w:t>
      </w:r>
    </w:p>
    <w:p w14:paraId="211A9A8F" w14:textId="77777777" w:rsidR="001439C6" w:rsidRDefault="00EB4EBA">
      <w:pPr>
        <w:pStyle w:val="Nagwek2"/>
        <w:rPr>
          <w:color w:val="000000"/>
        </w:rPr>
      </w:pPr>
      <w:bookmarkStart w:id="26" w:name="_1y810tw" w:colFirst="0" w:colLast="0"/>
      <w:bookmarkEnd w:id="26"/>
      <w:r>
        <w:rPr>
          <w:color w:val="000000"/>
        </w:rPr>
        <w:t>Bezpieczeństwo i higiena pracy</w:t>
      </w:r>
    </w:p>
    <w:p w14:paraId="14A831A0" w14:textId="77777777" w:rsidR="001439C6" w:rsidRDefault="00EB4EBA">
      <w:pPr>
        <w:rPr>
          <w:color w:val="000000"/>
        </w:rPr>
      </w:pPr>
      <w:r>
        <w:rPr>
          <w:color w:val="000000"/>
        </w:rPr>
        <w:t>Podczas realizacji prac Wykonawca będzie przestrzegać przepisów dotyczących bezpieczeństwa i higieny pracy. W szczególności Wykonawca ma obowiązek zadbać, aby personel nie wykonywał pracy w warunkach niebezpiecznych, szkodliwych dla zdrowia. Pracownicy Wykonawcy używać będą jednolitych, estetycznych i przystosowanych do warunków pracy ubrań roboczych i stosowania odpowiedniego sprzętu ochrony osobistej.</w:t>
      </w:r>
    </w:p>
    <w:p w14:paraId="13847A27" w14:textId="77777777" w:rsidR="001439C6" w:rsidRDefault="00EB4EBA">
      <w:pPr>
        <w:rPr>
          <w:color w:val="000000"/>
        </w:rPr>
      </w:pPr>
      <w:r>
        <w:rPr>
          <w:color w:val="000000"/>
        </w:rPr>
        <w:t xml:space="preserve">Wykonawca będzie w pełni stosować odpowiednie przepisy BHP w okresie obowiązywania kontraktu. Wykonawca będzie odpowiedzialny za bezpieczne Wykonywanie prac. Wykonawca zapewni, że wszystkie czynności wykonywane będą bezpiecznie oraz, że osoby odpowiedzialne za BHP wykonają pracę prawidłowo. Przestrzeganie zasad BHP podczas realizacji prac będzie warunkiem niezbędnym do ich odebrania. Wykonawca zapewni wszelkie niezbędne w tym zakresie środki na poziomie, co najmniej określonym przez obowiązujące przepisy. Wykonawca udokumentuje każdy wypadek zgodnie z </w:t>
      </w:r>
      <w:r>
        <w:rPr>
          <w:color w:val="000000"/>
        </w:rPr>
        <w:lastRenderedPageBreak/>
        <w:t>obowiązującym prawem i powiadomi o jakichkolwiek wypadkach czy obrażeniach doznanych w trakcie prowadzenia prac nie później niż 24 godziny od zaistnienia zdarzenia.</w:t>
      </w:r>
    </w:p>
    <w:p w14:paraId="5C4EF864" w14:textId="77777777" w:rsidR="001439C6" w:rsidRDefault="00EB4EBA">
      <w:pPr>
        <w:rPr>
          <w:color w:val="000000"/>
        </w:rPr>
      </w:pPr>
      <w:r>
        <w:rPr>
          <w:color w:val="000000"/>
        </w:rPr>
        <w:t>Uznaje się, że wszelkie koszty związane z wypełnieniem wymagań określonych powyżej nie podlegają odrębnej zapłacie i są uwzględnione w cenie umownej.</w:t>
      </w:r>
    </w:p>
    <w:p w14:paraId="5C9C0671" w14:textId="77777777" w:rsidR="001439C6" w:rsidRDefault="00EB4EBA">
      <w:pPr>
        <w:pStyle w:val="Nagwek2"/>
        <w:rPr>
          <w:color w:val="000000"/>
        </w:rPr>
      </w:pPr>
      <w:bookmarkStart w:id="27" w:name="_4i7ojhp" w:colFirst="0" w:colLast="0"/>
      <w:bookmarkEnd w:id="27"/>
      <w:r>
        <w:rPr>
          <w:color w:val="000000"/>
        </w:rPr>
        <w:t xml:space="preserve">Ochrona i utrzymanie </w:t>
      </w:r>
      <w:r>
        <w:t>robót</w:t>
      </w:r>
    </w:p>
    <w:p w14:paraId="68B00F64" w14:textId="77777777" w:rsidR="001439C6" w:rsidRDefault="00EB4EBA">
      <w:pPr>
        <w:rPr>
          <w:color w:val="000000"/>
        </w:rPr>
      </w:pPr>
      <w:r>
        <w:rPr>
          <w:color w:val="000000"/>
        </w:rPr>
        <w:t xml:space="preserve">Wykonawca będzie odpowiedzialny za ochronę prac i za wszelkie materiały i urządzenia używane do prac od daty rozpoczęcia do daty zakończenia </w:t>
      </w:r>
      <w:r>
        <w:t>robót</w:t>
      </w:r>
      <w:r>
        <w:rPr>
          <w:color w:val="000000"/>
        </w:rPr>
        <w:t>.</w:t>
      </w:r>
    </w:p>
    <w:p w14:paraId="454B5036" w14:textId="77777777" w:rsidR="001439C6" w:rsidRDefault="00EB4EBA">
      <w:pPr>
        <w:rPr>
          <w:b/>
          <w:color w:val="000000"/>
        </w:rPr>
      </w:pPr>
      <w:r>
        <w:rPr>
          <w:b/>
          <w:color w:val="000000"/>
        </w:rPr>
        <w:t>Stosowanie się do prawa i innych przepisów</w:t>
      </w:r>
    </w:p>
    <w:p w14:paraId="7550FC22" w14:textId="77777777" w:rsidR="001439C6" w:rsidRDefault="00EB4EBA">
      <w:pPr>
        <w:rPr>
          <w:color w:val="000000"/>
        </w:rPr>
      </w:pPr>
      <w:r>
        <w:rPr>
          <w:color w:val="000000"/>
        </w:rPr>
        <w:t>Wykonawca zobowiązany jest znać wszystkie przepisy wydane przez władze centralne i miejscowe oraz inne przepisy i wytyczne, które są w jakikolwiek sposób związane z pracami i będzie w pełni odpowiedzialny za przestrzeganie tych praw, przepisów i wytycznych podczas prowadzenia prac.</w:t>
      </w:r>
    </w:p>
    <w:p w14:paraId="3EE5A05C" w14:textId="77777777" w:rsidR="001439C6" w:rsidRDefault="00EB4EBA">
      <w:pPr>
        <w:rPr>
          <w:b/>
          <w:color w:val="000000"/>
        </w:rPr>
      </w:pPr>
      <w:r>
        <w:rPr>
          <w:b/>
          <w:color w:val="000000"/>
        </w:rPr>
        <w:t>Prowadzenie prac zgodnie z prawem</w:t>
      </w:r>
    </w:p>
    <w:p w14:paraId="0A45B494" w14:textId="77777777" w:rsidR="001439C6" w:rsidRDefault="00EB4EBA">
      <w:pPr>
        <w:rPr>
          <w:color w:val="000000"/>
        </w:rPr>
      </w:pPr>
      <w:r>
        <w:rPr>
          <w:color w:val="000000"/>
        </w:rPr>
        <w:t>Prace należy prowadzić zgodnie z prawem.</w:t>
      </w:r>
      <w:r>
        <w:t xml:space="preserve"> </w:t>
      </w:r>
      <w:r>
        <w:rPr>
          <w:color w:val="000000"/>
        </w:rPr>
        <w:t>Wykonawca zapozna się z odpowiednimi uregulowaniami prawnymi, ustawami i przepisami obowiązującymi w Polsce jak również z Normami Polskimi, które w jakikolwiek sposób odnoszą się do Prac od działań podejmowanych w ramach tego Kontraktu. W przypadku braku Polskich Norm w danej dziedzinie należy stosować się do Norm Europejskich. Wykonawca powinien postępować zgodnie z następującymi polskimi regulacjami prawnymi:</w:t>
      </w:r>
    </w:p>
    <w:p w14:paraId="2F2D4C5C" w14:textId="77777777" w:rsidR="001439C6" w:rsidRDefault="00EB4EBA">
      <w:pPr>
        <w:numPr>
          <w:ilvl w:val="0"/>
          <w:numId w:val="14"/>
        </w:numPr>
        <w:spacing w:after="0"/>
        <w:rPr>
          <w:color w:val="000000"/>
        </w:rPr>
      </w:pPr>
      <w:r>
        <w:rPr>
          <w:color w:val="000000"/>
        </w:rPr>
        <w:t>Prawo Budowlane i odnośne rozporządzenia wykonawcze</w:t>
      </w:r>
    </w:p>
    <w:p w14:paraId="77D740E8" w14:textId="77777777" w:rsidR="001439C6" w:rsidRDefault="00EB4EBA">
      <w:pPr>
        <w:numPr>
          <w:ilvl w:val="0"/>
          <w:numId w:val="14"/>
        </w:numPr>
        <w:spacing w:after="0"/>
        <w:rPr>
          <w:color w:val="000000"/>
        </w:rPr>
      </w:pPr>
      <w:r>
        <w:rPr>
          <w:color w:val="000000"/>
        </w:rPr>
        <w:t>Ustawy o wyrobach budowlanych</w:t>
      </w:r>
    </w:p>
    <w:p w14:paraId="17E1FC2B" w14:textId="77777777" w:rsidR="001439C6" w:rsidRDefault="00EB4EBA">
      <w:pPr>
        <w:numPr>
          <w:ilvl w:val="0"/>
          <w:numId w:val="14"/>
        </w:numPr>
        <w:spacing w:after="0"/>
        <w:rPr>
          <w:color w:val="000000"/>
        </w:rPr>
      </w:pPr>
      <w:r>
        <w:rPr>
          <w:color w:val="000000"/>
        </w:rPr>
        <w:t>Prawo Ochrony Środowiska odnośne Rozporządzenia wykonawcze</w:t>
      </w:r>
    </w:p>
    <w:p w14:paraId="5393C913" w14:textId="77777777" w:rsidR="001439C6" w:rsidRDefault="00EB4EBA">
      <w:pPr>
        <w:numPr>
          <w:ilvl w:val="0"/>
          <w:numId w:val="14"/>
        </w:numPr>
        <w:spacing w:after="0"/>
        <w:rPr>
          <w:color w:val="000000"/>
        </w:rPr>
      </w:pPr>
      <w:r>
        <w:rPr>
          <w:color w:val="000000"/>
        </w:rPr>
        <w:t>Ustawy o odpadach</w:t>
      </w:r>
    </w:p>
    <w:p w14:paraId="6795B45E" w14:textId="77777777" w:rsidR="001439C6" w:rsidRDefault="00EB4EBA">
      <w:pPr>
        <w:numPr>
          <w:ilvl w:val="0"/>
          <w:numId w:val="14"/>
        </w:numPr>
        <w:spacing w:after="0"/>
        <w:rPr>
          <w:color w:val="000000"/>
        </w:rPr>
      </w:pPr>
      <w:r>
        <w:rPr>
          <w:color w:val="000000"/>
        </w:rPr>
        <w:t>Prawo energetyczne i odnośne rozporządzenia wykonawcze</w:t>
      </w:r>
    </w:p>
    <w:p w14:paraId="75356B83" w14:textId="77777777" w:rsidR="001439C6" w:rsidRDefault="00EB4EBA">
      <w:pPr>
        <w:numPr>
          <w:ilvl w:val="0"/>
          <w:numId w:val="14"/>
        </w:numPr>
        <w:spacing w:after="0"/>
        <w:rPr>
          <w:color w:val="000000"/>
        </w:rPr>
      </w:pPr>
      <w:r>
        <w:rPr>
          <w:color w:val="000000"/>
        </w:rPr>
        <w:t>Prawo wodne i odnośne rozporządzenia wykonawcze</w:t>
      </w:r>
    </w:p>
    <w:p w14:paraId="1D6A79FA" w14:textId="77777777" w:rsidR="001439C6" w:rsidRDefault="00EB4EBA">
      <w:pPr>
        <w:numPr>
          <w:ilvl w:val="0"/>
          <w:numId w:val="14"/>
        </w:numPr>
        <w:spacing w:after="0"/>
        <w:rPr>
          <w:color w:val="000000"/>
        </w:rPr>
      </w:pPr>
      <w:r>
        <w:rPr>
          <w:color w:val="000000"/>
        </w:rPr>
        <w:t>Kodeks Pracy i przepisy dotyczące ochrony zdrowia i bezpieczeństwa pracy</w:t>
      </w:r>
    </w:p>
    <w:p w14:paraId="18D62930" w14:textId="77777777" w:rsidR="001439C6" w:rsidRDefault="00EB4EBA">
      <w:pPr>
        <w:numPr>
          <w:ilvl w:val="0"/>
          <w:numId w:val="14"/>
        </w:numPr>
        <w:rPr>
          <w:color w:val="000000"/>
        </w:rPr>
      </w:pPr>
      <w:r>
        <w:rPr>
          <w:color w:val="000000"/>
        </w:rPr>
        <w:t>Przepisy ppoż.</w:t>
      </w:r>
    </w:p>
    <w:p w14:paraId="6AF6E735" w14:textId="77777777" w:rsidR="001439C6" w:rsidRDefault="00EB4EBA">
      <w:pPr>
        <w:rPr>
          <w:color w:val="000000"/>
        </w:rPr>
      </w:pPr>
      <w:r>
        <w:rPr>
          <w:color w:val="000000"/>
        </w:rPr>
        <w:t>Wszelkie Dobra, Materiały, jak również, jakość ich wykonania powinny być zgodne z Polskim Prawem Budowlanym, oraz wymaganiami Polskich Norm lub odpowiednich Norm Europejskich lub jeśli nie ma odpowiednich norm, z najlepszą praktyką. Szczegółowa lista Polskich Norm jest dostępna w Instytucie Norm Polskich.</w:t>
      </w:r>
    </w:p>
    <w:p w14:paraId="1D10D51E" w14:textId="77777777" w:rsidR="001439C6" w:rsidRDefault="00EB4EBA">
      <w:pPr>
        <w:pStyle w:val="Nagwek1"/>
        <w:rPr>
          <w:color w:val="000000"/>
        </w:rPr>
      </w:pPr>
      <w:bookmarkStart w:id="28" w:name="_2xcytpi" w:colFirst="0" w:colLast="0"/>
      <w:bookmarkEnd w:id="28"/>
      <w:r>
        <w:rPr>
          <w:color w:val="000000"/>
        </w:rPr>
        <w:t>3. WYMAGANIA DOTYCZĄCE MATERIAŁÓW</w:t>
      </w:r>
    </w:p>
    <w:p w14:paraId="29CC92ED" w14:textId="77777777" w:rsidR="001439C6" w:rsidRDefault="00EB4EBA">
      <w:pPr>
        <w:rPr>
          <w:color w:val="000000"/>
        </w:rPr>
      </w:pPr>
      <w:r>
        <w:rPr>
          <w:color w:val="000000"/>
        </w:rPr>
        <w:t>Całość dostarczanych materiałów i wyrobów musi być fabrycznie nowa, zgodna z dokumentacją projektową i OPZ.</w:t>
      </w:r>
    </w:p>
    <w:p w14:paraId="282D5C53" w14:textId="77777777" w:rsidR="001439C6" w:rsidRDefault="00EB4EBA">
      <w:pPr>
        <w:rPr>
          <w:color w:val="000000"/>
        </w:rPr>
      </w:pPr>
      <w:r>
        <w:rPr>
          <w:color w:val="000000"/>
        </w:rPr>
        <w:t xml:space="preserve">Jakiekolwiek zmiany materiałowe i rozwiązania projektowe w stosunku do wykonanego projektu wymagają zgody Zamawiającego i Projektanta i </w:t>
      </w:r>
      <w:r>
        <w:t>muszą</w:t>
      </w:r>
      <w:r>
        <w:rPr>
          <w:color w:val="000000"/>
        </w:rPr>
        <w:t xml:space="preserve"> mieć takie same parametry lub lepsze niż te przyjęte w dokumentacji projektowej.</w:t>
      </w:r>
    </w:p>
    <w:p w14:paraId="6F3BA7E7" w14:textId="77777777" w:rsidR="001439C6" w:rsidRDefault="00EB4EBA">
      <w:pPr>
        <w:rPr>
          <w:color w:val="000000"/>
        </w:rPr>
      </w:pPr>
      <w:r>
        <w:rPr>
          <w:color w:val="000000"/>
        </w:rPr>
        <w:t>Przy wykonywaniu prac należy stosować materiały, które zostały dopuszczone do obrotu i powszechnego lub jednostkowego stosowania w budownictwie.</w:t>
      </w:r>
    </w:p>
    <w:p w14:paraId="5EA53B42" w14:textId="77777777" w:rsidR="001439C6" w:rsidRDefault="00EB4EBA">
      <w:pPr>
        <w:rPr>
          <w:color w:val="000000"/>
        </w:rPr>
      </w:pPr>
      <w:r>
        <w:rPr>
          <w:color w:val="000000"/>
        </w:rPr>
        <w:t>Wykonawca ponosi odpowiedzialność za spełnienie wymagań ilościowych i jakościowych materiałów z jakiegokolwiek źródła. Wykonawca poniesie wszystkie koszty, a w tym: opłaty, wynagrodzenia i jakiekolwiek inne koszty związane z dostarczeniem materiałów do prac.</w:t>
      </w:r>
    </w:p>
    <w:p w14:paraId="03DF3403" w14:textId="77777777" w:rsidR="001439C6" w:rsidRDefault="00EB4EBA">
      <w:pPr>
        <w:rPr>
          <w:color w:val="000000"/>
        </w:rPr>
      </w:pPr>
      <w:r>
        <w:rPr>
          <w:color w:val="000000"/>
        </w:rPr>
        <w:t>Całość dostarczanych materiałów i wyrobów zgodnie z dokumentacją projektową i OPZ.</w:t>
      </w:r>
    </w:p>
    <w:p w14:paraId="24DB132F" w14:textId="77777777" w:rsidR="001439C6" w:rsidRDefault="00EB4EBA">
      <w:pPr>
        <w:rPr>
          <w:color w:val="000000"/>
        </w:rPr>
      </w:pPr>
      <w:r>
        <w:rPr>
          <w:color w:val="000000"/>
        </w:rPr>
        <w:t xml:space="preserve">W Opisie Przedmiotu Zamówienia i Dokumentacji projektowej mogą występować nazwy własne, znaki towarowe lub być podane niektóre charakterystyczne dla producenta wymiary. Nie są one wiążące, należy przyjąć je, jako odniesienie do standardu. Można dostarczyć elementy równoważne, spełniające wymagania opisane w OPZ, a które uzyskały akceptację, natomiast wszelkie koszty wynikające z różnic pomiędzy elementami zaprojektowanymi, a planowanymi do zastosowania ponosi Wykonawca. </w:t>
      </w:r>
    </w:p>
    <w:p w14:paraId="037BBF7B" w14:textId="77777777" w:rsidR="001439C6" w:rsidRDefault="00EB4EBA">
      <w:pPr>
        <w:pStyle w:val="Nagwek2"/>
        <w:rPr>
          <w:color w:val="000000"/>
        </w:rPr>
      </w:pPr>
      <w:bookmarkStart w:id="29" w:name="_1ci93xb" w:colFirst="0" w:colLast="0"/>
      <w:bookmarkEnd w:id="29"/>
      <w:r>
        <w:rPr>
          <w:color w:val="000000"/>
        </w:rPr>
        <w:lastRenderedPageBreak/>
        <w:t>Elementy drewniane</w:t>
      </w:r>
    </w:p>
    <w:p w14:paraId="3D6D7726" w14:textId="77777777" w:rsidR="001439C6" w:rsidRDefault="00EB4EBA">
      <w:pPr>
        <w:rPr>
          <w:color w:val="000000"/>
        </w:rPr>
      </w:pPr>
      <w:r>
        <w:rPr>
          <w:color w:val="000000"/>
        </w:rPr>
        <w:t xml:space="preserve">Cały obiekt wykonany jest z gotowych elementów drewnianych. Podstawowym elementem konstrukcyjnym jest kantówka sosnowa o przekroju 4 x 8 cm i to ona tworzy rytm rysunku architektury. Z niej wykonane są w większości słupy, elementy przegród pionowych oraz poziomych, pergol, elewacji, balustrad, poręczy, ławek, stopni i spoczników schodów i zadaszeń. Posadzka całości na poziomie parteru wyłożona jest drewnianymi pokładami zrobionymi również z ww. kantówki. </w:t>
      </w:r>
    </w:p>
    <w:p w14:paraId="2B80BFC0" w14:textId="77777777" w:rsidR="001439C6" w:rsidRDefault="00EB4EBA">
      <w:pPr>
        <w:rPr>
          <w:color w:val="000000"/>
        </w:rPr>
      </w:pPr>
      <w:r>
        <w:rPr>
          <w:b/>
          <w:color w:val="000000"/>
        </w:rPr>
        <w:t>W trakcie realizacji pawilonu, za zgodą nadzoru autorskiego, część elementów wykonano z profili drewnianych o wymiarach zbliżonych do zaprojektowanych. Dopuszcza się stosowanie obydwu wymiarów zamiennie po uzgodnieniu takiego zamiaru z nadzorem autorskim.</w:t>
      </w:r>
      <w:r>
        <w:rPr>
          <w:color w:val="000000"/>
        </w:rPr>
        <w:t xml:space="preserve"> </w:t>
      </w:r>
    </w:p>
    <w:p w14:paraId="05490584" w14:textId="77777777" w:rsidR="001439C6" w:rsidRDefault="00EB4EBA">
      <w:pPr>
        <w:rPr>
          <w:color w:val="000000"/>
        </w:rPr>
      </w:pPr>
      <w:r>
        <w:rPr>
          <w:color w:val="000000"/>
        </w:rPr>
        <w:t xml:space="preserve">Przekroje elementów konstrukcyjnych należy dobierać zgodnie z projektem konstrukcji. </w:t>
      </w:r>
    </w:p>
    <w:p w14:paraId="5D65477B" w14:textId="77777777" w:rsidR="001439C6" w:rsidRDefault="00EB4EBA">
      <w:pPr>
        <w:rPr>
          <w:color w:val="000000"/>
        </w:rPr>
      </w:pPr>
      <w:r>
        <w:rPr>
          <w:color w:val="000000"/>
        </w:rPr>
        <w:t>Na dziedzińcu Muzeum (działka nr 35), przy Murze Pamięci projektowane są schody drewniane, posadowione bezpośrednio na płytach posadzki, niezwiązane trwale ani z gruntem ani z Murem Pamięci.</w:t>
      </w:r>
    </w:p>
    <w:p w14:paraId="1174322C" w14:textId="77777777" w:rsidR="001439C6" w:rsidRDefault="00EB4EBA">
      <w:pPr>
        <w:rPr>
          <w:color w:val="000000"/>
        </w:rPr>
      </w:pPr>
      <w:r>
        <w:rPr>
          <w:color w:val="000000"/>
        </w:rPr>
        <w:t>Drewniane schody umożliwiają zwiedzającym Muzeum, w godzinach jego otwarcia, bezpośrednie przejście na teren rekreacyjny usytuowany poza terenem Instytucji, bez konieczności obchodzenia całego terenu dookoła.</w:t>
      </w:r>
    </w:p>
    <w:p w14:paraId="31B57875" w14:textId="77777777" w:rsidR="001439C6" w:rsidRDefault="00EB4EBA">
      <w:pPr>
        <w:rPr>
          <w:color w:val="000000"/>
        </w:rPr>
      </w:pPr>
      <w:r>
        <w:rPr>
          <w:color w:val="000000"/>
        </w:rPr>
        <w:t xml:space="preserve">Główna konstrukcja schodów wykonana jest z drewna pełnego. Główne belki schodów podwójne 10 x 20 cm. Słupy schodów 10 x 20 cm pod spocznikami. Stężenia słupów 4 x 8 cm. Belki </w:t>
      </w:r>
      <w:proofErr w:type="spellStart"/>
      <w:r>
        <w:rPr>
          <w:color w:val="000000"/>
        </w:rPr>
        <w:t>podwalinowe</w:t>
      </w:r>
      <w:proofErr w:type="spellEnd"/>
      <w:r>
        <w:rPr>
          <w:color w:val="000000"/>
        </w:rPr>
        <w:t xml:space="preserve"> 10 x 20 cm. Słupy schodów dwubiegowych zespolone 8 x 16 cm (4 szt. 4 x 8 cm) . Spoczniki na belkach krawędziowych 5 x 20 cm. Belki poszycia spoczników dwuteowe 8 x 16 cm (3 szt. 4 x 8 cm) co 50 cm.</w:t>
      </w:r>
    </w:p>
    <w:p w14:paraId="19DAFC5E" w14:textId="77777777" w:rsidR="001439C6" w:rsidRDefault="00EB4EBA">
      <w:pPr>
        <w:rPr>
          <w:color w:val="000000"/>
        </w:rPr>
      </w:pPr>
      <w:r>
        <w:rPr>
          <w:color w:val="000000"/>
        </w:rPr>
        <w:t xml:space="preserve">Główny profil 40 x 80 mm z kantówki sosnowej klasy C24. Wady niedopuszczalne: sinizna, pęknięcia dłuższe niż 10 cm, wady otwarte jak dziury po sękach, sęki zgniłe, wyrwania. Wilgotność tarcicy 15-20% +/-2%,. Profile konstrukcyjne o przekrojach powyżej 200 cm² dopuszczone z krajowej tarcicy sosnowej w klasie I/II. </w:t>
      </w:r>
    </w:p>
    <w:p w14:paraId="01107027" w14:textId="77777777" w:rsidR="001439C6" w:rsidRDefault="00EB4EBA">
      <w:pPr>
        <w:rPr>
          <w:color w:val="000000"/>
        </w:rPr>
      </w:pPr>
      <w:r>
        <w:rPr>
          <w:color w:val="000000"/>
        </w:rPr>
        <w:t xml:space="preserve">Elementy drewniane impregnuje się poprzez głęboką penetrację impregnatem grzybobójczym, owadobójczym i ognioochronnym. Sposób impregnacji oraz proponowane preparaty impregnacyjne należy przedstawić Zamawiającemu do akceptacji wraz z wymaganymi certyfikatami. Prace zabezpieczające należy prowadzić zgodnie z normami. Należy przy tym spełniać wszystkie wymagania producentów zawarte z kartach katalogowych wyrobów impregnujących w szczególności dotyczące czasu wysychania przed nałożeniem następnej warstwy, warunków w trakcie aplikacji, schnięcia powłok. Sposób i warunki przechowywania materiałów impregnujących winny spełniać wymagania producentów. </w:t>
      </w:r>
    </w:p>
    <w:p w14:paraId="6EAB3F03" w14:textId="77777777" w:rsidR="001439C6" w:rsidRDefault="00EB4EBA">
      <w:pPr>
        <w:rPr>
          <w:color w:val="000000"/>
        </w:rPr>
      </w:pPr>
      <w:r>
        <w:rPr>
          <w:color w:val="000000"/>
        </w:rPr>
        <w:t xml:space="preserve">Na wszystkich ścianach zastosowana jest sklejka wodoodporna różnej grubości (wg projektów). </w:t>
      </w:r>
    </w:p>
    <w:p w14:paraId="3A9D54CC" w14:textId="77777777" w:rsidR="001439C6" w:rsidRDefault="00EB4EBA">
      <w:pPr>
        <w:rPr>
          <w:b/>
          <w:color w:val="000000"/>
        </w:rPr>
      </w:pPr>
      <w:r>
        <w:rPr>
          <w:b/>
          <w:color w:val="000000"/>
        </w:rPr>
        <w:t xml:space="preserve">Wszystkie elementy drewniane impregnowane do klasy reakcji na ogień „trudno zapalne” – zgodnie z opisem w projekcie – preparatami </w:t>
      </w:r>
      <w:proofErr w:type="spellStart"/>
      <w:r>
        <w:rPr>
          <w:b/>
          <w:color w:val="000000"/>
        </w:rPr>
        <w:t>HOLZProf</w:t>
      </w:r>
      <w:proofErr w:type="spellEnd"/>
      <w:r>
        <w:rPr>
          <w:b/>
          <w:color w:val="000000"/>
        </w:rPr>
        <w:t xml:space="preserve"> lub równorzędne.  </w:t>
      </w:r>
    </w:p>
    <w:p w14:paraId="40CADB1E" w14:textId="77777777" w:rsidR="001439C6" w:rsidRDefault="00EB4EBA">
      <w:pPr>
        <w:rPr>
          <w:b/>
          <w:color w:val="000000"/>
        </w:rPr>
      </w:pPr>
      <w:r>
        <w:rPr>
          <w:b/>
          <w:color w:val="000000"/>
        </w:rPr>
        <w:t>Elementy PVC</w:t>
      </w:r>
    </w:p>
    <w:p w14:paraId="4144F2E7" w14:textId="77777777" w:rsidR="001439C6" w:rsidRDefault="00EB4EBA">
      <w:pPr>
        <w:rPr>
          <w:color w:val="000000"/>
        </w:rPr>
      </w:pPr>
      <w:r>
        <w:rPr>
          <w:color w:val="000000"/>
        </w:rPr>
        <w:t xml:space="preserve">Wykładzina PVC – przemysłowa, zmywalna, kolor szary, </w:t>
      </w:r>
      <w:proofErr w:type="spellStart"/>
      <w:r>
        <w:rPr>
          <w:color w:val="000000"/>
        </w:rPr>
        <w:t>trudnozapalna</w:t>
      </w:r>
      <w:proofErr w:type="spellEnd"/>
      <w:r>
        <w:rPr>
          <w:color w:val="000000"/>
        </w:rPr>
        <w:t xml:space="preserve"> – zgodnie z opisem w projekcie. </w:t>
      </w:r>
    </w:p>
    <w:p w14:paraId="0D275C11" w14:textId="77777777" w:rsidR="001439C6" w:rsidRDefault="00EB4EBA">
      <w:pPr>
        <w:rPr>
          <w:color w:val="000000"/>
        </w:rPr>
      </w:pPr>
      <w:r>
        <w:rPr>
          <w:color w:val="000000"/>
        </w:rPr>
        <w:t xml:space="preserve">Wykładzinę zaprojektowano na zapleczu baru i w wiacie </w:t>
      </w:r>
      <w:proofErr w:type="spellStart"/>
      <w:r>
        <w:rPr>
          <w:color w:val="000000"/>
        </w:rPr>
        <w:t>zapleczowej</w:t>
      </w:r>
      <w:proofErr w:type="spellEnd"/>
      <w:r>
        <w:rPr>
          <w:color w:val="000000"/>
        </w:rPr>
        <w:t xml:space="preserve">. </w:t>
      </w:r>
    </w:p>
    <w:p w14:paraId="3A03AAFA" w14:textId="77777777" w:rsidR="001439C6" w:rsidRDefault="00EB4EBA">
      <w:pPr>
        <w:rPr>
          <w:b/>
          <w:color w:val="000000"/>
        </w:rPr>
      </w:pPr>
      <w:r>
        <w:rPr>
          <w:b/>
          <w:color w:val="000000"/>
        </w:rPr>
        <w:t>Elementy tkanin niepalnych</w:t>
      </w:r>
    </w:p>
    <w:p w14:paraId="39C31881" w14:textId="77777777" w:rsidR="001439C6" w:rsidRDefault="00EB4EBA">
      <w:pPr>
        <w:rPr>
          <w:color w:val="000000"/>
        </w:rPr>
      </w:pPr>
      <w:r>
        <w:rPr>
          <w:color w:val="000000"/>
        </w:rPr>
        <w:t xml:space="preserve">Dachy składane z zaimpregnowanej niepalnie białej tkaniny </w:t>
      </w:r>
      <w:proofErr w:type="spellStart"/>
      <w:r>
        <w:rPr>
          <w:color w:val="000000"/>
        </w:rPr>
        <w:t>plandekowej</w:t>
      </w:r>
      <w:proofErr w:type="spellEnd"/>
      <w:r>
        <w:rPr>
          <w:color w:val="000000"/>
        </w:rPr>
        <w:t>, zabezpieczonej przeciwogniowo zgodnie z projektem</w:t>
      </w:r>
    </w:p>
    <w:p w14:paraId="0C8FE4FB" w14:textId="77777777" w:rsidR="001439C6" w:rsidRDefault="00EB4EBA">
      <w:pPr>
        <w:rPr>
          <w:b/>
          <w:color w:val="000000"/>
        </w:rPr>
      </w:pPr>
      <w:r>
        <w:rPr>
          <w:b/>
          <w:color w:val="000000"/>
        </w:rPr>
        <w:t xml:space="preserve">Instalacja elektryczna: </w:t>
      </w:r>
    </w:p>
    <w:p w14:paraId="07503C0A" w14:textId="77777777" w:rsidR="001439C6" w:rsidRDefault="00EB4EBA">
      <w:pPr>
        <w:rPr>
          <w:color w:val="000000"/>
        </w:rPr>
      </w:pPr>
      <w:r>
        <w:rPr>
          <w:color w:val="000000"/>
        </w:rPr>
        <w:t xml:space="preserve">Wykonana ma być zgodnie z projektem technicznym instalacji elektrycznych. </w:t>
      </w:r>
    </w:p>
    <w:p w14:paraId="2C1C10B8" w14:textId="77777777" w:rsidR="001439C6" w:rsidRDefault="00EB4EBA">
      <w:pPr>
        <w:rPr>
          <w:color w:val="000000"/>
        </w:rPr>
      </w:pPr>
      <w:r>
        <w:rPr>
          <w:color w:val="000000"/>
        </w:rPr>
        <w:t xml:space="preserve">Projektowaną instalację elektryczną należy zasilić z budynku sąsiedniego w którym zlokalizowana jest kasa. W budynku tym znajduje się gniazdo 3-fazowe 32 A, zasilone przewodem YDY 5 x 2,5 mm2. </w:t>
      </w:r>
      <w:r>
        <w:rPr>
          <w:color w:val="000000"/>
        </w:rPr>
        <w:br/>
        <w:t xml:space="preserve">Należy wymienić kabel zasilający na typu </w:t>
      </w:r>
      <w:proofErr w:type="spellStart"/>
      <w:r>
        <w:rPr>
          <w:color w:val="000000"/>
        </w:rPr>
        <w:t>YKYżo</w:t>
      </w:r>
      <w:proofErr w:type="spellEnd"/>
      <w:r>
        <w:rPr>
          <w:color w:val="000000"/>
        </w:rPr>
        <w:t xml:space="preserve"> 5 x 16 mm2. W projektowanym pawilonie projektuje się rozdzielnicę elektryczną RE, którą należy zasilić kablem YKY 5 x 10,0 mm2. </w:t>
      </w:r>
      <w:r>
        <w:rPr>
          <w:color w:val="000000"/>
        </w:rPr>
        <w:br/>
      </w:r>
      <w:r>
        <w:rPr>
          <w:color w:val="000000"/>
        </w:rPr>
        <w:lastRenderedPageBreak/>
        <w:t>W celu podłączenia projektowanej rozdzielnicy RE, kabel zasilający należy zakończyć wtyczką 3 fazową. Wyposażenie projektowanej rozdzielnicy wg rys. E-2. W projektowanej rozdzielnicy RE zastosowano wyłącznik 40A z cewką wybijakową w celu możliwości wyłączenia w razie pożaru za pomocą jednego przycisku p.poż.</w:t>
      </w:r>
    </w:p>
    <w:p w14:paraId="4BBA2874" w14:textId="77777777" w:rsidR="001439C6" w:rsidRDefault="00EB4EBA">
      <w:pPr>
        <w:rPr>
          <w:color w:val="000000"/>
        </w:rPr>
      </w:pPr>
      <w:r>
        <w:rPr>
          <w:color w:val="000000"/>
        </w:rPr>
        <w:t xml:space="preserve">Wszystkie przewody prowadzić w rurkach instalacyjnych RVS 20 mocowanych na uchwytach. Wszystkie gniazda wtyczkowe powinny posiadać stopień ochrony IP55.  Wszystkie przewody muszą posiadać odpowiednie certyfikaty. </w:t>
      </w:r>
    </w:p>
    <w:p w14:paraId="3FAEBA2A" w14:textId="77777777" w:rsidR="001439C6" w:rsidRDefault="00EB4EBA">
      <w:pPr>
        <w:rPr>
          <w:color w:val="000000"/>
        </w:rPr>
      </w:pPr>
      <w:r>
        <w:rPr>
          <w:color w:val="000000"/>
        </w:rPr>
        <w:t xml:space="preserve">Plan instalacji elektrycznej określony został w projekcie elektrycznym. </w:t>
      </w:r>
    </w:p>
    <w:p w14:paraId="2D28B6CC" w14:textId="77777777" w:rsidR="001439C6" w:rsidRDefault="00EB4EBA">
      <w:pPr>
        <w:rPr>
          <w:color w:val="000000"/>
        </w:rPr>
      </w:pPr>
      <w:r>
        <w:rPr>
          <w:color w:val="000000"/>
        </w:rPr>
        <w:t>Po stronie Wykonawcy w ramach wynagrodzenia ryczałtowego leży:</w:t>
      </w:r>
    </w:p>
    <w:p w14:paraId="0DF98C46" w14:textId="77777777" w:rsidR="001439C6" w:rsidRDefault="00EB4EBA">
      <w:pPr>
        <w:numPr>
          <w:ilvl w:val="0"/>
          <w:numId w:val="8"/>
        </w:numPr>
        <w:spacing w:after="0"/>
        <w:rPr>
          <w:color w:val="000000"/>
        </w:rPr>
      </w:pPr>
      <w:r>
        <w:rPr>
          <w:color w:val="000000"/>
        </w:rPr>
        <w:t xml:space="preserve">doprowadzenie zasilania elektrycznego do przestrzeni Pawilonu o parametrach właściwych dla prawidłowego funkcjonowania, </w:t>
      </w:r>
    </w:p>
    <w:p w14:paraId="39871CF1" w14:textId="77777777" w:rsidR="001439C6" w:rsidRDefault="00EB4EBA">
      <w:pPr>
        <w:numPr>
          <w:ilvl w:val="0"/>
          <w:numId w:val="8"/>
        </w:numPr>
        <w:spacing w:after="0"/>
        <w:rPr>
          <w:color w:val="000000"/>
        </w:rPr>
      </w:pPr>
      <w:r>
        <w:rPr>
          <w:color w:val="000000"/>
        </w:rPr>
        <w:t xml:space="preserve">zapewnienie urządzeń niezbędnych do rozprowadzenia instalacji, </w:t>
      </w:r>
    </w:p>
    <w:p w14:paraId="0F6E1648" w14:textId="77777777" w:rsidR="001439C6" w:rsidRDefault="00EB4EBA">
      <w:pPr>
        <w:numPr>
          <w:ilvl w:val="0"/>
          <w:numId w:val="8"/>
        </w:numPr>
        <w:spacing w:after="0"/>
        <w:rPr>
          <w:color w:val="000000"/>
        </w:rPr>
      </w:pPr>
      <w:r>
        <w:rPr>
          <w:color w:val="000000"/>
        </w:rPr>
        <w:t xml:space="preserve">Wykonawca zobowiązany jest do montażu skrzynki rozdzielczej i instalacji elektrycznej niezbędnej do realizacji Pawilonu oraz przestrzeni wystawienniczej zgodnie z projektem. </w:t>
      </w:r>
    </w:p>
    <w:p w14:paraId="0D597BA3" w14:textId="77777777" w:rsidR="001439C6" w:rsidRDefault="00EB4EBA">
      <w:pPr>
        <w:numPr>
          <w:ilvl w:val="0"/>
          <w:numId w:val="8"/>
        </w:numPr>
        <w:spacing w:after="0"/>
        <w:rPr>
          <w:color w:val="000000"/>
        </w:rPr>
      </w:pPr>
      <w:r>
        <w:rPr>
          <w:color w:val="000000"/>
        </w:rPr>
        <w:t>Wszystkie prace związane z elektrycznością muszą być wykonane zgodnie z obowiązującymi w tym zakresie przepisami.</w:t>
      </w:r>
    </w:p>
    <w:p w14:paraId="3CE8C786" w14:textId="77777777" w:rsidR="001439C6" w:rsidRDefault="00EB4EBA">
      <w:pPr>
        <w:numPr>
          <w:ilvl w:val="0"/>
          <w:numId w:val="8"/>
        </w:numPr>
        <w:rPr>
          <w:color w:val="000000"/>
        </w:rPr>
      </w:pPr>
      <w:r>
        <w:rPr>
          <w:color w:val="000000"/>
        </w:rPr>
        <w:t>Zamawiający wymaga, aby w szczególności uzgodnieniom podlegały wszelkie kwestie dotyczące podłączenia instalacji elektrycznej i oświetlenia do głównej skrzynki rozdzielczej oraz określenia pozycji najlepszego umiejscowienia skrzyni rozdzielczej.</w:t>
      </w:r>
    </w:p>
    <w:p w14:paraId="493B3912" w14:textId="690A9D81" w:rsidR="001439C6" w:rsidRDefault="00EB4EBA">
      <w:pPr>
        <w:rPr>
          <w:color w:val="000000"/>
        </w:rPr>
      </w:pPr>
      <w:r>
        <w:rPr>
          <w:color w:val="000000"/>
        </w:rPr>
        <w:t>Przewidziano do wykorzystania całość zdemontowanej instalacji elektrycznej w roku 20</w:t>
      </w:r>
      <w:r w:rsidR="00665C1C">
        <w:rPr>
          <w:color w:val="000000"/>
        </w:rPr>
        <w:t>23</w:t>
      </w:r>
      <w:r>
        <w:rPr>
          <w:color w:val="000000"/>
        </w:rPr>
        <w:t xml:space="preserve">, w wypadku konieczności jej wymiany na nową, koszty z tym związane Wykonawca uwzględnia w cenie ofertowej i nie podlegają one dodatkowej zapłacie przez Zamawiającego. </w:t>
      </w:r>
    </w:p>
    <w:p w14:paraId="000935C5" w14:textId="77777777" w:rsidR="001439C6" w:rsidRDefault="00EB4EBA">
      <w:pPr>
        <w:rPr>
          <w:color w:val="000000"/>
        </w:rPr>
      </w:pPr>
      <w:r>
        <w:rPr>
          <w:color w:val="000000"/>
        </w:rPr>
        <w:t>ŹRÓDŁA UZYSKANIA MATERIAŁÓW</w:t>
      </w:r>
    </w:p>
    <w:p w14:paraId="7C606BF4" w14:textId="77777777" w:rsidR="001439C6" w:rsidRDefault="00EB4EBA">
      <w:pPr>
        <w:rPr>
          <w:color w:val="000000"/>
        </w:rPr>
      </w:pPr>
      <w:r>
        <w:rPr>
          <w:color w:val="000000"/>
        </w:rPr>
        <w:t xml:space="preserve">Wszystkie materiały należy zamawiać w wyspecjalizowanych hurtowniach, zakładach produkcyjnych i przy zakupie wymagać atesty na zakupione materiały. </w:t>
      </w:r>
    </w:p>
    <w:p w14:paraId="1A1A61FC" w14:textId="77777777" w:rsidR="001439C6" w:rsidRDefault="00EB4EBA">
      <w:pPr>
        <w:rPr>
          <w:color w:val="000000"/>
        </w:rPr>
      </w:pPr>
      <w:r>
        <w:rPr>
          <w:color w:val="000000"/>
        </w:rPr>
        <w:t>PRZECHOWYWANIE I SKŁADOWANIE MATERIAŁÓW</w:t>
      </w:r>
    </w:p>
    <w:p w14:paraId="012DC8DB" w14:textId="77777777" w:rsidR="001439C6" w:rsidRDefault="00EB4EBA">
      <w:pPr>
        <w:rPr>
          <w:color w:val="000000"/>
        </w:rPr>
      </w:pPr>
      <w:r>
        <w:rPr>
          <w:color w:val="000000"/>
        </w:rPr>
        <w:t>Wykonawca zapewni, aby tymczasowo składowane materiały, do czasu, gdy będą one potrzebne do prac, były zabezpieczone przed zanieczyszczeniem, zachowały swoją, jakość i właściwość do prac.</w:t>
      </w:r>
    </w:p>
    <w:p w14:paraId="547F37E6" w14:textId="77777777" w:rsidR="001439C6" w:rsidRDefault="00EB4EBA">
      <w:pPr>
        <w:rPr>
          <w:color w:val="000000"/>
        </w:rPr>
      </w:pPr>
      <w:r>
        <w:rPr>
          <w:color w:val="000000"/>
        </w:rPr>
        <w:t>Miejsca czasowego składowania materiałów będą zlokalizowane w obrębie terenu montażu w miejscach uzgodnionych z Zamawiającym lub poza terenem montażu w miejscach zorganizowanych przez Wykonawcę.</w:t>
      </w:r>
    </w:p>
    <w:p w14:paraId="2F905131" w14:textId="77777777" w:rsidR="001439C6" w:rsidRDefault="00EB4EBA">
      <w:pPr>
        <w:rPr>
          <w:color w:val="000000"/>
        </w:rPr>
      </w:pPr>
      <w:r>
        <w:rPr>
          <w:color w:val="000000"/>
        </w:rPr>
        <w:t>MATERIAŁY NIEODPOWIADAJĄCE WYMAGANIOM</w:t>
      </w:r>
    </w:p>
    <w:p w14:paraId="4E87938D" w14:textId="77777777" w:rsidR="001439C6" w:rsidRDefault="00EB4EBA">
      <w:pPr>
        <w:rPr>
          <w:color w:val="000000"/>
        </w:rPr>
      </w:pPr>
      <w:r>
        <w:rPr>
          <w:color w:val="000000"/>
        </w:rPr>
        <w:t>Materiały nieodpowiadające wymaganiom zostaną przez Wykonawcę wywiezione z terenu montażu, bądź złożone w miejscu wskazanym przez Zamawiającego. Każdy rodzaj prac, w którym znajdują się niezbadane i niezaakceptowane materiały, Wykonawca wykonuje na własne ryzyko, licząc się z jego nie przyjęciem i nie zapłaceniem.</w:t>
      </w:r>
    </w:p>
    <w:p w14:paraId="42345E64" w14:textId="77777777" w:rsidR="001439C6" w:rsidRDefault="00EB4EBA">
      <w:pPr>
        <w:rPr>
          <w:color w:val="000000"/>
        </w:rPr>
      </w:pPr>
      <w:r>
        <w:rPr>
          <w:color w:val="000000"/>
        </w:rPr>
        <w:t>MATERIAŁY SZKODLIWE DLA OTOCZENIA</w:t>
      </w:r>
    </w:p>
    <w:p w14:paraId="6E15F7D2" w14:textId="77777777" w:rsidR="001439C6" w:rsidRDefault="00EB4EBA">
      <w:pPr>
        <w:rPr>
          <w:color w:val="000000"/>
        </w:rPr>
      </w:pPr>
      <w:r>
        <w:rPr>
          <w:color w:val="000000"/>
        </w:rPr>
        <w:t>Materiały, które w sposób trwały są szkodliwe dla otoczenia, nie będą dopuszczone do użycia.</w:t>
      </w:r>
    </w:p>
    <w:p w14:paraId="5BD116CB" w14:textId="77777777" w:rsidR="001439C6" w:rsidRDefault="00EB4EBA">
      <w:pPr>
        <w:rPr>
          <w:color w:val="000000"/>
        </w:rPr>
      </w:pPr>
      <w:r>
        <w:rPr>
          <w:color w:val="000000"/>
        </w:rPr>
        <w:t>WYMAGANIA DOTYCZĄCE SPRZĘTU.</w:t>
      </w:r>
    </w:p>
    <w:p w14:paraId="7F644BF9" w14:textId="77777777" w:rsidR="001439C6" w:rsidRDefault="00EB4EBA">
      <w:pPr>
        <w:rPr>
          <w:color w:val="000000"/>
        </w:rPr>
      </w:pPr>
      <w:r>
        <w:rPr>
          <w:color w:val="000000"/>
        </w:rPr>
        <w:t>Wykonawca jest zobowiązany do używania jedynie takiego sprzętu, który nie spowoduje niekorzystnego wpływu, na jakość wykonywanych prac.</w:t>
      </w:r>
    </w:p>
    <w:p w14:paraId="45C394AE" w14:textId="77777777" w:rsidR="001439C6" w:rsidRDefault="00EB4EBA">
      <w:pPr>
        <w:pStyle w:val="Nagwek1"/>
      </w:pPr>
      <w:bookmarkStart w:id="30" w:name="_bv3dx030ypyr" w:colFirst="0" w:colLast="0"/>
      <w:bookmarkEnd w:id="30"/>
      <w:r>
        <w:br w:type="page"/>
      </w:r>
    </w:p>
    <w:p w14:paraId="7B2BAF8C" w14:textId="77777777" w:rsidR="001439C6" w:rsidRDefault="00EB4EBA">
      <w:pPr>
        <w:pStyle w:val="Nagwek1"/>
        <w:rPr>
          <w:color w:val="000000"/>
        </w:rPr>
      </w:pPr>
      <w:bookmarkStart w:id="31" w:name="_3whwml4" w:colFirst="0" w:colLast="0"/>
      <w:bookmarkEnd w:id="31"/>
      <w:r>
        <w:rPr>
          <w:color w:val="000000"/>
        </w:rPr>
        <w:lastRenderedPageBreak/>
        <w:t>4. WYMAGANIA DOTYCZĄCE TRANSPORTU</w:t>
      </w:r>
    </w:p>
    <w:p w14:paraId="55FA93FB" w14:textId="77777777" w:rsidR="001439C6" w:rsidRDefault="00EB4EBA">
      <w:pPr>
        <w:rPr>
          <w:color w:val="000000"/>
        </w:rPr>
      </w:pPr>
      <w:r>
        <w:rPr>
          <w:color w:val="000000"/>
        </w:rPr>
        <w:t>Wykonawca jest zobowiązany do stosowania jedynie takich środków transportu, które nie wpłyną niekorzystnie, na jakość wykonywanych prac i właściwości przewożonych materiałów.</w:t>
      </w:r>
    </w:p>
    <w:p w14:paraId="090BE36C" w14:textId="77777777" w:rsidR="001439C6" w:rsidRDefault="00EB4EBA">
      <w:pPr>
        <w:pStyle w:val="Nagwek1"/>
        <w:rPr>
          <w:color w:val="000000"/>
        </w:rPr>
      </w:pPr>
      <w:bookmarkStart w:id="32" w:name="_2bn6wsx" w:colFirst="0" w:colLast="0"/>
      <w:bookmarkEnd w:id="32"/>
      <w:r>
        <w:rPr>
          <w:color w:val="000000"/>
        </w:rPr>
        <w:t>5. WYKONANIE PRAC</w:t>
      </w:r>
    </w:p>
    <w:p w14:paraId="2820548B" w14:textId="77777777" w:rsidR="001439C6" w:rsidRDefault="00EB4EBA">
      <w:pPr>
        <w:pStyle w:val="Nagwek2"/>
        <w:rPr>
          <w:color w:val="000000"/>
        </w:rPr>
      </w:pPr>
      <w:bookmarkStart w:id="33" w:name="_qsh70q" w:colFirst="0" w:colLast="0"/>
      <w:bookmarkEnd w:id="33"/>
      <w:r>
        <w:rPr>
          <w:color w:val="000000"/>
        </w:rPr>
        <w:t>Wymagania ogólne</w:t>
      </w:r>
    </w:p>
    <w:p w14:paraId="7B5815B6" w14:textId="77777777" w:rsidR="001439C6" w:rsidRDefault="00EB4EBA">
      <w:pPr>
        <w:rPr>
          <w:color w:val="000000"/>
        </w:rPr>
      </w:pPr>
      <w:r>
        <w:rPr>
          <w:color w:val="000000"/>
        </w:rPr>
        <w:t>Wykonawca jest odpowiedzialny za prowadzenie prac  zgodnie z dokumentacją projektową oraz odpowiada za jakość zastosowanych materiałów i wykonywanych prac, za ich zgodność z dokumentacją projektową, wymaganiami OPZ.</w:t>
      </w:r>
    </w:p>
    <w:p w14:paraId="7D45D050" w14:textId="77777777" w:rsidR="001439C6" w:rsidRDefault="00EB4EBA">
      <w:pPr>
        <w:rPr>
          <w:color w:val="000000"/>
        </w:rPr>
      </w:pPr>
      <w:r>
        <w:rPr>
          <w:color w:val="000000"/>
        </w:rPr>
        <w:t>Wykonawca prowadzić będzie prace na terenie przez niego zabezpieczonym i oznaczonym.</w:t>
      </w:r>
    </w:p>
    <w:p w14:paraId="7A558E29" w14:textId="77777777" w:rsidR="001439C6" w:rsidRDefault="00EB4EBA">
      <w:pPr>
        <w:pStyle w:val="Nagwek2"/>
        <w:rPr>
          <w:color w:val="000000"/>
        </w:rPr>
      </w:pPr>
      <w:bookmarkStart w:id="34" w:name="_3as4poj" w:colFirst="0" w:colLast="0"/>
      <w:bookmarkEnd w:id="34"/>
      <w:r>
        <w:rPr>
          <w:color w:val="000000"/>
        </w:rPr>
        <w:t>Warunki przystąpienia do prac</w:t>
      </w:r>
    </w:p>
    <w:p w14:paraId="3F3BB9E6" w14:textId="77777777" w:rsidR="001439C6" w:rsidRDefault="00EB4EBA">
      <w:pPr>
        <w:rPr>
          <w:color w:val="000000"/>
        </w:rPr>
      </w:pPr>
      <w:r>
        <w:rPr>
          <w:color w:val="000000"/>
        </w:rPr>
        <w:t>W ramach komisyjnego przejęcia montażu Wykonawca powinien dokonać:</w:t>
      </w:r>
    </w:p>
    <w:p w14:paraId="715781E5" w14:textId="77777777" w:rsidR="001439C6" w:rsidRDefault="00EB4EBA">
      <w:pPr>
        <w:numPr>
          <w:ilvl w:val="0"/>
          <w:numId w:val="15"/>
        </w:numPr>
        <w:spacing w:after="0"/>
        <w:rPr>
          <w:color w:val="000000"/>
        </w:rPr>
      </w:pPr>
      <w:r>
        <w:rPr>
          <w:color w:val="000000"/>
        </w:rPr>
        <w:t>sprawdzenia kompletności dokumentacji projektowej,</w:t>
      </w:r>
    </w:p>
    <w:p w14:paraId="451F2A1F" w14:textId="77777777" w:rsidR="001439C6" w:rsidRDefault="00EB4EBA">
      <w:pPr>
        <w:numPr>
          <w:ilvl w:val="0"/>
          <w:numId w:val="15"/>
        </w:numPr>
        <w:rPr>
          <w:color w:val="000000"/>
        </w:rPr>
      </w:pPr>
      <w:r>
        <w:rPr>
          <w:color w:val="000000"/>
        </w:rPr>
        <w:t>oceny stanu terenu w zakresie możliwości wyznaczenia: dróg dowozu materiałów, miejsc składowania materiałów.</w:t>
      </w:r>
    </w:p>
    <w:p w14:paraId="579FD1E2" w14:textId="77777777" w:rsidR="001439C6" w:rsidRDefault="00EB4EBA">
      <w:pPr>
        <w:rPr>
          <w:color w:val="000000"/>
        </w:rPr>
      </w:pPr>
      <w:r>
        <w:rPr>
          <w:color w:val="000000"/>
        </w:rPr>
        <w:t>Wykonawca zobowiązany jest uzgadniać z Zamawiającym wszelkie wyłączenia zasilania w media tj. energia elektryczna, woda, niezbędne do prowadzenia prac.</w:t>
      </w:r>
    </w:p>
    <w:p w14:paraId="2943B726" w14:textId="77777777" w:rsidR="001439C6" w:rsidRDefault="00EB4EBA">
      <w:pPr>
        <w:pStyle w:val="Nagwek2"/>
        <w:rPr>
          <w:color w:val="000000"/>
        </w:rPr>
      </w:pPr>
      <w:bookmarkStart w:id="35" w:name="_1pxezwc" w:colFirst="0" w:colLast="0"/>
      <w:bookmarkEnd w:id="35"/>
      <w:r>
        <w:rPr>
          <w:color w:val="000000"/>
        </w:rPr>
        <w:t>Wytyczenie pawilonu „ Pokój na lato”.</w:t>
      </w:r>
    </w:p>
    <w:p w14:paraId="25D603CC" w14:textId="77777777" w:rsidR="001439C6" w:rsidRDefault="00EB4EBA">
      <w:pPr>
        <w:rPr>
          <w:color w:val="000000"/>
        </w:rPr>
      </w:pPr>
      <w:r>
        <w:rPr>
          <w:color w:val="000000"/>
        </w:rPr>
        <w:t>Wykonawca jest zobowiązany do montażu pawilonu zgodnie z dokumentacją projektową, uzgodnieniami z Zleceniodawcą, lokalizacjami pawilonu realizowanymi w latach ubiegłych, wprowadzając niezbędne korekty lokalizacji słupów w sektorze 2 (zachowanie prostopadłości słupów i równych boków) i kontynuacja kierunku lokalizacji słupów w sektorze 1.</w:t>
      </w:r>
    </w:p>
    <w:p w14:paraId="1E5C7E88" w14:textId="77777777" w:rsidR="001439C6" w:rsidRDefault="00EB4EBA">
      <w:pPr>
        <w:rPr>
          <w:color w:val="000000"/>
        </w:rPr>
      </w:pPr>
      <w:r>
        <w:rPr>
          <w:color w:val="000000"/>
        </w:rPr>
        <w:t>Konieczne jest uwzględnienie niewielkiego spadku terenu w kierunku ul. Towarowej w montażu elementów konstrukcji.</w:t>
      </w:r>
    </w:p>
    <w:p w14:paraId="5D6EDD94" w14:textId="77777777" w:rsidR="001439C6" w:rsidRDefault="00EB4EBA">
      <w:pPr>
        <w:pStyle w:val="Nagwek2"/>
        <w:rPr>
          <w:color w:val="000000"/>
        </w:rPr>
      </w:pPr>
      <w:bookmarkStart w:id="36" w:name="_49x2ik5" w:colFirst="0" w:colLast="0"/>
      <w:bookmarkEnd w:id="36"/>
      <w:r>
        <w:rPr>
          <w:color w:val="000000"/>
        </w:rPr>
        <w:t>Zabezpieczenie istniejących obiektów</w:t>
      </w:r>
    </w:p>
    <w:p w14:paraId="01375D1F" w14:textId="77777777" w:rsidR="001439C6" w:rsidRDefault="00EB4EBA">
      <w:pPr>
        <w:rPr>
          <w:color w:val="000000"/>
        </w:rPr>
      </w:pPr>
      <w:r>
        <w:rPr>
          <w:color w:val="000000"/>
        </w:rPr>
        <w:t>Wykonawca nie dokona żadnej rozbiórki i nie usunie żadnych istniejących obiektów, w tym drzew, bez względu na to czy zostały wskazane na Rysunkach czy nie.</w:t>
      </w:r>
    </w:p>
    <w:p w14:paraId="43FC2662" w14:textId="77777777" w:rsidR="001439C6" w:rsidRDefault="00EB4EBA">
      <w:pPr>
        <w:rPr>
          <w:color w:val="000000"/>
        </w:rPr>
      </w:pPr>
      <w:r>
        <w:rPr>
          <w:color w:val="000000"/>
        </w:rPr>
        <w:t>Wykonawca podejmie wszelkie starania i środki, aby zabezpieczyć niniejsze obiekty przed uszkodzeniem, w tym mur czy drzewa, które znajdują się na terenie montażu lub w pobliżu.</w:t>
      </w:r>
    </w:p>
    <w:p w14:paraId="3B595951" w14:textId="77777777" w:rsidR="001439C6" w:rsidRDefault="00EB4EBA">
      <w:pPr>
        <w:rPr>
          <w:color w:val="000000"/>
        </w:rPr>
      </w:pPr>
      <w:r>
        <w:rPr>
          <w:color w:val="000000"/>
        </w:rPr>
        <w:t>Ewentualnie poczynione szkody muszą być naprawione przez Wykonawcę na jego koszt.</w:t>
      </w:r>
    </w:p>
    <w:p w14:paraId="6DC443F3" w14:textId="77777777" w:rsidR="001439C6" w:rsidRDefault="00EB4EBA">
      <w:pPr>
        <w:pStyle w:val="Nagwek1"/>
        <w:rPr>
          <w:color w:val="000000"/>
        </w:rPr>
      </w:pPr>
      <w:bookmarkStart w:id="37" w:name="_2p2csry" w:colFirst="0" w:colLast="0"/>
      <w:bookmarkEnd w:id="37"/>
      <w:r>
        <w:rPr>
          <w:color w:val="000000"/>
        </w:rPr>
        <w:t>6. KONTROLA PRAC</w:t>
      </w:r>
    </w:p>
    <w:p w14:paraId="1D6FC514" w14:textId="77777777" w:rsidR="001439C6" w:rsidRDefault="00EB4EBA">
      <w:pPr>
        <w:pStyle w:val="Nagwek2"/>
        <w:rPr>
          <w:color w:val="000000"/>
        </w:rPr>
      </w:pPr>
      <w:bookmarkStart w:id="38" w:name="_147n2zr" w:colFirst="0" w:colLast="0"/>
      <w:bookmarkEnd w:id="38"/>
      <w:r>
        <w:rPr>
          <w:color w:val="000000"/>
        </w:rPr>
        <w:t>Zasady kontroli jakości prac</w:t>
      </w:r>
    </w:p>
    <w:p w14:paraId="63E85739" w14:textId="77777777" w:rsidR="001439C6" w:rsidRDefault="00EB4EBA">
      <w:pPr>
        <w:rPr>
          <w:color w:val="000000"/>
        </w:rPr>
      </w:pPr>
      <w:r>
        <w:rPr>
          <w:color w:val="000000"/>
        </w:rPr>
        <w:t xml:space="preserve">Celem kontroli prac będzie takie sterowanie ich przygotowaniem i wykonaniem, aby osiągnąć założoną jakość zadania. Wykonawca jest odpowiedzialny za pełną kontrolę prac i jakości materiałów. Wykonawca zapewni odpowiedni system kontroli, włączając personel, sprzęt, zaopatrzenie i wszystkie urządzenia niezbędne do kontroli materiałów oraz prac. </w:t>
      </w:r>
    </w:p>
    <w:p w14:paraId="63670012" w14:textId="77777777" w:rsidR="001439C6" w:rsidRDefault="00EB4EBA">
      <w:pPr>
        <w:rPr>
          <w:color w:val="000000"/>
        </w:rPr>
      </w:pPr>
      <w:r>
        <w:rPr>
          <w:color w:val="000000"/>
        </w:rPr>
        <w:t>Minimalne wymagania co do zakresu badań i ich częstotliwość są określone w dokumentacji projektowej, OPZ i wytycznych. W przypadku, gdy nie zostały one tam określone, Zamawiający ustali, jaki zakres kontroli jest konieczny, aby zapewnić wykonanie prac zgodnie z umową.</w:t>
      </w:r>
    </w:p>
    <w:p w14:paraId="017A8EA1" w14:textId="77777777" w:rsidR="001439C6" w:rsidRDefault="00EB4EBA">
      <w:pPr>
        <w:pStyle w:val="Nagwek2"/>
        <w:rPr>
          <w:color w:val="000000"/>
        </w:rPr>
      </w:pPr>
      <w:bookmarkStart w:id="39" w:name="_3o7alnk" w:colFirst="0" w:colLast="0"/>
      <w:bookmarkEnd w:id="39"/>
      <w:r>
        <w:rPr>
          <w:color w:val="000000"/>
        </w:rPr>
        <w:t>Dokumenty dopuszczenia materiałów do stosowania</w:t>
      </w:r>
    </w:p>
    <w:p w14:paraId="55BE7308" w14:textId="77777777" w:rsidR="001439C6" w:rsidRDefault="00EB4EBA">
      <w:pPr>
        <w:rPr>
          <w:color w:val="000000"/>
        </w:rPr>
      </w:pPr>
      <w:r>
        <w:rPr>
          <w:color w:val="000000"/>
        </w:rPr>
        <w:lastRenderedPageBreak/>
        <w:t>Zamawiający może dopuścić do użycia tylko te materiały, które posiadają odpowiednie dokumenty dopuszczenia materiałów do stosowania w budownictwie Zgodnie z ustawą „Wyroby budowlane”( Dz.U.04.92.881), wyrób budowlany nadaje się do stosowania przy wykonywaniu prac, jeżeli jest:</w:t>
      </w:r>
    </w:p>
    <w:p w14:paraId="064FCAC2" w14:textId="77777777" w:rsidR="001439C6" w:rsidRDefault="00EB4EBA">
      <w:pPr>
        <w:numPr>
          <w:ilvl w:val="0"/>
          <w:numId w:val="21"/>
        </w:numPr>
        <w:pBdr>
          <w:top w:val="nil"/>
          <w:left w:val="nil"/>
          <w:bottom w:val="nil"/>
          <w:right w:val="nil"/>
          <w:between w:val="nil"/>
        </w:pBdr>
        <w:spacing w:after="0"/>
        <w:rPr>
          <w:color w:val="000000"/>
        </w:rPr>
      </w:pPr>
      <w:r>
        <w:rPr>
          <w:color w:val="000000"/>
        </w:rPr>
        <w:t>oznakowany znakiem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3E22330B" w14:textId="77777777" w:rsidR="001439C6" w:rsidRDefault="00EB4EBA">
      <w:pPr>
        <w:numPr>
          <w:ilvl w:val="0"/>
          <w:numId w:val="21"/>
        </w:numPr>
        <w:pBdr>
          <w:top w:val="nil"/>
          <w:left w:val="nil"/>
          <w:bottom w:val="nil"/>
          <w:right w:val="nil"/>
          <w:between w:val="nil"/>
        </w:pBdr>
        <w:spacing w:after="0"/>
        <w:rPr>
          <w:color w:val="000000"/>
        </w:rPr>
      </w:pPr>
      <w:r>
        <w:rPr>
          <w:color w:val="000000"/>
        </w:rPr>
        <w:t>umieszczony w określonym przez Komisję Europejską wykazie wyrobów mających niewielkie znaczenie dla zdrowia i bezpieczeństwa, dla których producent wydał deklarację zgodności z uznanymi regułami sztuki budowlanej, albo</w:t>
      </w:r>
    </w:p>
    <w:p w14:paraId="410CFA2C" w14:textId="77777777" w:rsidR="001439C6" w:rsidRDefault="00EB4EBA">
      <w:pPr>
        <w:numPr>
          <w:ilvl w:val="0"/>
          <w:numId w:val="21"/>
        </w:numPr>
        <w:pBdr>
          <w:top w:val="nil"/>
          <w:left w:val="nil"/>
          <w:bottom w:val="nil"/>
          <w:right w:val="nil"/>
          <w:between w:val="nil"/>
        </w:pBdr>
        <w:rPr>
          <w:color w:val="000000"/>
        </w:rPr>
      </w:pPr>
      <w:r>
        <w:rPr>
          <w:color w:val="000000"/>
        </w:rPr>
        <w:t>oznakowany, z zastrzeżeniem ust. 4, znakiem budowlanym, którego wzór określa załącznik nr 1 do ustawy „Wyroby budowlane”.</w:t>
      </w:r>
    </w:p>
    <w:p w14:paraId="29E64746" w14:textId="77777777" w:rsidR="001439C6" w:rsidRDefault="00EB4EBA">
      <w:pPr>
        <w:pStyle w:val="Nagwek1"/>
        <w:rPr>
          <w:color w:val="000000"/>
        </w:rPr>
      </w:pPr>
      <w:bookmarkStart w:id="40" w:name="_23ckvvd" w:colFirst="0" w:colLast="0"/>
      <w:bookmarkEnd w:id="40"/>
      <w:r>
        <w:rPr>
          <w:color w:val="000000"/>
        </w:rPr>
        <w:t>7. ODBIÓR PRAC</w:t>
      </w:r>
    </w:p>
    <w:p w14:paraId="02490161" w14:textId="77777777" w:rsidR="001439C6" w:rsidRDefault="00EB4EBA">
      <w:pPr>
        <w:pStyle w:val="Nagwek2"/>
        <w:rPr>
          <w:color w:val="000000"/>
        </w:rPr>
      </w:pPr>
      <w:bookmarkStart w:id="41" w:name="_ihv636" w:colFirst="0" w:colLast="0"/>
      <w:bookmarkEnd w:id="41"/>
      <w:r>
        <w:rPr>
          <w:color w:val="000000"/>
        </w:rPr>
        <w:t>Dokumenty odbioru końcowego</w:t>
      </w:r>
    </w:p>
    <w:p w14:paraId="45C69B83" w14:textId="77777777" w:rsidR="001439C6" w:rsidRDefault="00EB4EBA">
      <w:pPr>
        <w:rPr>
          <w:color w:val="000000"/>
        </w:rPr>
      </w:pPr>
      <w:r>
        <w:rPr>
          <w:color w:val="000000"/>
        </w:rPr>
        <w:t>Podstawowym dokumentem do dokonania odbioru końcowego prac jest protokół odbioru końcowego prac.</w:t>
      </w:r>
    </w:p>
    <w:p w14:paraId="6F48D00C" w14:textId="77777777" w:rsidR="001439C6" w:rsidRDefault="00EB4EBA">
      <w:pPr>
        <w:rPr>
          <w:color w:val="000000"/>
        </w:rPr>
      </w:pPr>
      <w:r>
        <w:rPr>
          <w:color w:val="000000"/>
        </w:rPr>
        <w:t>Do odbioru końcowego Wykonawca jest zobowiązany przygotować następujące dokumenty:</w:t>
      </w:r>
    </w:p>
    <w:p w14:paraId="57625CEF" w14:textId="77777777" w:rsidR="001439C6" w:rsidRDefault="00EB4EBA">
      <w:pPr>
        <w:numPr>
          <w:ilvl w:val="0"/>
          <w:numId w:val="1"/>
        </w:numPr>
        <w:pBdr>
          <w:top w:val="nil"/>
          <w:left w:val="nil"/>
          <w:bottom w:val="nil"/>
          <w:right w:val="nil"/>
          <w:between w:val="nil"/>
        </w:pBdr>
        <w:spacing w:after="0"/>
        <w:rPr>
          <w:color w:val="000000"/>
        </w:rPr>
      </w:pPr>
      <w:r>
        <w:rPr>
          <w:color w:val="000000"/>
        </w:rPr>
        <w:t>dokumentację powykonawczą – w formie ręcznych szkiców, opisów, z zaznaczonymi wprowadzonymi zmianami w trakcie prac budowlanych, uwag ręcznie naniesionych na kopię dokumentacji projektowej, na rysunkowej ich części.</w:t>
      </w:r>
    </w:p>
    <w:p w14:paraId="73943156" w14:textId="77777777" w:rsidR="001439C6" w:rsidRDefault="00EB4EBA">
      <w:pPr>
        <w:numPr>
          <w:ilvl w:val="0"/>
          <w:numId w:val="1"/>
        </w:numPr>
        <w:pBdr>
          <w:top w:val="nil"/>
          <w:left w:val="nil"/>
          <w:bottom w:val="nil"/>
          <w:right w:val="nil"/>
          <w:between w:val="nil"/>
        </w:pBdr>
        <w:spacing w:after="0"/>
        <w:rPr>
          <w:color w:val="000000"/>
        </w:rPr>
      </w:pPr>
      <w:r>
        <w:rPr>
          <w:color w:val="000000"/>
        </w:rPr>
        <w:t>dokumenty dopuszczające wyrób do stosowania w budownictwie</w:t>
      </w:r>
    </w:p>
    <w:p w14:paraId="17359B64" w14:textId="77777777" w:rsidR="001439C6" w:rsidRDefault="00EB4EBA">
      <w:pPr>
        <w:numPr>
          <w:ilvl w:val="0"/>
          <w:numId w:val="1"/>
        </w:numPr>
        <w:pBdr>
          <w:top w:val="nil"/>
          <w:left w:val="nil"/>
          <w:bottom w:val="nil"/>
          <w:right w:val="nil"/>
          <w:between w:val="nil"/>
        </w:pBdr>
        <w:rPr>
          <w:color w:val="000000"/>
        </w:rPr>
      </w:pPr>
      <w:r>
        <w:rPr>
          <w:color w:val="000000"/>
        </w:rPr>
        <w:t>inne dokumenty wymagane przez Zamawiającego.</w:t>
      </w:r>
    </w:p>
    <w:p w14:paraId="7E971B93" w14:textId="77777777" w:rsidR="001439C6" w:rsidRDefault="00EB4EBA">
      <w:pPr>
        <w:rPr>
          <w:color w:val="000000"/>
        </w:rPr>
      </w:pPr>
      <w:r>
        <w:rPr>
          <w:color w:val="000000"/>
        </w:rPr>
        <w:t>W przypadku, gdy według komisji, prace pod względem przygotowania dokumentacyjnego nie będą gotowe do odbioru końcowego, komisja w porozumieniu z Wykonawcą wyznaczy ponowny termin odbioru końcowego prac. Wszystkie zarządzone przez komisję prace poprawkowe lub uzupełniające będą zestawione wg wzoru ustalonego przez Zamawiającego. Termin wykonania prac poprawkowych i prac uzupełniających wyznaczy komisja.</w:t>
      </w:r>
    </w:p>
    <w:p w14:paraId="0609C4DA" w14:textId="77777777" w:rsidR="001439C6" w:rsidRDefault="00EB4EBA">
      <w:pPr>
        <w:pStyle w:val="Nagwek1"/>
        <w:rPr>
          <w:color w:val="000000"/>
        </w:rPr>
      </w:pPr>
      <w:bookmarkStart w:id="42" w:name="_32hioqz" w:colFirst="0" w:colLast="0"/>
      <w:bookmarkEnd w:id="42"/>
      <w:r>
        <w:rPr>
          <w:color w:val="000000"/>
        </w:rPr>
        <w:t>8. SPOSÓB ROZLICZANIA PRAC</w:t>
      </w:r>
    </w:p>
    <w:p w14:paraId="3FD188C8" w14:textId="77777777" w:rsidR="001439C6" w:rsidRDefault="00EB4EBA">
      <w:pPr>
        <w:rPr>
          <w:color w:val="000000"/>
        </w:rPr>
      </w:pPr>
      <w:r>
        <w:rPr>
          <w:color w:val="000000"/>
        </w:rPr>
        <w:t>Podstawą płatności jest cena skalkulowana przez Wykonawcę dla całego zadania.</w:t>
      </w:r>
    </w:p>
    <w:p w14:paraId="6479333A" w14:textId="77777777" w:rsidR="001439C6" w:rsidRDefault="00EB4EBA">
      <w:pPr>
        <w:rPr>
          <w:color w:val="000000"/>
        </w:rPr>
      </w:pPr>
      <w:r>
        <w:rPr>
          <w:color w:val="000000"/>
        </w:rPr>
        <w:t>Cena ryczałtowa powinna uwzględniać wszystkie prace, czynności, wymagania i badania składające się na wykonanie przedmiotu umowy określone w OPZ, w dokumentacji przetargowej, a także w obowiązujących przepisach, bez względu na to czy zostały szczegółowo wymienione w OPZ, dokumentacji projektowej czy też nie.</w:t>
      </w:r>
    </w:p>
    <w:p w14:paraId="18AF185B" w14:textId="77777777" w:rsidR="001439C6" w:rsidRDefault="00EB4EBA">
      <w:pPr>
        <w:rPr>
          <w:color w:val="000000"/>
        </w:rPr>
      </w:pPr>
      <w:r>
        <w:rPr>
          <w:color w:val="000000"/>
        </w:rPr>
        <w:t>Jeśli jakieś czynności lub prace, materiały zostały pominięte w OPZ lub w pozostałej dokumentacji projektowej, a konieczne są do prawidłowego wykonania zadania zgodnie z umową, to uważa się, że Wykonawca ujął je w cenie ryczałtowej.</w:t>
      </w:r>
    </w:p>
    <w:p w14:paraId="10461E33" w14:textId="77777777" w:rsidR="001439C6" w:rsidRDefault="00EB4EBA">
      <w:pPr>
        <w:rPr>
          <w:color w:val="000000"/>
        </w:rPr>
      </w:pPr>
      <w:r>
        <w:rPr>
          <w:color w:val="000000"/>
        </w:rPr>
        <w:t>Podstawą płatności jest faktura VAT wystawiona na podstawie protokołu odbioru prac. Przy dokonywaniu rozliczeń obowiązują postanowienia zawarte w umowie pomiędzy Zamawiającym a Wykonawcą.</w:t>
      </w:r>
    </w:p>
    <w:p w14:paraId="6D013469" w14:textId="77777777" w:rsidR="001439C6" w:rsidRDefault="00EB4EBA">
      <w:pPr>
        <w:pStyle w:val="Nagwek1"/>
      </w:pPr>
      <w:bookmarkStart w:id="43" w:name="_1hmsyys" w:colFirst="0" w:colLast="0"/>
      <w:bookmarkEnd w:id="43"/>
      <w:r>
        <w:br/>
      </w:r>
      <w:r>
        <w:br w:type="page"/>
      </w:r>
    </w:p>
    <w:p w14:paraId="62448E96" w14:textId="77777777" w:rsidR="001439C6" w:rsidRDefault="00EB4EBA">
      <w:pPr>
        <w:pStyle w:val="Nagwek1"/>
        <w:rPr>
          <w:color w:val="000000"/>
        </w:rPr>
      </w:pPr>
      <w:bookmarkStart w:id="44" w:name="_nnz1gboomcs4" w:colFirst="0" w:colLast="0"/>
      <w:bookmarkEnd w:id="44"/>
      <w:r>
        <w:rPr>
          <w:color w:val="000000"/>
        </w:rPr>
        <w:lastRenderedPageBreak/>
        <w:t>9. NORMY ORAZ INNE DOKUMENTY I USTALENIA TECHNICZNE</w:t>
      </w:r>
    </w:p>
    <w:p w14:paraId="7B1F06CD" w14:textId="77777777" w:rsidR="001439C6" w:rsidRDefault="00EB4EBA">
      <w:pPr>
        <w:rPr>
          <w:color w:val="000000"/>
        </w:rPr>
      </w:pPr>
      <w:r>
        <w:rPr>
          <w:color w:val="000000"/>
        </w:rPr>
        <w:t>Część pozycji ze OPZ odnosi się do Polskich Norm (PN), ustaleń oraz informacji branżowych. Powinny być one traktowane, jako integralna część i czytane łącznie z OPZ.</w:t>
      </w:r>
    </w:p>
    <w:p w14:paraId="7054DF68" w14:textId="77777777" w:rsidR="001439C6" w:rsidRDefault="00EB4EBA">
      <w:pPr>
        <w:rPr>
          <w:color w:val="000000"/>
        </w:rPr>
      </w:pPr>
      <w:r>
        <w:rPr>
          <w:color w:val="000000"/>
        </w:rPr>
        <w:t>O ile nie jest określone inaczej powinny być stosowane ostanie wydanie Polskich Norm. Prace powinny być wykonywane w bezpieczny sposób, przy ścisłym przestrzeganiu Polskich Norm lub stosownych Norm Europejskich. Wykonawca jest zobowiązany do przestrzegania innych norm, które są wiążące w związku z wykonywaniem prac w ramach kontraktu oraz do stosowania ich postanowień na równych warunkach z wymaganiami zawartymi w OPZ.</w:t>
      </w:r>
    </w:p>
    <w:p w14:paraId="030B7938" w14:textId="77777777" w:rsidR="001439C6" w:rsidRDefault="00EB4EBA">
      <w:pPr>
        <w:rPr>
          <w:color w:val="000000"/>
        </w:rPr>
      </w:pPr>
      <w:r>
        <w:rPr>
          <w:color w:val="000000"/>
        </w:rPr>
        <w:t>Zakłada się, że Wykonawca jest w pełni zaznajomiony z zawartością oraz wymaganiami tych norm. Wykonawca powinien zaznajomić się ze wszystkimi odpowiednimi zagadnieniem prawnymi, ustawami i regulacjami Rzeczypospolitej Polskiej, które jakikolwiek sposób odnoszą się do wykonywanych prac lub działań podejmowanych w ramach tego Kontraktu. Podstawowym wymogiem kontraktu jest to, aby wszystkie materiały i artykuły były wyprodukowane dostarczone zgodnie z uznanymi, zatwierdzonymi Polskimi Normami. Dopuszcza się stosowania przez Wykonawcę innych Norm i przepisów w założeniu, ze projekt, wyroby, co najmniej spełniają lub przewyższają minimum wymagań wg przepisów i Norm Polskich lub Unii Europejskiej. Normy podane w niniejszym opracowaniu będą stanowiły wytyczne w zakresie wymogów jakościowych. Niniejszy spis nie wyklucza stosowanie innych nieujętych w opracowaniu- alternatywnych, równoważnych lub lepszych – Norm lub Standardów proponowanych przez Wykonawcę w zgodzie z dokumentacją.</w:t>
      </w:r>
    </w:p>
    <w:p w14:paraId="6A360420" w14:textId="77777777" w:rsidR="001439C6" w:rsidRDefault="00EB4EBA">
      <w:pPr>
        <w:rPr>
          <w:color w:val="000000"/>
        </w:rPr>
      </w:pPr>
      <w:r>
        <w:rPr>
          <w:color w:val="000000"/>
        </w:rPr>
        <w:t xml:space="preserve">Wykonawca będzie przestrzegał praw autorskich i patentowych. </w:t>
      </w:r>
    </w:p>
    <w:p w14:paraId="354934F7" w14:textId="77777777" w:rsidR="001439C6" w:rsidRDefault="00EB4EBA">
      <w:pPr>
        <w:pStyle w:val="Nagwek1"/>
        <w:rPr>
          <w:color w:val="000000"/>
        </w:rPr>
      </w:pPr>
      <w:bookmarkStart w:id="45" w:name="_41mghml" w:colFirst="0" w:colLast="0"/>
      <w:bookmarkEnd w:id="45"/>
      <w:r>
        <w:rPr>
          <w:color w:val="000000"/>
        </w:rPr>
        <w:t>10. DOKUMENTY ODNIESIENIA</w:t>
      </w:r>
    </w:p>
    <w:p w14:paraId="5481C371" w14:textId="77777777" w:rsidR="001439C6" w:rsidRDefault="00EB4EBA">
      <w:pPr>
        <w:rPr>
          <w:color w:val="000000"/>
        </w:rPr>
      </w:pPr>
      <w:r>
        <w:rPr>
          <w:color w:val="000000"/>
        </w:rPr>
        <w:t>Dla potrzeb niniejszego Kontraktu Zamawiający dysponuje dokumentacją, która posiadają wszelkie niezbędne uzgodnienia wymagane przepisami prawa. Wykonawca otrzyma od Zamawiającego jeden komplet dokumentacji przed przystąpieniem do Wykonania Zadania. Na podstawie otrzymanej dokumentacji Wykonawca będzie realizował zamówienie.</w:t>
      </w:r>
    </w:p>
    <w:p w14:paraId="1133AC7B" w14:textId="77777777" w:rsidR="001439C6" w:rsidRDefault="00EB4EBA">
      <w:pPr>
        <w:rPr>
          <w:color w:val="000000"/>
        </w:rPr>
      </w:pPr>
      <w:r>
        <w:rPr>
          <w:color w:val="000000"/>
        </w:rPr>
        <w:t>Podstawą do wykonania zamówienia są następujące elementy dokumentacji projektowej:</w:t>
      </w:r>
    </w:p>
    <w:p w14:paraId="066CA9C7"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 xml:space="preserve">Projekt </w:t>
      </w:r>
      <w:r>
        <w:t xml:space="preserve">techniczny </w:t>
      </w:r>
      <w:r>
        <w:rPr>
          <w:color w:val="000000"/>
        </w:rPr>
        <w:t xml:space="preserve">tymczasowego pawilonu wystawienniczo-rekreacyjnego przy ul. Grzybowskiej  (r. Towarowej) na działce nr 35 i 43/1, 43/2 z obrębu nr 60406 autor: arch. Marek </w:t>
      </w:r>
      <w:proofErr w:type="spellStart"/>
      <w:r>
        <w:rPr>
          <w:color w:val="000000"/>
        </w:rPr>
        <w:t>Happach</w:t>
      </w:r>
      <w:proofErr w:type="spellEnd"/>
      <w:r>
        <w:rPr>
          <w:color w:val="000000"/>
        </w:rPr>
        <w:t xml:space="preserve"> z </w:t>
      </w:r>
      <w:r>
        <w:t>18</w:t>
      </w:r>
      <w:r>
        <w:rPr>
          <w:color w:val="000000"/>
        </w:rPr>
        <w:t>.12.202</w:t>
      </w:r>
      <w:r>
        <w:t>3</w:t>
      </w:r>
      <w:r>
        <w:rPr>
          <w:color w:val="000000"/>
        </w:rPr>
        <w:t xml:space="preserve"> r. </w:t>
      </w:r>
    </w:p>
    <w:p w14:paraId="11B9E886"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 xml:space="preserve">Projekt zagospodarowania terenu dla tymczasowego pawilonu wystawienniczo-rekreacyjnego „Pokój na lato” przy ul. Towarowej 25 (r. Grzybowskiej) na działce nr  35 i 43/1, 43/2 z obrębu nr 60406 z </w:t>
      </w:r>
      <w:r>
        <w:t>22.12</w:t>
      </w:r>
      <w:r>
        <w:rPr>
          <w:color w:val="000000"/>
        </w:rPr>
        <w:t>.202</w:t>
      </w:r>
      <w:r>
        <w:t>3</w:t>
      </w:r>
      <w:r>
        <w:rPr>
          <w:color w:val="000000"/>
        </w:rPr>
        <w:t xml:space="preserve"> r. </w:t>
      </w:r>
    </w:p>
    <w:p w14:paraId="241A1D1F"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Specyfikacja techniczna wykonania i odbioru robót budowlanych zawierająca Opis Przedmiotu Zamówienia 0</w:t>
      </w:r>
      <w:r>
        <w:t>2</w:t>
      </w:r>
      <w:r>
        <w:rPr>
          <w:color w:val="000000"/>
        </w:rPr>
        <w:t>.</w:t>
      </w:r>
      <w:r>
        <w:t>2024</w:t>
      </w:r>
      <w:r>
        <w:rPr>
          <w:color w:val="000000"/>
        </w:rPr>
        <w:t xml:space="preserve"> r.. </w:t>
      </w:r>
    </w:p>
    <w:p w14:paraId="18DBE9D5"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 xml:space="preserve">Fotograficzna dokumentacja montażu Pokoju na Lato w 2018, 2022, 2023 r. </w:t>
      </w:r>
    </w:p>
    <w:p w14:paraId="47A6535D"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Przedmiar z 01.</w:t>
      </w:r>
      <w:r>
        <w:t>2024</w:t>
      </w:r>
      <w:r>
        <w:rPr>
          <w:color w:val="000000"/>
        </w:rPr>
        <w:t xml:space="preserve"> (dwa formaty)  </w:t>
      </w:r>
    </w:p>
    <w:p w14:paraId="52D8FF76"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 xml:space="preserve">Instalacje _wykaz </w:t>
      </w:r>
    </w:p>
    <w:p w14:paraId="69CD2230"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 xml:space="preserve">Opinia ZZW </w:t>
      </w:r>
    </w:p>
    <w:p w14:paraId="7DA580D9"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 xml:space="preserve">Decyzja MWKZ  oraz Program robót budowlanych. </w:t>
      </w:r>
    </w:p>
    <w:p w14:paraId="514CF6DF"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Decyzja ZDM dostarczona będzie przy przekazaniu terenu Wykonawcy.</w:t>
      </w:r>
    </w:p>
    <w:p w14:paraId="10A7B489" w14:textId="77777777" w:rsidR="001439C6" w:rsidRDefault="00EB4EBA">
      <w:pPr>
        <w:numPr>
          <w:ilvl w:val="3"/>
          <w:numId w:val="9"/>
        </w:numPr>
        <w:pBdr>
          <w:top w:val="nil"/>
          <w:left w:val="nil"/>
          <w:bottom w:val="nil"/>
          <w:right w:val="nil"/>
          <w:between w:val="nil"/>
        </w:pBdr>
        <w:spacing w:after="0"/>
        <w:ind w:left="426"/>
        <w:rPr>
          <w:color w:val="000000"/>
        </w:rPr>
      </w:pPr>
      <w:r>
        <w:rPr>
          <w:color w:val="000000"/>
        </w:rPr>
        <w:t>Katalog z działalności Pokoju na Lato w 202</w:t>
      </w:r>
      <w:r>
        <w:t>3</w:t>
      </w:r>
      <w:r>
        <w:rPr>
          <w:color w:val="000000"/>
        </w:rPr>
        <w:t xml:space="preserve"> r. </w:t>
      </w:r>
    </w:p>
    <w:p w14:paraId="0CC5B85A" w14:textId="77777777" w:rsidR="001439C6" w:rsidRDefault="001439C6">
      <w:pPr>
        <w:pBdr>
          <w:top w:val="nil"/>
          <w:left w:val="nil"/>
          <w:bottom w:val="nil"/>
          <w:right w:val="nil"/>
          <w:between w:val="nil"/>
        </w:pBdr>
        <w:ind w:left="426"/>
        <w:rPr>
          <w:color w:val="000000"/>
        </w:rPr>
      </w:pPr>
    </w:p>
    <w:sectPr w:rsidR="001439C6">
      <w:footerReference w:type="default" r:id="rId11"/>
      <w:headerReference w:type="first" r:id="rId12"/>
      <w:pgSz w:w="11906" w:h="16838"/>
      <w:pgMar w:top="1417" w:right="1417" w:bottom="1417" w:left="2834" w:header="709" w:footer="709"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MZ" w:date="2024-02-09T10:52:00Z" w:initials="MZ">
    <w:p w14:paraId="741EB810" w14:textId="20B3E9DC" w:rsidR="00B028F7" w:rsidRDefault="00B028F7">
      <w:pPr>
        <w:pStyle w:val="Tekstkomentarza"/>
      </w:pPr>
      <w:r>
        <w:rPr>
          <w:rStyle w:val="Odwoaniedokomentarza"/>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1EB8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9DE15F" w16cex:dateUtc="2024-02-09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1EB810" w16cid:durableId="4F9DE1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D54B6" w14:textId="77777777" w:rsidR="00F33A10" w:rsidRDefault="00F33A10">
      <w:pPr>
        <w:spacing w:after="0" w:line="240" w:lineRule="auto"/>
      </w:pPr>
      <w:r>
        <w:separator/>
      </w:r>
    </w:p>
  </w:endnote>
  <w:endnote w:type="continuationSeparator" w:id="0">
    <w:p w14:paraId="5728C6EB" w14:textId="77777777" w:rsidR="00F33A10" w:rsidRDefault="00F33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ylbor">
    <w:altName w:val="Calibri"/>
    <w:charset w:val="00"/>
    <w:family w:val="auto"/>
    <w:pitch w:val="default"/>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ylbor Bold">
    <w:altName w:val="Calibri"/>
    <w:charset w:val="00"/>
    <w:family w:val="auto"/>
    <w:pitch w:val="default"/>
  </w:font>
  <w:font w:name="Tylbor Medium">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BD278" w14:textId="77777777" w:rsidR="001439C6" w:rsidRDefault="00EB4EBA">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60B2C">
      <w:rPr>
        <w:noProof/>
        <w:color w:val="000000"/>
      </w:rPr>
      <w:t>2</w:t>
    </w:r>
    <w:r>
      <w:rPr>
        <w:color w:val="000000"/>
      </w:rPr>
      <w:fldChar w:fldCharType="end"/>
    </w:r>
  </w:p>
  <w:p w14:paraId="52A63C0E" w14:textId="77777777" w:rsidR="001439C6" w:rsidRDefault="001439C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7E212" w14:textId="77777777" w:rsidR="00F33A10" w:rsidRDefault="00F33A10">
      <w:pPr>
        <w:spacing w:after="0" w:line="240" w:lineRule="auto"/>
      </w:pPr>
      <w:r>
        <w:separator/>
      </w:r>
    </w:p>
  </w:footnote>
  <w:footnote w:type="continuationSeparator" w:id="0">
    <w:p w14:paraId="1B3B70E0" w14:textId="77777777" w:rsidR="00F33A10" w:rsidRDefault="00F33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1022" w14:textId="77777777" w:rsidR="001439C6" w:rsidRDefault="00EB4EBA">
    <w:pPr>
      <w:keepNext/>
      <w:pBdr>
        <w:top w:val="nil"/>
        <w:left w:val="nil"/>
        <w:bottom w:val="nil"/>
        <w:right w:val="nil"/>
        <w:between w:val="nil"/>
      </w:pBdr>
      <w:spacing w:after="0" w:line="216" w:lineRule="auto"/>
      <w:rPr>
        <w:color w:val="000000"/>
        <w:sz w:val="16"/>
        <w:szCs w:val="16"/>
      </w:rPr>
    </w:pPr>
    <w:r>
      <w:rPr>
        <w:color w:val="000000"/>
        <w:sz w:val="16"/>
        <w:szCs w:val="16"/>
      </w:rPr>
      <w:t xml:space="preserve">H2 architekci Sp. z o. o. </w:t>
    </w:r>
    <w:r>
      <w:rPr>
        <w:color w:val="000000"/>
        <w:sz w:val="16"/>
        <w:szCs w:val="16"/>
      </w:rPr>
      <w:br/>
      <w:t xml:space="preserve">ul. </w:t>
    </w:r>
    <w:proofErr w:type="spellStart"/>
    <w:r>
      <w:rPr>
        <w:color w:val="000000"/>
        <w:sz w:val="16"/>
        <w:szCs w:val="16"/>
      </w:rPr>
      <w:t>J.S.Bacha</w:t>
    </w:r>
    <w:proofErr w:type="spellEnd"/>
    <w:r>
      <w:rPr>
        <w:color w:val="000000"/>
        <w:sz w:val="16"/>
        <w:szCs w:val="16"/>
      </w:rPr>
      <w:t xml:space="preserve"> 10/1201 </w:t>
    </w:r>
    <w:r>
      <w:rPr>
        <w:color w:val="000000"/>
        <w:sz w:val="16"/>
        <w:szCs w:val="16"/>
      </w:rPr>
      <w:br/>
      <w:t xml:space="preserve">02-743 Warszawa </w:t>
    </w:r>
    <w:r>
      <w:rPr>
        <w:color w:val="000000"/>
        <w:sz w:val="16"/>
        <w:szCs w:val="16"/>
      </w:rPr>
      <w:br/>
      <w:t>+48</w:t>
    </w:r>
    <w:r>
      <w:rPr>
        <w:rFonts w:ascii="Cambria" w:eastAsia="Cambria" w:hAnsi="Cambria" w:cs="Cambria"/>
        <w:color w:val="000000"/>
        <w:sz w:val="16"/>
        <w:szCs w:val="16"/>
      </w:rPr>
      <w:t> </w:t>
    </w:r>
    <w:r>
      <w:rPr>
        <w:color w:val="000000"/>
        <w:sz w:val="16"/>
        <w:szCs w:val="16"/>
      </w:rPr>
      <w:t>661</w:t>
    </w:r>
    <w:r>
      <w:rPr>
        <w:rFonts w:ascii="Cambria" w:eastAsia="Cambria" w:hAnsi="Cambria" w:cs="Cambria"/>
        <w:color w:val="000000"/>
        <w:sz w:val="16"/>
        <w:szCs w:val="16"/>
      </w:rPr>
      <w:t> </w:t>
    </w:r>
    <w:r>
      <w:rPr>
        <w:color w:val="000000"/>
        <w:sz w:val="16"/>
        <w:szCs w:val="16"/>
      </w:rPr>
      <w:t>983</w:t>
    </w:r>
    <w:r>
      <w:rPr>
        <w:rFonts w:ascii="Cambria" w:eastAsia="Cambria" w:hAnsi="Cambria" w:cs="Cambria"/>
        <w:color w:val="000000"/>
        <w:sz w:val="16"/>
        <w:szCs w:val="16"/>
      </w:rPr>
      <w:t> </w:t>
    </w:r>
    <w:r>
      <w:rPr>
        <w:color w:val="000000"/>
        <w:sz w:val="16"/>
        <w:szCs w:val="16"/>
      </w:rPr>
      <w:t xml:space="preserve">238 </w:t>
    </w:r>
    <w:r>
      <w:rPr>
        <w:color w:val="000000"/>
        <w:sz w:val="16"/>
        <w:szCs w:val="16"/>
      </w:rPr>
      <w:br/>
      <w:t xml:space="preserve">pracownia@H2architekci.com </w:t>
    </w:r>
    <w:r>
      <w:rPr>
        <w:noProof/>
      </w:rPr>
      <w:drawing>
        <wp:anchor distT="0" distB="0" distL="114300" distR="114300" simplePos="0" relativeHeight="251658240" behindDoc="0" locked="0" layoutInCell="1" hidden="0" allowOverlap="1" wp14:anchorId="719E47FE" wp14:editId="603CCB4A">
          <wp:simplePos x="0" y="0"/>
          <wp:positionH relativeFrom="column">
            <wp:posOffset>-666749</wp:posOffset>
          </wp:positionH>
          <wp:positionV relativeFrom="paragraph">
            <wp:posOffset>18415</wp:posOffset>
          </wp:positionV>
          <wp:extent cx="522605" cy="539750"/>
          <wp:effectExtent l="0" t="0" r="0" b="0"/>
          <wp:wrapSquare wrapText="bothSides" distT="0" distB="0" distL="114300" distR="114300"/>
          <wp:docPr id="1" name="image1.gif" descr="H2.gif"/>
          <wp:cNvGraphicFramePr/>
          <a:graphic xmlns:a="http://schemas.openxmlformats.org/drawingml/2006/main">
            <a:graphicData uri="http://schemas.openxmlformats.org/drawingml/2006/picture">
              <pic:pic xmlns:pic="http://schemas.openxmlformats.org/drawingml/2006/picture">
                <pic:nvPicPr>
                  <pic:cNvPr id="0" name="image1.gif" descr="H2.gif"/>
                  <pic:cNvPicPr preferRelativeResize="0"/>
                </pic:nvPicPr>
                <pic:blipFill>
                  <a:blip r:embed="rId1"/>
                  <a:srcRect/>
                  <a:stretch>
                    <a:fillRect/>
                  </a:stretch>
                </pic:blipFill>
                <pic:spPr>
                  <a:xfrm>
                    <a:off x="0" y="0"/>
                    <a:ext cx="522605" cy="539750"/>
                  </a:xfrm>
                  <a:prstGeom prst="rect">
                    <a:avLst/>
                  </a:prstGeom>
                  <a:ln/>
                </pic:spPr>
              </pic:pic>
            </a:graphicData>
          </a:graphic>
        </wp:anchor>
      </w:drawing>
    </w:r>
  </w:p>
  <w:p w14:paraId="329DA81E" w14:textId="77777777" w:rsidR="001439C6" w:rsidRDefault="001439C6">
    <w:pPr>
      <w:pBdr>
        <w:top w:val="nil"/>
        <w:left w:val="nil"/>
        <w:bottom w:val="nil"/>
        <w:right w:val="nil"/>
        <w:between w:val="nil"/>
      </w:pBdr>
      <w:spacing w:after="140" w:line="288"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31E50"/>
    <w:multiLevelType w:val="multilevel"/>
    <w:tmpl w:val="59545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AC5A63"/>
    <w:multiLevelType w:val="multilevel"/>
    <w:tmpl w:val="B4A8211C"/>
    <w:lvl w:ilvl="0">
      <w:start w:val="1"/>
      <w:numFmt w:val="bullet"/>
      <w:lvlText w:val="-"/>
      <w:lvlJc w:val="left"/>
      <w:pPr>
        <w:ind w:left="1440" w:hanging="360"/>
      </w:pPr>
      <w:rPr>
        <w:rFonts w:ascii="Cambria" w:eastAsia="Cambria" w:hAnsi="Cambria" w:cs="Cambria"/>
      </w:rPr>
    </w:lvl>
    <w:lvl w:ilvl="1">
      <w:start w:val="9"/>
      <w:numFmt w:val="bullet"/>
      <w:lvlText w:val="•"/>
      <w:lvlJc w:val="left"/>
      <w:pPr>
        <w:ind w:left="2160" w:hanging="360"/>
      </w:pPr>
      <w:rPr>
        <w:rFonts w:ascii="Tylbor" w:eastAsia="Tylbor" w:hAnsi="Tylbor" w:cs="Tylbor"/>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EE9243F"/>
    <w:multiLevelType w:val="multilevel"/>
    <w:tmpl w:val="8EFE3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9523B2"/>
    <w:multiLevelType w:val="multilevel"/>
    <w:tmpl w:val="2E025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F1832"/>
    <w:multiLevelType w:val="multilevel"/>
    <w:tmpl w:val="F4F61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A864D5"/>
    <w:multiLevelType w:val="multilevel"/>
    <w:tmpl w:val="F8D6E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B5F06FD"/>
    <w:multiLevelType w:val="multilevel"/>
    <w:tmpl w:val="8784462E"/>
    <w:lvl w:ilvl="0">
      <w:start w:val="1"/>
      <w:numFmt w:val="bullet"/>
      <w:lvlText w:val="-"/>
      <w:lvlJc w:val="left"/>
      <w:pPr>
        <w:ind w:left="1440" w:hanging="360"/>
      </w:pPr>
      <w:rPr>
        <w:rFonts w:ascii="Cambria" w:eastAsia="Cambria" w:hAnsi="Cambria" w:cs="Cambria"/>
      </w:rPr>
    </w:lvl>
    <w:lvl w:ilvl="1">
      <w:start w:val="9"/>
      <w:numFmt w:val="bullet"/>
      <w:lvlText w:val="•"/>
      <w:lvlJc w:val="left"/>
      <w:pPr>
        <w:ind w:left="2160" w:hanging="360"/>
      </w:pPr>
      <w:rPr>
        <w:rFonts w:ascii="Tylbor" w:eastAsia="Tylbor" w:hAnsi="Tylbor" w:cs="Tylbor"/>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BD36E65"/>
    <w:multiLevelType w:val="multilevel"/>
    <w:tmpl w:val="BA40B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89E45D4"/>
    <w:multiLevelType w:val="multilevel"/>
    <w:tmpl w:val="43464DEA"/>
    <w:lvl w:ilvl="0">
      <w:start w:val="1"/>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A1E62D0"/>
    <w:multiLevelType w:val="multilevel"/>
    <w:tmpl w:val="2ADA70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D94585"/>
    <w:multiLevelType w:val="multilevel"/>
    <w:tmpl w:val="7A5A6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18160D"/>
    <w:multiLevelType w:val="multilevel"/>
    <w:tmpl w:val="30EC13B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15:restartNumberingAfterBreak="0">
    <w:nsid w:val="439141F3"/>
    <w:multiLevelType w:val="multilevel"/>
    <w:tmpl w:val="96526C9A"/>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B9685F"/>
    <w:multiLevelType w:val="multilevel"/>
    <w:tmpl w:val="92BA6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01B5880"/>
    <w:multiLevelType w:val="multilevel"/>
    <w:tmpl w:val="EB14F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2C234D6"/>
    <w:multiLevelType w:val="multilevel"/>
    <w:tmpl w:val="54F80786"/>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2DC1011"/>
    <w:multiLevelType w:val="multilevel"/>
    <w:tmpl w:val="F82079BC"/>
    <w:lvl w:ilvl="0">
      <w:start w:val="1"/>
      <w:numFmt w:val="bullet"/>
      <w:lvlText w:val="●"/>
      <w:lvlJc w:val="left"/>
      <w:pPr>
        <w:ind w:left="1440" w:hanging="360"/>
      </w:pPr>
      <w:rPr>
        <w:rFonts w:ascii="Cambria" w:eastAsia="Cambria" w:hAnsi="Cambria" w:cs="Cambria"/>
      </w:rPr>
    </w:lvl>
    <w:lvl w:ilvl="1">
      <w:start w:val="9"/>
      <w:numFmt w:val="bullet"/>
      <w:lvlText w:val="○"/>
      <w:lvlJc w:val="left"/>
      <w:pPr>
        <w:ind w:left="2160" w:hanging="360"/>
      </w:pPr>
      <w:rPr>
        <w:rFonts w:ascii="Tylbor" w:eastAsia="Tylbor" w:hAnsi="Tylbor" w:cs="Tylbor"/>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55643372"/>
    <w:multiLevelType w:val="multilevel"/>
    <w:tmpl w:val="8F1E1A32"/>
    <w:lvl w:ilvl="0">
      <w:start w:val="1"/>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6019E6"/>
    <w:multiLevelType w:val="multilevel"/>
    <w:tmpl w:val="8E224FFC"/>
    <w:lvl w:ilvl="0">
      <w:start w:val="9"/>
      <w:numFmt w:val="bullet"/>
      <w:lvlText w:val="•"/>
      <w:lvlJc w:val="left"/>
      <w:pPr>
        <w:ind w:left="1068" w:hanging="360"/>
      </w:pPr>
      <w:rPr>
        <w:rFonts w:ascii="Tylbor" w:eastAsia="Tylbor" w:hAnsi="Tylbor" w:cs="Tylbor"/>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9" w15:restartNumberingAfterBreak="0">
    <w:nsid w:val="663D040C"/>
    <w:multiLevelType w:val="multilevel"/>
    <w:tmpl w:val="D50A6632"/>
    <w:lvl w:ilvl="0">
      <w:start w:val="1"/>
      <w:numFmt w:val="bullet"/>
      <w:lvlText w:val="-"/>
      <w:lvlJc w:val="left"/>
      <w:pPr>
        <w:ind w:left="720" w:hanging="360"/>
      </w:pPr>
      <w:rPr>
        <w:rFonts w:ascii="Cambria" w:eastAsia="Cambria" w:hAnsi="Cambria" w:cs="Cambria"/>
      </w:rPr>
    </w:lvl>
    <w:lvl w:ilvl="1">
      <w:start w:val="9"/>
      <w:numFmt w:val="bullet"/>
      <w:lvlText w:val="•"/>
      <w:lvlJc w:val="left"/>
      <w:pPr>
        <w:ind w:left="1068" w:hanging="360"/>
      </w:pPr>
      <w:rPr>
        <w:rFonts w:ascii="Tylbor" w:eastAsia="Tylbor" w:hAnsi="Tylbor" w:cs="Tylbor"/>
      </w:rPr>
    </w:lvl>
    <w:lvl w:ilvl="2">
      <w:start w:val="2"/>
      <w:numFmt w:val="bullet"/>
      <w:lvlText w:val="•"/>
      <w:lvlJc w:val="left"/>
      <w:pPr>
        <w:ind w:left="2505" w:hanging="705"/>
      </w:pPr>
      <w:rPr>
        <w:rFonts w:ascii="Tylbor" w:eastAsia="Tylbor" w:hAnsi="Tylbor" w:cs="Tylbor"/>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EB5656E"/>
    <w:multiLevelType w:val="multilevel"/>
    <w:tmpl w:val="EF007BA2"/>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FA825F7"/>
    <w:multiLevelType w:val="multilevel"/>
    <w:tmpl w:val="75468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27940516">
    <w:abstractNumId w:val="10"/>
  </w:num>
  <w:num w:numId="2" w16cid:durableId="782530172">
    <w:abstractNumId w:val="1"/>
  </w:num>
  <w:num w:numId="3" w16cid:durableId="592323232">
    <w:abstractNumId w:val="8"/>
  </w:num>
  <w:num w:numId="4" w16cid:durableId="473841235">
    <w:abstractNumId w:val="6"/>
  </w:num>
  <w:num w:numId="5" w16cid:durableId="141851531">
    <w:abstractNumId w:val="5"/>
  </w:num>
  <w:num w:numId="6" w16cid:durableId="1788888762">
    <w:abstractNumId w:val="15"/>
  </w:num>
  <w:num w:numId="7" w16cid:durableId="1390299707">
    <w:abstractNumId w:val="0"/>
  </w:num>
  <w:num w:numId="8" w16cid:durableId="683703649">
    <w:abstractNumId w:val="9"/>
  </w:num>
  <w:num w:numId="9" w16cid:durableId="1525167046">
    <w:abstractNumId w:val="20"/>
  </w:num>
  <w:num w:numId="10" w16cid:durableId="354231616">
    <w:abstractNumId w:val="17"/>
  </w:num>
  <w:num w:numId="11" w16cid:durableId="1119564560">
    <w:abstractNumId w:val="11"/>
  </w:num>
  <w:num w:numId="12" w16cid:durableId="1671373938">
    <w:abstractNumId w:val="18"/>
  </w:num>
  <w:num w:numId="13" w16cid:durableId="764152374">
    <w:abstractNumId w:val="3"/>
  </w:num>
  <w:num w:numId="14" w16cid:durableId="732001263">
    <w:abstractNumId w:val="14"/>
  </w:num>
  <w:num w:numId="15" w16cid:durableId="1333100202">
    <w:abstractNumId w:val="13"/>
  </w:num>
  <w:num w:numId="16" w16cid:durableId="288829677">
    <w:abstractNumId w:val="21"/>
  </w:num>
  <w:num w:numId="17" w16cid:durableId="12538984">
    <w:abstractNumId w:val="19"/>
  </w:num>
  <w:num w:numId="18" w16cid:durableId="1208101988">
    <w:abstractNumId w:val="2"/>
  </w:num>
  <w:num w:numId="19" w16cid:durableId="186678168">
    <w:abstractNumId w:val="7"/>
  </w:num>
  <w:num w:numId="20" w16cid:durableId="703487128">
    <w:abstractNumId w:val="12"/>
  </w:num>
  <w:num w:numId="21" w16cid:durableId="1976063981">
    <w:abstractNumId w:val="4"/>
  </w:num>
  <w:num w:numId="22" w16cid:durableId="4655854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Z">
    <w15:presenceInfo w15:providerId="None" w15:userId="M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6"/>
    <w:rsid w:val="0004340F"/>
    <w:rsid w:val="001347F2"/>
    <w:rsid w:val="001439C6"/>
    <w:rsid w:val="00256610"/>
    <w:rsid w:val="00653C48"/>
    <w:rsid w:val="00665C1C"/>
    <w:rsid w:val="00806FF4"/>
    <w:rsid w:val="008937B9"/>
    <w:rsid w:val="008A0B25"/>
    <w:rsid w:val="00A00223"/>
    <w:rsid w:val="00AB3BB4"/>
    <w:rsid w:val="00AF4B52"/>
    <w:rsid w:val="00B028F7"/>
    <w:rsid w:val="00C12DB0"/>
    <w:rsid w:val="00CF5644"/>
    <w:rsid w:val="00CF7468"/>
    <w:rsid w:val="00EB4EBA"/>
    <w:rsid w:val="00EF74F3"/>
    <w:rsid w:val="00F33A10"/>
    <w:rsid w:val="00F60B2C"/>
    <w:rsid w:val="00F67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57926"/>
  <w15:docId w15:val="{FFA516DE-E61F-4E78-8B64-49408D419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ylbor" w:eastAsia="Tylbor" w:hAnsi="Tylbor" w:cs="Tylbor"/>
        <w:sz w:val="18"/>
        <w:szCs w:val="18"/>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spacing w:after="120" w:line="240" w:lineRule="auto"/>
      <w:outlineLvl w:val="0"/>
    </w:pPr>
    <w:rPr>
      <w:rFonts w:ascii="Arial" w:eastAsia="Arial" w:hAnsi="Arial" w:cs="Arial"/>
      <w:sz w:val="32"/>
      <w:szCs w:val="32"/>
    </w:rPr>
  </w:style>
  <w:style w:type="paragraph" w:styleId="Nagwek2">
    <w:name w:val="heading 2"/>
    <w:basedOn w:val="Normalny"/>
    <w:next w:val="Normalny"/>
    <w:uiPriority w:val="9"/>
    <w:unhideWhenUsed/>
    <w:qFormat/>
    <w:pPr>
      <w:spacing w:after="200" w:line="276" w:lineRule="auto"/>
      <w:outlineLvl w:val="1"/>
    </w:pPr>
    <w:rPr>
      <w:rFonts w:ascii="Arial" w:eastAsia="Arial" w:hAnsi="Arial" w:cs="Arial"/>
      <w:b/>
      <w:sz w:val="24"/>
      <w:szCs w:val="24"/>
    </w:rPr>
  </w:style>
  <w:style w:type="paragraph" w:styleId="Nagwek3">
    <w:name w:val="heading 3"/>
    <w:basedOn w:val="Normalny"/>
    <w:next w:val="Normalny"/>
    <w:uiPriority w:val="9"/>
    <w:unhideWhenUsed/>
    <w:qFormat/>
    <w:pPr>
      <w:spacing w:after="120" w:line="240" w:lineRule="auto"/>
      <w:outlineLvl w:val="2"/>
    </w:pPr>
    <w:rPr>
      <w:rFonts w:ascii="Tylbor Bold" w:eastAsia="Tylbor Bold" w:hAnsi="Tylbor Bold" w:cs="Tylbor Bold"/>
      <w:sz w:val="24"/>
      <w:szCs w:val="24"/>
    </w:rPr>
  </w:style>
  <w:style w:type="paragraph" w:styleId="Nagwek4">
    <w:name w:val="heading 4"/>
    <w:basedOn w:val="Normalny"/>
    <w:next w:val="Normalny"/>
    <w:uiPriority w:val="9"/>
    <w:semiHidden/>
    <w:unhideWhenUsed/>
    <w:qFormat/>
    <w:pPr>
      <w:keepNext/>
      <w:keepLines/>
      <w:spacing w:before="40" w:after="0"/>
      <w:outlineLvl w:val="3"/>
    </w:pPr>
    <w:rPr>
      <w:b/>
      <w:smallCaps/>
    </w:rPr>
  </w:style>
  <w:style w:type="paragraph" w:styleId="Nagwek5">
    <w:name w:val="heading 5"/>
    <w:basedOn w:val="Normalny"/>
    <w:next w:val="Normalny"/>
    <w:uiPriority w:val="9"/>
    <w:semiHidden/>
    <w:unhideWhenUsed/>
    <w:qFormat/>
    <w:pPr>
      <w:keepNext/>
      <w:keepLines/>
      <w:spacing w:before="40" w:after="0"/>
      <w:outlineLvl w:val="4"/>
    </w:pPr>
    <w:rPr>
      <w:b/>
      <w:smallCaps/>
      <w:color w:val="404040"/>
    </w:rPr>
  </w:style>
  <w:style w:type="paragraph" w:styleId="Nagwek6">
    <w:name w:val="heading 6"/>
    <w:basedOn w:val="Normalny"/>
    <w:next w:val="Normalny"/>
    <w:uiPriority w:val="9"/>
    <w:semiHidden/>
    <w:unhideWhenUsed/>
    <w:qFormat/>
    <w:pPr>
      <w:keepNext/>
      <w:keepLines/>
      <w:spacing w:before="40" w:after="0"/>
      <w:outlineLvl w:val="5"/>
    </w:pPr>
    <w:rPr>
      <w:rFonts w:ascii="Tylbor Bold" w:eastAsia="Tylbor Bold" w:hAnsi="Tylbor Bold" w:cs="Tylbor Bold"/>
      <w:color w:val="1F38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after="120" w:line="240" w:lineRule="auto"/>
    </w:pPr>
    <w:rPr>
      <w:rFonts w:ascii="Arial" w:eastAsia="Arial" w:hAnsi="Arial" w:cs="Arial"/>
      <w:b/>
      <w:sz w:val="40"/>
      <w:szCs w:val="40"/>
    </w:rPr>
  </w:style>
  <w:style w:type="paragraph" w:styleId="Podtytu">
    <w:name w:val="Subtitle"/>
    <w:basedOn w:val="Normalny"/>
    <w:next w:val="Normalny"/>
    <w:uiPriority w:val="11"/>
    <w:qFormat/>
    <w:pPr>
      <w:spacing w:after="0" w:line="276" w:lineRule="auto"/>
    </w:pPr>
    <w:rPr>
      <w:rFonts w:ascii="Arial" w:eastAsia="Arial" w:hAnsi="Arial" w:cs="Arial"/>
      <w:color w:val="666666"/>
      <w:sz w:val="16"/>
      <w:szCs w:val="16"/>
    </w:rPr>
  </w:style>
  <w:style w:type="table" w:customStyle="1" w:styleId="a">
    <w:basedOn w:val="TableNormal"/>
    <w:pPr>
      <w:spacing w:after="0"/>
    </w:pPr>
    <w:rPr>
      <w:sz w:val="20"/>
      <w:szCs w:val="20"/>
    </w:rPr>
    <w:tblPr>
      <w:tblStyleRowBandSize w:val="1"/>
      <w:tblStyleColBandSize w:val="1"/>
    </w:tblPr>
  </w:style>
  <w:style w:type="table" w:customStyle="1" w:styleId="a0">
    <w:basedOn w:val="TableNormal"/>
    <w:tblPr>
      <w:tblStyleRowBandSize w:val="1"/>
      <w:tblStyleColBandSize w:val="1"/>
      <w:tblCellMar>
        <w:top w:w="55" w:type="dxa"/>
        <w:left w:w="55" w:type="dxa"/>
        <w:bottom w:w="55" w:type="dxa"/>
        <w:right w:w="55" w:type="dxa"/>
      </w:tblCellMar>
    </w:tblPr>
  </w:style>
  <w:style w:type="table" w:customStyle="1" w:styleId="a1">
    <w:basedOn w:val="TableNormal"/>
    <w:pPr>
      <w:spacing w:after="0" w:line="240" w:lineRule="auto"/>
    </w:pPr>
    <w:rPr>
      <w:sz w:val="20"/>
      <w:szCs w:val="20"/>
    </w:rPr>
    <w:tblPr>
      <w:tblStyleRowBandSize w:val="1"/>
      <w:tblStyleColBandSize w:val="1"/>
      <w:tblCellMar>
        <w:left w:w="108" w:type="dxa"/>
        <w:right w:w="108" w:type="dxa"/>
      </w:tblCellMar>
    </w:tblPr>
  </w:style>
  <w:style w:type="character" w:styleId="Odwoaniedokomentarza">
    <w:name w:val="annotation reference"/>
    <w:basedOn w:val="Domylnaczcionkaakapitu"/>
    <w:uiPriority w:val="99"/>
    <w:semiHidden/>
    <w:unhideWhenUsed/>
    <w:rsid w:val="00B028F7"/>
    <w:rPr>
      <w:sz w:val="16"/>
      <w:szCs w:val="16"/>
    </w:rPr>
  </w:style>
  <w:style w:type="paragraph" w:styleId="Tekstkomentarza">
    <w:name w:val="annotation text"/>
    <w:basedOn w:val="Normalny"/>
    <w:link w:val="TekstkomentarzaZnak"/>
    <w:uiPriority w:val="99"/>
    <w:semiHidden/>
    <w:unhideWhenUsed/>
    <w:rsid w:val="00B028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28F7"/>
    <w:rPr>
      <w:sz w:val="20"/>
      <w:szCs w:val="20"/>
    </w:rPr>
  </w:style>
  <w:style w:type="paragraph" w:styleId="Tematkomentarza">
    <w:name w:val="annotation subject"/>
    <w:basedOn w:val="Tekstkomentarza"/>
    <w:next w:val="Tekstkomentarza"/>
    <w:link w:val="TematkomentarzaZnak"/>
    <w:uiPriority w:val="99"/>
    <w:semiHidden/>
    <w:unhideWhenUsed/>
    <w:rsid w:val="00B028F7"/>
    <w:rPr>
      <w:b/>
      <w:bCs/>
    </w:rPr>
  </w:style>
  <w:style w:type="character" w:customStyle="1" w:styleId="TematkomentarzaZnak">
    <w:name w:val="Temat komentarza Znak"/>
    <w:basedOn w:val="TekstkomentarzaZnak"/>
    <w:link w:val="Tematkomentarza"/>
    <w:uiPriority w:val="99"/>
    <w:semiHidden/>
    <w:rsid w:val="00B028F7"/>
    <w:rPr>
      <w:b/>
      <w:bCs/>
      <w:sz w:val="20"/>
      <w:szCs w:val="20"/>
    </w:rPr>
  </w:style>
  <w:style w:type="paragraph" w:styleId="Poprawka">
    <w:name w:val="Revision"/>
    <w:hidden/>
    <w:uiPriority w:val="99"/>
    <w:semiHidden/>
    <w:rsid w:val="002566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6359</Words>
  <Characters>38156</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Dawidowska</dc:creator>
  <cp:lastModifiedBy>Anna Dawidowska</cp:lastModifiedBy>
  <cp:revision>2</cp:revision>
  <dcterms:created xsi:type="dcterms:W3CDTF">2024-02-09T13:30:00Z</dcterms:created>
  <dcterms:modified xsi:type="dcterms:W3CDTF">2024-02-09T13:30:00Z</dcterms:modified>
</cp:coreProperties>
</file>