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BBB2" w14:textId="77777777" w:rsidR="00F059F0" w:rsidRPr="00B452CA" w:rsidRDefault="00B407F8" w:rsidP="00F059F0">
      <w:pPr>
        <w:pStyle w:val="Nagwek10"/>
        <w:keepNext/>
        <w:keepLines/>
        <w:spacing w:after="0" w:line="240" w:lineRule="auto"/>
        <w:ind w:left="-567"/>
        <w:jc w:val="right"/>
        <w:rPr>
          <w:rStyle w:val="Nagwek1"/>
          <w:rFonts w:asciiTheme="minorHAnsi" w:hAnsiTheme="minorHAnsi" w:cstheme="minorHAnsi"/>
          <w:b/>
          <w:bCs/>
        </w:rPr>
      </w:pPr>
      <w:bookmarkStart w:id="0" w:name="bookmark0"/>
      <w:r w:rsidRPr="00B452CA">
        <w:rPr>
          <w:rStyle w:val="Nagwek1"/>
          <w:rFonts w:asciiTheme="minorHAnsi" w:hAnsiTheme="minorHAnsi" w:cstheme="minorHAnsi"/>
          <w:b/>
          <w:bCs/>
        </w:rPr>
        <w:t xml:space="preserve">Załącznik nr 3 - </w:t>
      </w:r>
      <w:r w:rsidR="00F059F0" w:rsidRPr="00B452CA">
        <w:rPr>
          <w:rStyle w:val="Nagwek1"/>
          <w:rFonts w:asciiTheme="minorHAnsi" w:hAnsiTheme="minorHAnsi" w:cstheme="minorHAnsi"/>
          <w:b/>
          <w:bCs/>
        </w:rPr>
        <w:t>projekt</w:t>
      </w:r>
      <w:r w:rsidRPr="00B452CA">
        <w:rPr>
          <w:rStyle w:val="Nagwek1"/>
          <w:rFonts w:asciiTheme="minorHAnsi" w:hAnsiTheme="minorHAnsi" w:cstheme="minorHAnsi"/>
          <w:b/>
          <w:bCs/>
        </w:rPr>
        <w:t xml:space="preserve"> umow</w:t>
      </w:r>
      <w:bookmarkEnd w:id="0"/>
      <w:r w:rsidR="00F059F0" w:rsidRPr="00B452CA">
        <w:rPr>
          <w:rStyle w:val="Nagwek1"/>
          <w:rFonts w:asciiTheme="minorHAnsi" w:hAnsiTheme="minorHAnsi" w:cstheme="minorHAnsi"/>
          <w:b/>
          <w:bCs/>
        </w:rPr>
        <w:t>y</w:t>
      </w:r>
    </w:p>
    <w:p w14:paraId="24F74514" w14:textId="77777777" w:rsidR="00F059F0" w:rsidRPr="00B452CA" w:rsidRDefault="00F059F0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Nagwek1"/>
          <w:rFonts w:asciiTheme="minorHAnsi" w:hAnsiTheme="minorHAnsi" w:cstheme="minorHAnsi"/>
          <w:b/>
          <w:bCs/>
        </w:rPr>
      </w:pPr>
    </w:p>
    <w:p w14:paraId="58D142F9" w14:textId="3FAAD11E" w:rsidR="00F059F0" w:rsidRPr="00B452CA" w:rsidRDefault="00B407F8" w:rsidP="00F059F0">
      <w:pPr>
        <w:pStyle w:val="Nagwek10"/>
        <w:keepNext/>
        <w:keepLines/>
        <w:spacing w:after="0" w:line="240" w:lineRule="auto"/>
        <w:ind w:left="-567"/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</w:pPr>
      <w:r w:rsidRPr="00B452CA"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  <w:t>UMOWA NR</w:t>
      </w:r>
      <w:r w:rsidR="00F059F0" w:rsidRPr="00B452CA">
        <w:rPr>
          <w:rStyle w:val="Teksttreci"/>
          <w:rFonts w:asciiTheme="minorHAnsi" w:hAnsiTheme="minorHAnsi" w:cstheme="minorHAnsi"/>
          <w:b w:val="0"/>
          <w:bCs w:val="0"/>
          <w:sz w:val="24"/>
          <w:szCs w:val="24"/>
        </w:rPr>
        <w:t>……………………………..</w:t>
      </w:r>
    </w:p>
    <w:p w14:paraId="0B27FE63" w14:textId="77777777" w:rsidR="00F059F0" w:rsidRPr="00B452CA" w:rsidRDefault="00F059F0" w:rsidP="00A74BB6">
      <w:pPr>
        <w:pStyle w:val="Nagwek10"/>
        <w:keepNext/>
        <w:keepLines/>
        <w:spacing w:after="0" w:line="240" w:lineRule="auto"/>
        <w:jc w:val="left"/>
        <w:rPr>
          <w:rStyle w:val="Teksttreci"/>
          <w:rFonts w:asciiTheme="minorHAnsi" w:hAnsiTheme="minorHAnsi" w:cstheme="minorHAnsi"/>
        </w:rPr>
      </w:pPr>
    </w:p>
    <w:p w14:paraId="62F6CCC7" w14:textId="5EA288D8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bookmarkStart w:id="1" w:name="bookmark3"/>
      <w:r w:rsidRPr="00A74BB6">
        <w:rPr>
          <w:rFonts w:asciiTheme="minorHAnsi" w:hAnsiTheme="minorHAnsi" w:cstheme="minorHAnsi"/>
          <w:b/>
          <w:bCs/>
          <w:sz w:val="22"/>
          <w:szCs w:val="22"/>
        </w:rPr>
        <w:t>Gminą Przemęt,</w:t>
      </w:r>
      <w:bookmarkEnd w:id="1"/>
      <w:r w:rsidRPr="00A74BB6">
        <w:rPr>
          <w:rFonts w:asciiTheme="minorHAnsi" w:hAnsiTheme="minorHAnsi" w:cstheme="minorHAnsi"/>
          <w:sz w:val="22"/>
          <w:szCs w:val="22"/>
        </w:rPr>
        <w:t xml:space="preserve"> z siedzibą przy ul. Jagiellońskiej 8, 64-234 Przemęt, NIP 923-165-14-46</w:t>
      </w:r>
    </w:p>
    <w:p w14:paraId="311ADD30" w14:textId="77777777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EA44DAE" w14:textId="64AAC03B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Wójta Gminy Przemęt – </w:t>
      </w:r>
      <w:r w:rsidR="00B452CA" w:rsidRPr="00A74BB6">
        <w:rPr>
          <w:rFonts w:asciiTheme="minorHAnsi" w:hAnsiTheme="minorHAnsi" w:cstheme="minorHAnsi"/>
          <w:b/>
          <w:bCs/>
          <w:sz w:val="22"/>
          <w:szCs w:val="22"/>
        </w:rPr>
        <w:t>Janusza Frąckowiaka</w:t>
      </w:r>
    </w:p>
    <w:p w14:paraId="304504D9" w14:textId="77777777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przy kontrasygnacie</w:t>
      </w:r>
    </w:p>
    <w:p w14:paraId="1FE77C07" w14:textId="77777777" w:rsidR="00B452CA" w:rsidRPr="00A74BB6" w:rsidRDefault="00B452CA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Skarbnika Gminy Przemęt</w:t>
      </w:r>
      <w:r w:rsidR="00F059F0" w:rsidRPr="00A74BB6">
        <w:rPr>
          <w:rFonts w:asciiTheme="minorHAnsi" w:hAnsiTheme="minorHAnsi" w:cstheme="minorHAnsi"/>
          <w:sz w:val="22"/>
          <w:szCs w:val="22"/>
        </w:rPr>
        <w:t xml:space="preserve"> –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 xml:space="preserve"> Bożeny Ćwiklińskiej</w:t>
      </w:r>
    </w:p>
    <w:p w14:paraId="62D7BD64" w14:textId="0E8DE93E" w:rsidR="00F059F0" w:rsidRPr="00A74BB6" w:rsidRDefault="00F059F0" w:rsidP="00F059F0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</w:p>
    <w:p w14:paraId="098986E3" w14:textId="58C416D6" w:rsidR="00F059F0" w:rsidRPr="00A74BB6" w:rsidRDefault="00F059F0" w:rsidP="00F059F0">
      <w:pPr>
        <w:pStyle w:val="Tekstpodstawowy"/>
        <w:shd w:val="clear" w:color="auto" w:fill="auto"/>
        <w:tabs>
          <w:tab w:val="left" w:leader="dot" w:pos="7618"/>
        </w:tabs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a </w:t>
      </w:r>
      <w:r w:rsidR="00B452CA" w:rsidRPr="00A74BB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C0878F8" w14:textId="1F9C8E58" w:rsidR="00F059F0" w:rsidRPr="00A74BB6" w:rsidRDefault="00F059F0" w:rsidP="00F059F0">
      <w:pPr>
        <w:pStyle w:val="Tekstpodstawowy"/>
        <w:spacing w:after="240" w:line="23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 xml:space="preserve">NIP </w:t>
      </w:r>
      <w:r w:rsidR="00B452CA" w:rsidRPr="00A74BB6">
        <w:rPr>
          <w:rFonts w:asciiTheme="minorHAnsi" w:hAnsiTheme="minorHAnsi" w:cstheme="minorHAnsi"/>
          <w:sz w:val="22"/>
          <w:szCs w:val="22"/>
        </w:rPr>
        <w:t>……………………………………………KRS……………………………………..</w:t>
      </w:r>
      <w:r w:rsidRPr="00A74BB6">
        <w:rPr>
          <w:rFonts w:asciiTheme="minorHAnsi" w:hAnsiTheme="minorHAnsi" w:cstheme="minorHAnsi"/>
          <w:sz w:val="22"/>
          <w:szCs w:val="22"/>
        </w:rPr>
        <w:t xml:space="preserve"> zwanym dalej </w:t>
      </w:r>
      <w:r w:rsidRPr="00A74BB6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</w:p>
    <w:p w14:paraId="6C15BF5F" w14:textId="77777777" w:rsidR="00F059F0" w:rsidRPr="00A74BB6" w:rsidRDefault="00F059F0" w:rsidP="00F059F0">
      <w:pPr>
        <w:pStyle w:val="Tekstpodstawowy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A74BB6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195B9454" w14:textId="27E431D6" w:rsidR="00F059F0" w:rsidRPr="00A74BB6" w:rsidRDefault="00B452CA" w:rsidP="00F059F0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4BB6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</w:p>
    <w:p w14:paraId="1FEE4E71" w14:textId="77777777" w:rsidR="00B452CA" w:rsidRPr="00B452CA" w:rsidRDefault="00B452CA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Teksttreci"/>
          <w:rFonts w:asciiTheme="minorHAnsi" w:hAnsiTheme="minorHAnsi" w:cstheme="minorHAnsi"/>
        </w:rPr>
      </w:pPr>
    </w:p>
    <w:p w14:paraId="1BDFE7CE" w14:textId="6DBFC807" w:rsidR="002D4776" w:rsidRDefault="00B407F8" w:rsidP="0016525A">
      <w:pPr>
        <w:pStyle w:val="Nagwek10"/>
        <w:keepNext/>
        <w:keepLines/>
        <w:spacing w:after="0" w:line="240" w:lineRule="auto"/>
        <w:jc w:val="both"/>
        <w:rPr>
          <w:rStyle w:val="Teksttreci"/>
          <w:rFonts w:asciiTheme="minorHAnsi" w:hAnsiTheme="minorHAnsi" w:cstheme="minorHAnsi"/>
          <w:b w:val="0"/>
          <w:bCs w:val="0"/>
        </w:rPr>
      </w:pPr>
      <w:r w:rsidRPr="002A1C11">
        <w:rPr>
          <w:rStyle w:val="Teksttreci"/>
          <w:rFonts w:asciiTheme="minorHAnsi" w:hAnsiTheme="minorHAnsi" w:cstheme="minorHAnsi"/>
          <w:b w:val="0"/>
          <w:bCs w:val="0"/>
        </w:rPr>
        <w:t>w wyniku prowadzonego postępowania o udzielenie zamówienia publicznego zgodnie z dyspozycją art. 275 pkt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1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w związku z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art.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359 pkt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2 ustawy z dnia 11 września 2019 r. - Prawo zamówień publicznych (Dz. U. z 2021 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>r.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poz. 1129</w:t>
      </w:r>
      <w:r w:rsidR="002A1C11" w:rsidRPr="002A1C11">
        <w:rPr>
          <w:rStyle w:val="Teksttreci"/>
          <w:rFonts w:asciiTheme="minorHAnsi" w:hAnsiTheme="minorHAnsi" w:cstheme="minorHAnsi"/>
          <w:b w:val="0"/>
          <w:bCs w:val="0"/>
        </w:rPr>
        <w:t xml:space="preserve"> ze zm.</w:t>
      </w:r>
      <w:r w:rsidRPr="002A1C11">
        <w:rPr>
          <w:rStyle w:val="Teksttreci"/>
          <w:rFonts w:asciiTheme="minorHAnsi" w:hAnsiTheme="minorHAnsi" w:cstheme="minorHAnsi"/>
          <w:b w:val="0"/>
          <w:bCs w:val="0"/>
        </w:rPr>
        <w:t>) została zawarta umowa następującej treści:</w:t>
      </w:r>
    </w:p>
    <w:p w14:paraId="7169B604" w14:textId="77777777" w:rsidR="004E7F5A" w:rsidRPr="002A1C11" w:rsidRDefault="004E7F5A" w:rsidP="002A1C11">
      <w:pPr>
        <w:pStyle w:val="Nagwek10"/>
        <w:keepNext/>
        <w:keepLines/>
        <w:spacing w:after="0" w:line="240" w:lineRule="auto"/>
        <w:ind w:left="-567"/>
        <w:jc w:val="both"/>
        <w:rPr>
          <w:rStyle w:val="Teksttreci"/>
          <w:rFonts w:asciiTheme="minorHAnsi" w:hAnsiTheme="minorHAnsi" w:cstheme="minorHAnsi"/>
          <w:b w:val="0"/>
          <w:bCs w:val="0"/>
        </w:rPr>
      </w:pPr>
    </w:p>
    <w:p w14:paraId="3448E1B4" w14:textId="2793D785" w:rsidR="004E7F5A" w:rsidRPr="00B452CA" w:rsidRDefault="004E7F5A" w:rsidP="004E7F5A">
      <w:pPr>
        <w:pStyle w:val="Nagwek10"/>
        <w:keepNext/>
        <w:keepLines/>
        <w:rPr>
          <w:rFonts w:asciiTheme="minorHAnsi" w:hAnsiTheme="minorHAnsi" w:cstheme="minorHAnsi"/>
        </w:rPr>
      </w:pPr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r>
        <w:rPr>
          <w:rStyle w:val="Nagwek1"/>
          <w:rFonts w:asciiTheme="minorHAnsi" w:hAnsiTheme="minorHAnsi" w:cstheme="minorHAnsi"/>
          <w:b/>
          <w:bCs/>
        </w:rPr>
        <w:t>1</w:t>
      </w:r>
    </w:p>
    <w:p w14:paraId="77CC90CA" w14:textId="50C25CE5" w:rsidR="002D4776" w:rsidRPr="00B452CA" w:rsidRDefault="00B407F8" w:rsidP="002A1C11">
      <w:pPr>
        <w:pStyle w:val="Teksttreci0"/>
        <w:numPr>
          <w:ilvl w:val="0"/>
          <w:numId w:val="1"/>
        </w:numPr>
        <w:spacing w:line="257" w:lineRule="auto"/>
        <w:ind w:left="740" w:right="16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Przedmiotem niniejszej umowy jest świadczenie usług pocztowych w obrocie krajowym</w:t>
      </w:r>
      <w:r w:rsidR="002A1C11">
        <w:rPr>
          <w:rStyle w:val="Teksttreci"/>
          <w:rFonts w:asciiTheme="minorHAnsi" w:hAnsiTheme="minorHAnsi" w:cstheme="minorHAnsi"/>
        </w:rPr>
        <w:t xml:space="preserve">                         </w:t>
      </w:r>
      <w:r w:rsidRPr="00B452CA">
        <w:rPr>
          <w:rStyle w:val="Teksttreci"/>
          <w:rFonts w:asciiTheme="minorHAnsi" w:hAnsiTheme="minorHAnsi" w:cstheme="minorHAnsi"/>
        </w:rPr>
        <w:t>i zagranicznym na potrzeby Urzędu Gminy w Przemęcie.</w:t>
      </w:r>
    </w:p>
    <w:p w14:paraId="7DDB961B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731"/>
        </w:tabs>
        <w:spacing w:line="257" w:lineRule="auto"/>
        <w:ind w:left="7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Zakres usług obejmuje przyjmowanie, sortowanie, przemieszczanie i doręczanie przesyłek pocztowych i paczek pocztowych w obrocie krajowym i zagranicznym oraz ich zwrot po wyczerpaniu możliwości ich doręczenia lub wydania odbiorcy i zwrot ZPO (zwrotnego potwierdzenia odbioru) pokwitowane przez adresata.</w:t>
      </w:r>
    </w:p>
    <w:p w14:paraId="6C1A8C68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736"/>
        </w:tabs>
        <w:spacing w:line="257" w:lineRule="auto"/>
        <w:ind w:firstLine="38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Przez przesyłki pocztowe, będące przedmiotem zamówienia rozumie się:</w:t>
      </w:r>
    </w:p>
    <w:p w14:paraId="518962B3" w14:textId="77777777" w:rsidR="002D4776" w:rsidRPr="00B452CA" w:rsidRDefault="00B407F8" w:rsidP="002A1C11">
      <w:pPr>
        <w:pStyle w:val="Teksttreci0"/>
        <w:numPr>
          <w:ilvl w:val="0"/>
          <w:numId w:val="2"/>
        </w:numPr>
        <w:tabs>
          <w:tab w:val="left" w:pos="1550"/>
        </w:tabs>
        <w:spacing w:line="276" w:lineRule="auto"/>
        <w:ind w:left="112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Przesyłki listowe krajowe i zagraniczne o wadze do 2000 g:</w:t>
      </w:r>
    </w:p>
    <w:p w14:paraId="1E9C3CAE" w14:textId="33D14E82" w:rsidR="002D4776" w:rsidRPr="00B452CA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zwykłe ekonomiczne - przesyłka nierejestrowana nie będąca przesyłką najszyb</w:t>
      </w:r>
      <w:r w:rsidR="002A1C11">
        <w:rPr>
          <w:rStyle w:val="Teksttreci"/>
          <w:rFonts w:asciiTheme="minorHAnsi" w:hAnsiTheme="minorHAnsi" w:cstheme="minorHAnsi"/>
        </w:rPr>
        <w:t>sz</w:t>
      </w:r>
      <w:r w:rsidRPr="00B452CA">
        <w:rPr>
          <w:rStyle w:val="Teksttreci"/>
          <w:rFonts w:asciiTheme="minorHAnsi" w:hAnsiTheme="minorHAnsi" w:cstheme="minorHAnsi"/>
        </w:rPr>
        <w:t>ej kategorii,</w:t>
      </w:r>
    </w:p>
    <w:p w14:paraId="6AD095E8" w14:textId="77777777" w:rsidR="002D4776" w:rsidRPr="00B452CA" w:rsidRDefault="00B407F8" w:rsidP="002A1C11">
      <w:pPr>
        <w:pStyle w:val="Teksttreci0"/>
        <w:numPr>
          <w:ilvl w:val="0"/>
          <w:numId w:val="3"/>
        </w:numPr>
        <w:tabs>
          <w:tab w:val="left" w:pos="1600"/>
        </w:tabs>
        <w:spacing w:line="276" w:lineRule="auto"/>
        <w:ind w:left="122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zwykłe priorytetowe - przesyłka nierejestrowana najszybszej kategorii,</w:t>
      </w:r>
    </w:p>
    <w:p w14:paraId="57F49FAC" w14:textId="77777777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polecone ekonomiczne - przesyłka rejestrowana nie będąca przesyłką najszybszej kategorii, przemieszczana i doręczana w sposób zabezpieczający ją przed utratą, ubytkiem zawartości lub uszkodzeniem,</w:t>
      </w:r>
    </w:p>
    <w:p w14:paraId="7586DA0B" w14:textId="7CD5DB0D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 xml:space="preserve">polecone priorytetowe - przesyłka rejestrowana najszybszej kategorii, przemieszczana i doręczana w sposób zabezpieczający ją przed utratą, ubytkiem zawartości </w:t>
      </w:r>
      <w:r w:rsidR="002A1C11">
        <w:rPr>
          <w:rStyle w:val="Teksttreci"/>
          <w:rFonts w:asciiTheme="minorHAnsi" w:hAnsiTheme="minorHAnsi" w:cstheme="minorHAnsi"/>
        </w:rPr>
        <w:t xml:space="preserve">                     </w:t>
      </w:r>
      <w:r w:rsidRPr="002A1C11">
        <w:rPr>
          <w:rStyle w:val="Teksttreci"/>
          <w:rFonts w:asciiTheme="minorHAnsi" w:hAnsiTheme="minorHAnsi" w:cstheme="minorHAnsi"/>
        </w:rPr>
        <w:t>lub uszkodzeniem,</w:t>
      </w:r>
    </w:p>
    <w:p w14:paraId="591F41D1" w14:textId="77777777" w:rsid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>polecone ekonomiczne ze zwrotnym potwierdzeniem odbioru (ZPO) - przesyłka rejestrowana niebędąca przesyłką najszybszej kategorii, przyjęta za potwierdzeniem nadania i doręczona za pokwitowaniem odbioru,</w:t>
      </w:r>
    </w:p>
    <w:p w14:paraId="78EB7724" w14:textId="0210C9ED" w:rsidR="002D4776" w:rsidRPr="002A1C11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Theme="minorHAnsi" w:hAnsiTheme="minorHAnsi" w:cstheme="minorHAnsi"/>
        </w:rPr>
      </w:pPr>
      <w:r w:rsidRPr="002A1C11">
        <w:rPr>
          <w:rStyle w:val="Teksttreci"/>
          <w:rFonts w:asciiTheme="minorHAnsi" w:hAnsiTheme="minorHAnsi" w:cstheme="minorHAnsi"/>
        </w:rPr>
        <w:t>polecone priorytetowe ze zwrotnym potwierdzeniem odbioru (ZPO) - przesyłka rejestrowana najszybszej kategorii, przyjęta za potwierdzeniem nadania i doręczona za pokwitowaniem odbioru.</w:t>
      </w:r>
    </w:p>
    <w:p w14:paraId="7C468F1E" w14:textId="77777777" w:rsidR="002D4776" w:rsidRPr="00B452CA" w:rsidRDefault="00B407F8">
      <w:pPr>
        <w:pStyle w:val="Teksttreci0"/>
        <w:numPr>
          <w:ilvl w:val="0"/>
          <w:numId w:val="2"/>
        </w:numPr>
        <w:tabs>
          <w:tab w:val="left" w:pos="1341"/>
        </w:tabs>
        <w:ind w:firstLine="100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Paczki pocztowe krajowe o wadze do 10 000 g (Gabaryt A i B):</w:t>
      </w:r>
    </w:p>
    <w:p w14:paraId="39ED7998" w14:textId="77777777" w:rsidR="002D4776" w:rsidRPr="00B452CA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ekonomiczne ze zwrotnym potwierdzeniem odbioru (ZPO) - paczka rejestrowana ekonomiczna przyjęta za potwierdzeniem nadania i doręczenia za pokwitowaniem odbioru,</w:t>
      </w:r>
    </w:p>
    <w:p w14:paraId="665E9442" w14:textId="77777777" w:rsidR="002D4776" w:rsidRPr="00B452CA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lastRenderedPageBreak/>
        <w:t>priorytetowe ze zwrotnym potwierdzeniem odbioru (ZPO) - paczka rejestrowana najszybszej kategorii przyjęta za potwierdzeniem nadania i doręczona za pokwitowaniem odbioru.</w:t>
      </w:r>
    </w:p>
    <w:p w14:paraId="556A9239" w14:textId="77777777" w:rsidR="002D4776" w:rsidRPr="00B452CA" w:rsidRDefault="00B407F8">
      <w:pPr>
        <w:pStyle w:val="Teksttreci0"/>
        <w:numPr>
          <w:ilvl w:val="0"/>
          <w:numId w:val="2"/>
        </w:numPr>
        <w:tabs>
          <w:tab w:val="left" w:pos="1471"/>
        </w:tabs>
        <w:ind w:left="136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Przesyłki pocztowe o terminie realizacji </w:t>
      </w:r>
      <w:r w:rsidRPr="007D721D">
        <w:rPr>
          <w:rStyle w:val="Teksttreci"/>
          <w:rFonts w:asciiTheme="minorHAnsi" w:hAnsiTheme="minorHAnsi" w:cstheme="minorHAnsi"/>
        </w:rPr>
        <w:t>do 48 godzin</w:t>
      </w:r>
      <w:r w:rsidRPr="00B452CA">
        <w:rPr>
          <w:rStyle w:val="Teksttreci"/>
          <w:rFonts w:asciiTheme="minorHAnsi" w:hAnsiTheme="minorHAnsi" w:cstheme="minorHAnsi"/>
        </w:rPr>
        <w:t>, wymagające szczególnego traktowania. W ramach usługi mogą być nadawane przesyłki o masie do:</w:t>
      </w:r>
    </w:p>
    <w:p w14:paraId="74788446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opakowanie firmowe do 1 kg,</w:t>
      </w:r>
    </w:p>
    <w:p w14:paraId="4E775D07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do 5 kg,</w:t>
      </w:r>
    </w:p>
    <w:p w14:paraId="5438A916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5 kg do 10 kg,</w:t>
      </w:r>
    </w:p>
    <w:p w14:paraId="1CBB9F24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10 kg do 20 kg,</w:t>
      </w:r>
    </w:p>
    <w:p w14:paraId="64D4DC00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20 kg do 30 kg,</w:t>
      </w:r>
    </w:p>
    <w:p w14:paraId="5508E77B" w14:textId="77777777" w:rsidR="002D4776" w:rsidRPr="00B452CA" w:rsidRDefault="00B407F8" w:rsidP="002A1C11">
      <w:pPr>
        <w:pStyle w:val="Teksttreci0"/>
        <w:numPr>
          <w:ilvl w:val="0"/>
          <w:numId w:val="5"/>
        </w:numPr>
        <w:tabs>
          <w:tab w:val="left" w:pos="1471"/>
        </w:tabs>
        <w:ind w:left="1560" w:hanging="142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ponad 30 kg do 50 kg.</w:t>
      </w:r>
    </w:p>
    <w:p w14:paraId="51A540B6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624"/>
        </w:tabs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4BB05697" w14:textId="77777777" w:rsidR="002D4776" w:rsidRPr="00B452CA" w:rsidRDefault="00B407F8">
      <w:pPr>
        <w:pStyle w:val="Teksttreci0"/>
        <w:numPr>
          <w:ilvl w:val="0"/>
          <w:numId w:val="1"/>
        </w:numPr>
        <w:tabs>
          <w:tab w:val="left" w:pos="624"/>
        </w:tabs>
        <w:spacing w:after="180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Usługa dostarczenia przesyłek pocztowych świadczona będzie przez Wykonawcę do każdego wskazanego przez Zamawiającego adresu na terenie RP i poza granicami RP.</w:t>
      </w:r>
    </w:p>
    <w:p w14:paraId="46F6BBD7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2" w:name="bookmark2"/>
      <w:r w:rsidRPr="00B452CA">
        <w:rPr>
          <w:rStyle w:val="Nagwek1"/>
          <w:rFonts w:asciiTheme="minorHAnsi" w:hAnsiTheme="minorHAnsi" w:cstheme="minorHAnsi"/>
          <w:b/>
          <w:bCs/>
        </w:rPr>
        <w:t>§2</w:t>
      </w:r>
      <w:bookmarkEnd w:id="2"/>
    </w:p>
    <w:p w14:paraId="029110E9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zapewnia możliwość nadawania wszystkich przesyłek objętych przedmiotem niniejszej umowy codziennie w dni robocze tj. przez 5 dni w tygodniu od poniedziałku do piątku z wyjątkiem dni ustawowo wolnych od pracy.</w:t>
      </w:r>
    </w:p>
    <w:p w14:paraId="12425A0B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Miejscem nadawania przesyłek pocztowych (wraz ze stosowną dokumentacją potwierdzającą ich ilość i rodzaj) jest placówka nadawcza Wykonawcy usytuowana na terenie miejscowości Przemęt, czynna w dni robocze od poniedziałku do piątku, w godzinach jej pracy.</w:t>
      </w:r>
    </w:p>
    <w:p w14:paraId="16850F99" w14:textId="00B203C0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zobowiązuje się dostarczać przesyłki pocztowe do placówki nadawczej Wykonawcy, usytuowanej na terenie miejscowości Przemęt, w dni robocze, od poniedziałku do piątku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 </w:t>
      </w:r>
      <w:r w:rsidRPr="00B452CA">
        <w:rPr>
          <w:rStyle w:val="Teksttreci"/>
          <w:rFonts w:asciiTheme="minorHAnsi" w:hAnsiTheme="minorHAnsi" w:cstheme="minorHAnsi"/>
        </w:rPr>
        <w:t>w godzinach pomiędzy 13:00 a 15:00.</w:t>
      </w:r>
    </w:p>
    <w:p w14:paraId="09B42286" w14:textId="7EF14259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przypadku, gdy Wykonawca nie posiada placówki nadawczej na terenie miejscowości Przemęt, przesyłki pocztowe przygotowane do wysłania będą odbierane przez Wykonawcę bezpłatnie </w:t>
      </w:r>
      <w:r w:rsidR="004E7F5A">
        <w:rPr>
          <w:rStyle w:val="Teksttreci"/>
          <w:rFonts w:asciiTheme="minorHAnsi" w:hAnsiTheme="minorHAnsi" w:cstheme="minorHAnsi"/>
        </w:rPr>
        <w:t xml:space="preserve">                 </w:t>
      </w:r>
      <w:r w:rsidRPr="00B452CA">
        <w:rPr>
          <w:rStyle w:val="Teksttreci"/>
          <w:rFonts w:asciiTheme="minorHAnsi" w:hAnsiTheme="minorHAnsi" w:cstheme="minorHAnsi"/>
        </w:rPr>
        <w:t xml:space="preserve">z biura podawczego Zamawiającego, raz dziennie, w dni robocze, od poniedziałku do piątku </w:t>
      </w:r>
      <w:r w:rsidR="004E7F5A">
        <w:rPr>
          <w:rStyle w:val="Teksttreci"/>
          <w:rFonts w:asciiTheme="minorHAnsi" w:hAnsiTheme="minorHAnsi" w:cstheme="minorHAnsi"/>
        </w:rPr>
        <w:t xml:space="preserve">                    </w:t>
      </w:r>
      <w:r w:rsidRPr="00B452CA">
        <w:rPr>
          <w:rStyle w:val="Teksttreci"/>
          <w:rFonts w:asciiTheme="minorHAnsi" w:hAnsiTheme="minorHAnsi" w:cstheme="minorHAnsi"/>
        </w:rPr>
        <w:t>w godzinach między 14:00 do 15:00. Odbioru przesyłek wychodzących dokonywać będzie upoważniony przedstawiciel Wykonawcy po okazaniu stosownego upoważnienia.</w:t>
      </w:r>
    </w:p>
    <w:p w14:paraId="5E9D1C29" w14:textId="4C01B882" w:rsidR="002D4776" w:rsidRPr="00B452CA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Przez biuro podawcze Zamawiającego rozumie się Biuro Obsługi Klienta Urzędu Gminy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</w:t>
      </w:r>
      <w:r w:rsidRPr="00B452CA">
        <w:rPr>
          <w:rStyle w:val="Teksttreci"/>
          <w:rFonts w:asciiTheme="minorHAnsi" w:hAnsiTheme="minorHAnsi" w:cstheme="minorHAnsi"/>
        </w:rPr>
        <w:t xml:space="preserve">w Przemęcie, ul. Jagiellońska 8, 64-234 Przemęt zlokalizowane w siedzibie Zamawiającego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</w:t>
      </w:r>
      <w:r w:rsidRPr="00B452CA">
        <w:rPr>
          <w:rStyle w:val="Teksttreci"/>
          <w:rFonts w:asciiTheme="minorHAnsi" w:hAnsiTheme="minorHAnsi" w:cstheme="minorHAnsi"/>
        </w:rPr>
        <w:t>w Przemęcie, na parterze w pokoju nr 15.</w:t>
      </w:r>
    </w:p>
    <w:p w14:paraId="4C4E348C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będzie doręczał do siedziby Zamawiającego przesyłki pocztowe oraz ZPO (zwrotne potwierdzenie odbioru) i zwroty, raz dziennie, w dni robocze, od poniedziałku do piątku do godziny 11:00.</w:t>
      </w:r>
    </w:p>
    <w:p w14:paraId="6F42CF06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Nadanie przesyłek pocztowych objętych przedmiotem zamówienia następować będzie w dniu ich przekazania Wykonawcy przez Zamawiającego.</w:t>
      </w:r>
    </w:p>
    <w:p w14:paraId="710D1628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Zwrot niedoręczonych przesyłek pocztowych do Zamawiającego odbywać się będzie niezwłocznie po wyczerpaniu możliwości ich doręczenia, z podaniem przyczyny niedoręczenia. Wykonawca jest zobowiązany codziennie przekazywać Zamawiającemu informację o ilości zwrotów (jeśli są zwroty). Wykonawca jest zobowiązany do doręczenia Zamawiającemu pokwitowania przez adresata zwrotnego potwierdzenia odbioru, niezwłocznie po dokonaniu doręczenia przesyłki adresatowi.</w:t>
      </w:r>
    </w:p>
    <w:p w14:paraId="1E17FBD6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Odbiór przesyłek pocztowych przygotowanych do wysyłki będzie każdorazowo dokumentowany </w:t>
      </w:r>
      <w:r w:rsidRPr="00B452CA">
        <w:rPr>
          <w:rStyle w:val="Teksttreci"/>
          <w:rFonts w:asciiTheme="minorHAnsi" w:hAnsiTheme="minorHAnsi" w:cstheme="minorHAnsi"/>
        </w:rPr>
        <w:lastRenderedPageBreak/>
        <w:t>przez przedstawiciela Wykonawcy pieczęcią, podpisem i datą w pocztowej książce nadawczej lub w innym dokumencie (dla przesyłek rejestrowanych) oraz na zestawieniu ilościowo-wartościowym przesyłek wg poszczególnych kategorii wagowych (dla przesyłek zwykłych - nierejestrowanych).</w:t>
      </w:r>
    </w:p>
    <w:p w14:paraId="19250B99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zastrzeżeń dotyczących odebranych przesyłek pocztowych (nieprawidłowe opakowanie, brak pełnego adresu, niezgodność wpisów do dokumentów nadawczych z wpisami na przesyłkach, brak znaków opłaty), Wykonawca wyjaśnia je ze wskazanym pracownikiem Zamawiającego telefonicznie. Przy braku możliwości ich wyjaśnienia ze wskazanym pracownikiem Zamawiającego lub ich usunięcia w dniu ich odbioru, nadanie odebranych przesyłek nastąpi w następnym dniu roboczym.</w:t>
      </w:r>
    </w:p>
    <w:p w14:paraId="3D3AB1AB" w14:textId="1EE27AE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jest odpowiedzialny za nadawanie przesyłek listowych i paczek pocztowych </w:t>
      </w:r>
      <w:r w:rsidR="004E7F5A">
        <w:rPr>
          <w:rStyle w:val="Teksttreci"/>
          <w:rFonts w:asciiTheme="minorHAnsi" w:hAnsiTheme="minorHAnsi" w:cstheme="minorHAnsi"/>
        </w:rPr>
        <w:t xml:space="preserve">                 </w:t>
      </w:r>
      <w:r w:rsidRPr="00B452CA">
        <w:rPr>
          <w:rStyle w:val="Teksttreci"/>
          <w:rFonts w:asciiTheme="minorHAnsi" w:hAnsiTheme="minorHAnsi" w:cstheme="minorHAnsi"/>
        </w:rPr>
        <w:t xml:space="preserve">w stanie umożliwiającym Wykonawcy doręczenie bez ubytku i uszkodzenia do miejsca zgodnie </w:t>
      </w:r>
      <w:r w:rsidR="004E7F5A">
        <w:rPr>
          <w:rStyle w:val="Teksttreci"/>
          <w:rFonts w:asciiTheme="minorHAnsi" w:hAnsiTheme="minorHAnsi" w:cstheme="minorHAnsi"/>
        </w:rPr>
        <w:t xml:space="preserve">               </w:t>
      </w:r>
      <w:r w:rsidRPr="00B452CA">
        <w:rPr>
          <w:rStyle w:val="Teksttreci"/>
          <w:rFonts w:asciiTheme="minorHAnsi" w:hAnsiTheme="minorHAnsi" w:cstheme="minorHAnsi"/>
        </w:rPr>
        <w:t>z adresem przeznaczenia.</w:t>
      </w:r>
    </w:p>
    <w:p w14:paraId="0FBEB2BC" w14:textId="77777777" w:rsidR="002D4776" w:rsidRPr="00B452CA" w:rsidRDefault="00B407F8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nieobecności adresata przesyłki, Wykonawca pozostawia zawiadomienia (pierwsze awizo) o próbie dostarczenia przesyłki ze wskazanym gdzie i kiedy adresat może odebrać przesyłkę. Termin do odbioru przesyłki przez adresata wynosi 7 dni, licząc od dnia pozostawienia pierwszego zawiadomienia (awizo); w przypadku niepodjęcia przesyłki w tym terminie przesyłka jest awizowana powtórnie poprzez pozostawienie drugiego zawiadomienia o możliwości odbioru przesyłki w terminie nie dłuższym niż 14 dni od daty pierwszego zawiadomienia. Po upływie terminu odbioru, przesyłka zwracana jest Zamawiającemu, wraz z podaniem przyczyny nie odebrania przez adresata (zgodnie z art. 150 Ordynacji podatkowej lub art. 44 Kodeksu postępowania administracyjnego).</w:t>
      </w:r>
    </w:p>
    <w:p w14:paraId="7D8FEDB4" w14:textId="2F909BE4" w:rsidR="005D692D" w:rsidRPr="005D692D" w:rsidRDefault="00B407F8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Reklamację z tytułu niewykonania usługi Zamawiający może zgłosić do Wykonawcy po upływie 14 dni od nadania przesyłki rejestrowanej, nie później jednak niż w terminie 12 miesięcy od dnia ich nadania. Termin udzielenia odpowiedzi na reklamację nie może przekroczyć 30 dni (w przypadku przesyłek nadanych obrocie krajowym) oraz do 3 miesięcy w przypadku przesyłek nadanych w obrocie zagranicznym (zgodnie z międzynarodowymi przepisami pocztowymi), od dnia otrzymania reklamacji od Zamawiającego.</w:t>
      </w:r>
    </w:p>
    <w:p w14:paraId="2CF22E3C" w14:textId="0BB6D633" w:rsid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>Wykonawca zobowiązuje się do zachowania w tajemnicy wszelkich informacji o Zamawiającym niepodanych do wiadomości publicznej oraz danych osobowych, w których posiadanie wszedł w związku z wykonywaniem Umowy, niezależnie od formy tych informacji i danych lub sposobu wejścia w ich posiadanie.</w:t>
      </w:r>
    </w:p>
    <w:p w14:paraId="159F021D" w14:textId="3B5AAB6D" w:rsidR="005D692D" w:rsidRP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 xml:space="preserve">Wykonawca zobowiązuje się do niewykorzystywania informacji i danych, o których mowa w ust. </w:t>
      </w:r>
      <w:r>
        <w:rPr>
          <w:rFonts w:asciiTheme="minorHAnsi" w:hAnsiTheme="minorHAnsi" w:cstheme="minorHAnsi"/>
        </w:rPr>
        <w:t>14</w:t>
      </w:r>
      <w:r w:rsidRPr="005D692D">
        <w:rPr>
          <w:rFonts w:asciiTheme="minorHAnsi" w:hAnsiTheme="minorHAnsi" w:cstheme="minorHAnsi"/>
        </w:rPr>
        <w:t xml:space="preserve">, w jakimkolwiek innym celu niż prawidłowe wykonanie Umowy. Powyższe zobowiązanie Wykonawcy wiąże go bezterminowo. Po rozwiązaniu lub wykonaniu Umowy, Wykonawca niezwłocznie usunie wszelkie posiadane informacje i dane. </w:t>
      </w:r>
    </w:p>
    <w:p w14:paraId="28AB70B5" w14:textId="770416DF" w:rsidR="005D692D" w:rsidRDefault="005D692D" w:rsidP="005D692D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Theme="minorHAnsi" w:hAnsiTheme="minorHAnsi" w:cstheme="minorHAnsi"/>
        </w:rPr>
      </w:pPr>
      <w:r w:rsidRPr="005D692D">
        <w:rPr>
          <w:rFonts w:asciiTheme="minorHAnsi" w:hAnsiTheme="minorHAnsi" w:cstheme="minorHAnsi"/>
        </w:rPr>
        <w:t xml:space="preserve">Wykonawca oraz jego przedstawiciele są zobowiązani do zachowania poufności w odniesieniu do wszystkich informacji i danych uzyskanych od Zamawiającego oraz jego pracowników, niezależnie od formy ich przedstawienia lub zakomunikowania oraz nieudostępniania ich osobom trzecim w żaden sposób, bez uprzedniej pisemnej zgody Zamawiającego. </w:t>
      </w:r>
    </w:p>
    <w:p w14:paraId="6926B019" w14:textId="77777777" w:rsidR="005D692D" w:rsidRPr="005D692D" w:rsidRDefault="005D692D" w:rsidP="005D692D">
      <w:pPr>
        <w:pStyle w:val="Teksttreci0"/>
        <w:tabs>
          <w:tab w:val="left" w:pos="725"/>
        </w:tabs>
        <w:ind w:left="680"/>
        <w:jc w:val="both"/>
        <w:rPr>
          <w:rFonts w:asciiTheme="minorHAnsi" w:hAnsiTheme="minorHAnsi" w:cstheme="minorHAnsi"/>
        </w:rPr>
      </w:pPr>
    </w:p>
    <w:p w14:paraId="7CC8B38A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3" w:name="bookmark4"/>
      <w:r w:rsidRPr="00B452CA">
        <w:rPr>
          <w:rStyle w:val="Nagwek1"/>
          <w:rFonts w:asciiTheme="minorHAnsi" w:hAnsiTheme="minorHAnsi" w:cstheme="minorHAnsi"/>
          <w:b/>
          <w:bCs/>
        </w:rPr>
        <w:t>§3</w:t>
      </w:r>
      <w:bookmarkEnd w:id="3"/>
    </w:p>
    <w:p w14:paraId="3A9CB7A9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korzystał z własnych druków zwrotnego potwierdzenia odbioru dla przesyłek krajowych (dostarczanych zgodnie z KPA i Ordynacją podatkową).</w:t>
      </w:r>
    </w:p>
    <w:p w14:paraId="293E920E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korzystał z należących do Wykonawcy: druków zwrotnego potwierdzenia odbioru dla przesyłek krajowych i zagranicznych, druków paczka pocztowa oraz pozostałych przesyłek.</w:t>
      </w:r>
    </w:p>
    <w:p w14:paraId="6075FDBF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after="60" w:line="257" w:lineRule="auto"/>
        <w:ind w:left="68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zobowiązany jest do bezpłatnego dostarczania do siedziby Zamawiającego druków </w:t>
      </w:r>
      <w:r w:rsidRPr="00B452CA">
        <w:rPr>
          <w:rStyle w:val="Teksttreci"/>
          <w:rFonts w:asciiTheme="minorHAnsi" w:hAnsiTheme="minorHAnsi" w:cstheme="minorHAnsi"/>
        </w:rPr>
        <w:lastRenderedPageBreak/>
        <w:t>zwrotnego potwierdzenia odbioru dla przesyłek zagranicznych i druków paczka pocztowa.</w:t>
      </w:r>
    </w:p>
    <w:p w14:paraId="29948059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01"/>
        </w:tabs>
        <w:spacing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korzystał wyłącznie ze swojego opakowania przesyłek pocztowych i nie dopuszcza możliwości przepakowania przesyłek przez Wykonawcę. 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14:paraId="410CA8C1" w14:textId="77777777" w:rsidR="002D4776" w:rsidRPr="00B452CA" w:rsidRDefault="00B407F8">
      <w:pPr>
        <w:pStyle w:val="Teksttreci0"/>
        <w:numPr>
          <w:ilvl w:val="0"/>
          <w:numId w:val="7"/>
        </w:numPr>
        <w:tabs>
          <w:tab w:val="left" w:pos="601"/>
        </w:tabs>
        <w:spacing w:after="180"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uszkodzenia przesyłki pocztowej przez Wykonawcę ma obowiązek zabezpieczyć przesyłkę, a w przypadku znacznych uszkodzeń przesyłki rejestrowanej - sporządzić protokolarny opis jej stanu, bez wglądu w jej zawartość, chyba że w wyniku uszkodzenia przesyłki rejestrowanej może wystąpić dalsze uszkodzenie lub ubytek jej zawartości.</w:t>
      </w:r>
    </w:p>
    <w:p w14:paraId="1DB2C676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4" w:name="bookmark6"/>
      <w:r w:rsidRPr="00B452CA">
        <w:rPr>
          <w:rStyle w:val="Nagwek1"/>
          <w:rFonts w:asciiTheme="minorHAnsi" w:hAnsiTheme="minorHAnsi" w:cstheme="minorHAnsi"/>
          <w:b/>
          <w:bCs/>
        </w:rPr>
        <w:t>§4</w:t>
      </w:r>
      <w:bookmarkEnd w:id="4"/>
    </w:p>
    <w:p w14:paraId="6E74683E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zobowiązuje się do właściwego przygotowania przesyłek pocztowych do nadania oraz sporządzania zestawień dla przesyłek nierejestrowanych i rejestrowanych.</w:t>
      </w:r>
    </w:p>
    <w:p w14:paraId="02D00864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zobowiązuje się do nadawania przesyłek w stanie uporządkowanym, przez co należy rozumieć:</w:t>
      </w:r>
    </w:p>
    <w:p w14:paraId="01DE8D2B" w14:textId="77777777" w:rsidR="002D4776" w:rsidRPr="00B452CA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dla przesyłek rejestrowanych - wpisanie każdej przesyłki do pocztowej książki nadawczej lub innego równoważnego dokumentu w dwóch egzemplarzach, z których oryginał będzie przeznaczony dla Wykonawcy w celach rozliczeniowych, a kopia stanowić będzie dla Zamawiającego potwierdzenie nadania danej partii przesyłek,</w:t>
      </w:r>
    </w:p>
    <w:p w14:paraId="51DA5DE0" w14:textId="78686C59" w:rsidR="002D4776" w:rsidRPr="00B452CA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dla przesyłek zwykłych - nierejestrowanych - zestawienie ilościowo-wartościowe przesyłek wg poszczególnych kategorii wagowych sporządzone dla celów rozliczeniowych w dwóch egzemplarzach, z których oryginał będzie przeznaczony dla Wykonawcy </w:t>
      </w:r>
      <w:r w:rsidR="004E7F5A">
        <w:rPr>
          <w:rStyle w:val="Teksttreci"/>
          <w:rFonts w:asciiTheme="minorHAnsi" w:hAnsiTheme="minorHAnsi" w:cstheme="minorHAnsi"/>
        </w:rPr>
        <w:t xml:space="preserve">                     </w:t>
      </w:r>
      <w:r w:rsidRPr="00B452CA">
        <w:rPr>
          <w:rStyle w:val="Teksttreci"/>
          <w:rFonts w:asciiTheme="minorHAnsi" w:hAnsiTheme="minorHAnsi" w:cstheme="minorHAnsi"/>
        </w:rPr>
        <w:t>w celach rozliczeniowych, a kopia stanowić będzie dla Zamawiającego potwierdzenie nadania danej partii przesyłek.</w:t>
      </w:r>
    </w:p>
    <w:p w14:paraId="41502E24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wymaga, aby na dowodzie nadania przesyłki figurował Zamawiający jako podmiot nadający przesyłkę.</w:t>
      </w:r>
    </w:p>
    <w:p w14:paraId="3C06F01F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umieszczał na przesyłkach pocztowych w sposób trwały i czytelny informacje jednoznacznie identyfikujące adresata i nadawcę, jednocześnie określając rodzaj przesyłki na stronie adresowej przesyłki.</w:t>
      </w:r>
    </w:p>
    <w:p w14:paraId="7136B551" w14:textId="77777777" w:rsidR="002D4776" w:rsidRPr="00B452CA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będzie umieszczał na stronie adresowej przesyłek oznaczenie potwierdzające wniesienie opłaty za usługę w postaci napisu, nadruku lub odcisku pieczęci o treści podanej przez Wykonawcę.</w:t>
      </w:r>
    </w:p>
    <w:p w14:paraId="5AD6DF62" w14:textId="6A0FDA15" w:rsidR="002D4776" w:rsidRDefault="00B407F8">
      <w:pPr>
        <w:pStyle w:val="Teksttreci0"/>
        <w:numPr>
          <w:ilvl w:val="0"/>
          <w:numId w:val="8"/>
        </w:numPr>
        <w:tabs>
          <w:tab w:val="left" w:pos="601"/>
        </w:tabs>
        <w:spacing w:after="180"/>
        <w:ind w:left="620" w:hanging="36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Jeśli przesyłki listowe oraz paczki pocztowe wymagać będą specjalnego, odrębnego znakowania lub opakowania właściwego dla danego Wykonawcy - Wykonawca dostarcza we własnym zakresie i na własny koszt wszelkie materiały niezbędne do tego celu do siedziby Zamawiającego.</w:t>
      </w:r>
    </w:p>
    <w:p w14:paraId="7D2E35F6" w14:textId="77777777" w:rsidR="0016525A" w:rsidRPr="00B452CA" w:rsidRDefault="0016525A" w:rsidP="0016525A">
      <w:pPr>
        <w:pStyle w:val="Teksttreci0"/>
        <w:tabs>
          <w:tab w:val="left" w:pos="601"/>
        </w:tabs>
        <w:spacing w:after="180"/>
        <w:ind w:left="620"/>
        <w:jc w:val="both"/>
        <w:rPr>
          <w:rFonts w:asciiTheme="minorHAnsi" w:hAnsiTheme="minorHAnsi" w:cstheme="minorHAnsi"/>
        </w:rPr>
      </w:pPr>
    </w:p>
    <w:p w14:paraId="00448F4B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5" w:name="bookmark8"/>
      <w:r w:rsidRPr="00B452CA">
        <w:rPr>
          <w:rStyle w:val="Nagwek1"/>
          <w:rFonts w:asciiTheme="minorHAnsi" w:hAnsiTheme="minorHAnsi" w:cstheme="minorHAnsi"/>
          <w:b/>
          <w:bCs/>
        </w:rPr>
        <w:t>§5</w:t>
      </w:r>
      <w:bookmarkEnd w:id="5"/>
    </w:p>
    <w:p w14:paraId="7259635C" w14:textId="6A45B6E2" w:rsidR="00610523" w:rsidRDefault="00B407F8" w:rsidP="00610523">
      <w:pPr>
        <w:pStyle w:val="Teksttreci0"/>
        <w:numPr>
          <w:ilvl w:val="0"/>
          <w:numId w:val="10"/>
        </w:numPr>
        <w:tabs>
          <w:tab w:val="left" w:pos="601"/>
        </w:tabs>
        <w:spacing w:line="262" w:lineRule="auto"/>
        <w:ind w:left="6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zobowiązany będzie świadczyć usługi pocztowe będące przedmiotem zamówienia zgodnie z obowiązującymi przepisami prawa, a w szczególności z:</w:t>
      </w:r>
    </w:p>
    <w:p w14:paraId="6D6CAE41" w14:textId="4B07F1FB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bookmarkStart w:id="6" w:name="_Hlk87611411"/>
      <w:r w:rsidRPr="00610523">
        <w:rPr>
          <w:rStyle w:val="Teksttreci"/>
          <w:rFonts w:asciiTheme="minorHAnsi" w:hAnsiTheme="minorHAnsi" w:cstheme="minorHAnsi"/>
        </w:rPr>
        <w:t>ustawą z dnia 23 listopada 2012 r. Prawo pocztowe (Dz. U.</w:t>
      </w:r>
      <w:r w:rsidR="0016525A">
        <w:rPr>
          <w:rStyle w:val="Teksttreci"/>
          <w:rFonts w:asciiTheme="minorHAnsi" w:hAnsiTheme="minorHAnsi" w:cstheme="minorHAnsi"/>
        </w:rPr>
        <w:t xml:space="preserve"> z </w:t>
      </w:r>
      <w:r w:rsidRPr="00610523">
        <w:rPr>
          <w:rStyle w:val="Teksttreci"/>
          <w:rFonts w:asciiTheme="minorHAnsi" w:hAnsiTheme="minorHAnsi" w:cstheme="minorHAnsi"/>
        </w:rPr>
        <w:t>2020</w:t>
      </w:r>
      <w:r w:rsidR="0016525A">
        <w:rPr>
          <w:rStyle w:val="Teksttreci"/>
          <w:rFonts w:asciiTheme="minorHAnsi" w:hAnsiTheme="minorHAnsi" w:cstheme="minorHAnsi"/>
        </w:rPr>
        <w:t xml:space="preserve"> r.</w:t>
      </w:r>
      <w:r w:rsidRPr="00610523">
        <w:rPr>
          <w:rStyle w:val="Teksttreci"/>
          <w:rFonts w:asciiTheme="minorHAnsi" w:hAnsiTheme="minorHAnsi" w:cstheme="minorHAnsi"/>
        </w:rPr>
        <w:t>, poz. 1041),</w:t>
      </w:r>
    </w:p>
    <w:p w14:paraId="6082AA89" w14:textId="45EFA145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14 czerwca 1960 r. Kodeks postępowania administracyjnego (Dz. U.</w:t>
      </w:r>
      <w:r w:rsidR="0016525A">
        <w:rPr>
          <w:rStyle w:val="Teksttreci"/>
          <w:rFonts w:asciiTheme="minorHAnsi" w:hAnsiTheme="minorHAnsi" w:cstheme="minorHAnsi"/>
        </w:rPr>
        <w:t xml:space="preserve"> z </w:t>
      </w:r>
      <w:r w:rsidRPr="00610523">
        <w:rPr>
          <w:rStyle w:val="Teksttreci"/>
          <w:rFonts w:asciiTheme="minorHAnsi" w:hAnsiTheme="minorHAnsi" w:cstheme="minorHAnsi"/>
        </w:rPr>
        <w:t>2021</w:t>
      </w:r>
      <w:r w:rsidR="00610523" w:rsidRPr="00610523">
        <w:rPr>
          <w:rStyle w:val="Teksttreci"/>
          <w:rFonts w:asciiTheme="minorHAnsi" w:hAnsiTheme="minorHAnsi" w:cstheme="minorHAnsi"/>
        </w:rPr>
        <w:t xml:space="preserve"> r.,</w:t>
      </w:r>
      <w:r w:rsidRPr="00610523">
        <w:rPr>
          <w:rStyle w:val="Teksttreci"/>
          <w:rFonts w:asciiTheme="minorHAnsi" w:hAnsiTheme="minorHAnsi" w:cstheme="minorHAnsi"/>
        </w:rPr>
        <w:t xml:space="preserve"> poz.</w:t>
      </w:r>
      <w:r w:rsidR="00610523" w:rsidRPr="00610523">
        <w:rPr>
          <w:rStyle w:val="Teksttreci"/>
          <w:rFonts w:asciiTheme="minorHAnsi" w:hAnsiTheme="minorHAnsi" w:cstheme="minorHAnsi"/>
        </w:rPr>
        <w:t xml:space="preserve"> </w:t>
      </w:r>
      <w:r w:rsidRPr="00610523">
        <w:rPr>
          <w:rStyle w:val="Teksttreci"/>
          <w:rFonts w:asciiTheme="minorHAnsi" w:hAnsiTheme="minorHAnsi" w:cstheme="minorHAnsi"/>
        </w:rPr>
        <w:t>735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24FB0790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29 sierpnia 1997 r. Ordynacja podatkowa (Dz. U. z 2021 r., poz. 1540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</w:t>
      </w:r>
    </w:p>
    <w:p w14:paraId="2A74A85F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ustawą z dnia 23 kwietnia 1964 r. Kodeks cywilny (Dz. U. z 2020 r., poz. 1740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7CA42ADB" w14:textId="77777777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lastRenderedPageBreak/>
        <w:t>ustawą z dnia 6 czerwca 1997 r. Kodeks postępowania karnego (Dz. U. z 2021 r., poz. 534</w:t>
      </w:r>
      <w:r w:rsidR="00610523" w:rsidRPr="00610523">
        <w:rPr>
          <w:rStyle w:val="Teksttreci"/>
          <w:rFonts w:asciiTheme="minorHAnsi" w:hAnsiTheme="minorHAnsi" w:cstheme="minorHAnsi"/>
        </w:rPr>
        <w:t>, ze zm.</w:t>
      </w:r>
      <w:r w:rsidRPr="00610523">
        <w:rPr>
          <w:rStyle w:val="Teksttreci"/>
          <w:rFonts w:asciiTheme="minorHAnsi" w:hAnsiTheme="minorHAnsi" w:cstheme="minorHAnsi"/>
        </w:rPr>
        <w:t>),</w:t>
      </w:r>
    </w:p>
    <w:p w14:paraId="1C23468E" w14:textId="0E9210F3" w:rsidR="00610523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>ustawa z dnia 17 listopada 1964 r. Kodeks postępowania cywilnego (Dz. U. z 202</w:t>
      </w:r>
      <w:r w:rsidR="00610523" w:rsidRPr="00610523">
        <w:rPr>
          <w:rStyle w:val="Teksttreci"/>
          <w:rFonts w:asciiTheme="minorHAnsi" w:hAnsiTheme="minorHAnsi" w:cstheme="minorHAnsi"/>
        </w:rPr>
        <w:t>1</w:t>
      </w:r>
      <w:r w:rsidRPr="00610523">
        <w:rPr>
          <w:rStyle w:val="Teksttreci"/>
          <w:rFonts w:asciiTheme="minorHAnsi" w:hAnsiTheme="minorHAnsi" w:cstheme="minorHAnsi"/>
        </w:rPr>
        <w:t xml:space="preserve"> r., poz. 1</w:t>
      </w:r>
      <w:r w:rsidR="009035B4">
        <w:rPr>
          <w:rStyle w:val="Teksttreci"/>
          <w:rFonts w:asciiTheme="minorHAnsi" w:hAnsiTheme="minorHAnsi" w:cstheme="minorHAnsi"/>
        </w:rPr>
        <w:t>805</w:t>
      </w:r>
      <w:r w:rsidRPr="00610523">
        <w:rPr>
          <w:rStyle w:val="Teksttreci"/>
          <w:rFonts w:asciiTheme="minorHAnsi" w:hAnsiTheme="minorHAnsi" w:cstheme="minorHAnsi"/>
        </w:rPr>
        <w:t>, ze zm.),</w:t>
      </w:r>
    </w:p>
    <w:p w14:paraId="50EFE818" w14:textId="38E09E3C" w:rsidR="002D4776" w:rsidRPr="00610523" w:rsidRDefault="00B407F8" w:rsidP="00610523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Theme="minorHAnsi" w:hAnsiTheme="minorHAnsi" w:cstheme="minorHAnsi"/>
        </w:rPr>
      </w:pPr>
      <w:r w:rsidRPr="00610523">
        <w:rPr>
          <w:rStyle w:val="Teksttreci"/>
          <w:rFonts w:asciiTheme="minorHAnsi" w:hAnsiTheme="minorHAnsi" w:cstheme="minorHAnsi"/>
        </w:rPr>
        <w:t xml:space="preserve">wewnętrznymi regulaminami Wykonawcy wydanymi na podstawie obowiązujących przepisów prawa, o ile regulaminy te nie pozostają w sprzeczności z postanowieniami umowy i </w:t>
      </w:r>
      <w:r w:rsidR="004E7F5A" w:rsidRPr="00610523">
        <w:rPr>
          <w:rStyle w:val="Teksttreci"/>
          <w:rFonts w:asciiTheme="minorHAnsi" w:hAnsiTheme="minorHAnsi" w:cstheme="minorHAnsi"/>
        </w:rPr>
        <w:t>S</w:t>
      </w:r>
      <w:r w:rsidRPr="00610523">
        <w:rPr>
          <w:rStyle w:val="Teksttreci"/>
          <w:rFonts w:asciiTheme="minorHAnsi" w:hAnsiTheme="minorHAnsi" w:cstheme="minorHAnsi"/>
        </w:rPr>
        <w:t>WZ.</w:t>
      </w:r>
    </w:p>
    <w:bookmarkEnd w:id="6"/>
    <w:p w14:paraId="394F7982" w14:textId="77777777" w:rsidR="004E7F5A" w:rsidRPr="004E7F5A" w:rsidRDefault="004E7F5A" w:rsidP="004E7F5A">
      <w:pPr>
        <w:pStyle w:val="Teksttreci0"/>
        <w:tabs>
          <w:tab w:val="left" w:pos="1363"/>
        </w:tabs>
        <w:spacing w:line="262" w:lineRule="auto"/>
        <w:ind w:left="1340"/>
        <w:jc w:val="both"/>
        <w:rPr>
          <w:rFonts w:asciiTheme="minorHAnsi" w:hAnsiTheme="minorHAnsi" w:cstheme="minorHAnsi"/>
          <w:highlight w:val="yellow"/>
        </w:rPr>
      </w:pPr>
    </w:p>
    <w:p w14:paraId="1EA7BDDB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7" w:name="bookmark10"/>
      <w:r w:rsidRPr="00B452CA">
        <w:rPr>
          <w:rStyle w:val="Nagwek1"/>
          <w:rFonts w:asciiTheme="minorHAnsi" w:hAnsiTheme="minorHAnsi" w:cstheme="minorHAnsi"/>
          <w:b/>
          <w:bCs/>
        </w:rPr>
        <w:t>§6</w:t>
      </w:r>
      <w:bookmarkEnd w:id="7"/>
    </w:p>
    <w:p w14:paraId="242B4BEF" w14:textId="77777777" w:rsidR="002D4776" w:rsidRPr="00B452CA" w:rsidRDefault="00B407F8">
      <w:pPr>
        <w:pStyle w:val="Teksttreci0"/>
        <w:spacing w:after="620"/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Przedmiot umowy świadczony będzie sukcesywnie od 3 stycznia 2022 r. do 31 grudnia 2022 r.</w:t>
      </w:r>
    </w:p>
    <w:p w14:paraId="2C0CCD58" w14:textId="77777777" w:rsidR="002D4776" w:rsidRPr="00B452CA" w:rsidRDefault="00B407F8">
      <w:pPr>
        <w:pStyle w:val="Nagwek10"/>
        <w:keepNext/>
        <w:keepLines/>
        <w:rPr>
          <w:rFonts w:asciiTheme="minorHAnsi" w:hAnsiTheme="minorHAnsi" w:cstheme="minorHAnsi"/>
        </w:rPr>
      </w:pPr>
      <w:bookmarkStart w:id="8" w:name="bookmark12"/>
      <w:r w:rsidRPr="00B452CA">
        <w:rPr>
          <w:rStyle w:val="Nagwek1"/>
          <w:rFonts w:asciiTheme="minorHAnsi" w:hAnsiTheme="minorHAnsi" w:cstheme="minorHAnsi"/>
          <w:b/>
          <w:bCs/>
        </w:rPr>
        <w:t>§7</w:t>
      </w:r>
      <w:bookmarkEnd w:id="8"/>
    </w:p>
    <w:p w14:paraId="022E6152" w14:textId="7612A873" w:rsidR="002D4776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otrzyma wynagrodzenie za rzeczywistą ilość zrealizowanej usługi, tzn. za przesyłki pocztowe faktycznie nadane przez Zamawiającego lub zwrócone do Zamawiającego z powodu braku możliwości ich doręczenia - w miesięcznym okresie rozliczeniowym i potwierdzone na podstawie dokumentów nadawczych oraz dokumentów oddawczych zaakceptowanych przez Zamawiającego.</w:t>
      </w:r>
    </w:p>
    <w:p w14:paraId="44D54986" w14:textId="3104638C" w:rsidR="005E6BFD" w:rsidRPr="00B452CA" w:rsidRDefault="005E6BFD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 xml:space="preserve">Szacunkowe wynagrodzenie wykonawcy za </w:t>
      </w:r>
      <w:r w:rsidR="001C35C1">
        <w:rPr>
          <w:rStyle w:val="Teksttreci"/>
          <w:rFonts w:asciiTheme="minorHAnsi" w:hAnsiTheme="minorHAnsi" w:cstheme="minorHAnsi"/>
        </w:rPr>
        <w:t>wykonanie przedmiotu</w:t>
      </w:r>
      <w:r>
        <w:rPr>
          <w:rStyle w:val="Teksttreci"/>
          <w:rFonts w:asciiTheme="minorHAnsi" w:hAnsiTheme="minorHAnsi" w:cstheme="minorHAnsi"/>
        </w:rPr>
        <w:t xml:space="preserve"> umowy wynosi …………………………………….zł.</w:t>
      </w:r>
    </w:p>
    <w:p w14:paraId="48582AAE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Formularz ofertowy wykonawcy stanowiący załącznik do umowy jest podstawą obliczenia wynagrodzenia wykonawcy.</w:t>
      </w:r>
    </w:p>
    <w:p w14:paraId="796A2F46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Wynagrodzenie wykonawcy brutto stanowi zsumowana wartość netto wszystkich rodzajów przesyłek z dokładnością do dwóch miejsc po przecinku powiększona o należny podatek VAT. Wartość netto danego rodzaju przesyłki stanowi iloczyn jej rzeczywistej ilości i odpowiadającej jej ceny jednostkowej netto wymienionej w Formularzu Ofertowym wykonawcy i stanowiącym załącznik do umowy.</w:t>
      </w:r>
    </w:p>
    <w:p w14:paraId="79A48E02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Rozliczenia finansowe będą dokonywane w okresach miesięcznych od pierwszego do ostatniego miesiąca.</w:t>
      </w:r>
    </w:p>
    <w:p w14:paraId="38E8CD0D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Podane w Formularzu ofertowym przewidywane ilości nadawanych przesyłek przez okres obowiązywania umowy są szacunkowe i mogą ulec zmianie w zależności od potrzeb Zamawiającego, na co Wykonawca wyraża zgodę tym samym oświadczając, że nie będzie dochodził roszczeń z tytułu zmian rodzajowych i ilościowych w trakcie realizacji umowy.</w:t>
      </w:r>
    </w:p>
    <w:p w14:paraId="560F3BF8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Ceny jednostkowe podane w wycenie przedmiotu zamówienia uwzględniają wszystkie koszty związane z realizacją przedmiotu umowy i nie podlegają zmianie w okresie trwania niniejszej umowy.</w:t>
      </w:r>
    </w:p>
    <w:p w14:paraId="217C878A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 przypadku nadania przez Zamawiającego przesyłek nieujętych w wycenie przedmiotu zamówienia podstawą rozliczeń będą ceny z aktualnego cennika usług pocztowych Wykonawcy.</w:t>
      </w:r>
    </w:p>
    <w:p w14:paraId="416888EF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Uiszczenie opłat za nadawanie przesyłek będzie dokonywane w formie opłaty „z dołu” na podstawie faktury VAT wystawionej w terminie 7 dni po okresie rozliczeniowym za przesyłki faktycznie nadane i zwrócone. Podstawą wystawienia faktury będą dokumenty nadawcze oraz dokumenty oddawcze zaakceptowanych przez Zamawiającego.</w:t>
      </w:r>
    </w:p>
    <w:p w14:paraId="6259FD75" w14:textId="66289F48" w:rsidR="002D4776" w:rsidRPr="00B452CA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zapłaci należność wynikającą z faktury VAT przelewem na rachunek bankowy Wykonawcy w terminie </w:t>
      </w:r>
      <w:r w:rsidR="00532D4C">
        <w:rPr>
          <w:rStyle w:val="Teksttreci"/>
          <w:rFonts w:asciiTheme="minorHAnsi" w:hAnsiTheme="minorHAnsi" w:cstheme="minorHAnsi"/>
        </w:rPr>
        <w:t>……</w:t>
      </w:r>
      <w:r w:rsidRPr="0077781F">
        <w:rPr>
          <w:rStyle w:val="Teksttreci"/>
          <w:rFonts w:asciiTheme="minorHAnsi" w:hAnsiTheme="minorHAnsi" w:cstheme="minorHAnsi"/>
        </w:rPr>
        <w:t xml:space="preserve"> dni od</w:t>
      </w:r>
      <w:r w:rsidRPr="00B452CA">
        <w:rPr>
          <w:rStyle w:val="Teksttreci"/>
          <w:rFonts w:asciiTheme="minorHAnsi" w:hAnsiTheme="minorHAnsi" w:cstheme="minorHAnsi"/>
        </w:rPr>
        <w:t xml:space="preserve"> daty doręczenia Zamawiającemu faktury.</w:t>
      </w:r>
    </w:p>
    <w:p w14:paraId="315D5A08" w14:textId="0EC3A87A" w:rsidR="002D4776" w:rsidRPr="00B452CA" w:rsidRDefault="00B407F8">
      <w:pPr>
        <w:pStyle w:val="Teksttreci0"/>
        <w:numPr>
          <w:ilvl w:val="0"/>
          <w:numId w:val="12"/>
        </w:numPr>
        <w:tabs>
          <w:tab w:val="left" w:pos="656"/>
        </w:tabs>
        <w:ind w:left="62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E21DB4">
        <w:rPr>
          <w:rStyle w:val="Teksttreci"/>
          <w:rFonts w:asciiTheme="minorHAnsi" w:hAnsiTheme="minorHAnsi" w:cstheme="minorHAnsi"/>
        </w:rPr>
        <w:t>(Dz.</w:t>
      </w:r>
      <w:r w:rsidR="00E21DB4" w:rsidRPr="00E21DB4">
        <w:rPr>
          <w:rStyle w:val="Teksttreci"/>
          <w:rFonts w:asciiTheme="minorHAnsi" w:hAnsiTheme="minorHAnsi" w:cstheme="minorHAnsi"/>
        </w:rPr>
        <w:t xml:space="preserve"> </w:t>
      </w:r>
      <w:r w:rsidRPr="00E21DB4">
        <w:rPr>
          <w:rStyle w:val="Teksttreci"/>
          <w:rFonts w:asciiTheme="minorHAnsi" w:hAnsiTheme="minorHAnsi" w:cstheme="minorHAnsi"/>
        </w:rPr>
        <w:t>U. z 2021 r., poz. 685</w:t>
      </w:r>
      <w:r w:rsidR="00E21DB4" w:rsidRPr="00E21DB4">
        <w:rPr>
          <w:rStyle w:val="Teksttreci"/>
          <w:rFonts w:asciiTheme="minorHAnsi" w:hAnsiTheme="minorHAnsi" w:cstheme="minorHAnsi"/>
        </w:rPr>
        <w:t>, ze zm.</w:t>
      </w:r>
      <w:r w:rsidRPr="00E21DB4">
        <w:rPr>
          <w:rStyle w:val="Teksttreci"/>
          <w:rFonts w:asciiTheme="minorHAnsi" w:hAnsiTheme="minorHAnsi" w:cstheme="minorHAnsi"/>
        </w:rPr>
        <w:t>).</w:t>
      </w:r>
    </w:p>
    <w:p w14:paraId="6553A74A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lastRenderedPageBreak/>
        <w:t xml:space="preserve">Faktury elektroniczne będą Zamawiającemu wysyłane na adres e-mail: </w:t>
      </w:r>
      <w:hyperlink r:id="rId7" w:history="1">
        <w:r w:rsidRPr="00B452CA">
          <w:rPr>
            <w:rStyle w:val="Teksttreci"/>
            <w:rFonts w:asciiTheme="minorHAnsi" w:hAnsiTheme="minorHAnsi" w:cstheme="minorHAnsi"/>
            <w:lang w:val="en-US" w:eastAsia="en-US" w:bidi="en-US"/>
          </w:rPr>
          <w:t>urzad@przemet.pl</w:t>
        </w:r>
      </w:hyperlink>
    </w:p>
    <w:p w14:paraId="5545BF89" w14:textId="758E1D0B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  <w:tab w:val="left" w:leader="dot" w:pos="8976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oświadcza, że faktury będą przesyłane z następującego adresu e-mail:</w:t>
      </w:r>
      <w:r w:rsidRPr="00B452CA">
        <w:rPr>
          <w:rStyle w:val="Teksttreci"/>
          <w:rFonts w:asciiTheme="minorHAnsi" w:hAnsiTheme="minorHAnsi" w:cstheme="minorHAnsi"/>
        </w:rPr>
        <w:tab/>
      </w:r>
      <w:r w:rsidR="004E7F5A">
        <w:rPr>
          <w:rStyle w:val="Teksttreci"/>
          <w:rFonts w:asciiTheme="minorHAnsi" w:hAnsiTheme="minorHAnsi" w:cstheme="minorHAnsi"/>
        </w:rPr>
        <w:t>………………………………………………..….</w:t>
      </w:r>
    </w:p>
    <w:p w14:paraId="6FD1DC0F" w14:textId="77777777" w:rsidR="002D4776" w:rsidRPr="00B452CA" w:rsidRDefault="00B407F8">
      <w:pPr>
        <w:pStyle w:val="Teksttreci0"/>
        <w:numPr>
          <w:ilvl w:val="0"/>
          <w:numId w:val="12"/>
        </w:numPr>
        <w:tabs>
          <w:tab w:val="left" w:pos="616"/>
          <w:tab w:val="right" w:leader="dot" w:pos="9010"/>
        </w:tabs>
        <w:ind w:firstLine="2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oświadcza, że prowadzi rachunek bankowy w banku </w:t>
      </w:r>
      <w:r w:rsidRPr="00B452CA">
        <w:rPr>
          <w:rStyle w:val="Teksttreci"/>
          <w:rFonts w:asciiTheme="minorHAnsi" w:hAnsiTheme="minorHAnsi" w:cstheme="minorHAnsi"/>
        </w:rPr>
        <w:tab/>
        <w:t xml:space="preserve"> nr</w:t>
      </w:r>
    </w:p>
    <w:p w14:paraId="102A8F37" w14:textId="7942E912" w:rsidR="002D4776" w:rsidRPr="00B452CA" w:rsidRDefault="00B407F8" w:rsidP="004E7F5A">
      <w:pPr>
        <w:pStyle w:val="Teksttreci0"/>
        <w:tabs>
          <w:tab w:val="left" w:leader="dot" w:pos="2050"/>
          <w:tab w:val="left" w:leader="dot" w:pos="4114"/>
        </w:tabs>
        <w:ind w:left="62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ab/>
        <w:t xml:space="preserve"> oraz jest płatnikiem podatku od towarów i usług i figuruje w wykazie podatników </w:t>
      </w:r>
      <w:r w:rsidRPr="00B452CA">
        <w:rPr>
          <w:rStyle w:val="Teksttreci"/>
          <w:rFonts w:asciiTheme="minorHAnsi" w:hAnsiTheme="minorHAnsi" w:cstheme="minorHAnsi"/>
        </w:rPr>
        <w:tab/>
        <w:t xml:space="preserve"> zarejestrowanych jako podatnicy VAT,</w:t>
      </w:r>
      <w:r w:rsidR="004E7F5A">
        <w:rPr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 xml:space="preserve">niezarejestrowanych oraz wykreślonych </w:t>
      </w:r>
      <w:r w:rsidR="004E7F5A">
        <w:rPr>
          <w:rStyle w:val="Teksttreci"/>
          <w:rFonts w:asciiTheme="minorHAnsi" w:hAnsiTheme="minorHAnsi" w:cstheme="minorHAnsi"/>
        </w:rPr>
        <w:t xml:space="preserve">           </w:t>
      </w:r>
      <w:r w:rsidRPr="00B452CA">
        <w:rPr>
          <w:rStyle w:val="Teksttreci"/>
          <w:rFonts w:asciiTheme="minorHAnsi" w:hAnsiTheme="minorHAnsi" w:cstheme="minorHAnsi"/>
        </w:rPr>
        <w:t>i przywróconych do rejestru VAT.</w:t>
      </w:r>
    </w:p>
    <w:p w14:paraId="4BC4E1FC" w14:textId="1897FC5B" w:rsidR="002D4776" w:rsidRDefault="00B407F8">
      <w:pPr>
        <w:pStyle w:val="Teksttreci0"/>
        <w:numPr>
          <w:ilvl w:val="0"/>
          <w:numId w:val="12"/>
        </w:numPr>
        <w:tabs>
          <w:tab w:val="left" w:pos="585"/>
        </w:tabs>
        <w:spacing w:after="180"/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Zapłata wynagrodzenia dobywać się będzie z zachowaniem mechanizmu podzielonej płatności.</w:t>
      </w:r>
    </w:p>
    <w:p w14:paraId="19B8FB7D" w14:textId="7B2D5E7F" w:rsidR="001050E1" w:rsidRDefault="001050E1" w:rsidP="001050E1">
      <w:pPr>
        <w:pStyle w:val="Nagwek10"/>
        <w:keepNext/>
        <w:keepLines/>
        <w:spacing w:after="100"/>
        <w:rPr>
          <w:rStyle w:val="Teksttreci"/>
          <w:rFonts w:asciiTheme="minorHAnsi" w:hAnsiTheme="minorHAnsi" w:cstheme="minorHAnsi"/>
        </w:rPr>
      </w:pPr>
      <w:r w:rsidRPr="00B452CA">
        <w:rPr>
          <w:rStyle w:val="Nagwek1"/>
          <w:rFonts w:asciiTheme="minorHAnsi" w:hAnsiTheme="minorHAnsi" w:cstheme="minorHAnsi"/>
          <w:b/>
          <w:bCs/>
        </w:rPr>
        <w:t>§8</w:t>
      </w:r>
    </w:p>
    <w:p w14:paraId="520EEBB4" w14:textId="77777777" w:rsidR="00144F07" w:rsidRPr="00144F07" w:rsidRDefault="001050E1" w:rsidP="001050E1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  <w:r w:rsidRPr="001050E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Wykonawca zobowiązuje się na każde wezwanie Zamawiającego, w wyznaczonym terminie, </w:t>
      </w:r>
      <w:r w:rsid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             </w:t>
      </w:r>
      <w:r w:rsidRPr="001050E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ale nie krótszym niż 7 dni od daty otrzymania wezwania przedłożyć zamawiającemu oświadczenie o zatrudnieniu osób (pracowników), zatrudnionych na podstawie umowy o pracę przez Wykonawcę lub podwykonawcę i wykonujących </w:t>
      </w:r>
      <w:r w:rsid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pracę polegającą na</w:t>
      </w:r>
      <w:r w:rsidR="00144F07">
        <w:t xml:space="preserve"> </w:t>
      </w:r>
      <w:r w:rsidR="00144F07" w:rsidRP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przyjmowani</w:t>
      </w:r>
      <w:r w:rsid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u</w:t>
      </w:r>
      <w:r w:rsidR="00144F07" w:rsidRP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, sortowani</w:t>
      </w:r>
      <w:r w:rsid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u</w:t>
      </w:r>
      <w:r w:rsidR="00144F07" w:rsidRP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i doręczani</w:t>
      </w:r>
      <w:r w:rsid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u</w:t>
      </w:r>
      <w:r w:rsidR="00144F07" w:rsidRPr="00144F07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przesyłek pocztowych oraz wykonywanie czynności pocztowych w placówce pocztowej operatora obsługującego Zamawiającego</w:t>
      </w:r>
      <w:r w:rsidRPr="001050E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. </w:t>
      </w:r>
    </w:p>
    <w:p w14:paraId="61E1414B" w14:textId="0D56B29D" w:rsidR="001050E1" w:rsidRPr="00144F07" w:rsidRDefault="001050E1" w:rsidP="00144F07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Zamawiający ma prawo na każdym etapie realizacji zamówienia do przeprowadzenia kontroli </w:t>
      </w: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br/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14:paraId="1992BA4F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oświadczenia zatrudnionego pracownika,</w:t>
      </w:r>
    </w:p>
    <w:p w14:paraId="2D0216EE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oświadczenia wykonawcy lub podwykonawcy o zatrudnieniu pracownika na podstawie umowy o pracę,</w:t>
      </w:r>
    </w:p>
    <w:p w14:paraId="44368513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poświadczonej za zgodność z oryginałem kopii umowy o pracę zatrudnionego pracownika,</w:t>
      </w:r>
    </w:p>
    <w:p w14:paraId="7A9BF0DB" w14:textId="77777777" w:rsidR="001050E1" w:rsidRPr="001050E1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innych dokumentów</w:t>
      </w:r>
    </w:p>
    <w:p w14:paraId="4B740249" w14:textId="50A951BB" w:rsidR="001050E1" w:rsidRPr="001050E1" w:rsidRDefault="00144F07" w:rsidP="00144F07">
      <w:pPr>
        <w:widowControl/>
        <w:spacing w:after="200" w:line="276" w:lineRule="auto"/>
        <w:ind w:left="851" w:hanging="709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              </w:t>
      </w:r>
      <w:r w:rsidR="001050E1" w:rsidRPr="001050E1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A0C4D08" w14:textId="28C9612A" w:rsidR="001050E1" w:rsidRPr="00144F07" w:rsidRDefault="001050E1" w:rsidP="00144F07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144F07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Nieprzedłożenie przez wykonawcę dowodów o których mowa w ust. 2 uznane będzie przez Zamawiającego za niewypełnienie obowiązku zatrudnienia osób na podstawie umowy o pracę.</w:t>
      </w:r>
    </w:p>
    <w:p w14:paraId="5B1E5271" w14:textId="684AB8D4" w:rsidR="002D4776" w:rsidRPr="00B452CA" w:rsidRDefault="00B407F8">
      <w:pPr>
        <w:pStyle w:val="Nagwek10"/>
        <w:keepNext/>
        <w:keepLines/>
        <w:spacing w:after="100"/>
        <w:rPr>
          <w:rFonts w:asciiTheme="minorHAnsi" w:hAnsiTheme="minorHAnsi" w:cstheme="minorHAnsi"/>
        </w:rPr>
      </w:pPr>
      <w:bookmarkStart w:id="9" w:name="bookmark14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9"/>
      <w:r w:rsidR="001050E1">
        <w:rPr>
          <w:rStyle w:val="Nagwek1"/>
          <w:rFonts w:asciiTheme="minorHAnsi" w:hAnsiTheme="minorHAnsi" w:cstheme="minorHAnsi"/>
          <w:b/>
          <w:bCs/>
        </w:rPr>
        <w:t>9</w:t>
      </w:r>
    </w:p>
    <w:p w14:paraId="354DA759" w14:textId="7924E565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obciąży Wykonawcę karą umowną w wysokości 3</w:t>
      </w:r>
      <w:r w:rsidR="00563CCE">
        <w:rPr>
          <w:rStyle w:val="Teksttreci"/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>000,00 zł w przypadku rozwiązania umowy z przyczyn leżących po stronie Wykonawcy.</w:t>
      </w:r>
    </w:p>
    <w:p w14:paraId="097400A9" w14:textId="77777777" w:rsidR="00554B60" w:rsidRDefault="00B407F8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przypadku utraty, ubytku, uszkodzenia przesyłki bądź niewykonania lub nienależytego wykonania umowy Wykonawca zapłaci Zamawiającemu należne odszkodowanie zgodnie </w:t>
      </w:r>
      <w:r w:rsidR="004E7F5A">
        <w:rPr>
          <w:rStyle w:val="Teksttreci"/>
          <w:rFonts w:asciiTheme="minorHAnsi" w:hAnsiTheme="minorHAnsi" w:cstheme="minorHAnsi"/>
        </w:rPr>
        <w:t xml:space="preserve">                            </w:t>
      </w:r>
      <w:r w:rsidRPr="00B452CA">
        <w:rPr>
          <w:rStyle w:val="Teksttreci"/>
          <w:rFonts w:asciiTheme="minorHAnsi" w:hAnsiTheme="minorHAnsi" w:cstheme="minorHAnsi"/>
        </w:rPr>
        <w:t>z przepisami rozdziału 8 ustawy z dnia 23 listopada 2012 r. Prawo pocztowe.</w:t>
      </w:r>
    </w:p>
    <w:p w14:paraId="4AE0C08D" w14:textId="77777777" w:rsidR="00554B60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14:paraId="365BBE1E" w14:textId="47ACCA7C" w:rsidR="00554B60" w:rsidRPr="00554B60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 xml:space="preserve">Zamawiający może odstąpić jeśli zachodzi co najmniej jedna z następujących okoliczności: </w:t>
      </w:r>
    </w:p>
    <w:p w14:paraId="7899573E" w14:textId="52A7CDAE" w:rsidR="00554B60" w:rsidRPr="00554B60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>dokonano zmiany umowy z naruszeniem art. 454 i art. 455</w:t>
      </w:r>
      <w:r w:rsidR="0016525A">
        <w:rPr>
          <w:rStyle w:val="Teksttreci"/>
          <w:rFonts w:asciiTheme="minorHAnsi" w:hAnsiTheme="minorHAnsi" w:cstheme="minorHAnsi"/>
        </w:rPr>
        <w:t>,</w:t>
      </w:r>
    </w:p>
    <w:p w14:paraId="2DB4D744" w14:textId="0A8A7EEE" w:rsidR="00554B60" w:rsidRPr="00554B60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>wykonawca w chwili zawarcia umowy podlegał wykluczeniu na podstawie art. 108</w:t>
      </w:r>
      <w:r w:rsidR="0016525A">
        <w:rPr>
          <w:rStyle w:val="Teksttreci"/>
          <w:rFonts w:asciiTheme="minorHAnsi" w:hAnsiTheme="minorHAnsi" w:cstheme="minorHAnsi"/>
        </w:rPr>
        <w:t>,</w:t>
      </w:r>
      <w:r w:rsidRPr="00554B60">
        <w:rPr>
          <w:rStyle w:val="Teksttreci"/>
          <w:rFonts w:asciiTheme="minorHAnsi" w:hAnsiTheme="minorHAnsi" w:cstheme="minorHAnsi"/>
        </w:rPr>
        <w:t xml:space="preserve"> </w:t>
      </w:r>
    </w:p>
    <w:p w14:paraId="434A1FD2" w14:textId="77777777" w:rsidR="001050E1" w:rsidRDefault="00554B60" w:rsidP="001050E1">
      <w:pPr>
        <w:pStyle w:val="Teksttreci0"/>
        <w:numPr>
          <w:ilvl w:val="0"/>
          <w:numId w:val="23"/>
        </w:numPr>
        <w:ind w:left="709" w:hanging="283"/>
        <w:jc w:val="both"/>
        <w:rPr>
          <w:rStyle w:val="Teksttreci"/>
          <w:rFonts w:asciiTheme="minorHAnsi" w:hAnsiTheme="minorHAnsi" w:cstheme="minorHAnsi"/>
        </w:rPr>
      </w:pPr>
      <w:r w:rsidRPr="00554B60">
        <w:rPr>
          <w:rStyle w:val="Teksttreci"/>
          <w:rFonts w:asciiTheme="minorHAnsi" w:hAnsiTheme="minorHAnsi" w:cstheme="minorHAnsi"/>
        </w:rPr>
        <w:t>Trybunał Sprawiedliwości Unii Europejskiej stwierdził, w ramach procedury przewidzianej w art.</w:t>
      </w:r>
      <w:r>
        <w:rPr>
          <w:rStyle w:val="Teksttreci"/>
          <w:rFonts w:asciiTheme="minorHAnsi" w:hAnsiTheme="minorHAnsi" w:cstheme="minorHAnsi"/>
        </w:rPr>
        <w:t xml:space="preserve"> </w:t>
      </w:r>
      <w:r w:rsidRPr="00554B60">
        <w:rPr>
          <w:rStyle w:val="Teksttreci"/>
          <w:rFonts w:asciiTheme="minorHAnsi" w:hAnsiTheme="minorHAnsi" w:cstheme="minorHAnsi"/>
        </w:rPr>
        <w:lastRenderedPageBreak/>
        <w:t>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9826F3A" w14:textId="558ADD06" w:rsidR="00554B60" w:rsidRPr="001050E1" w:rsidRDefault="00554B60" w:rsidP="001050E1">
      <w:pPr>
        <w:pStyle w:val="Teksttreci0"/>
        <w:numPr>
          <w:ilvl w:val="0"/>
          <w:numId w:val="13"/>
        </w:numPr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1050E1">
        <w:rPr>
          <w:rStyle w:val="Teksttreci"/>
          <w:rFonts w:asciiTheme="minorHAnsi" w:eastAsia="Courier New" w:hAnsiTheme="minorHAnsi" w:cstheme="minorHAnsi"/>
        </w:rPr>
        <w:t>Poza przesłankami wskazanymi w ust. 3, 4 Zamawiający może odstąpić od umowy w całości lub części, gdy:</w:t>
      </w:r>
    </w:p>
    <w:p w14:paraId="1ACE6251" w14:textId="792AD61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gdy zostanie złożony wniosek o ogłoszenie upadłości Wykonawcy albo oświadczenie </w:t>
      </w:r>
      <w:r w:rsidR="004E7F5A">
        <w:rPr>
          <w:rStyle w:val="Teksttreci"/>
          <w:rFonts w:asciiTheme="minorHAnsi" w:hAnsiTheme="minorHAnsi" w:cstheme="minorHAnsi"/>
        </w:rPr>
        <w:t xml:space="preserve">                </w:t>
      </w:r>
      <w:r w:rsidRPr="00B452CA">
        <w:rPr>
          <w:rStyle w:val="Teksttreci"/>
          <w:rFonts w:asciiTheme="minorHAnsi" w:hAnsiTheme="minorHAnsi" w:cstheme="minorHAnsi"/>
        </w:rPr>
        <w:t>o wszczęciu postępowania naprawczego przez Wykonawcę,</w:t>
      </w:r>
    </w:p>
    <w:p w14:paraId="389AACDB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gdy Wykonawca nie rozpocznie lub przerwie realizację usługi i nie podejmie ich bez uzasadnionych przyczyn przez okres kolejnych 5 dni roboczych mimo wezwania Zamawiającego złożonego na piśmie,</w:t>
      </w:r>
    </w:p>
    <w:p w14:paraId="20E61A70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nie będzie wykonywał usług zgodnie z umową lub też nienależycie będzie wykonywał swoje zobowiązania umowne,</w:t>
      </w:r>
    </w:p>
    <w:p w14:paraId="3690FC1A" w14:textId="77777777" w:rsidR="002D4776" w:rsidRPr="00B452CA" w:rsidRDefault="00B407F8">
      <w:pPr>
        <w:pStyle w:val="Teksttreci0"/>
        <w:numPr>
          <w:ilvl w:val="0"/>
          <w:numId w:val="14"/>
        </w:numPr>
        <w:tabs>
          <w:tab w:val="left" w:pos="1250"/>
        </w:tabs>
        <w:ind w:firstLine="90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wystąpią przyczyny formalno-prawne uniemożliwiające wykonanie umowy,</w:t>
      </w:r>
    </w:p>
    <w:p w14:paraId="73243ADF" w14:textId="27EF89EB" w:rsidR="002D4776" w:rsidRPr="00B452CA" w:rsidRDefault="00B407F8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 razie stwierdzenia przez Zamawiającego, że Wykonawca wykonuje usługę niezgodnie </w:t>
      </w:r>
      <w:r w:rsidR="004E7F5A">
        <w:rPr>
          <w:rStyle w:val="Teksttreci"/>
          <w:rFonts w:asciiTheme="minorHAnsi" w:hAnsiTheme="minorHAnsi" w:cstheme="minorHAnsi"/>
        </w:rPr>
        <w:t xml:space="preserve">              </w:t>
      </w:r>
      <w:r w:rsidRPr="00B452CA">
        <w:rPr>
          <w:rStyle w:val="Teksttreci"/>
          <w:rFonts w:asciiTheme="minorHAnsi" w:hAnsiTheme="minorHAnsi" w:cstheme="minorHAnsi"/>
        </w:rPr>
        <w:t xml:space="preserve">z zapisami ogłoszenia o zamówieniu bądź innymi odpowiednimi przepisami. Zamawiający może wezwać go do zmiany sposobu wykonywania przedmiotu umowy i wyznaczyć mu </w:t>
      </w:r>
      <w:r w:rsidR="004E7F5A">
        <w:rPr>
          <w:rStyle w:val="Teksttreci"/>
          <w:rFonts w:asciiTheme="minorHAnsi" w:hAnsiTheme="minorHAnsi" w:cstheme="minorHAnsi"/>
        </w:rPr>
        <w:t xml:space="preserve">            </w:t>
      </w:r>
      <w:r w:rsidRPr="00B452CA">
        <w:rPr>
          <w:rStyle w:val="Teksttreci"/>
          <w:rFonts w:asciiTheme="minorHAnsi" w:hAnsiTheme="minorHAnsi" w:cstheme="minorHAnsi"/>
        </w:rPr>
        <w:t xml:space="preserve">w tym celu odpowiedni termin, a po jego bezskutecznym upływie od umowy odstąpić </w:t>
      </w:r>
      <w:r w:rsidR="004E7F5A">
        <w:rPr>
          <w:rStyle w:val="Teksttreci"/>
          <w:rFonts w:asciiTheme="minorHAnsi" w:hAnsiTheme="minorHAnsi" w:cstheme="minorHAnsi"/>
        </w:rPr>
        <w:t xml:space="preserve">          </w:t>
      </w:r>
      <w:r w:rsidRPr="00B452CA">
        <w:rPr>
          <w:rStyle w:val="Teksttreci"/>
          <w:rFonts w:asciiTheme="minorHAnsi" w:hAnsiTheme="minorHAnsi" w:cstheme="minorHAnsi"/>
        </w:rPr>
        <w:t>z przyczyn leżących wyłącznie po stronie Wykonawcy.</w:t>
      </w:r>
    </w:p>
    <w:p w14:paraId="4FF37D83" w14:textId="2B8ABA0A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ponosi odpowiedzialność za niewykonanie lub nienależyte wykonanie usług, chyba </w:t>
      </w:r>
      <w:r w:rsidR="004E7F5A">
        <w:rPr>
          <w:rStyle w:val="Teksttreci"/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>że nastąpiło to w skutek siły wyższej.</w:t>
      </w:r>
    </w:p>
    <w:p w14:paraId="4B22F836" w14:textId="77777777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Odstąpienie od niniejszej umowy powinno nastąpić w formie pisemnej pod rygorem nieważności takiego oświadczenia i musi zawierać uzasadnienie.</w:t>
      </w:r>
    </w:p>
    <w:p w14:paraId="1798FF7E" w14:textId="74109F67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Wykonawca obciąży Zamawiającego karą umowną w wysokości 3 000,00 zł w przypadku rozwiązania umowy z przyczyn leżących po stronie Zamawiającego, z zastrzeżeniem § </w:t>
      </w:r>
      <w:r w:rsidR="001050E1">
        <w:rPr>
          <w:rStyle w:val="Teksttreci"/>
          <w:rFonts w:asciiTheme="minorHAnsi" w:hAnsiTheme="minorHAnsi" w:cstheme="minorHAnsi"/>
        </w:rPr>
        <w:t>9</w:t>
      </w:r>
      <w:r w:rsidRPr="00B452CA">
        <w:rPr>
          <w:rStyle w:val="Teksttreci"/>
          <w:rFonts w:asciiTheme="minorHAnsi" w:hAnsiTheme="minorHAnsi" w:cstheme="minorHAnsi"/>
        </w:rPr>
        <w:t xml:space="preserve"> ust. 3</w:t>
      </w:r>
      <w:r w:rsidR="001050E1">
        <w:rPr>
          <w:rStyle w:val="Teksttreci"/>
          <w:rFonts w:asciiTheme="minorHAnsi" w:hAnsiTheme="minorHAnsi" w:cstheme="minorHAnsi"/>
        </w:rPr>
        <w:t>, 4  lub</w:t>
      </w:r>
      <w:r w:rsidR="004E7F5A">
        <w:rPr>
          <w:rStyle w:val="Teksttreci"/>
          <w:rFonts w:asciiTheme="minorHAnsi" w:hAnsiTheme="minorHAnsi" w:cstheme="minorHAnsi"/>
        </w:rPr>
        <w:t xml:space="preserve"> </w:t>
      </w:r>
      <w:r w:rsidRPr="00B452CA">
        <w:rPr>
          <w:rStyle w:val="Teksttreci"/>
          <w:rFonts w:asciiTheme="minorHAnsi" w:hAnsiTheme="minorHAnsi" w:cstheme="minorHAnsi"/>
        </w:rPr>
        <w:t xml:space="preserve">ust. </w:t>
      </w:r>
      <w:r w:rsidR="001050E1">
        <w:rPr>
          <w:rStyle w:val="Teksttreci"/>
          <w:rFonts w:asciiTheme="minorHAnsi" w:hAnsiTheme="minorHAnsi" w:cstheme="minorHAnsi"/>
        </w:rPr>
        <w:t>5</w:t>
      </w:r>
      <w:r w:rsidRPr="00B452CA">
        <w:rPr>
          <w:rStyle w:val="Teksttreci"/>
          <w:rFonts w:asciiTheme="minorHAnsi" w:hAnsiTheme="minorHAnsi" w:cstheme="minorHAnsi"/>
        </w:rPr>
        <w:t>.</w:t>
      </w:r>
    </w:p>
    <w:p w14:paraId="638E5060" w14:textId="5FCA90E1" w:rsidR="002D4776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Zamawiający obciąży karami umownymi, o których mowa w § </w:t>
      </w:r>
      <w:r w:rsidR="00563CCE">
        <w:rPr>
          <w:rStyle w:val="Teksttreci"/>
          <w:rFonts w:asciiTheme="minorHAnsi" w:hAnsiTheme="minorHAnsi" w:cstheme="minorHAnsi"/>
        </w:rPr>
        <w:t>9</w:t>
      </w:r>
      <w:r w:rsidRPr="00B452CA">
        <w:rPr>
          <w:rStyle w:val="Teksttreci"/>
          <w:rFonts w:asciiTheme="minorHAnsi" w:hAnsiTheme="minorHAnsi" w:cstheme="minorHAnsi"/>
        </w:rPr>
        <w:t xml:space="preserve"> ust. 1 umowy na podstawie wystawionej przez Zamawiającego noty księgowej.</w:t>
      </w:r>
    </w:p>
    <w:p w14:paraId="23946D6B" w14:textId="4660E486" w:rsidR="00563CCE" w:rsidRPr="00B452CA" w:rsidRDefault="00563CCE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obciąży Wykonawcę karą umowną w wysokości 200 zł z</w:t>
      </w:r>
      <w:r w:rsidRPr="00563CCE">
        <w:rPr>
          <w:rFonts w:asciiTheme="minorHAnsi" w:hAnsiTheme="minorHAnsi" w:cstheme="minorHAnsi"/>
        </w:rPr>
        <w:t xml:space="preserve"> tytułu niespełnienia przez Wykonawcę lub Podwykonawcę wymogu zatrudnienia na podstawie umowy o pracę osób wykonujących czynności wskazane w § </w:t>
      </w:r>
      <w:r>
        <w:rPr>
          <w:rFonts w:asciiTheme="minorHAnsi" w:hAnsiTheme="minorHAnsi" w:cstheme="minorHAnsi"/>
        </w:rPr>
        <w:t xml:space="preserve">8 </w:t>
      </w:r>
      <w:r w:rsidRPr="00563CCE">
        <w:rPr>
          <w:rFonts w:asciiTheme="minorHAnsi" w:hAnsiTheme="minorHAnsi" w:cstheme="minorHAnsi"/>
        </w:rPr>
        <w:t xml:space="preserve">ust. </w:t>
      </w:r>
      <w:r>
        <w:rPr>
          <w:rFonts w:asciiTheme="minorHAnsi" w:hAnsiTheme="minorHAnsi" w:cstheme="minorHAnsi"/>
        </w:rPr>
        <w:t>1</w:t>
      </w:r>
      <w:r w:rsidRPr="00563C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 każdy zaistniały przypadek.</w:t>
      </w:r>
    </w:p>
    <w:p w14:paraId="65AE5747" w14:textId="77777777" w:rsidR="002D4776" w:rsidRPr="00B452CA" w:rsidRDefault="00B407F8">
      <w:pPr>
        <w:pStyle w:val="Teksttreci0"/>
        <w:numPr>
          <w:ilvl w:val="0"/>
          <w:numId w:val="13"/>
        </w:numPr>
        <w:tabs>
          <w:tab w:val="left" w:pos="545"/>
        </w:tabs>
        <w:spacing w:after="180"/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Łączna wartość kary umownej zarówno ze strony Zamawiającego jak i Wykonawcy nie może przekraczać 36 000 zł.</w:t>
      </w:r>
    </w:p>
    <w:p w14:paraId="6C5727EA" w14:textId="3EAA6B0D" w:rsidR="002D4776" w:rsidRPr="00B452CA" w:rsidRDefault="00B407F8">
      <w:pPr>
        <w:pStyle w:val="Nagwek10"/>
        <w:keepNext/>
        <w:keepLines/>
        <w:spacing w:after="100"/>
        <w:rPr>
          <w:rFonts w:asciiTheme="minorHAnsi" w:hAnsiTheme="minorHAnsi" w:cstheme="minorHAnsi"/>
        </w:rPr>
      </w:pPr>
      <w:bookmarkStart w:id="10" w:name="bookmark16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10"/>
      <w:r w:rsidR="001050E1">
        <w:rPr>
          <w:rStyle w:val="Nagwek1"/>
          <w:rFonts w:asciiTheme="minorHAnsi" w:hAnsiTheme="minorHAnsi" w:cstheme="minorHAnsi"/>
          <w:b/>
          <w:bCs/>
        </w:rPr>
        <w:t>10</w:t>
      </w:r>
    </w:p>
    <w:p w14:paraId="3293F1D6" w14:textId="2D74493F" w:rsidR="000D2E9E" w:rsidRPr="000D2E9E" w:rsidRDefault="000D2E9E" w:rsidP="000D2E9E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67" w:hanging="425"/>
        <w:jc w:val="both"/>
        <w:rPr>
          <w:rStyle w:val="Teksttreci"/>
          <w:rFonts w:asciiTheme="minorHAnsi" w:hAnsiTheme="minorHAnsi" w:cstheme="minorHAnsi"/>
        </w:rPr>
      </w:pPr>
      <w:r w:rsidRPr="000D2E9E">
        <w:rPr>
          <w:rStyle w:val="Teksttreci"/>
          <w:rFonts w:asciiTheme="minorHAnsi" w:hAnsiTheme="minorHAnsi" w:cstheme="minorHAnsi"/>
        </w:rPr>
        <w:t>Zamawiający przewiduje możliwość zmiany postanowień zawartej umowy w granicach unormowania art. 454 i 455 ustawy z dnia 11 września 2019 r. Prawo zamówień publicznych</w:t>
      </w:r>
      <w:r>
        <w:rPr>
          <w:rStyle w:val="Teksttreci"/>
          <w:rFonts w:asciiTheme="minorHAnsi" w:hAnsiTheme="minorHAnsi" w:cstheme="minorHAnsi"/>
        </w:rPr>
        <w:t>.</w:t>
      </w:r>
    </w:p>
    <w:p w14:paraId="66A33624" w14:textId="577EB288" w:rsidR="002D4776" w:rsidRPr="00B452CA" w:rsidRDefault="00B407F8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40" w:hanging="34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 dopuszcza możliwość wprowadzenia istotnych zmian postanowień zawartej umowy w stosunku do treści ofert, na podstawie której dokonano wyboru Wykonawcy w przypadku wystąpienia co najmniej jednej okoliczności wymienionych poniżej, z uwzględnieniem warunków ich wprowadzenia:</w:t>
      </w:r>
    </w:p>
    <w:p w14:paraId="1E60DFEB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32"/>
        </w:tabs>
        <w:spacing w:line="257" w:lineRule="auto"/>
        <w:ind w:left="14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przepisów obowiązujących w dniu zawarcia umowy w zakresie mającym wpływ na realizację przedmiotu zamówienia lub świadczenia stron,</w:t>
      </w:r>
    </w:p>
    <w:p w14:paraId="057AEFE0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080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organizacyjna stron, np. zmiana reprezentacji, siedziby firmy etc.,</w:t>
      </w:r>
    </w:p>
    <w:p w14:paraId="14DCBC5D" w14:textId="77777777" w:rsidR="004F4D73" w:rsidRDefault="00B407F8" w:rsidP="004E7F5A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418" w:hanging="338"/>
        <w:jc w:val="both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zmiana wynagrodzenia Wykonawcy określonego w § 7 umowy, w przypadkach: </w:t>
      </w:r>
    </w:p>
    <w:p w14:paraId="58510C03" w14:textId="71943E2C" w:rsidR="002D4776" w:rsidRPr="00B452CA" w:rsidRDefault="00B407F8" w:rsidP="004F4D73">
      <w:pPr>
        <w:pStyle w:val="Teksttreci0"/>
        <w:numPr>
          <w:ilvl w:val="0"/>
          <w:numId w:val="21"/>
        </w:numPr>
        <w:tabs>
          <w:tab w:val="left" w:pos="1439"/>
        </w:tabs>
        <w:spacing w:line="257" w:lineRule="auto"/>
        <w:ind w:left="1701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zmiany ustawowej stawki VAT, wprowadzonej powszechnie obowiązującymi przepisami prawa, jeżeli zmiana ta będzie miała wpływ na koszt wykonania zamówienia przez Wykonawcę z tym, że cena netto nie może ulec podwyższeniu - na </w:t>
      </w:r>
      <w:r w:rsidRPr="00B452CA">
        <w:rPr>
          <w:rStyle w:val="Teksttreci"/>
          <w:rFonts w:asciiTheme="minorHAnsi" w:hAnsiTheme="minorHAnsi" w:cstheme="minorHAnsi"/>
        </w:rPr>
        <w:lastRenderedPageBreak/>
        <w:t>pisemny wniosek każdej ze stron w terminie 30 dni od wejścia w życie przepisów dokonujących tych zmian. Wynagrodzenie za usługi świadczone od dnia wejścia w życie zmiany będzie uwzględniało stawkę podatku VAT po zmianie. Za datę świadczenia usługi uważa się datę nadania przesyłki lub datę zwrócenia niedoręczonej przesyłki do nadawcy.</w:t>
      </w:r>
    </w:p>
    <w:p w14:paraId="3846AC4D" w14:textId="77777777" w:rsidR="002D4776" w:rsidRPr="00B452CA" w:rsidRDefault="00B407F8">
      <w:pPr>
        <w:pStyle w:val="Teksttreci0"/>
        <w:numPr>
          <w:ilvl w:val="0"/>
          <w:numId w:val="16"/>
        </w:numPr>
        <w:tabs>
          <w:tab w:val="left" w:pos="1443"/>
        </w:tabs>
        <w:spacing w:line="257" w:lineRule="auto"/>
        <w:ind w:left="144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terminu obowiązywania umowy w wypadku gdy usługi objęte umową, zostały wstrzymane przez właściwy organ, co uniemożliwia terminowe zakończenie realizacji przedmiotu umowy.</w:t>
      </w:r>
    </w:p>
    <w:p w14:paraId="0A4CDE51" w14:textId="77777777" w:rsidR="002D4776" w:rsidRPr="00B452CA" w:rsidRDefault="00B407F8">
      <w:pPr>
        <w:pStyle w:val="Teksttreci0"/>
        <w:numPr>
          <w:ilvl w:val="0"/>
          <w:numId w:val="15"/>
        </w:numPr>
        <w:tabs>
          <w:tab w:val="left" w:pos="701"/>
        </w:tabs>
        <w:spacing w:after="200" w:line="257" w:lineRule="auto"/>
        <w:ind w:left="720" w:hanging="36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Wszystkie powyższe postanowienia stanowią katalog zmian, na które Zamawiający może wyrazić zgodę. Nie stanowią jednocześnie zobowiązania do wyrażenia takiej zgody.</w:t>
      </w:r>
    </w:p>
    <w:p w14:paraId="41F982D2" w14:textId="1801E85D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1" w:name="bookmark18"/>
      <w:r w:rsidRPr="00B452CA">
        <w:rPr>
          <w:rStyle w:val="Nagwek1"/>
          <w:rFonts w:asciiTheme="minorHAnsi" w:hAnsiTheme="minorHAnsi" w:cstheme="minorHAnsi"/>
          <w:b/>
          <w:bCs/>
        </w:rPr>
        <w:t>§1</w:t>
      </w:r>
      <w:bookmarkEnd w:id="11"/>
      <w:r w:rsidR="00144F07">
        <w:rPr>
          <w:rStyle w:val="Nagwek1"/>
          <w:rFonts w:asciiTheme="minorHAnsi" w:hAnsiTheme="minorHAnsi" w:cstheme="minorHAnsi"/>
          <w:b/>
          <w:bCs/>
        </w:rPr>
        <w:t>1</w:t>
      </w:r>
    </w:p>
    <w:p w14:paraId="1C1C9160" w14:textId="77777777" w:rsidR="002D4776" w:rsidRPr="00B452CA" w:rsidRDefault="00B407F8">
      <w:pPr>
        <w:pStyle w:val="Teksttreci0"/>
        <w:spacing w:after="200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Wykonawca nie może dokonywać przeniesienia swoich wierzytelności wobec Zamawiającego na osoby lub podmioty trzecie bez uprzedniej zgody Zamawiającego. Jakakolwiek cesja dokonywana bez takiej zgody nie będzie ważna i stanowić będzie istotne naruszenie postanowień umowy uprawniające Zamawiającego do odstąpienia od umowy z przyczyn leżących po stronie Wykonawcy.</w:t>
      </w:r>
    </w:p>
    <w:p w14:paraId="0F01D69C" w14:textId="45D66BCF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2" w:name="bookmark20"/>
      <w:r w:rsidRPr="00B452CA">
        <w:rPr>
          <w:rStyle w:val="Nagwek1"/>
          <w:rFonts w:asciiTheme="minorHAnsi" w:hAnsiTheme="minorHAnsi" w:cstheme="minorHAnsi"/>
          <w:b/>
          <w:bCs/>
        </w:rPr>
        <w:t>§</w:t>
      </w:r>
      <w:bookmarkEnd w:id="12"/>
      <w:r w:rsidR="00B452CA">
        <w:rPr>
          <w:rStyle w:val="Nagwek1"/>
          <w:rFonts w:asciiTheme="minorHAnsi" w:hAnsiTheme="minorHAnsi" w:cstheme="minorHAnsi"/>
          <w:b/>
          <w:bCs/>
        </w:rPr>
        <w:t>1</w:t>
      </w:r>
      <w:r w:rsidR="00144F07">
        <w:rPr>
          <w:rStyle w:val="Nagwek1"/>
          <w:rFonts w:asciiTheme="minorHAnsi" w:hAnsiTheme="minorHAnsi" w:cstheme="minorHAnsi"/>
          <w:b/>
          <w:bCs/>
        </w:rPr>
        <w:t>2</w:t>
      </w:r>
    </w:p>
    <w:p w14:paraId="5492E421" w14:textId="77777777" w:rsidR="002D4776" w:rsidRPr="00B452CA" w:rsidRDefault="00B407F8" w:rsidP="004F4D73">
      <w:pPr>
        <w:pStyle w:val="Teksttreci0"/>
        <w:numPr>
          <w:ilvl w:val="0"/>
          <w:numId w:val="17"/>
        </w:numPr>
        <w:tabs>
          <w:tab w:val="left" w:pos="311"/>
        </w:tabs>
        <w:spacing w:line="257" w:lineRule="auto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Strony postanawiają, że odpowiedzialnymi za realizację przedmiotu umowy są:</w:t>
      </w:r>
    </w:p>
    <w:p w14:paraId="2246AE71" w14:textId="2FD57897" w:rsidR="002D4776" w:rsidRPr="00B452CA" w:rsidRDefault="004F4D73" w:rsidP="004F4D73">
      <w:pPr>
        <w:pStyle w:val="Teksttreci0"/>
        <w:numPr>
          <w:ilvl w:val="0"/>
          <w:numId w:val="18"/>
        </w:numPr>
        <w:tabs>
          <w:tab w:val="left" w:pos="681"/>
        </w:tabs>
        <w:spacing w:line="257" w:lineRule="auto"/>
        <w:ind w:firstLine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w</w:t>
      </w:r>
      <w:r w:rsidR="00B407F8" w:rsidRPr="00B452CA">
        <w:rPr>
          <w:rStyle w:val="Teksttreci"/>
          <w:rFonts w:asciiTheme="minorHAnsi" w:hAnsiTheme="minorHAnsi" w:cstheme="minorHAnsi"/>
        </w:rPr>
        <w:t xml:space="preserve"> imieniu Zamawiającego:</w:t>
      </w:r>
      <w:r>
        <w:rPr>
          <w:rStyle w:val="Teksttreci"/>
          <w:rFonts w:asciiTheme="minorHAnsi" w:hAnsiTheme="minorHAnsi" w:cstheme="minorHAnsi"/>
        </w:rPr>
        <w:t xml:space="preserve"> …………………………………………………………………………………………………………</w:t>
      </w:r>
    </w:p>
    <w:p w14:paraId="0C9EE079" w14:textId="651169B7" w:rsidR="002D4776" w:rsidRPr="00B452CA" w:rsidRDefault="004F4D73" w:rsidP="004F4D73">
      <w:pPr>
        <w:pStyle w:val="Teksttreci0"/>
        <w:numPr>
          <w:ilvl w:val="0"/>
          <w:numId w:val="18"/>
        </w:numPr>
        <w:tabs>
          <w:tab w:val="left" w:pos="699"/>
        </w:tabs>
        <w:spacing w:line="257" w:lineRule="auto"/>
        <w:ind w:firstLine="340"/>
        <w:jc w:val="both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w</w:t>
      </w:r>
      <w:r w:rsidR="00B407F8" w:rsidRPr="00B452CA">
        <w:rPr>
          <w:rStyle w:val="Teksttreci"/>
          <w:rFonts w:asciiTheme="minorHAnsi" w:hAnsiTheme="minorHAnsi" w:cstheme="minorHAnsi"/>
        </w:rPr>
        <w:t xml:space="preserve"> imieniu Wykonawcy:</w:t>
      </w:r>
      <w:r>
        <w:rPr>
          <w:rStyle w:val="Teksttreci"/>
          <w:rFonts w:asciiTheme="minorHAnsi" w:hAnsiTheme="minorHAnsi" w:cstheme="minorHAnsi"/>
        </w:rPr>
        <w:t xml:space="preserve"> ……………………………………………………………………………………………………………..</w:t>
      </w:r>
    </w:p>
    <w:p w14:paraId="46163702" w14:textId="3D00CFE3" w:rsidR="002D4776" w:rsidRDefault="00B407F8" w:rsidP="004F4D73">
      <w:pPr>
        <w:pStyle w:val="Teksttreci0"/>
        <w:numPr>
          <w:ilvl w:val="0"/>
          <w:numId w:val="17"/>
        </w:numPr>
        <w:tabs>
          <w:tab w:val="left" w:pos="330"/>
        </w:tabs>
        <w:spacing w:line="257" w:lineRule="auto"/>
        <w:rPr>
          <w:rStyle w:val="Teksttreci"/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Zmiana osób o których mowa w ust. 1 nie stanowi istotniej zmiany umowy.</w:t>
      </w:r>
    </w:p>
    <w:p w14:paraId="6333FEB8" w14:textId="77777777" w:rsidR="004F4D73" w:rsidRPr="00B452CA" w:rsidRDefault="004F4D73" w:rsidP="004F4D73">
      <w:pPr>
        <w:pStyle w:val="Teksttreci0"/>
        <w:tabs>
          <w:tab w:val="left" w:pos="330"/>
        </w:tabs>
        <w:spacing w:line="257" w:lineRule="auto"/>
        <w:rPr>
          <w:rFonts w:asciiTheme="minorHAnsi" w:hAnsiTheme="minorHAnsi" w:cstheme="minorHAnsi"/>
        </w:rPr>
      </w:pPr>
    </w:p>
    <w:p w14:paraId="5D491247" w14:textId="732C85EA" w:rsidR="002D4776" w:rsidRPr="00B452CA" w:rsidRDefault="00B407F8">
      <w:pPr>
        <w:pStyle w:val="Nagwek10"/>
        <w:keepNext/>
        <w:keepLines/>
        <w:spacing w:line="257" w:lineRule="auto"/>
        <w:rPr>
          <w:rFonts w:asciiTheme="minorHAnsi" w:hAnsiTheme="minorHAnsi" w:cstheme="minorHAnsi"/>
        </w:rPr>
      </w:pPr>
      <w:bookmarkStart w:id="13" w:name="bookmark22"/>
      <w:r w:rsidRPr="00B452CA">
        <w:rPr>
          <w:rStyle w:val="Nagwek1"/>
          <w:rFonts w:asciiTheme="minorHAnsi" w:hAnsiTheme="minorHAnsi" w:cstheme="minorHAnsi"/>
          <w:b/>
          <w:bCs/>
        </w:rPr>
        <w:t>§1</w:t>
      </w:r>
      <w:bookmarkEnd w:id="13"/>
      <w:r w:rsidR="00144F07">
        <w:rPr>
          <w:rStyle w:val="Nagwek1"/>
          <w:rFonts w:asciiTheme="minorHAnsi" w:hAnsiTheme="minorHAnsi" w:cstheme="minorHAnsi"/>
          <w:b/>
          <w:bCs/>
        </w:rPr>
        <w:t>3</w:t>
      </w:r>
    </w:p>
    <w:p w14:paraId="1965A23A" w14:textId="77777777" w:rsidR="006543E5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firstLine="142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Wszelkie zmiany niniejszej umowy wymagają formy pisemnej pod rygorem nieważności.</w:t>
      </w:r>
    </w:p>
    <w:p w14:paraId="6B954E4B" w14:textId="77777777" w:rsidR="006543E5" w:rsidRDefault="006543E5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Style w:val="Teksttreci"/>
          <w:rFonts w:asciiTheme="minorHAnsi" w:hAnsiTheme="minorHAnsi" w:cstheme="minorHAnsi"/>
        </w:rPr>
      </w:pPr>
      <w:r w:rsidRPr="006543E5">
        <w:rPr>
          <w:rStyle w:val="Teksttreci"/>
          <w:rFonts w:asciiTheme="minorHAnsi" w:hAnsiTheme="minorHAnsi" w:cstheme="minorHAnsi"/>
        </w:rPr>
        <w:t xml:space="preserve">Ewentualne spory mogące wyniknąć w związku z realizacją niniejszej umowy Strony będą rozstrzygać polubownie, a jeśli nie będzie to możliwe rozstrzygać je będzie sąd powszechny właściwy dla siedziby Zamawiającego. </w:t>
      </w:r>
    </w:p>
    <w:p w14:paraId="20874212" w14:textId="5BF1F01C" w:rsidR="002D4776" w:rsidRPr="006543E5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Fonts w:asciiTheme="minorHAnsi" w:hAnsiTheme="minorHAnsi" w:cstheme="minorHAnsi"/>
        </w:rPr>
      </w:pPr>
      <w:r w:rsidRPr="006543E5">
        <w:rPr>
          <w:rStyle w:val="Teksttreci"/>
          <w:rFonts w:asciiTheme="minorHAnsi" w:hAnsiTheme="minorHAnsi" w:cstheme="minorHAnsi"/>
        </w:rPr>
        <w:t>Integralną część umowy stanowią:</w:t>
      </w:r>
    </w:p>
    <w:p w14:paraId="7FFE6DCC" w14:textId="17780BBE" w:rsidR="002D4776" w:rsidRPr="00B452CA" w:rsidRDefault="00B407F8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567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oferta Wykonawcy</w:t>
      </w:r>
      <w:r w:rsidR="00D53069">
        <w:rPr>
          <w:rStyle w:val="Teksttreci"/>
          <w:rFonts w:asciiTheme="minorHAnsi" w:hAnsiTheme="minorHAnsi" w:cstheme="minorHAnsi"/>
        </w:rPr>
        <w:t>,</w:t>
      </w:r>
    </w:p>
    <w:p w14:paraId="5EC73354" w14:textId="3B8E6315" w:rsidR="002D4776" w:rsidRPr="00B452CA" w:rsidRDefault="001464AE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426" w:firstLine="141"/>
        <w:rPr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>Specyfikacja Warunków Zamówienia</w:t>
      </w:r>
      <w:r w:rsidR="00B407F8" w:rsidRPr="00B452CA">
        <w:rPr>
          <w:rStyle w:val="Teksttreci"/>
          <w:rFonts w:asciiTheme="minorHAnsi" w:hAnsiTheme="minorHAnsi" w:cstheme="minorHAnsi"/>
        </w:rPr>
        <w:t>.</w:t>
      </w:r>
    </w:p>
    <w:p w14:paraId="1B09000D" w14:textId="2F3F6CC8" w:rsidR="002D4776" w:rsidRPr="00B452CA" w:rsidRDefault="00B407F8" w:rsidP="004F4D73">
      <w:pPr>
        <w:pStyle w:val="Teksttreci0"/>
        <w:numPr>
          <w:ilvl w:val="0"/>
          <w:numId w:val="19"/>
        </w:numPr>
        <w:spacing w:after="700" w:line="257" w:lineRule="auto"/>
        <w:ind w:left="426" w:hanging="284"/>
        <w:jc w:val="both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 xml:space="preserve">Niniejsza umowa została sporządzona w </w:t>
      </w:r>
      <w:r w:rsidR="00D5579C">
        <w:rPr>
          <w:rStyle w:val="Teksttreci"/>
          <w:rFonts w:asciiTheme="minorHAnsi" w:hAnsiTheme="minorHAnsi" w:cstheme="minorHAnsi"/>
        </w:rPr>
        <w:t>czterech</w:t>
      </w:r>
      <w:r w:rsidRPr="00B452CA">
        <w:rPr>
          <w:rStyle w:val="Teksttreci"/>
          <w:rFonts w:asciiTheme="minorHAnsi" w:hAnsiTheme="minorHAnsi" w:cstheme="minorHAnsi"/>
        </w:rPr>
        <w:t xml:space="preserve"> jednobrzmiących egzemplarzach, </w:t>
      </w:r>
      <w:r w:rsidR="00D5579C">
        <w:rPr>
          <w:rStyle w:val="Teksttreci"/>
          <w:rFonts w:asciiTheme="minorHAnsi" w:hAnsiTheme="minorHAnsi" w:cstheme="minorHAnsi"/>
        </w:rPr>
        <w:t>trzy</w:t>
      </w:r>
      <w:r w:rsidRPr="00B452CA">
        <w:rPr>
          <w:rStyle w:val="Teksttreci"/>
          <w:rFonts w:asciiTheme="minorHAnsi" w:hAnsiTheme="minorHAnsi" w:cstheme="minorHAnsi"/>
        </w:rPr>
        <w:t xml:space="preserve"> dla Zamawiającego i jeden dla Wykonawcy.</w:t>
      </w:r>
    </w:p>
    <w:p w14:paraId="4353A0BB" w14:textId="7B7533A0" w:rsidR="002D4776" w:rsidRPr="00B452CA" w:rsidRDefault="00B407F8" w:rsidP="00B452CA">
      <w:pPr>
        <w:pStyle w:val="Teksttreci0"/>
        <w:spacing w:after="160" w:line="240" w:lineRule="auto"/>
        <w:jc w:val="center"/>
        <w:rPr>
          <w:rFonts w:asciiTheme="minorHAnsi" w:hAnsiTheme="minorHAnsi" w:cstheme="minorHAnsi"/>
        </w:rPr>
      </w:pPr>
      <w:r w:rsidRPr="00B452CA">
        <w:rPr>
          <w:rStyle w:val="Teksttreci"/>
          <w:rFonts w:asciiTheme="minorHAnsi" w:hAnsiTheme="minorHAnsi" w:cstheme="minorHAnsi"/>
        </w:rPr>
        <w:t>ZAMAWIAJĄCY</w:t>
      </w:r>
      <w:r w:rsidR="00B452CA">
        <w:rPr>
          <w:rStyle w:val="Teksttreci"/>
          <w:rFonts w:asciiTheme="minorHAnsi" w:hAnsiTheme="minorHAnsi" w:cstheme="minorHAnsi"/>
        </w:rPr>
        <w:t xml:space="preserve">                                                                          WYKONAWCA</w:t>
      </w:r>
    </w:p>
    <w:sectPr w:rsidR="002D4776" w:rsidRPr="00B452CA">
      <w:pgSz w:w="11900" w:h="16840"/>
      <w:pgMar w:top="1263" w:right="1125" w:bottom="1429" w:left="1545" w:header="835" w:footer="10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E5D4" w14:textId="77777777" w:rsidR="00B407F8" w:rsidRDefault="00B407F8">
      <w:r>
        <w:separator/>
      </w:r>
    </w:p>
  </w:endnote>
  <w:endnote w:type="continuationSeparator" w:id="0">
    <w:p w14:paraId="6E542F51" w14:textId="77777777" w:rsidR="00B407F8" w:rsidRDefault="00B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CF63" w14:textId="77777777" w:rsidR="00B407F8" w:rsidRDefault="00B407F8"/>
  </w:footnote>
  <w:footnote w:type="continuationSeparator" w:id="0">
    <w:p w14:paraId="419A6E51" w14:textId="77777777" w:rsidR="00B407F8" w:rsidRDefault="00B407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72"/>
    <w:multiLevelType w:val="multilevel"/>
    <w:tmpl w:val="8026D8C0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668F"/>
    <w:multiLevelType w:val="multilevel"/>
    <w:tmpl w:val="11BA7BDE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67B61"/>
    <w:multiLevelType w:val="multilevel"/>
    <w:tmpl w:val="1088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C068A"/>
    <w:multiLevelType w:val="multilevel"/>
    <w:tmpl w:val="8C62F4A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360BA"/>
    <w:multiLevelType w:val="hybridMultilevel"/>
    <w:tmpl w:val="1714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3EB"/>
    <w:multiLevelType w:val="multilevel"/>
    <w:tmpl w:val="67BADDF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C95707"/>
    <w:multiLevelType w:val="hybridMultilevel"/>
    <w:tmpl w:val="84869D5A"/>
    <w:lvl w:ilvl="0" w:tplc="8702F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878"/>
    <w:multiLevelType w:val="multilevel"/>
    <w:tmpl w:val="65C6EBD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26467"/>
    <w:multiLevelType w:val="multilevel"/>
    <w:tmpl w:val="143A7CE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7719F"/>
    <w:multiLevelType w:val="multilevel"/>
    <w:tmpl w:val="E7DEDD9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F28A0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03FAC"/>
    <w:multiLevelType w:val="hybridMultilevel"/>
    <w:tmpl w:val="C980CA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9A25A0F"/>
    <w:multiLevelType w:val="hybridMultilevel"/>
    <w:tmpl w:val="5CB0627E"/>
    <w:lvl w:ilvl="0" w:tplc="982AFB7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 w15:restartNumberingAfterBreak="0">
    <w:nsid w:val="5CAF6FE5"/>
    <w:multiLevelType w:val="multilevel"/>
    <w:tmpl w:val="55AC1DC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112DE"/>
    <w:multiLevelType w:val="multilevel"/>
    <w:tmpl w:val="5830A40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CA480D"/>
    <w:multiLevelType w:val="multilevel"/>
    <w:tmpl w:val="270695B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E7E83"/>
    <w:multiLevelType w:val="multilevel"/>
    <w:tmpl w:val="8C1A4B6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462E9"/>
    <w:multiLevelType w:val="multilevel"/>
    <w:tmpl w:val="DB62CC2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C63726"/>
    <w:multiLevelType w:val="multilevel"/>
    <w:tmpl w:val="870089A4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733230"/>
    <w:multiLevelType w:val="hybridMultilevel"/>
    <w:tmpl w:val="30A6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3CAE"/>
    <w:multiLevelType w:val="multilevel"/>
    <w:tmpl w:val="31701F20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C643BD"/>
    <w:multiLevelType w:val="multilevel"/>
    <w:tmpl w:val="DA30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A83732"/>
    <w:multiLevelType w:val="multilevel"/>
    <w:tmpl w:val="7536F498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FC67EF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6D332F"/>
    <w:multiLevelType w:val="multilevel"/>
    <w:tmpl w:val="14F20442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3E4250"/>
    <w:multiLevelType w:val="multilevel"/>
    <w:tmpl w:val="9940C23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4"/>
  </w:num>
  <w:num w:numId="5">
    <w:abstractNumId w:val="2"/>
  </w:num>
  <w:num w:numId="6">
    <w:abstractNumId w:val="9"/>
  </w:num>
  <w:num w:numId="7">
    <w:abstractNumId w:val="14"/>
  </w:num>
  <w:num w:numId="8">
    <w:abstractNumId w:val="20"/>
  </w:num>
  <w:num w:numId="9">
    <w:abstractNumId w:val="16"/>
  </w:num>
  <w:num w:numId="10">
    <w:abstractNumId w:val="17"/>
  </w:num>
  <w:num w:numId="11">
    <w:abstractNumId w:val="21"/>
  </w:num>
  <w:num w:numId="12">
    <w:abstractNumId w:val="8"/>
  </w:num>
  <w:num w:numId="13">
    <w:abstractNumId w:val="10"/>
  </w:num>
  <w:num w:numId="14">
    <w:abstractNumId w:val="22"/>
  </w:num>
  <w:num w:numId="15">
    <w:abstractNumId w:val="26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1"/>
  </w:num>
  <w:num w:numId="22">
    <w:abstractNumId w:val="12"/>
  </w:num>
  <w:num w:numId="23">
    <w:abstractNumId w:val="4"/>
  </w:num>
  <w:num w:numId="24">
    <w:abstractNumId w:val="25"/>
  </w:num>
  <w:num w:numId="25">
    <w:abstractNumId w:val="23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76"/>
    <w:rsid w:val="000D2E9E"/>
    <w:rsid w:val="001050E1"/>
    <w:rsid w:val="00144F07"/>
    <w:rsid w:val="001464AE"/>
    <w:rsid w:val="0016525A"/>
    <w:rsid w:val="001C35C1"/>
    <w:rsid w:val="002A1C11"/>
    <w:rsid w:val="002D4776"/>
    <w:rsid w:val="002D4FDD"/>
    <w:rsid w:val="004E7F5A"/>
    <w:rsid w:val="004F4D73"/>
    <w:rsid w:val="00532D4C"/>
    <w:rsid w:val="00554B60"/>
    <w:rsid w:val="00563CCE"/>
    <w:rsid w:val="005D692D"/>
    <w:rsid w:val="005E6BFD"/>
    <w:rsid w:val="00610523"/>
    <w:rsid w:val="006543E5"/>
    <w:rsid w:val="00710B65"/>
    <w:rsid w:val="0077781F"/>
    <w:rsid w:val="007D721D"/>
    <w:rsid w:val="009035B4"/>
    <w:rsid w:val="00A74BB6"/>
    <w:rsid w:val="00B407F8"/>
    <w:rsid w:val="00B452CA"/>
    <w:rsid w:val="00BE4ED3"/>
    <w:rsid w:val="00D53069"/>
    <w:rsid w:val="00D5579C"/>
    <w:rsid w:val="00E21DB4"/>
    <w:rsid w:val="00F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4343"/>
  <w15:docId w15:val="{CFB0CD90-3F94-4061-BC6D-26A637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9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9F0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F059F0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F059F0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059F0"/>
    <w:rPr>
      <w:color w:val="000000"/>
    </w:rPr>
  </w:style>
  <w:style w:type="paragraph" w:styleId="Akapitzlist">
    <w:name w:val="List Paragraph"/>
    <w:basedOn w:val="Normalny"/>
    <w:uiPriority w:val="34"/>
    <w:qFormat/>
    <w:rsid w:val="0055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rzem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3375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Skrzypczak</cp:lastModifiedBy>
  <cp:revision>16</cp:revision>
  <cp:lastPrinted>2021-11-15T12:45:00Z</cp:lastPrinted>
  <dcterms:created xsi:type="dcterms:W3CDTF">2021-11-12T10:29:00Z</dcterms:created>
  <dcterms:modified xsi:type="dcterms:W3CDTF">2021-11-19T13:37:00Z</dcterms:modified>
</cp:coreProperties>
</file>