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634AC" w14:textId="77777777" w:rsidR="0012353B" w:rsidRDefault="0012353B" w:rsidP="0012353B">
      <w:pPr>
        <w:rPr>
          <w:rFonts w:ascii="Times New Roman" w:eastAsia="Times New Roman" w:hAnsi="Times New Roman"/>
          <w:b w:val="0"/>
          <w:color w:val="000000"/>
          <w:sz w:val="22"/>
          <w:szCs w:val="22"/>
          <w:lang w:eastAsia="pl-PL"/>
        </w:rPr>
      </w:pPr>
    </w:p>
    <w:p w14:paraId="22AF91F6" w14:textId="77777777" w:rsidR="0012353B" w:rsidRDefault="0012353B" w:rsidP="0012353B">
      <w:pPr>
        <w:jc w:val="right"/>
        <w:rPr>
          <w:rFonts w:ascii="Times New Roman" w:eastAsia="Times New Roman" w:hAnsi="Times New Roman"/>
          <w:b w:val="0"/>
          <w:color w:val="000000"/>
          <w:sz w:val="22"/>
          <w:szCs w:val="22"/>
          <w:lang w:eastAsia="pl-PL"/>
        </w:rPr>
      </w:pPr>
    </w:p>
    <w:tbl>
      <w:tblPr>
        <w:tblW w:w="9924" w:type="dxa"/>
        <w:tblInd w:w="-3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222"/>
      </w:tblGrid>
      <w:tr w:rsidR="0012353B" w:rsidRPr="00F02CD5" w14:paraId="1C16FF1D" w14:textId="77777777" w:rsidTr="002C63F7">
        <w:trPr>
          <w:trHeight w:val="1331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F5E49" w14:textId="77777777" w:rsidR="0012353B" w:rsidRPr="00F02CD5" w:rsidRDefault="0012353B" w:rsidP="002C63F7">
            <w:pP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noProof/>
                <w:sz w:val="22"/>
                <w:szCs w:val="22"/>
                <w:lang w:eastAsia="pl-PL"/>
              </w:rPr>
              <w:drawing>
                <wp:inline distT="0" distB="0" distL="0" distR="0" wp14:anchorId="3E6AE3E7" wp14:editId="25B5FC3F">
                  <wp:extent cx="873760" cy="1036955"/>
                  <wp:effectExtent l="0" t="0" r="2540" b="0"/>
                  <wp:docPr id="1" name="Obraz 1" descr="Herb Strzegomia - jasniejszy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Strzegomia - jasniejszy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10124" w14:textId="77777777" w:rsidR="0012353B" w:rsidRPr="003A35CC" w:rsidRDefault="0012353B" w:rsidP="002C63F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A35C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GMINA STRZEGOM</w:t>
            </w:r>
          </w:p>
          <w:p w14:paraId="6FA5AE1F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4215D89E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     ul. Rynek 38      58-150 Strzegom</w:t>
            </w:r>
          </w:p>
          <w:p w14:paraId="5B23FAE4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tel. (74) 8560-550      fax (74) 8560-516</w:t>
            </w:r>
          </w:p>
          <w:p w14:paraId="0E5CE056" w14:textId="77777777" w:rsidR="0012353B" w:rsidRPr="00F02CD5" w:rsidRDefault="0012353B" w:rsidP="002C63F7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                                strzegom@strzegom.pl      www.strzegom.pl</w:t>
            </w:r>
          </w:p>
        </w:tc>
      </w:tr>
    </w:tbl>
    <w:p w14:paraId="3945B408" w14:textId="77777777" w:rsidR="0012353B" w:rsidRDefault="0012353B" w:rsidP="0012353B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14:paraId="76254719" w14:textId="77777777" w:rsidR="003A35CC" w:rsidRDefault="003A35CC" w:rsidP="0012353B">
      <w:pPr>
        <w:ind w:left="4962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2186F19" w14:textId="126CE1F6" w:rsidR="0012353B" w:rsidRPr="00F02CD5" w:rsidRDefault="0012353B" w:rsidP="0012353B">
      <w:pPr>
        <w:ind w:left="4962"/>
        <w:rPr>
          <w:rFonts w:ascii="Arial" w:eastAsia="Times New Roman" w:hAnsi="Arial" w:cs="Arial"/>
          <w:sz w:val="22"/>
          <w:szCs w:val="22"/>
          <w:lang w:eastAsia="pl-PL"/>
        </w:rPr>
      </w:pPr>
      <w:r w:rsidRPr="00F02CD5">
        <w:rPr>
          <w:rFonts w:ascii="Arial" w:eastAsia="Times New Roman" w:hAnsi="Arial" w:cs="Arial"/>
          <w:sz w:val="22"/>
          <w:szCs w:val="22"/>
          <w:lang w:eastAsia="pl-PL"/>
        </w:rPr>
        <w:t>Strona internetowa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prowadzonego postępowania</w:t>
      </w:r>
    </w:p>
    <w:p w14:paraId="433DEEE9" w14:textId="77777777" w:rsidR="0012353B" w:rsidRPr="00F02CD5" w:rsidRDefault="0012353B" w:rsidP="0012353B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14:paraId="3A033131" w14:textId="0F2574C9" w:rsidR="0012353B" w:rsidRDefault="0012353B" w:rsidP="0012353B">
      <w:pPr>
        <w:rPr>
          <w:rFonts w:ascii="Arial" w:eastAsia="Times New Roman" w:hAnsi="Arial" w:cs="Arial"/>
          <w:b w:val="0"/>
          <w:sz w:val="22"/>
          <w:szCs w:val="22"/>
          <w:lang w:eastAsia="pl-PL"/>
        </w:rPr>
      </w:pPr>
    </w:p>
    <w:p w14:paraId="2AFDE94F" w14:textId="77777777" w:rsidR="003A35CC" w:rsidRPr="00F02CD5" w:rsidRDefault="003A35CC" w:rsidP="0012353B">
      <w:pPr>
        <w:rPr>
          <w:rFonts w:ascii="Arial" w:eastAsia="Times New Roman" w:hAnsi="Arial" w:cs="Arial"/>
          <w:b w:val="0"/>
          <w:sz w:val="22"/>
          <w:szCs w:val="22"/>
          <w:lang w:eastAsia="pl-PL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977"/>
        <w:gridCol w:w="1701"/>
      </w:tblGrid>
      <w:tr w:rsidR="0012353B" w:rsidRPr="00F02CD5" w14:paraId="0A487846" w14:textId="77777777" w:rsidTr="002C63F7">
        <w:tc>
          <w:tcPr>
            <w:tcW w:w="2127" w:type="dxa"/>
          </w:tcPr>
          <w:p w14:paraId="278308C2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Wasze pismo z dnia</w:t>
            </w:r>
          </w:p>
          <w:p w14:paraId="68F3B9CA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51" w:type="dxa"/>
          </w:tcPr>
          <w:p w14:paraId="692B66E0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Znak</w:t>
            </w:r>
          </w:p>
          <w:p w14:paraId="4116A02D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977" w:type="dxa"/>
          </w:tcPr>
          <w:p w14:paraId="1C0BC168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Nasz znak</w:t>
            </w:r>
          </w:p>
          <w:p w14:paraId="0A076B35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WIiZP.271.1.202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1</w:t>
            </w: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MKs</w:t>
            </w:r>
          </w:p>
        </w:tc>
        <w:tc>
          <w:tcPr>
            <w:tcW w:w="1701" w:type="dxa"/>
          </w:tcPr>
          <w:p w14:paraId="59A87B1D" w14:textId="77777777" w:rsidR="0012353B" w:rsidRPr="00F02CD5" w:rsidRDefault="0012353B" w:rsidP="002C63F7">
            <w:pPr>
              <w:ind w:left="214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Data</w:t>
            </w:r>
          </w:p>
          <w:p w14:paraId="2F87DD7B" w14:textId="0EA85BB0" w:rsidR="0012353B" w:rsidRPr="00F02CD5" w:rsidRDefault="00F053CD" w:rsidP="002C63F7">
            <w:pPr>
              <w:ind w:left="214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1</w:t>
            </w:r>
            <w:r w:rsidR="002C252B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6</w:t>
            </w:r>
            <w:r w:rsidR="0012353B"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.0</w:t>
            </w:r>
            <w:r w:rsidR="0012353B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3</w:t>
            </w:r>
            <w:r w:rsidR="0012353B"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.202</w:t>
            </w:r>
            <w:r w:rsidR="0012353B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1</w:t>
            </w:r>
            <w:r w:rsidR="0012353B"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r.</w:t>
            </w:r>
          </w:p>
        </w:tc>
      </w:tr>
    </w:tbl>
    <w:p w14:paraId="193ADEF0" w14:textId="77777777" w:rsidR="0012353B" w:rsidRPr="00F02CD5" w:rsidRDefault="0012353B" w:rsidP="0012353B">
      <w:pPr>
        <w:suppressAutoHyphens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</w:p>
    <w:p w14:paraId="028757EF" w14:textId="77777777" w:rsidR="0012353B" w:rsidRPr="00637220" w:rsidRDefault="0012353B" w:rsidP="0012353B">
      <w:pPr>
        <w:suppressAutoHyphens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02CD5">
        <w:rPr>
          <w:rFonts w:ascii="Arial" w:eastAsia="Times New Roman" w:hAnsi="Arial" w:cs="Arial"/>
          <w:b w:val="0"/>
          <w:sz w:val="22"/>
          <w:szCs w:val="22"/>
          <w:lang w:eastAsia="pl-PL"/>
        </w:rPr>
        <w:t>Dotyczy: Postępowania o udzielenie zamówienia publicznego w trybie przetargu nieograniczonego pn</w:t>
      </w:r>
      <w:r w:rsidRPr="00F02CD5">
        <w:rPr>
          <w:rFonts w:ascii="Arial" w:eastAsia="Times New Roman" w:hAnsi="Arial" w:cs="Arial"/>
          <w:b w:val="0"/>
          <w:sz w:val="20"/>
          <w:szCs w:val="20"/>
          <w:lang w:eastAsia="pl-PL"/>
        </w:rPr>
        <w:t>.</w:t>
      </w:r>
      <w:bookmarkStart w:id="0" w:name="_Hlk16601739"/>
      <w:r w:rsidRPr="00F02CD5">
        <w:rPr>
          <w:rFonts w:ascii="Arial" w:eastAsia="Times New Roman" w:hAnsi="Arial" w:cs="Arial"/>
          <w:b w:val="0"/>
          <w:sz w:val="20"/>
          <w:szCs w:val="20"/>
          <w:lang w:eastAsia="pl-PL"/>
        </w:rPr>
        <w:t xml:space="preserve"> </w:t>
      </w:r>
      <w:bookmarkStart w:id="1" w:name="_Hlk30683863"/>
      <w:r w:rsidRPr="00F02CD5">
        <w:rPr>
          <w:rFonts w:ascii="Arial" w:eastAsia="Arial Unicode MS" w:hAnsi="Arial" w:cs="Arial"/>
          <w:sz w:val="20"/>
          <w:szCs w:val="20"/>
          <w:lang w:eastAsia="pl-PL"/>
        </w:rPr>
        <w:t>,,</w:t>
      </w:r>
      <w:bookmarkEnd w:id="1"/>
      <w:r w:rsidRPr="00F02CD5">
        <w:rPr>
          <w:rFonts w:ascii="Arial" w:hAnsi="Arial" w:cs="Arial"/>
          <w:sz w:val="20"/>
          <w:szCs w:val="20"/>
        </w:rPr>
        <w:t>Zakup 5 szt. autobusów na potrzeby publicznej komunikacji Gminy Strzegom”.</w:t>
      </w:r>
      <w:bookmarkEnd w:id="0"/>
    </w:p>
    <w:p w14:paraId="3EBCAD12" w14:textId="7DDF28B8" w:rsidR="00D22EDD" w:rsidRDefault="00D22EDD" w:rsidP="00D22EDD">
      <w:pPr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752A1A25" w14:textId="6B39EEA8" w:rsidR="0012353B" w:rsidRDefault="0012353B" w:rsidP="00D22EDD">
      <w:pPr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9B4E7DE" w14:textId="16E9D3BB" w:rsidR="00EF50B3" w:rsidRPr="0012353B" w:rsidRDefault="00293E2E" w:rsidP="0012353B">
      <w:pPr>
        <w:pStyle w:val="Textbodyindent"/>
        <w:ind w:left="0"/>
        <w:rPr>
          <w:b/>
          <w:szCs w:val="22"/>
        </w:rPr>
      </w:pPr>
      <w:r w:rsidRPr="0012353B">
        <w:rPr>
          <w:color w:val="000000"/>
          <w:szCs w:val="22"/>
        </w:rPr>
        <w:t>W związku z pytan</w:t>
      </w:r>
      <w:r w:rsidR="0012353B">
        <w:rPr>
          <w:color w:val="000000"/>
          <w:szCs w:val="22"/>
        </w:rPr>
        <w:t>iami</w:t>
      </w:r>
      <w:r w:rsidRPr="0012353B">
        <w:rPr>
          <w:color w:val="000000"/>
          <w:szCs w:val="22"/>
        </w:rPr>
        <w:t xml:space="preserve"> skierowanym</w:t>
      </w:r>
      <w:r w:rsidR="0012353B">
        <w:rPr>
          <w:color w:val="000000"/>
          <w:szCs w:val="22"/>
        </w:rPr>
        <w:t>i</w:t>
      </w:r>
      <w:r w:rsidRPr="0012353B">
        <w:rPr>
          <w:color w:val="000000"/>
          <w:szCs w:val="22"/>
        </w:rPr>
        <w:t xml:space="preserve"> do Zamawiającego prowadzonym przez Gminę </w:t>
      </w:r>
      <w:r w:rsidR="00EF50B3" w:rsidRPr="0012353B">
        <w:rPr>
          <w:color w:val="000000"/>
          <w:szCs w:val="22"/>
        </w:rPr>
        <w:t xml:space="preserve">Strzegom, </w:t>
      </w:r>
      <w:r w:rsidR="00EF50B3" w:rsidRPr="0012353B">
        <w:rPr>
          <w:bCs/>
          <w:szCs w:val="22"/>
        </w:rPr>
        <w:t>Rynek 38, 58-150 Strzegom</w:t>
      </w:r>
      <w:r w:rsidR="00EF50B3" w:rsidRPr="0012353B">
        <w:rPr>
          <w:szCs w:val="22"/>
        </w:rPr>
        <w:t xml:space="preserve"> działając</w:t>
      </w:r>
      <w:r w:rsidR="00EF50B3" w:rsidRPr="0012353B">
        <w:rPr>
          <w:rStyle w:val="Pogrubienie"/>
          <w:szCs w:val="22"/>
        </w:rPr>
        <w:t xml:space="preserve"> </w:t>
      </w:r>
      <w:r w:rsidR="00EF50B3" w:rsidRPr="0012353B">
        <w:rPr>
          <w:rFonts w:eastAsia="Arial Unicode MS"/>
          <w:color w:val="000000"/>
          <w:szCs w:val="22"/>
        </w:rPr>
        <w:t>na podstawie</w:t>
      </w:r>
      <w:r w:rsidR="0012353B">
        <w:rPr>
          <w:rFonts w:eastAsia="Arial Unicode MS"/>
          <w:color w:val="000000"/>
          <w:szCs w:val="22"/>
        </w:rPr>
        <w:t xml:space="preserve"> </w:t>
      </w:r>
      <w:r w:rsidR="00EF50B3" w:rsidRPr="0012353B">
        <w:rPr>
          <w:rFonts w:eastAsia="Arial Unicode MS"/>
          <w:color w:val="000000"/>
          <w:szCs w:val="22"/>
        </w:rPr>
        <w:t xml:space="preserve">art. 135 ust.2 ustawy z </w:t>
      </w:r>
      <w:r w:rsidR="00EF50B3" w:rsidRPr="0012353B">
        <w:rPr>
          <w:color w:val="000000"/>
          <w:szCs w:val="22"/>
        </w:rPr>
        <w:t>11 września 2019 r. - Prawo zamówień publicznych (Dz.U. z 2019 r. poz. 2019 i 2020 r. poz. 288, 1492 i 1517) </w:t>
      </w:r>
      <w:r w:rsidR="00EF50B3" w:rsidRPr="0012353B">
        <w:rPr>
          <w:rFonts w:eastAsia="Arial Unicode MS"/>
          <w:szCs w:val="22"/>
        </w:rPr>
        <w:t>udzielamy następujących odpowiedzi:</w:t>
      </w:r>
    </w:p>
    <w:p w14:paraId="6D3843B8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232ECA4A" w14:textId="52BA24D0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>1. W punkcie IV SIWZ- opis przedmiotu zamówienia, wymagania techniczne i wyposażenie (dotyczy</w:t>
      </w:r>
      <w:r>
        <w:rPr>
          <w:rFonts w:ascii="Arial" w:hAnsi="Arial" w:cs="Arial"/>
          <w:b w:val="0"/>
          <w:bCs/>
        </w:rPr>
        <w:t xml:space="preserve"> </w:t>
      </w:r>
      <w:r w:rsidRPr="002C252B">
        <w:rPr>
          <w:rFonts w:ascii="Arial" w:hAnsi="Arial" w:cs="Arial"/>
          <w:b w:val="0"/>
          <w:bCs/>
        </w:rPr>
        <w:t xml:space="preserve">zarówno części I jak i II), w punkcie 10 – Nadwozie, Zamawiający wymaga min.: „ w całości zabudowane, wykonane z materiałów odpornych na wilgoć, mycie mechaniczne oraz korozję” Prosimy o potwierdzenie, że Zamawiający wymaga, aby szkielet nadwozia wykonany był z aluminium lub ze stali nierdzewnej lub ze stali konstrukcyjnej o zwiększonej wytrzymałości i zabezpieczonej dodatkowo przed korozją poprzez zanurzenie w kąpieli </w:t>
      </w:r>
      <w:proofErr w:type="spellStart"/>
      <w:r w:rsidRPr="002C252B">
        <w:rPr>
          <w:rFonts w:ascii="Arial" w:hAnsi="Arial" w:cs="Arial"/>
          <w:b w:val="0"/>
          <w:bCs/>
        </w:rPr>
        <w:t>katoferycznej</w:t>
      </w:r>
      <w:proofErr w:type="spellEnd"/>
      <w:r w:rsidRPr="002C252B">
        <w:rPr>
          <w:rFonts w:ascii="Arial" w:hAnsi="Arial" w:cs="Arial"/>
          <w:b w:val="0"/>
          <w:bCs/>
        </w:rPr>
        <w:t xml:space="preserve"> oraz wykonanie warstwy nawierzchniowej przy użyciu lakieru poliuretanowego. Natomiast poszycie zewnętrzne wykonane było z materiałów odpornych na korozję, np. blachy stalowe nierdzewne lub specjalnego przeznaczenia, tworzywa sztuczne, blachy aluminiowe. Powyższe rozwiązanie jest stosowane powszechnie przez większość europejskich producentów autobusów i gwarantuje wieloletnią eksploatację.</w:t>
      </w:r>
    </w:p>
    <w:p w14:paraId="55135006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60F1D988" w14:textId="77777777" w:rsidR="002C252B" w:rsidRPr="003A35CC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</w:rPr>
        <w:t xml:space="preserve">Odpowiedź: </w:t>
      </w:r>
      <w:r w:rsidRPr="003A35CC">
        <w:rPr>
          <w:rFonts w:ascii="Arial" w:hAnsi="Arial" w:cs="Arial"/>
          <w:b w:val="0"/>
          <w:bCs/>
        </w:rPr>
        <w:t>Zamawiający pozostawia zapis bez zmian.</w:t>
      </w:r>
    </w:p>
    <w:p w14:paraId="39333111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7BEE19E9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 xml:space="preserve">2. W punkcie 22 Koła i ogumienie, Zamawiający wymaga: </w:t>
      </w:r>
      <w:bookmarkStart w:id="2" w:name="_Hlk66700842"/>
      <w:r w:rsidRPr="002C252B">
        <w:rPr>
          <w:rFonts w:ascii="Arial" w:hAnsi="Arial" w:cs="Arial"/>
          <w:b w:val="0"/>
          <w:bCs/>
        </w:rPr>
        <w:t>koła jezdne: obręcze stalowe, opony radialne, wielosezonowe, bezdętkowe, wyważone, na tylnej osi koła podwójne, na kołach wewnętrznych przedłużane wentyle, -opony jednakowej konstrukcji (jednego producenta i typu).</w:t>
      </w:r>
    </w:p>
    <w:bookmarkEnd w:id="2"/>
    <w:p w14:paraId="7864FD72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>Prosimy o potwierdzenie, że Zamawiający wymaga aby w autobusach zamontowane było pełnowymiarowe ogumienie tj. o wymiarach 275/70R22,5 o rzeźbie bieżnika przeznaczonego do komunikacji miejskiej i podmiejskiej, a opony spełniały warunek zmniejszonego hałasu podczas jazdy.</w:t>
      </w:r>
    </w:p>
    <w:p w14:paraId="555BFDB7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452146B2" w14:textId="77777777" w:rsidR="002C252B" w:rsidRPr="002C252B" w:rsidRDefault="002C252B" w:rsidP="002C252B">
      <w:pPr>
        <w:jc w:val="both"/>
        <w:rPr>
          <w:rFonts w:ascii="Arial" w:hAnsi="Arial" w:cs="Arial"/>
        </w:rPr>
      </w:pPr>
      <w:r w:rsidRPr="002C252B">
        <w:rPr>
          <w:rFonts w:ascii="Arial" w:hAnsi="Arial" w:cs="Arial"/>
        </w:rPr>
        <w:t xml:space="preserve">Odpowiedź : </w:t>
      </w:r>
      <w:r w:rsidRPr="003A35CC">
        <w:rPr>
          <w:rFonts w:ascii="Arial" w:hAnsi="Arial" w:cs="Arial"/>
          <w:b w:val="0"/>
          <w:bCs/>
        </w:rPr>
        <w:t>Zamawiający pozostawia wymogi dot. ogumienia bez zmian. Wielkość ogumienia dostosowana rodzaju i wielkości autobusu.</w:t>
      </w:r>
      <w:r w:rsidRPr="002C252B">
        <w:rPr>
          <w:rFonts w:ascii="Arial" w:hAnsi="Arial" w:cs="Arial"/>
        </w:rPr>
        <w:t xml:space="preserve">   </w:t>
      </w:r>
    </w:p>
    <w:p w14:paraId="28A2061D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0373A685" w14:textId="2BFB4313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 xml:space="preserve">3. W XXI SIWZ w </w:t>
      </w:r>
      <w:proofErr w:type="spellStart"/>
      <w:r w:rsidRPr="002C252B">
        <w:rPr>
          <w:rFonts w:ascii="Arial" w:hAnsi="Arial" w:cs="Arial"/>
          <w:b w:val="0"/>
          <w:bCs/>
        </w:rPr>
        <w:t>pk</w:t>
      </w:r>
      <w:proofErr w:type="spellEnd"/>
      <w:r w:rsidRPr="002C252B">
        <w:rPr>
          <w:rFonts w:ascii="Arial" w:hAnsi="Arial" w:cs="Arial"/>
          <w:b w:val="0"/>
          <w:bCs/>
        </w:rPr>
        <w:t>. 1 Zamawiający wymaga aby zabezpieczenie należytego wykonania umowy</w:t>
      </w:r>
      <w:r>
        <w:rPr>
          <w:rFonts w:ascii="Arial" w:hAnsi="Arial" w:cs="Arial"/>
          <w:b w:val="0"/>
          <w:bCs/>
        </w:rPr>
        <w:t xml:space="preserve"> </w:t>
      </w:r>
      <w:r w:rsidRPr="002C252B">
        <w:rPr>
          <w:rFonts w:ascii="Arial" w:hAnsi="Arial" w:cs="Arial"/>
          <w:b w:val="0"/>
          <w:bCs/>
        </w:rPr>
        <w:t xml:space="preserve">wynosiło 5%. Z uwagi na ubiegło i tegoroczny, skokowy wzrost cen komponentów </w:t>
      </w:r>
      <w:r w:rsidRPr="002C252B">
        <w:rPr>
          <w:rFonts w:ascii="Arial" w:hAnsi="Arial" w:cs="Arial"/>
          <w:b w:val="0"/>
          <w:bCs/>
        </w:rPr>
        <w:lastRenderedPageBreak/>
        <w:t>oraz kosztów produkcji autobusów związany min. z panującą epidemią, mając na uwadze zmniejszenie tzw. Kosztów pośrednich oferty, zwracamy się z prośbą o obniżenie wysokości zabezpieczenia należytego</w:t>
      </w:r>
      <w:r>
        <w:rPr>
          <w:rFonts w:ascii="Arial" w:hAnsi="Arial" w:cs="Arial"/>
          <w:b w:val="0"/>
          <w:bCs/>
        </w:rPr>
        <w:t xml:space="preserve"> </w:t>
      </w:r>
      <w:r w:rsidRPr="002C252B">
        <w:rPr>
          <w:rFonts w:ascii="Arial" w:hAnsi="Arial" w:cs="Arial"/>
          <w:b w:val="0"/>
          <w:bCs/>
        </w:rPr>
        <w:t>wykonania umowy z 5% do 1 %.</w:t>
      </w:r>
      <w:r>
        <w:rPr>
          <w:rFonts w:ascii="Arial" w:hAnsi="Arial" w:cs="Arial"/>
          <w:b w:val="0"/>
          <w:bCs/>
        </w:rPr>
        <w:t xml:space="preserve"> </w:t>
      </w:r>
      <w:r w:rsidRPr="002C252B">
        <w:rPr>
          <w:rFonts w:ascii="Arial" w:hAnsi="Arial" w:cs="Arial"/>
          <w:b w:val="0"/>
          <w:bCs/>
        </w:rPr>
        <w:t>We wszystkich ostatnich przetargach na dostawy autobusów, wartość zabezpieczenia należytego</w:t>
      </w:r>
      <w:r>
        <w:rPr>
          <w:rFonts w:ascii="Arial" w:hAnsi="Arial" w:cs="Arial"/>
          <w:b w:val="0"/>
          <w:bCs/>
        </w:rPr>
        <w:t xml:space="preserve"> </w:t>
      </w:r>
      <w:r w:rsidRPr="002C252B">
        <w:rPr>
          <w:rFonts w:ascii="Arial" w:hAnsi="Arial" w:cs="Arial"/>
          <w:b w:val="0"/>
          <w:bCs/>
        </w:rPr>
        <w:t>wykonania umowy oscylowała pomiędzy 1% a 2 % - np. w przetargu organizowanym przez</w:t>
      </w:r>
      <w:r>
        <w:rPr>
          <w:rFonts w:ascii="Arial" w:hAnsi="Arial" w:cs="Arial"/>
          <w:b w:val="0"/>
          <w:bCs/>
        </w:rPr>
        <w:t xml:space="preserve"> </w:t>
      </w:r>
      <w:r w:rsidRPr="002C252B">
        <w:rPr>
          <w:rFonts w:ascii="Arial" w:hAnsi="Arial" w:cs="Arial"/>
          <w:b w:val="0"/>
          <w:bCs/>
        </w:rPr>
        <w:t>Państwową Pożarną w Warszawie i Bazę Logistyki WP (26 autobusów) wynosiło ono 1% wartości</w:t>
      </w:r>
      <w:r>
        <w:rPr>
          <w:rFonts w:ascii="Arial" w:hAnsi="Arial" w:cs="Arial"/>
          <w:b w:val="0"/>
          <w:bCs/>
        </w:rPr>
        <w:t xml:space="preserve"> </w:t>
      </w:r>
      <w:r w:rsidRPr="002C252B">
        <w:rPr>
          <w:rFonts w:ascii="Arial" w:hAnsi="Arial" w:cs="Arial"/>
          <w:b w:val="0"/>
          <w:bCs/>
        </w:rPr>
        <w:t xml:space="preserve">brutto zamówienia. W przypadku zaoferowania gwarancji </w:t>
      </w:r>
      <w:proofErr w:type="spellStart"/>
      <w:r w:rsidRPr="002C252B">
        <w:rPr>
          <w:rFonts w:ascii="Arial" w:hAnsi="Arial" w:cs="Arial"/>
          <w:b w:val="0"/>
          <w:bCs/>
        </w:rPr>
        <w:t>całopojazdowej</w:t>
      </w:r>
      <w:proofErr w:type="spellEnd"/>
      <w:r w:rsidRPr="002C252B">
        <w:rPr>
          <w:rFonts w:ascii="Arial" w:hAnsi="Arial" w:cs="Arial"/>
          <w:b w:val="0"/>
          <w:bCs/>
        </w:rPr>
        <w:t xml:space="preserve"> np. 3 lub 4 lat utrzymanie</w:t>
      </w:r>
      <w:r>
        <w:rPr>
          <w:rFonts w:ascii="Arial" w:hAnsi="Arial" w:cs="Arial"/>
          <w:b w:val="0"/>
          <w:bCs/>
        </w:rPr>
        <w:t xml:space="preserve"> </w:t>
      </w:r>
      <w:r w:rsidRPr="002C252B">
        <w:rPr>
          <w:rFonts w:ascii="Arial" w:hAnsi="Arial" w:cs="Arial"/>
          <w:b w:val="0"/>
          <w:bCs/>
        </w:rPr>
        <w:t>wysokości należytego zabezpieczenia należytego wykonania umowy na dotychczasowym poziomie</w:t>
      </w:r>
      <w:r>
        <w:rPr>
          <w:rFonts w:ascii="Arial" w:hAnsi="Arial" w:cs="Arial"/>
          <w:b w:val="0"/>
          <w:bCs/>
        </w:rPr>
        <w:t xml:space="preserve"> </w:t>
      </w:r>
      <w:r w:rsidRPr="002C252B">
        <w:rPr>
          <w:rFonts w:ascii="Arial" w:hAnsi="Arial" w:cs="Arial"/>
          <w:b w:val="0"/>
          <w:bCs/>
        </w:rPr>
        <w:t>zupełnie niepotrzebnie, w sposób znaczący podwyższy cenę oferty.</w:t>
      </w:r>
    </w:p>
    <w:p w14:paraId="06C7DDBE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3C926694" w14:textId="77777777" w:rsidR="002C252B" w:rsidRPr="003A35CC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</w:rPr>
        <w:t xml:space="preserve">Odpowiedź : </w:t>
      </w:r>
      <w:r w:rsidRPr="003A35CC">
        <w:rPr>
          <w:rFonts w:ascii="Arial" w:hAnsi="Arial" w:cs="Arial"/>
          <w:b w:val="0"/>
          <w:bCs/>
        </w:rPr>
        <w:t>Zamawiający dokonuje zmiany wysokości zabezpieczenia z 5 % na 3%.</w:t>
      </w:r>
    </w:p>
    <w:p w14:paraId="57761EEC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698D30E7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  <w:u w:val="single"/>
        </w:rPr>
      </w:pPr>
      <w:r w:rsidRPr="002C252B">
        <w:rPr>
          <w:rFonts w:ascii="Arial" w:hAnsi="Arial" w:cs="Arial"/>
          <w:b w:val="0"/>
          <w:bCs/>
          <w:u w:val="single"/>
        </w:rPr>
        <w:t xml:space="preserve">Pytania do części III: </w:t>
      </w:r>
    </w:p>
    <w:p w14:paraId="689A00B5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 xml:space="preserve">4. Czy Zamawiający dopuści autobus o mocy silnika 120 kW? </w:t>
      </w:r>
    </w:p>
    <w:p w14:paraId="387D1697" w14:textId="77777777" w:rsid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771A0414" w14:textId="08C63F75" w:rsidR="002C252B" w:rsidRPr="003A35CC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</w:rPr>
        <w:t xml:space="preserve">Odpowiedź: </w:t>
      </w:r>
      <w:r w:rsidRPr="003A35CC">
        <w:rPr>
          <w:rFonts w:ascii="Arial" w:hAnsi="Arial" w:cs="Arial"/>
          <w:b w:val="0"/>
          <w:bCs/>
        </w:rPr>
        <w:t>Nie.</w:t>
      </w:r>
    </w:p>
    <w:p w14:paraId="3C1B7BC9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0568A610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 xml:space="preserve">5. Czy Zamawiający dopuści autobus posiadający drzwi pasażerskie dwuskrzydłowe z niską podłogą bez stopni z rozkładaną platformą najazdową oraz drzwi kierowcy po lewej stronie? </w:t>
      </w:r>
    </w:p>
    <w:p w14:paraId="25B15421" w14:textId="77777777" w:rsid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1AB777B3" w14:textId="453537FA" w:rsidR="002C252B" w:rsidRPr="003A35CC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</w:rPr>
        <w:t xml:space="preserve">Odpowiedź: </w:t>
      </w:r>
      <w:r w:rsidRPr="003A35CC">
        <w:rPr>
          <w:rFonts w:ascii="Arial" w:hAnsi="Arial" w:cs="Arial"/>
          <w:b w:val="0"/>
          <w:bCs/>
        </w:rPr>
        <w:t>Nie. Wymagane są min. 2 szt. drzwi pasażerskich w tym co najmniej jedne dwuskrzydłowe z niską podłogą bez stopni oraz platforma najazdowa.</w:t>
      </w:r>
    </w:p>
    <w:p w14:paraId="46083DBC" w14:textId="77777777" w:rsidR="002C252B" w:rsidRPr="003A35CC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0B77D73C" w14:textId="6148EF11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 xml:space="preserve">6. Jeżeli oferowany autobus nie posiada drzwi przednich (na przeciwko kierowcy) tylko szybę dla zapewnienia właściwej widoczności, to czy Zamawiający uzna za wystarczające ogrzewanie tej szyby nadmuchem ciepłego powietrza? </w:t>
      </w:r>
    </w:p>
    <w:p w14:paraId="5BA5F574" w14:textId="77777777" w:rsid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0F88DE09" w14:textId="2C9E9AD0" w:rsidR="002C252B" w:rsidRPr="003A35CC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</w:rPr>
        <w:t xml:space="preserve">Odpowiedź: </w:t>
      </w:r>
      <w:r w:rsidRPr="003A35CC">
        <w:rPr>
          <w:rFonts w:ascii="Arial" w:hAnsi="Arial" w:cs="Arial"/>
          <w:b w:val="0"/>
          <w:bCs/>
        </w:rPr>
        <w:t>Tak.</w:t>
      </w:r>
    </w:p>
    <w:p w14:paraId="10BAAC74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6476A5EC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 xml:space="preserve">7. Jeżeli oferowany autobus nie posiada układu pneumatycznego, to czy Zamawiający uzna za wystarczający fotel kierowcy resorowany na zawieszeniu hydraulicznym z pełną regulacją? </w:t>
      </w:r>
    </w:p>
    <w:p w14:paraId="6086C0C8" w14:textId="77777777" w:rsidR="002C252B" w:rsidRDefault="002C252B" w:rsidP="002C252B">
      <w:pPr>
        <w:jc w:val="both"/>
        <w:rPr>
          <w:rFonts w:ascii="Arial" w:hAnsi="Arial" w:cs="Arial"/>
        </w:rPr>
      </w:pPr>
    </w:p>
    <w:p w14:paraId="36C82906" w14:textId="0EE41F05" w:rsidR="002C252B" w:rsidRPr="002C252B" w:rsidRDefault="002C252B" w:rsidP="002C252B">
      <w:pPr>
        <w:jc w:val="both"/>
        <w:rPr>
          <w:rFonts w:ascii="Arial" w:hAnsi="Arial" w:cs="Arial"/>
        </w:rPr>
      </w:pPr>
      <w:r w:rsidRPr="002C252B">
        <w:rPr>
          <w:rFonts w:ascii="Arial" w:hAnsi="Arial" w:cs="Arial"/>
        </w:rPr>
        <w:t xml:space="preserve">Odpowiedź: </w:t>
      </w:r>
      <w:r w:rsidRPr="003A35CC">
        <w:rPr>
          <w:rFonts w:ascii="Arial" w:hAnsi="Arial" w:cs="Arial"/>
          <w:b w:val="0"/>
          <w:bCs/>
        </w:rPr>
        <w:t>Nie.</w:t>
      </w:r>
      <w:r w:rsidRPr="002C252B">
        <w:rPr>
          <w:rFonts w:ascii="Arial" w:hAnsi="Arial" w:cs="Arial"/>
        </w:rPr>
        <w:t xml:space="preserve"> </w:t>
      </w:r>
    </w:p>
    <w:p w14:paraId="37DAA04D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59446AA2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 xml:space="preserve">8. Zamawiający wymaga umieszczenia znaku (logotypu) o konieczności zapięcia pasów bezpieczeństwa przy każdym miejscu siedzącym wyposażonym w pasy bezpieczeństwa, to czy Zamawiający wymaga foteli z pasami bezpieczeństwa w autobusie do komunikacji miejskiej, czy foteli bez pasów? </w:t>
      </w:r>
    </w:p>
    <w:p w14:paraId="4B156583" w14:textId="77777777" w:rsid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30BBBFB0" w14:textId="41754644" w:rsidR="002C252B" w:rsidRPr="003A35CC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</w:rPr>
        <w:t xml:space="preserve">Odpowiedź: </w:t>
      </w:r>
      <w:r w:rsidRPr="003A35CC">
        <w:rPr>
          <w:rFonts w:ascii="Arial" w:hAnsi="Arial" w:cs="Arial"/>
          <w:b w:val="0"/>
          <w:bCs/>
        </w:rPr>
        <w:t>Z uwagi na brak wymogu dla Zadania nr III  posiadania przez fotele pasażerskie pasów nie ma konieczności umieszczania znaków informujących o konieczności zapięcia pasów umieszczonych w widoczny sposób przy każdym miejscu siedzącym wyposażonym w pasy bezpieczeństwa chyba ,że dostarczony autobus będzie w takie wyposażony.</w:t>
      </w:r>
    </w:p>
    <w:p w14:paraId="2DB59FED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2BC50A89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 xml:space="preserve">9. Proszę o zmianę normy emisji zanieczyszczeń na EURO IV, które odnosi się do autobusów i pojazdów ciężarowych. Zamawiający podał normę emisji EURO 6 które dotyczy wyłącznie samochodów osobowych oraz lekkich pojazdów użytkowych. </w:t>
      </w:r>
    </w:p>
    <w:p w14:paraId="2AF79CD4" w14:textId="77777777" w:rsidR="003A35CC" w:rsidRDefault="003A35CC" w:rsidP="002C252B">
      <w:pPr>
        <w:jc w:val="both"/>
        <w:rPr>
          <w:rFonts w:ascii="Arial" w:hAnsi="Arial" w:cs="Arial"/>
        </w:rPr>
      </w:pPr>
    </w:p>
    <w:p w14:paraId="4131EF87" w14:textId="233E600D" w:rsidR="002C252B" w:rsidRPr="003A35CC" w:rsidRDefault="002C252B" w:rsidP="002C252B">
      <w:pPr>
        <w:jc w:val="both"/>
        <w:rPr>
          <w:rFonts w:ascii="Arial" w:hAnsi="Arial" w:cs="Arial"/>
          <w:b w:val="0"/>
          <w:bCs/>
        </w:rPr>
      </w:pPr>
      <w:r w:rsidRPr="003A35CC">
        <w:rPr>
          <w:rFonts w:ascii="Arial" w:hAnsi="Arial" w:cs="Arial"/>
        </w:rPr>
        <w:t xml:space="preserve">Odpowiedź: </w:t>
      </w:r>
      <w:r w:rsidRPr="003A35CC">
        <w:rPr>
          <w:rFonts w:ascii="Arial" w:hAnsi="Arial" w:cs="Arial"/>
          <w:b w:val="0"/>
          <w:bCs/>
        </w:rPr>
        <w:t>Zamawiający nie wyraża zgody. Oferowane autobusy powinny spełniać normę EURO VI dotyczącą emisji zanieczyszczeń. Norma EURO VI dla samochodów ciężarowych została wprowadzona Rozporządzeniem Parlamentu Europejskiego i Rady (WE) NR 595/2009 z dnia 18 czerwca 2009 r.</w:t>
      </w:r>
    </w:p>
    <w:p w14:paraId="33BEEC01" w14:textId="77777777" w:rsidR="002C252B" w:rsidRPr="003A35CC" w:rsidRDefault="002C252B" w:rsidP="002C252B">
      <w:pPr>
        <w:jc w:val="both"/>
        <w:rPr>
          <w:rFonts w:ascii="Arial" w:hAnsi="Arial" w:cs="Arial"/>
          <w:b w:val="0"/>
          <w:bCs/>
        </w:rPr>
      </w:pPr>
      <w:r w:rsidRPr="003A35CC">
        <w:rPr>
          <w:rFonts w:ascii="Arial" w:hAnsi="Arial" w:cs="Arial"/>
          <w:b w:val="0"/>
          <w:bCs/>
        </w:rPr>
        <w:lastRenderedPageBreak/>
        <w:t xml:space="preserve">W związku z powyższym zamawiający dokonuje podstawy prawnej w SIWZ oraz wzorze umowy na: </w:t>
      </w:r>
    </w:p>
    <w:p w14:paraId="3E70B3A9" w14:textId="77777777" w:rsidR="002C252B" w:rsidRPr="003A35CC" w:rsidRDefault="002C252B" w:rsidP="002C252B">
      <w:pPr>
        <w:jc w:val="both"/>
        <w:rPr>
          <w:rFonts w:ascii="Arial" w:hAnsi="Arial" w:cs="Arial"/>
        </w:rPr>
      </w:pPr>
      <w:r w:rsidRPr="003A35CC">
        <w:rPr>
          <w:rFonts w:ascii="Arial" w:hAnsi="Arial" w:cs="Arial"/>
          <w:b w:val="0"/>
          <w:bCs/>
        </w:rPr>
        <w:t xml:space="preserve">Europejski standard emisji spalin : Euro 6  - wg wartości dopuszczalnych normą: Euro 6 Rozporządzenie Parlamentu Europejskiego i Rady (WE) nr 595/2009 z dnia 18 czerwca 2009 r. dotyczące homologacji typu pojazdów silnikowych i silników w odniesieniu do emisji zanieczyszczeń pochodzących z pojazdów ciężarowych o dużej ładowności (Euro VI) oraz w sprawie dostępu do informacji dotyczących naprawy i obsługi technicznej pojazdów, zmieniające rozporządzenie (WE) nr 715/2007 i dyrektywę 2007/46/WE oraz uchylające dyrektywy 80/1269/EWG, 2005/55/WE i 2005/78/WE (Dz.U.UE.L.2009.188.1 z dnia 2009.07.18 z późniejszymi zmianami) </w:t>
      </w:r>
    </w:p>
    <w:p w14:paraId="40107736" w14:textId="77777777" w:rsid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04A9374F" w14:textId="1EF53574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 xml:space="preserve">10. Czy Zamawiający dopuszcza autobus w części III posiadający tablice kierunkowe o takiej samej rozdzielczości co w autobusach z części I </w:t>
      </w:r>
      <w:proofErr w:type="spellStart"/>
      <w:r w:rsidRPr="002C252B">
        <w:rPr>
          <w:rFonts w:ascii="Arial" w:hAnsi="Arial" w:cs="Arial"/>
          <w:b w:val="0"/>
          <w:bCs/>
        </w:rPr>
        <w:t>i</w:t>
      </w:r>
      <w:proofErr w:type="spellEnd"/>
      <w:r w:rsidRPr="002C252B">
        <w:rPr>
          <w:rFonts w:ascii="Arial" w:hAnsi="Arial" w:cs="Arial"/>
          <w:b w:val="0"/>
          <w:bCs/>
        </w:rPr>
        <w:t xml:space="preserve"> II? </w:t>
      </w:r>
    </w:p>
    <w:p w14:paraId="7C6B7505" w14:textId="77777777" w:rsid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6ABB8E2A" w14:textId="13248E15" w:rsidR="002C252B" w:rsidRPr="002C252B" w:rsidRDefault="002C252B" w:rsidP="002C252B">
      <w:pPr>
        <w:jc w:val="both"/>
        <w:rPr>
          <w:rFonts w:ascii="Arial" w:hAnsi="Arial" w:cs="Arial"/>
        </w:rPr>
      </w:pPr>
      <w:r w:rsidRPr="002C252B">
        <w:rPr>
          <w:rFonts w:ascii="Arial" w:hAnsi="Arial" w:cs="Arial"/>
        </w:rPr>
        <w:t xml:space="preserve">Odpowiedź: </w:t>
      </w:r>
      <w:r w:rsidRPr="003A35CC">
        <w:rPr>
          <w:rFonts w:ascii="Arial" w:hAnsi="Arial" w:cs="Arial"/>
          <w:b w:val="0"/>
          <w:bCs/>
        </w:rPr>
        <w:t>Wymiary tablic podane w opisach dla wszystkich części są wymiarami minimalnymi. Dopuszczalne jest zainstalowanie większych tablic. Tablice mają być dobrze widoczne dla oczekujących pasażerów.</w:t>
      </w:r>
      <w:r w:rsidRPr="002C252B">
        <w:rPr>
          <w:rFonts w:ascii="Arial" w:hAnsi="Arial" w:cs="Arial"/>
        </w:rPr>
        <w:t xml:space="preserve">  </w:t>
      </w:r>
    </w:p>
    <w:p w14:paraId="3849D180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02F6F917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 xml:space="preserve">11. Czy w projekcie umowy do cz. III §5 pkt. 2. d) zapis "oprogramowanie z licencją", dotyczy systemu informacji pasażerskiej? </w:t>
      </w:r>
    </w:p>
    <w:p w14:paraId="68B216E0" w14:textId="77777777" w:rsid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57BE95CF" w14:textId="6F09DEB7" w:rsidR="002C252B" w:rsidRPr="003A35CC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</w:rPr>
        <w:t xml:space="preserve">Odpowiedź: </w:t>
      </w:r>
      <w:r w:rsidRPr="003A35CC">
        <w:rPr>
          <w:rFonts w:ascii="Arial" w:hAnsi="Arial" w:cs="Arial"/>
          <w:b w:val="0"/>
          <w:bCs/>
        </w:rPr>
        <w:t>Nie, zamawiający nie wymaga zainstalowania systemu informacji pasażerskiej. Zapis dotyczy oprogramowania tablicy umożliwiającego wprowadzanie numerów tras i nazw przystanków .</w:t>
      </w:r>
    </w:p>
    <w:p w14:paraId="458617B8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7020BC1B" w14:textId="77777777" w:rsid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 xml:space="preserve">12. Czy Zamawiający wyrazi zgodę na zmianę w projekcie umowy §7 pkt. 12. na brzmienie: "Jeżeli naprawa będzie niemożliwa na miejscu u Zamawiającego i autobus będzie unieruchomiony, to Wykonawca ponosi koszty transportu pojazdu do serwisu"? </w:t>
      </w:r>
    </w:p>
    <w:p w14:paraId="6ED1507E" w14:textId="77777777" w:rsid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35E52479" w14:textId="32DD4C9F" w:rsidR="002C252B" w:rsidRPr="002C252B" w:rsidRDefault="002C252B" w:rsidP="002C252B">
      <w:pPr>
        <w:jc w:val="both"/>
        <w:rPr>
          <w:rFonts w:ascii="Arial" w:hAnsi="Arial" w:cs="Arial"/>
        </w:rPr>
      </w:pPr>
      <w:r w:rsidRPr="002C252B">
        <w:rPr>
          <w:rFonts w:ascii="Arial" w:hAnsi="Arial" w:cs="Arial"/>
        </w:rPr>
        <w:t xml:space="preserve">Odpowiedź: </w:t>
      </w:r>
      <w:r w:rsidRPr="003A35CC">
        <w:rPr>
          <w:rFonts w:ascii="Arial" w:hAnsi="Arial" w:cs="Arial"/>
          <w:b w:val="0"/>
          <w:bCs/>
        </w:rPr>
        <w:t>Nie. Zamawiający pozostawia zapis.</w:t>
      </w:r>
      <w:r w:rsidRPr="002C252B">
        <w:rPr>
          <w:rFonts w:ascii="Arial" w:hAnsi="Arial" w:cs="Arial"/>
        </w:rPr>
        <w:t xml:space="preserve"> </w:t>
      </w:r>
    </w:p>
    <w:p w14:paraId="32B5084E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660C63B6" w14:textId="77777777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>13. Czy Zamawiający wyrazi zgodę na zmianę w projekcie umowy §7 pkt. 13. na brzmienie:</w:t>
      </w:r>
    </w:p>
    <w:p w14:paraId="13629650" w14:textId="2FACA3C6" w:rsidR="002C252B" w:rsidRPr="002C252B" w:rsidRDefault="002C252B" w:rsidP="002C252B">
      <w:pPr>
        <w:jc w:val="both"/>
        <w:rPr>
          <w:rFonts w:ascii="Arial" w:hAnsi="Arial" w:cs="Arial"/>
          <w:b w:val="0"/>
          <w:bCs/>
        </w:rPr>
      </w:pPr>
      <w:r w:rsidRPr="002C252B">
        <w:rPr>
          <w:rFonts w:ascii="Arial" w:hAnsi="Arial" w:cs="Arial"/>
          <w:b w:val="0"/>
          <w:bCs/>
        </w:rPr>
        <w:t>"Jeżeli naprawa autobusu potrwa powyżej 14 dni, Wykonawca podstawi pojazd zastępczy lub pokryje</w:t>
      </w:r>
      <w:r w:rsidR="008E3073">
        <w:rPr>
          <w:rFonts w:ascii="Arial" w:hAnsi="Arial" w:cs="Arial"/>
          <w:b w:val="0"/>
          <w:bCs/>
        </w:rPr>
        <w:t xml:space="preserve"> </w:t>
      </w:r>
      <w:r w:rsidRPr="002C252B">
        <w:rPr>
          <w:rFonts w:ascii="Arial" w:hAnsi="Arial" w:cs="Arial"/>
          <w:b w:val="0"/>
          <w:bCs/>
        </w:rPr>
        <w:t xml:space="preserve">koszty wynajmu autobusu zastępczego"? </w:t>
      </w:r>
    </w:p>
    <w:p w14:paraId="44E00FF0" w14:textId="77777777" w:rsidR="002C252B" w:rsidRDefault="002C252B" w:rsidP="002C252B">
      <w:pPr>
        <w:jc w:val="both"/>
        <w:rPr>
          <w:rFonts w:ascii="Arial" w:hAnsi="Arial" w:cs="Arial"/>
          <w:b w:val="0"/>
          <w:bCs/>
        </w:rPr>
      </w:pPr>
    </w:p>
    <w:p w14:paraId="482D2758" w14:textId="228AE0D5" w:rsidR="002C252B" w:rsidRPr="002C252B" w:rsidRDefault="002C252B" w:rsidP="002C252B">
      <w:pPr>
        <w:jc w:val="both"/>
        <w:rPr>
          <w:rFonts w:ascii="Arial" w:hAnsi="Arial" w:cs="Arial"/>
        </w:rPr>
      </w:pPr>
      <w:r w:rsidRPr="002C252B">
        <w:rPr>
          <w:rFonts w:ascii="Arial" w:hAnsi="Arial" w:cs="Arial"/>
        </w:rPr>
        <w:t xml:space="preserve">Odpowiedź: </w:t>
      </w:r>
      <w:r w:rsidRPr="003A35CC">
        <w:rPr>
          <w:rFonts w:ascii="Arial" w:hAnsi="Arial" w:cs="Arial"/>
          <w:b w:val="0"/>
          <w:bCs/>
        </w:rPr>
        <w:t>Nie. Zamawiający pozostawia zapis.</w:t>
      </w:r>
    </w:p>
    <w:p w14:paraId="74414A75" w14:textId="67573CA5" w:rsidR="00F053CD" w:rsidRDefault="00F053CD" w:rsidP="00F053CD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315C0CCE" w14:textId="0D5451D2" w:rsidR="00585A09" w:rsidRDefault="00585A09" w:rsidP="00585A09">
      <w:pPr>
        <w:jc w:val="both"/>
        <w:rPr>
          <w:rFonts w:ascii="Arial" w:eastAsia="Times New Roman" w:hAnsi="Arial" w:cs="Arial"/>
          <w:b w:val="0"/>
          <w:color w:val="000000"/>
          <w:lang w:eastAsia="pl-PL"/>
        </w:rPr>
      </w:pPr>
      <w:r w:rsidRPr="00585A09">
        <w:rPr>
          <w:rFonts w:ascii="Arial" w:hAnsi="Arial" w:cs="Arial"/>
          <w:bCs/>
        </w:rPr>
        <w:t>14.</w:t>
      </w:r>
      <w:r w:rsidRPr="00585A09">
        <w:rPr>
          <w:rFonts w:ascii="Arial" w:hAnsi="Arial" w:cs="Arial"/>
          <w:color w:val="000000"/>
        </w:rPr>
        <w:t xml:space="preserve"> </w:t>
      </w:r>
      <w:r w:rsidRPr="00585A09">
        <w:rPr>
          <w:rFonts w:ascii="Arial" w:eastAsia="Times New Roman" w:hAnsi="Arial" w:cs="Arial"/>
          <w:b w:val="0"/>
          <w:color w:val="000000"/>
          <w:lang w:eastAsia="pl-PL"/>
        </w:rPr>
        <w:t>Prosimy o doprecyzowanie czy Zamawiający / Operator we własnym zakresie będzie ponosił koszty wymaganych przeglądów obsługowych wynikających z wymaganych przeglądów wraz z robocizną i materiałami eksploatacyjnymi ?</w:t>
      </w:r>
    </w:p>
    <w:p w14:paraId="76D396AA" w14:textId="562A7587" w:rsidR="003A35CC" w:rsidRPr="00585A09" w:rsidRDefault="003A35CC" w:rsidP="00585A09">
      <w:pPr>
        <w:jc w:val="both"/>
        <w:rPr>
          <w:rFonts w:ascii="Arial" w:eastAsia="Times New Roman" w:hAnsi="Arial" w:cs="Arial"/>
          <w:b w:val="0"/>
          <w:color w:val="000000"/>
          <w:lang w:eastAsia="pl-PL"/>
        </w:rPr>
      </w:pPr>
      <w:r w:rsidRPr="003A35CC">
        <w:rPr>
          <w:rFonts w:ascii="Arial" w:eastAsia="Times New Roman" w:hAnsi="Arial" w:cs="Arial"/>
          <w:b w:val="0"/>
          <w:color w:val="000000"/>
          <w:lang w:eastAsia="pl-PL"/>
        </w:rPr>
        <w:t>Wyjaśnienie Zamawiającego nie jest do końca zrozumiałe. We wzorze umowy w paragrafie 3 jest sposób komunikowania się pomiędzy Stronami.</w:t>
      </w:r>
    </w:p>
    <w:p w14:paraId="3EAB34CD" w14:textId="77777777" w:rsidR="00585A09" w:rsidRPr="00585A09" w:rsidRDefault="00585A09" w:rsidP="00585A09">
      <w:pPr>
        <w:jc w:val="both"/>
        <w:rPr>
          <w:rFonts w:ascii="Arial" w:eastAsia="Times New Roman" w:hAnsi="Arial" w:cs="Arial"/>
          <w:b w:val="0"/>
          <w:color w:val="000000"/>
          <w:lang w:eastAsia="pl-PL"/>
        </w:rPr>
      </w:pPr>
    </w:p>
    <w:p w14:paraId="3363F701" w14:textId="2244A644" w:rsidR="00585A09" w:rsidRPr="00585A09" w:rsidRDefault="00585A09" w:rsidP="00585A09">
      <w:pPr>
        <w:jc w:val="both"/>
        <w:rPr>
          <w:rFonts w:ascii="Arial" w:eastAsia="Times New Roman" w:hAnsi="Arial" w:cs="Arial"/>
          <w:b w:val="0"/>
          <w:color w:val="000000"/>
          <w:lang w:eastAsia="pl-PL"/>
        </w:rPr>
      </w:pPr>
      <w:r w:rsidRPr="00585A09">
        <w:rPr>
          <w:rFonts w:ascii="Arial" w:eastAsia="Times New Roman" w:hAnsi="Arial" w:cs="Arial"/>
          <w:b w:val="0"/>
          <w:color w:val="000000"/>
          <w:lang w:eastAsia="pl-PL"/>
        </w:rPr>
        <w:t>Wykonawca w okresie obowiązywania gwarancji będzie odpowiadał za wszystkie naprawy wynikające z udzielonej gwarancji natomiast wymagane przeglądy serwisowe (wraz z materiałami eksploatacyjnymi jak filtry, oleje itp. + koszty robocizny) zazwyczaj są po stronie Zamawiającego.</w:t>
      </w:r>
    </w:p>
    <w:p w14:paraId="1D07B5BC" w14:textId="77777777" w:rsidR="00585A09" w:rsidRPr="00585A09" w:rsidRDefault="00585A09" w:rsidP="00585A09">
      <w:pPr>
        <w:jc w:val="both"/>
        <w:rPr>
          <w:rFonts w:ascii="Arial" w:eastAsia="Times New Roman" w:hAnsi="Arial" w:cs="Arial"/>
          <w:b w:val="0"/>
          <w:color w:val="000000"/>
          <w:lang w:eastAsia="pl-PL"/>
        </w:rPr>
      </w:pPr>
      <w:r w:rsidRPr="00585A09">
        <w:rPr>
          <w:rFonts w:ascii="Arial" w:eastAsia="Times New Roman" w:hAnsi="Arial" w:cs="Arial"/>
          <w:b w:val="0"/>
          <w:color w:val="000000"/>
          <w:lang w:eastAsia="pl-PL"/>
        </w:rPr>
        <w:t>Prosimy o jednoznaczne określenie kto będzie ponosił koszty przeglądów serwisowych wraz z materiałami w okresie obowiązywania gwarancji.</w:t>
      </w:r>
    </w:p>
    <w:p w14:paraId="4BD3B501" w14:textId="77777777" w:rsidR="00585A09" w:rsidRPr="00585A09" w:rsidRDefault="00585A09" w:rsidP="00585A09">
      <w:pPr>
        <w:jc w:val="both"/>
        <w:rPr>
          <w:rFonts w:ascii="Arial" w:eastAsia="Times New Roman" w:hAnsi="Arial" w:cs="Arial"/>
          <w:b w:val="0"/>
          <w:color w:val="000000"/>
          <w:lang w:eastAsia="pl-PL"/>
        </w:rPr>
      </w:pPr>
      <w:r w:rsidRPr="00585A09">
        <w:rPr>
          <w:rFonts w:ascii="Arial" w:eastAsia="Times New Roman" w:hAnsi="Arial" w:cs="Arial"/>
          <w:b w:val="0"/>
          <w:color w:val="000000"/>
          <w:lang w:eastAsia="pl-PL"/>
        </w:rPr>
        <w:t> </w:t>
      </w:r>
    </w:p>
    <w:p w14:paraId="13D3BAB0" w14:textId="77777777" w:rsidR="00585A09" w:rsidRPr="00585A09" w:rsidRDefault="00585A09" w:rsidP="00585A09">
      <w:pPr>
        <w:jc w:val="both"/>
        <w:rPr>
          <w:rFonts w:ascii="Arial" w:eastAsia="Times New Roman" w:hAnsi="Arial" w:cs="Arial"/>
          <w:b w:val="0"/>
          <w:color w:val="000000"/>
          <w:lang w:eastAsia="pl-PL"/>
        </w:rPr>
      </w:pPr>
      <w:r w:rsidRPr="00585A09">
        <w:rPr>
          <w:rFonts w:ascii="Arial" w:eastAsia="Times New Roman" w:hAnsi="Arial" w:cs="Arial"/>
          <w:b w:val="0"/>
          <w:color w:val="000000"/>
          <w:lang w:eastAsia="pl-PL"/>
        </w:rPr>
        <w:t> </w:t>
      </w:r>
    </w:p>
    <w:p w14:paraId="22BD8E5B" w14:textId="450854A4" w:rsidR="00585A09" w:rsidRPr="00585A09" w:rsidRDefault="00585A09" w:rsidP="00585A09">
      <w:pPr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585A09">
        <w:rPr>
          <w:rFonts w:ascii="Arial" w:eastAsia="Times New Roman" w:hAnsi="Arial" w:cs="Arial"/>
          <w:bCs/>
          <w:color w:val="000000"/>
          <w:lang w:eastAsia="pl-PL"/>
        </w:rPr>
        <w:t>Odpowiedź</w:t>
      </w:r>
      <w:r w:rsidR="003A35CC">
        <w:rPr>
          <w:rFonts w:ascii="Arial" w:eastAsia="Times New Roman" w:hAnsi="Arial" w:cs="Arial"/>
          <w:bCs/>
          <w:color w:val="000000"/>
          <w:lang w:eastAsia="pl-PL"/>
        </w:rPr>
        <w:t xml:space="preserve">: </w:t>
      </w:r>
    </w:p>
    <w:p w14:paraId="3CADA4D0" w14:textId="35EBB2CE" w:rsidR="00585A09" w:rsidRPr="003A35CC" w:rsidRDefault="00585A09" w:rsidP="00585A09">
      <w:pPr>
        <w:jc w:val="both"/>
        <w:rPr>
          <w:rFonts w:ascii="Arial" w:eastAsia="Times New Roman" w:hAnsi="Arial" w:cs="Arial"/>
          <w:b w:val="0"/>
          <w:color w:val="000000"/>
          <w:lang w:eastAsia="pl-PL"/>
        </w:rPr>
      </w:pPr>
      <w:r w:rsidRPr="003A35CC">
        <w:rPr>
          <w:rFonts w:ascii="Arial" w:eastAsia="Times New Roman" w:hAnsi="Arial" w:cs="Arial"/>
          <w:b w:val="0"/>
          <w:color w:val="000000"/>
          <w:lang w:eastAsia="pl-PL"/>
        </w:rPr>
        <w:lastRenderedPageBreak/>
        <w:t xml:space="preserve">Zgodnie z SIWZ oraz wzorem umowy § 7 ust. 3 przeglądy serwisowe w okresie gwarancji wykonawca (dostawca autobusu) przeprowadza na własny koszt i ryzyko, </w:t>
      </w:r>
      <w:r w:rsidR="003A35CC" w:rsidRPr="003A35CC">
        <w:rPr>
          <w:rFonts w:ascii="Arial" w:eastAsia="Times New Roman" w:hAnsi="Arial" w:cs="Arial"/>
          <w:b w:val="0"/>
          <w:color w:val="000000"/>
          <w:lang w:eastAsia="pl-PL"/>
        </w:rPr>
        <w:br/>
      </w:r>
      <w:r w:rsidRPr="003A35CC">
        <w:rPr>
          <w:rFonts w:ascii="Arial" w:eastAsia="Times New Roman" w:hAnsi="Arial" w:cs="Arial"/>
          <w:b w:val="0"/>
          <w:color w:val="000000"/>
          <w:lang w:eastAsia="pl-PL"/>
        </w:rPr>
        <w:t>a Zamawiający lub operator (jeżeli zostanie mu powierzone zadanie obsługi transportu w Gminie Strzegom) będą ponosić tylko koszty wymiany części i materiałów eksploatacyjnych, oraz wykonania konserwacji, o których mowa w § 7 ust. 3 pkt. 1- 5.</w:t>
      </w:r>
    </w:p>
    <w:p w14:paraId="18BE7DE8" w14:textId="6C98A636" w:rsidR="00585A09" w:rsidRPr="00585A09" w:rsidRDefault="00585A09" w:rsidP="00585A09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sectPr w:rsidR="00585A09" w:rsidRPr="00585A09" w:rsidSect="003A35CC">
      <w:pgSz w:w="11905" w:h="16837"/>
      <w:pgMar w:top="568" w:right="843" w:bottom="1440" w:left="135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F2503"/>
    <w:multiLevelType w:val="hybridMultilevel"/>
    <w:tmpl w:val="768E8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DD"/>
    <w:rsid w:val="00031115"/>
    <w:rsid w:val="0012353B"/>
    <w:rsid w:val="00293E2E"/>
    <w:rsid w:val="002C06BC"/>
    <w:rsid w:val="002C252B"/>
    <w:rsid w:val="00314942"/>
    <w:rsid w:val="003A35CC"/>
    <w:rsid w:val="005565CE"/>
    <w:rsid w:val="00585A09"/>
    <w:rsid w:val="005C32A2"/>
    <w:rsid w:val="006D6922"/>
    <w:rsid w:val="00721BA2"/>
    <w:rsid w:val="008D4D49"/>
    <w:rsid w:val="008E3073"/>
    <w:rsid w:val="00BE235E"/>
    <w:rsid w:val="00CD0A18"/>
    <w:rsid w:val="00D22EDD"/>
    <w:rsid w:val="00D73C96"/>
    <w:rsid w:val="00EF50B3"/>
    <w:rsid w:val="00F0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AD72"/>
  <w15:chartTrackingRefBased/>
  <w15:docId w15:val="{42F1FBCA-F5BA-5345-BE7A-748F5BEE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Times New Roman"/>
        <w:b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22EDD"/>
  </w:style>
  <w:style w:type="paragraph" w:customStyle="1" w:styleId="Style1">
    <w:name w:val="Style1"/>
    <w:basedOn w:val="Normalny"/>
    <w:rsid w:val="00293E2E"/>
    <w:rPr>
      <w:rFonts w:ascii="Times New Roman" w:eastAsia="Times New Roman" w:hAnsi="Times New Roman"/>
      <w:b w:val="0"/>
      <w:lang w:eastAsia="pl-PL"/>
    </w:rPr>
  </w:style>
  <w:style w:type="paragraph" w:customStyle="1" w:styleId="Style11">
    <w:name w:val="Style11"/>
    <w:basedOn w:val="Normalny"/>
    <w:uiPriority w:val="99"/>
    <w:rsid w:val="00293E2E"/>
    <w:pPr>
      <w:spacing w:line="230" w:lineRule="exact"/>
      <w:ind w:hanging="442"/>
      <w:jc w:val="both"/>
    </w:pPr>
    <w:rPr>
      <w:rFonts w:ascii="Times New Roman" w:eastAsia="Times New Roman" w:hAnsi="Times New Roman"/>
      <w:b w:val="0"/>
      <w:lang w:eastAsia="pl-PL"/>
    </w:rPr>
  </w:style>
  <w:style w:type="paragraph" w:customStyle="1" w:styleId="Style3">
    <w:name w:val="Style3"/>
    <w:basedOn w:val="Normalny"/>
    <w:uiPriority w:val="99"/>
    <w:rsid w:val="00293E2E"/>
    <w:pPr>
      <w:widowControl w:val="0"/>
      <w:autoSpaceDE w:val="0"/>
      <w:autoSpaceDN w:val="0"/>
      <w:adjustRightInd w:val="0"/>
      <w:spacing w:line="310" w:lineRule="exact"/>
    </w:pPr>
    <w:rPr>
      <w:rFonts w:ascii="Calibri" w:eastAsiaTheme="minorEastAsia" w:hAnsi="Calibri" w:cstheme="minorBidi"/>
      <w:b w:val="0"/>
      <w:lang w:eastAsia="pl-PL"/>
    </w:rPr>
  </w:style>
  <w:style w:type="character" w:customStyle="1" w:styleId="FontStyle17">
    <w:name w:val="Font Style17"/>
    <w:basedOn w:val="Domylnaczcionkaakapitu"/>
    <w:uiPriority w:val="99"/>
    <w:rsid w:val="00293E2E"/>
    <w:rPr>
      <w:rFonts w:ascii="Calibri" w:hAnsi="Calibri" w:cs="Calibri"/>
      <w:color w:val="000000"/>
      <w:sz w:val="20"/>
      <w:szCs w:val="20"/>
    </w:rPr>
  </w:style>
  <w:style w:type="paragraph" w:customStyle="1" w:styleId="Textbodyindent">
    <w:name w:val="Text body indent"/>
    <w:basedOn w:val="Normalny"/>
    <w:rsid w:val="00EF50B3"/>
    <w:pPr>
      <w:suppressAutoHyphens/>
      <w:autoSpaceDN w:val="0"/>
      <w:ind w:left="283"/>
      <w:jc w:val="both"/>
      <w:textAlignment w:val="baseline"/>
    </w:pPr>
    <w:rPr>
      <w:rFonts w:ascii="Arial" w:eastAsia="Times New Roman" w:hAnsi="Arial" w:cs="Arial"/>
      <w:b w:val="0"/>
      <w:kern w:val="3"/>
      <w:sz w:val="22"/>
      <w:szCs w:val="20"/>
      <w:lang w:eastAsia="ar-SA"/>
    </w:rPr>
  </w:style>
  <w:style w:type="character" w:styleId="Pogrubienie">
    <w:name w:val="Strong"/>
    <w:qFormat/>
    <w:rsid w:val="00EF50B3"/>
    <w:rPr>
      <w:b/>
      <w:bCs/>
    </w:rPr>
  </w:style>
  <w:style w:type="paragraph" w:styleId="Akapitzlist">
    <w:name w:val="List Paragraph"/>
    <w:basedOn w:val="Normalny"/>
    <w:uiPriority w:val="34"/>
    <w:qFormat/>
    <w:rsid w:val="00EF50B3"/>
    <w:pPr>
      <w:spacing w:after="160" w:line="259" w:lineRule="auto"/>
      <w:ind w:left="720"/>
      <w:contextualSpacing/>
    </w:pPr>
    <w:rPr>
      <w:rFonts w:asciiTheme="minorHAnsi" w:hAnsiTheme="minorHAnsi" w:cstheme="minorBidi"/>
      <w:b w:val="0"/>
      <w:sz w:val="22"/>
      <w:szCs w:val="22"/>
    </w:rPr>
  </w:style>
  <w:style w:type="paragraph" w:styleId="Bezodstpw">
    <w:name w:val="No Spacing"/>
    <w:basedOn w:val="Normalny"/>
    <w:uiPriority w:val="1"/>
    <w:qFormat/>
    <w:rsid w:val="00F053CD"/>
    <w:rPr>
      <w:rFonts w:ascii="Calibri" w:hAnsi="Calibri"/>
      <w:b w:val="0"/>
      <w:sz w:val="22"/>
      <w:szCs w:val="22"/>
    </w:rPr>
  </w:style>
  <w:style w:type="paragraph" w:customStyle="1" w:styleId="Style2">
    <w:name w:val="Style2"/>
    <w:basedOn w:val="Normalny"/>
    <w:uiPriority w:val="99"/>
    <w:rsid w:val="008D4D49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b w:val="0"/>
      <w:lang w:eastAsia="pl-PL"/>
    </w:rPr>
  </w:style>
  <w:style w:type="paragraph" w:customStyle="1" w:styleId="Style5">
    <w:name w:val="Style5"/>
    <w:basedOn w:val="Normalny"/>
    <w:uiPriority w:val="99"/>
    <w:rsid w:val="008D4D49"/>
    <w:pPr>
      <w:widowControl w:val="0"/>
      <w:autoSpaceDE w:val="0"/>
      <w:autoSpaceDN w:val="0"/>
      <w:adjustRightInd w:val="0"/>
      <w:spacing w:line="2299" w:lineRule="exact"/>
    </w:pPr>
    <w:rPr>
      <w:rFonts w:ascii="Garamond" w:eastAsiaTheme="minorEastAsia" w:hAnsi="Garamond" w:cstheme="minorBidi"/>
      <w:b w:val="0"/>
      <w:lang w:eastAsia="pl-PL"/>
    </w:rPr>
  </w:style>
  <w:style w:type="paragraph" w:customStyle="1" w:styleId="Style7">
    <w:name w:val="Style7"/>
    <w:basedOn w:val="Normalny"/>
    <w:uiPriority w:val="99"/>
    <w:rsid w:val="008D4D49"/>
    <w:pPr>
      <w:widowControl w:val="0"/>
      <w:autoSpaceDE w:val="0"/>
      <w:autoSpaceDN w:val="0"/>
      <w:adjustRightInd w:val="0"/>
      <w:jc w:val="both"/>
    </w:pPr>
    <w:rPr>
      <w:rFonts w:ascii="Garamond" w:eastAsiaTheme="minorEastAsia" w:hAnsi="Garamond" w:cstheme="minorBidi"/>
      <w:b w:val="0"/>
      <w:lang w:eastAsia="pl-PL"/>
    </w:rPr>
  </w:style>
  <w:style w:type="paragraph" w:customStyle="1" w:styleId="Style9">
    <w:name w:val="Style9"/>
    <w:basedOn w:val="Normalny"/>
    <w:uiPriority w:val="99"/>
    <w:rsid w:val="008D4D49"/>
    <w:pPr>
      <w:widowControl w:val="0"/>
      <w:autoSpaceDE w:val="0"/>
      <w:autoSpaceDN w:val="0"/>
      <w:adjustRightInd w:val="0"/>
      <w:spacing w:line="312" w:lineRule="exact"/>
      <w:ind w:hanging="710"/>
    </w:pPr>
    <w:rPr>
      <w:rFonts w:ascii="Garamond" w:eastAsiaTheme="minorEastAsia" w:hAnsi="Garamond" w:cstheme="minorBidi"/>
      <w:b w:val="0"/>
      <w:lang w:eastAsia="pl-PL"/>
    </w:rPr>
  </w:style>
  <w:style w:type="paragraph" w:customStyle="1" w:styleId="Style10">
    <w:name w:val="Style10"/>
    <w:basedOn w:val="Normalny"/>
    <w:uiPriority w:val="99"/>
    <w:rsid w:val="008D4D49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b w:val="0"/>
      <w:lang w:eastAsia="pl-PL"/>
    </w:rPr>
  </w:style>
  <w:style w:type="paragraph" w:customStyle="1" w:styleId="Style12">
    <w:name w:val="Style12"/>
    <w:basedOn w:val="Normalny"/>
    <w:uiPriority w:val="99"/>
    <w:rsid w:val="008D4D49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b w:val="0"/>
      <w:lang w:eastAsia="pl-PL"/>
    </w:rPr>
  </w:style>
  <w:style w:type="paragraph" w:customStyle="1" w:styleId="Style13">
    <w:name w:val="Style13"/>
    <w:basedOn w:val="Normalny"/>
    <w:uiPriority w:val="99"/>
    <w:rsid w:val="008D4D49"/>
    <w:pPr>
      <w:widowControl w:val="0"/>
      <w:autoSpaceDE w:val="0"/>
      <w:autoSpaceDN w:val="0"/>
      <w:adjustRightInd w:val="0"/>
      <w:spacing w:line="312" w:lineRule="exact"/>
    </w:pPr>
    <w:rPr>
      <w:rFonts w:ascii="Garamond" w:eastAsiaTheme="minorEastAsia" w:hAnsi="Garamond" w:cstheme="minorBidi"/>
      <w:b w:val="0"/>
      <w:lang w:eastAsia="pl-PL"/>
    </w:rPr>
  </w:style>
  <w:style w:type="character" w:customStyle="1" w:styleId="FontStyle15">
    <w:name w:val="Font Style15"/>
    <w:basedOn w:val="Domylnaczcionkaakapitu"/>
    <w:uiPriority w:val="99"/>
    <w:rsid w:val="008D4D49"/>
    <w:rPr>
      <w:rFonts w:ascii="Garamond" w:hAnsi="Garamond" w:cs="Garamond"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8D4D49"/>
    <w:rPr>
      <w:rFonts w:ascii="Garamond" w:hAnsi="Garamond" w:cs="Garamond"/>
      <w:i/>
      <w:iCs/>
      <w:color w:val="000000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8D4D49"/>
    <w:rPr>
      <w:rFonts w:ascii="Garamond" w:hAnsi="Garamond" w:cs="Garamond"/>
      <w:b w:val="0"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8D4D49"/>
    <w:rPr>
      <w:rFonts w:ascii="Garamond" w:hAnsi="Garamond" w:cs="Garamond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1221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Melon</dc:creator>
  <cp:keywords/>
  <dc:description/>
  <cp:lastModifiedBy>Katarzyna Cioruń</cp:lastModifiedBy>
  <cp:revision>2</cp:revision>
  <dcterms:created xsi:type="dcterms:W3CDTF">2021-03-16T11:03:00Z</dcterms:created>
  <dcterms:modified xsi:type="dcterms:W3CDTF">2021-03-16T11:03:00Z</dcterms:modified>
</cp:coreProperties>
</file>