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5D8B6" w14:textId="016F846A" w:rsidR="00A55F83" w:rsidRPr="00705C5D" w:rsidRDefault="00705C5D" w:rsidP="00705C5D">
      <w:pPr>
        <w:pStyle w:val="Tekstpodstawowy"/>
        <w:spacing w:line="240" w:lineRule="auto"/>
        <w:ind w:left="720" w:right="72"/>
        <w:jc w:val="right"/>
        <w:outlineLvl w:val="0"/>
        <w:rPr>
          <w:rFonts w:cs="Arial"/>
          <w:b/>
          <w:sz w:val="20"/>
        </w:rPr>
      </w:pPr>
      <w:r w:rsidRPr="00705C5D">
        <w:rPr>
          <w:rFonts w:cs="Arial"/>
          <w:b/>
          <w:sz w:val="20"/>
        </w:rPr>
        <w:t>Załącznik nr</w:t>
      </w:r>
      <w:r w:rsidR="00A34590">
        <w:rPr>
          <w:rFonts w:cs="Arial"/>
          <w:b/>
          <w:sz w:val="20"/>
        </w:rPr>
        <w:t xml:space="preserve"> 3</w:t>
      </w:r>
      <w:r w:rsidR="000F2772">
        <w:rPr>
          <w:rFonts w:cs="Arial"/>
          <w:b/>
          <w:sz w:val="20"/>
        </w:rPr>
        <w:t xml:space="preserve"> </w:t>
      </w:r>
      <w:r w:rsidRPr="00705C5D">
        <w:rPr>
          <w:rFonts w:cs="Arial"/>
          <w:b/>
          <w:sz w:val="20"/>
        </w:rPr>
        <w:t>do Zaproszenia do składania ofert</w:t>
      </w:r>
    </w:p>
    <w:p w14:paraId="71379422" w14:textId="77777777" w:rsidR="00A55F83" w:rsidRPr="00BB317F" w:rsidRDefault="00A55F83" w:rsidP="00A55F83">
      <w:pPr>
        <w:pStyle w:val="Tekstpodstawowy"/>
        <w:spacing w:line="240" w:lineRule="auto"/>
        <w:ind w:left="720" w:right="72"/>
        <w:jc w:val="center"/>
        <w:outlineLvl w:val="0"/>
        <w:rPr>
          <w:rFonts w:ascii="Times New Roman" w:hAnsi="Times New Roman"/>
          <w:b/>
          <w:szCs w:val="24"/>
        </w:rPr>
      </w:pPr>
    </w:p>
    <w:p w14:paraId="7C3ACA45" w14:textId="1D3955B6" w:rsidR="00A55F83" w:rsidRPr="00C0099A" w:rsidRDefault="00705C5D" w:rsidP="19504C87">
      <w:pPr>
        <w:pStyle w:val="Tekstpodstawowy"/>
        <w:spacing w:line="240" w:lineRule="auto"/>
        <w:ind w:left="720" w:right="72"/>
        <w:jc w:val="center"/>
        <w:outlineLvl w:val="0"/>
        <w:rPr>
          <w:rFonts w:cs="Arial"/>
          <w:b/>
          <w:bCs/>
          <w:sz w:val="20"/>
        </w:rPr>
      </w:pPr>
      <w:r>
        <w:rPr>
          <w:rFonts w:cs="Arial"/>
          <w:b/>
          <w:bCs/>
          <w:sz w:val="20"/>
        </w:rPr>
        <w:t>Projekt umowy</w:t>
      </w:r>
      <w:r w:rsidR="19504C87" w:rsidRPr="00C0099A">
        <w:rPr>
          <w:rFonts w:cs="Arial"/>
          <w:b/>
          <w:bCs/>
          <w:sz w:val="20"/>
        </w:rPr>
        <w:t xml:space="preserve"> nr </w:t>
      </w:r>
      <w:r w:rsidR="00C0099A" w:rsidRPr="00C0099A">
        <w:rPr>
          <w:rFonts w:cs="Arial"/>
          <w:b/>
          <w:bCs/>
          <w:sz w:val="20"/>
        </w:rPr>
        <w:t>1120/</w:t>
      </w:r>
      <w:r w:rsidR="00C0099A" w:rsidRPr="00C0099A">
        <w:rPr>
          <w:rFonts w:cs="Arial"/>
          <w:b/>
          <w:sz w:val="20"/>
        </w:rPr>
        <w:t xml:space="preserve"> WMINI/39/195/22/……./2022</w:t>
      </w:r>
    </w:p>
    <w:p w14:paraId="5CE5D0F0" w14:textId="77777777" w:rsidR="004F561A" w:rsidRDefault="004F561A" w:rsidP="007C6F46">
      <w:pPr>
        <w:tabs>
          <w:tab w:val="left" w:pos="6840"/>
          <w:tab w:val="left" w:pos="9000"/>
        </w:tabs>
        <w:ind w:right="-108"/>
        <w:jc w:val="both"/>
      </w:pPr>
    </w:p>
    <w:p w14:paraId="75B78256" w14:textId="2979D84B" w:rsidR="004F561A" w:rsidRDefault="004F561A" w:rsidP="004F561A">
      <w:pPr>
        <w:autoSpaceDE w:val="0"/>
        <w:spacing w:before="120" w:after="120"/>
      </w:pPr>
      <w:r>
        <w:rPr>
          <w:rFonts w:ascii="Arial" w:hAnsi="Arial" w:cs="Arial"/>
          <w:sz w:val="20"/>
          <w:szCs w:val="20"/>
        </w:rPr>
        <w:t>zawarta w dniu …………</w:t>
      </w:r>
      <w:r w:rsidR="008D29CE">
        <w:rPr>
          <w:rFonts w:ascii="Arial" w:hAnsi="Arial" w:cs="Arial"/>
          <w:sz w:val="20"/>
          <w:szCs w:val="20"/>
        </w:rPr>
        <w:t>…….</w:t>
      </w:r>
      <w:r>
        <w:rPr>
          <w:rFonts w:ascii="Arial" w:hAnsi="Arial" w:cs="Arial"/>
          <w:sz w:val="20"/>
          <w:szCs w:val="20"/>
        </w:rPr>
        <w:t xml:space="preserve">…w Warszawie </w:t>
      </w:r>
    </w:p>
    <w:p w14:paraId="1C100E76" w14:textId="77777777" w:rsidR="004F561A" w:rsidRDefault="004F561A" w:rsidP="004F561A">
      <w:pPr>
        <w:autoSpaceDE w:val="0"/>
        <w:spacing w:before="120"/>
        <w:jc w:val="both"/>
      </w:pPr>
      <w:r>
        <w:rPr>
          <w:rFonts w:ascii="Arial" w:hAnsi="Arial" w:cs="Arial"/>
          <w:sz w:val="20"/>
          <w:szCs w:val="20"/>
        </w:rPr>
        <w:t>pomiędzy:</w:t>
      </w:r>
    </w:p>
    <w:p w14:paraId="2F078A07" w14:textId="4E65521F" w:rsidR="004F561A" w:rsidRDefault="004F561A" w:rsidP="004F561A">
      <w:pPr>
        <w:autoSpaceDE w:val="0"/>
        <w:spacing w:before="120"/>
        <w:jc w:val="both"/>
      </w:pPr>
      <w:r>
        <w:rPr>
          <w:rFonts w:ascii="Arial" w:hAnsi="Arial" w:cs="Arial"/>
          <w:sz w:val="20"/>
          <w:szCs w:val="20"/>
        </w:rPr>
        <w:t>Politechniką Warszawską, Wydziałem Matematyki i Nauk Informacyjnych</w:t>
      </w:r>
      <w:bookmarkStart w:id="0" w:name="_GoBack"/>
      <w:bookmarkEnd w:id="0"/>
      <w:r w:rsidR="002534B4">
        <w:rPr>
          <w:rFonts w:ascii="Arial" w:hAnsi="Arial" w:cs="Arial"/>
          <w:sz w:val="20"/>
          <w:szCs w:val="20"/>
        </w:rPr>
        <w:t>,</w:t>
      </w:r>
      <w:r>
        <w:rPr>
          <w:rFonts w:ascii="Arial" w:hAnsi="Arial" w:cs="Arial"/>
          <w:sz w:val="20"/>
          <w:szCs w:val="20"/>
        </w:rPr>
        <w:br/>
        <w:t>ul. Koszykow</w:t>
      </w:r>
      <w:r w:rsidR="002534B4">
        <w:rPr>
          <w:rFonts w:ascii="Arial" w:hAnsi="Arial" w:cs="Arial"/>
          <w:sz w:val="20"/>
          <w:szCs w:val="20"/>
        </w:rPr>
        <w:t>a</w:t>
      </w:r>
      <w:r>
        <w:rPr>
          <w:rFonts w:ascii="Arial" w:hAnsi="Arial" w:cs="Arial"/>
          <w:sz w:val="20"/>
          <w:szCs w:val="20"/>
        </w:rPr>
        <w:t xml:space="preserve"> 75, 00-662 Warszawa, posiadającym REGON: 000001554 oraz NIP: 525-000-58-34, zwanym dalej w umowie „</w:t>
      </w:r>
      <w:r>
        <w:rPr>
          <w:rFonts w:ascii="Arial" w:hAnsi="Arial" w:cs="Arial"/>
          <w:bCs/>
          <w:sz w:val="20"/>
          <w:szCs w:val="20"/>
        </w:rPr>
        <w:t xml:space="preserve">Zamawiającym”, </w:t>
      </w:r>
      <w:r>
        <w:rPr>
          <w:rFonts w:ascii="Arial" w:hAnsi="Arial" w:cs="Arial"/>
          <w:sz w:val="20"/>
          <w:szCs w:val="20"/>
        </w:rPr>
        <w:t>reprezentowanym przez:</w:t>
      </w:r>
    </w:p>
    <w:p w14:paraId="4F46FB1E" w14:textId="77777777" w:rsidR="004F561A" w:rsidRDefault="004F561A" w:rsidP="004F561A">
      <w:pPr>
        <w:autoSpaceDE w:val="0"/>
        <w:jc w:val="both"/>
      </w:pPr>
      <w:r>
        <w:rPr>
          <w:rFonts w:ascii="Arial" w:hAnsi="Arial" w:cs="Arial"/>
          <w:sz w:val="20"/>
          <w:szCs w:val="20"/>
        </w:rPr>
        <w:t>........................................ – ...........................................................................................;</w:t>
      </w:r>
    </w:p>
    <w:p w14:paraId="711CA029" w14:textId="77777777" w:rsidR="004F561A" w:rsidRDefault="004F561A" w:rsidP="004F561A">
      <w:pPr>
        <w:autoSpaceDE w:val="0"/>
        <w:jc w:val="both"/>
      </w:pPr>
      <w:r>
        <w:rPr>
          <w:rFonts w:ascii="Arial" w:hAnsi="Arial" w:cs="Arial"/>
          <w:sz w:val="20"/>
          <w:szCs w:val="20"/>
        </w:rPr>
        <w:t>a</w:t>
      </w:r>
      <w:r>
        <w:rPr>
          <w:rFonts w:ascii="Arial" w:hAnsi="Arial" w:cs="Arial"/>
          <w:bCs/>
          <w:sz w:val="20"/>
          <w:szCs w:val="20"/>
        </w:rPr>
        <w:t xml:space="preserve"> </w:t>
      </w:r>
    </w:p>
    <w:p w14:paraId="7239452B" w14:textId="77777777" w:rsidR="004F561A" w:rsidRDefault="004F561A" w:rsidP="004F561A">
      <w:pPr>
        <w:autoSpaceDE w:val="0"/>
        <w:jc w:val="both"/>
      </w:pPr>
      <w:r>
        <w:rPr>
          <w:rFonts w:ascii="Arial" w:hAnsi="Arial" w:cs="Arial"/>
          <w:sz w:val="20"/>
          <w:szCs w:val="20"/>
        </w:rPr>
        <w:t xml:space="preserve">................................................................................, z siedzibą w ............................... przy ulicy ..............................., posiadającym REGON: …………….. oraz NIP: …………………..  wpisaną do rejestru przedsiębiorców Krajowego Rejestru Sądowego pod numerem KRS: ..............., </w:t>
      </w:r>
    </w:p>
    <w:p w14:paraId="1A1F81A1" w14:textId="77777777" w:rsidR="004F561A" w:rsidRDefault="004F561A" w:rsidP="004F561A">
      <w:pPr>
        <w:autoSpaceDE w:val="0"/>
        <w:jc w:val="both"/>
      </w:pPr>
      <w:r>
        <w:rPr>
          <w:rFonts w:ascii="Arial" w:hAnsi="Arial" w:cs="Arial"/>
          <w:sz w:val="20"/>
          <w:szCs w:val="20"/>
        </w:rPr>
        <w:t>zwaną w treści umowy „Wykonawcą ”, reprezentowaną przez:</w:t>
      </w:r>
    </w:p>
    <w:p w14:paraId="45BCAC78" w14:textId="77777777" w:rsidR="004F561A" w:rsidRDefault="004F561A" w:rsidP="004F561A">
      <w:pPr>
        <w:autoSpaceDE w:val="0"/>
        <w:jc w:val="both"/>
      </w:pPr>
      <w:r>
        <w:rPr>
          <w:rFonts w:ascii="Arial" w:hAnsi="Arial" w:cs="Arial"/>
          <w:sz w:val="20"/>
          <w:szCs w:val="20"/>
        </w:rPr>
        <w:t>1 ...............................</w:t>
      </w:r>
    </w:p>
    <w:p w14:paraId="72314D29" w14:textId="77777777" w:rsidR="004F561A" w:rsidRDefault="004F561A" w:rsidP="004F561A">
      <w:pPr>
        <w:autoSpaceDE w:val="0"/>
        <w:jc w:val="both"/>
      </w:pPr>
      <w:r>
        <w:rPr>
          <w:rFonts w:ascii="Arial" w:hAnsi="Arial" w:cs="Arial"/>
          <w:sz w:val="20"/>
          <w:szCs w:val="20"/>
        </w:rPr>
        <w:t>2 ...............................</w:t>
      </w:r>
    </w:p>
    <w:p w14:paraId="5D371241" w14:textId="77777777" w:rsidR="003633B0" w:rsidRPr="004F561A" w:rsidRDefault="003633B0" w:rsidP="004F561A">
      <w:pPr>
        <w:tabs>
          <w:tab w:val="left" w:pos="6840"/>
          <w:tab w:val="left" w:pos="9000"/>
        </w:tabs>
        <w:ind w:right="-108"/>
        <w:jc w:val="both"/>
      </w:pPr>
    </w:p>
    <w:p w14:paraId="751DFF04" w14:textId="5B51CA4F" w:rsidR="003633B0" w:rsidRPr="00896DDA" w:rsidRDefault="00602C97" w:rsidP="00896DDA">
      <w:pPr>
        <w:tabs>
          <w:tab w:val="left" w:pos="6840"/>
          <w:tab w:val="left" w:pos="9000"/>
        </w:tabs>
        <w:ind w:right="-108"/>
        <w:jc w:val="both"/>
        <w:rPr>
          <w:rFonts w:ascii="Arial" w:hAnsi="Arial" w:cs="Arial"/>
          <w:sz w:val="20"/>
          <w:szCs w:val="20"/>
        </w:rPr>
      </w:pPr>
      <w:r w:rsidRPr="00896DDA">
        <w:rPr>
          <w:rFonts w:ascii="Arial" w:hAnsi="Arial" w:cs="Arial"/>
          <w:sz w:val="20"/>
          <w:szCs w:val="20"/>
        </w:rPr>
        <w:t xml:space="preserve">Niniejsza Umowa zostaje zawarta w wyniku przeprowadzenia </w:t>
      </w:r>
      <w:r w:rsidR="00896DDA" w:rsidRPr="00896DDA">
        <w:rPr>
          <w:rFonts w:ascii="Arial" w:hAnsi="Arial" w:cs="Arial"/>
          <w:sz w:val="20"/>
          <w:szCs w:val="20"/>
        </w:rPr>
        <w:t xml:space="preserve">uproszonego postępowania </w:t>
      </w:r>
      <w:r w:rsidR="005378B1">
        <w:rPr>
          <w:rFonts w:ascii="Arial" w:hAnsi="Arial" w:cs="Arial"/>
          <w:sz w:val="20"/>
          <w:szCs w:val="20"/>
        </w:rPr>
        <w:t>–</w:t>
      </w:r>
      <w:r w:rsidR="00896DDA">
        <w:rPr>
          <w:rFonts w:ascii="Arial" w:hAnsi="Arial" w:cs="Arial"/>
          <w:sz w:val="20"/>
          <w:szCs w:val="20"/>
        </w:rPr>
        <w:t xml:space="preserve"> </w:t>
      </w:r>
      <w:r w:rsidR="00AA6447">
        <w:rPr>
          <w:rFonts w:ascii="Arial" w:hAnsi="Arial" w:cs="Arial"/>
          <w:sz w:val="20"/>
          <w:szCs w:val="20"/>
        </w:rPr>
        <w:t>w</w:t>
      </w:r>
      <w:r w:rsidR="005378B1">
        <w:rPr>
          <w:rFonts w:ascii="Arial" w:hAnsi="Arial" w:cs="Arial"/>
          <w:sz w:val="20"/>
          <w:szCs w:val="20"/>
        </w:rPr>
        <w:t xml:space="preserve"> postępowaniu, znak sprawy: </w:t>
      </w:r>
      <w:r w:rsidR="00896DDA">
        <w:rPr>
          <w:rFonts w:ascii="Arial" w:hAnsi="Arial" w:cs="Arial"/>
          <w:sz w:val="20"/>
          <w:szCs w:val="20"/>
        </w:rPr>
        <w:t xml:space="preserve"> </w:t>
      </w:r>
      <w:proofErr w:type="spellStart"/>
      <w:r w:rsidR="00896DDA">
        <w:rPr>
          <w:rFonts w:ascii="Arial" w:hAnsi="Arial" w:cs="Arial"/>
          <w:bCs/>
          <w:i/>
          <w:iCs/>
          <w:sz w:val="20"/>
          <w:szCs w:val="20"/>
        </w:rPr>
        <w:t>WMiNI</w:t>
      </w:r>
      <w:proofErr w:type="spellEnd"/>
      <w:r w:rsidR="00896DDA">
        <w:rPr>
          <w:rFonts w:ascii="Arial" w:hAnsi="Arial" w:cs="Arial"/>
          <w:bCs/>
          <w:i/>
          <w:iCs/>
          <w:sz w:val="20"/>
          <w:szCs w:val="20"/>
        </w:rPr>
        <w:t>/</w:t>
      </w:r>
      <w:r w:rsidR="00896DDA" w:rsidRPr="003D6C5F">
        <w:rPr>
          <w:rFonts w:ascii="Arial" w:hAnsi="Arial" w:cs="Arial"/>
          <w:bCs/>
          <w:i/>
          <w:iCs/>
          <w:sz w:val="20"/>
          <w:szCs w:val="20"/>
        </w:rPr>
        <w:t>39/195/22</w:t>
      </w:r>
      <w:r w:rsidR="00896DDA">
        <w:rPr>
          <w:rFonts w:ascii="Arial" w:hAnsi="Arial" w:cs="Arial"/>
          <w:bCs/>
          <w:i/>
          <w:iCs/>
          <w:sz w:val="20"/>
          <w:szCs w:val="20"/>
        </w:rPr>
        <w:t xml:space="preserve"> </w:t>
      </w:r>
      <w:r w:rsidR="00896DDA" w:rsidRPr="00896DDA">
        <w:rPr>
          <w:rFonts w:ascii="Arial" w:hAnsi="Arial" w:cs="Arial"/>
          <w:bCs/>
          <w:iCs/>
          <w:sz w:val="20"/>
          <w:szCs w:val="20"/>
        </w:rPr>
        <w:t>prowadzonego</w:t>
      </w:r>
      <w:r w:rsidR="00896DDA">
        <w:rPr>
          <w:rFonts w:ascii="Arial" w:hAnsi="Arial" w:cs="Arial"/>
          <w:sz w:val="20"/>
          <w:szCs w:val="20"/>
        </w:rPr>
        <w:t xml:space="preserve"> </w:t>
      </w:r>
      <w:r w:rsidR="00896DDA" w:rsidRPr="00896DDA">
        <w:rPr>
          <w:rFonts w:ascii="Arial" w:hAnsi="Arial" w:cs="Arial"/>
          <w:sz w:val="20"/>
          <w:szCs w:val="20"/>
        </w:rPr>
        <w:t>bez stosowania przepisów Ustawy Prawo zamówień publicznych, o wartości nieprzekraczającej 130</w:t>
      </w:r>
      <w:r w:rsidR="00896DDA">
        <w:rPr>
          <w:rFonts w:ascii="Arial" w:hAnsi="Arial" w:cs="Arial"/>
          <w:sz w:val="20"/>
          <w:szCs w:val="20"/>
        </w:rPr>
        <w:t xml:space="preserve"> </w:t>
      </w:r>
      <w:r w:rsidR="00896DDA" w:rsidRPr="00896DDA">
        <w:rPr>
          <w:rFonts w:ascii="Arial" w:hAnsi="Arial" w:cs="Arial"/>
          <w:sz w:val="20"/>
          <w:szCs w:val="20"/>
        </w:rPr>
        <w:t xml:space="preserve">000 zł. (podstawa prawna art. 2 ust. 1 pkt. 1 Ustawy z dnia 11 września 2019 r. Prawo zamówień publicznych (Dz. U. z 2021 r. poz. 1129 z </w:t>
      </w:r>
      <w:proofErr w:type="spellStart"/>
      <w:r w:rsidR="00896DDA" w:rsidRPr="00896DDA">
        <w:rPr>
          <w:rFonts w:ascii="Arial" w:hAnsi="Arial" w:cs="Arial"/>
          <w:sz w:val="20"/>
          <w:szCs w:val="20"/>
        </w:rPr>
        <w:t>późn</w:t>
      </w:r>
      <w:proofErr w:type="spellEnd"/>
      <w:r w:rsidR="00896DDA" w:rsidRPr="00896DDA">
        <w:rPr>
          <w:rFonts w:ascii="Arial" w:hAnsi="Arial" w:cs="Arial"/>
          <w:sz w:val="20"/>
          <w:szCs w:val="20"/>
        </w:rPr>
        <w:t>. zm.)</w:t>
      </w:r>
      <w:r w:rsidR="00896DDA">
        <w:rPr>
          <w:rFonts w:ascii="Arial" w:hAnsi="Arial" w:cs="Arial"/>
          <w:sz w:val="20"/>
          <w:szCs w:val="20"/>
        </w:rPr>
        <w:t>.</w:t>
      </w:r>
    </w:p>
    <w:p w14:paraId="2792F99D" w14:textId="77777777" w:rsidR="00A55F83" w:rsidRPr="00912270" w:rsidRDefault="00A55F83" w:rsidP="00896DDA">
      <w:pPr>
        <w:ind w:right="72"/>
        <w:outlineLvl w:val="0"/>
      </w:pPr>
    </w:p>
    <w:p w14:paraId="37EBE164" w14:textId="77777777" w:rsidR="00896DDA" w:rsidRDefault="00896DDA" w:rsidP="00896DDA">
      <w:pPr>
        <w:jc w:val="center"/>
      </w:pPr>
      <w:r>
        <w:rPr>
          <w:rFonts w:ascii="Arial" w:hAnsi="Arial" w:cs="Arial"/>
          <w:b/>
          <w:sz w:val="20"/>
          <w:szCs w:val="20"/>
        </w:rPr>
        <w:t xml:space="preserve">§ 1. </w:t>
      </w:r>
    </w:p>
    <w:p w14:paraId="6F3282AE" w14:textId="77777777" w:rsidR="00896DDA" w:rsidRDefault="00896DDA" w:rsidP="00896DDA">
      <w:pPr>
        <w:jc w:val="center"/>
      </w:pPr>
      <w:r>
        <w:rPr>
          <w:rFonts w:ascii="Arial" w:hAnsi="Arial" w:cs="Arial"/>
          <w:b/>
          <w:sz w:val="20"/>
          <w:szCs w:val="20"/>
        </w:rPr>
        <w:t>Przedmiot umowy</w:t>
      </w:r>
    </w:p>
    <w:p w14:paraId="07EF64EE" w14:textId="7A8C3394" w:rsidR="007F0153" w:rsidRPr="007F0153" w:rsidRDefault="0081769C" w:rsidP="00B2444F">
      <w:pPr>
        <w:pStyle w:val="Akapitzlist"/>
        <w:numPr>
          <w:ilvl w:val="0"/>
          <w:numId w:val="15"/>
        </w:numPr>
        <w:spacing w:before="120"/>
        <w:ind w:left="568" w:right="74" w:hanging="284"/>
        <w:jc w:val="both"/>
        <w:rPr>
          <w:rFonts w:ascii="Arial" w:hAnsi="Arial" w:cs="Arial"/>
          <w:sz w:val="20"/>
          <w:szCs w:val="20"/>
        </w:rPr>
      </w:pPr>
      <w:r w:rsidRPr="00F355AD">
        <w:rPr>
          <w:rFonts w:ascii="Arial" w:hAnsi="Arial" w:cs="Arial"/>
          <w:sz w:val="20"/>
          <w:szCs w:val="20"/>
        </w:rPr>
        <w:t xml:space="preserve">Przedmiotem niniejszej umowy jest świadczenie </w:t>
      </w:r>
      <w:r w:rsidR="00F355AD" w:rsidRPr="00F355AD">
        <w:rPr>
          <w:rFonts w:ascii="Arial" w:hAnsi="Arial" w:cs="Arial"/>
          <w:sz w:val="20"/>
          <w:szCs w:val="20"/>
        </w:rPr>
        <w:t xml:space="preserve">usługi dotyczącej </w:t>
      </w:r>
      <w:r w:rsidR="00CF1524">
        <w:rPr>
          <w:rFonts w:ascii="Arial" w:hAnsi="Arial" w:cs="Arial"/>
          <w:sz w:val="20"/>
          <w:szCs w:val="20"/>
        </w:rPr>
        <w:t xml:space="preserve">serwisu technicznego (przeglądów okresowych, </w:t>
      </w:r>
      <w:r w:rsidR="005473CE" w:rsidRPr="005473CE">
        <w:rPr>
          <w:rFonts w:ascii="Arial" w:hAnsi="Arial" w:cs="Arial"/>
          <w:sz w:val="20"/>
          <w:szCs w:val="20"/>
        </w:rPr>
        <w:t>wymiana elementów eksploatacyjnych wynikających z instrukcji producenta, redukcja ilości obwodów baterii z trzech do dwóch</w:t>
      </w:r>
      <w:r w:rsidR="005473CE">
        <w:rPr>
          <w:rFonts w:ascii="Arial" w:hAnsi="Arial" w:cs="Arial"/>
          <w:sz w:val="20"/>
          <w:szCs w:val="20"/>
        </w:rPr>
        <w:t xml:space="preserve">) zasilacza </w:t>
      </w:r>
      <w:r w:rsidR="005473CE" w:rsidRPr="005473CE">
        <w:rPr>
          <w:rFonts w:ascii="Arial" w:hAnsi="Arial" w:cs="Arial"/>
          <w:sz w:val="20"/>
          <w:szCs w:val="20"/>
        </w:rPr>
        <w:t>UPS SOCOMEC DELPHYS Green Power o mocy 160 kVA o numerze seryjnym 11100371996001 oraz baterii</w:t>
      </w:r>
      <w:r w:rsidR="005473CE">
        <w:rPr>
          <w:rFonts w:ascii="Arial" w:hAnsi="Arial" w:cs="Arial"/>
          <w:sz w:val="20"/>
          <w:szCs w:val="20"/>
        </w:rPr>
        <w:t xml:space="preserve"> </w:t>
      </w:r>
      <w:r w:rsidR="005473CE" w:rsidRPr="005473CE">
        <w:rPr>
          <w:rFonts w:ascii="Arial" w:hAnsi="Arial" w:cs="Arial"/>
          <w:sz w:val="20"/>
          <w:szCs w:val="20"/>
        </w:rPr>
        <w:t>stanowiącego własność Zamawiającego i zainstalowanego</w:t>
      </w:r>
      <w:r w:rsidR="005473CE">
        <w:rPr>
          <w:rFonts w:ascii="Arial" w:hAnsi="Arial" w:cs="Arial"/>
          <w:sz w:val="20"/>
          <w:szCs w:val="20"/>
        </w:rPr>
        <w:t xml:space="preserve"> na Wydziale</w:t>
      </w:r>
      <w:r w:rsidR="005473CE" w:rsidRPr="005473CE">
        <w:rPr>
          <w:rFonts w:ascii="Arial" w:hAnsi="Arial" w:cs="Arial"/>
          <w:sz w:val="20"/>
          <w:szCs w:val="20"/>
        </w:rPr>
        <w:t xml:space="preserve"> Matematyki i Nauk Informacyjnych</w:t>
      </w:r>
      <w:r w:rsidR="005473CE">
        <w:rPr>
          <w:rFonts w:ascii="Arial" w:hAnsi="Arial" w:cs="Arial"/>
          <w:sz w:val="20"/>
          <w:szCs w:val="20"/>
        </w:rPr>
        <w:t xml:space="preserve"> </w:t>
      </w:r>
      <w:r w:rsidR="005473CE" w:rsidRPr="005473CE">
        <w:rPr>
          <w:rFonts w:ascii="Arial" w:hAnsi="Arial" w:cs="Arial"/>
          <w:sz w:val="20"/>
          <w:szCs w:val="20"/>
        </w:rPr>
        <w:t>Politechniki Warszawskiej, ul. Koszykowa 75 w Warszawie</w:t>
      </w:r>
      <w:r w:rsidR="00ED3697">
        <w:rPr>
          <w:rFonts w:ascii="Arial" w:hAnsi="Arial" w:cs="Arial"/>
          <w:sz w:val="20"/>
          <w:szCs w:val="20"/>
        </w:rPr>
        <w:t xml:space="preserve">, zwanych dalej </w:t>
      </w:r>
      <w:r w:rsidR="00C36C1B">
        <w:rPr>
          <w:rFonts w:ascii="Arial" w:hAnsi="Arial" w:cs="Arial"/>
          <w:sz w:val="20"/>
          <w:szCs w:val="20"/>
        </w:rPr>
        <w:t>Urządzeniem</w:t>
      </w:r>
      <w:r w:rsidR="00ED3697">
        <w:rPr>
          <w:rFonts w:ascii="Arial" w:hAnsi="Arial" w:cs="Arial"/>
          <w:sz w:val="20"/>
          <w:szCs w:val="20"/>
        </w:rPr>
        <w:t>, na zasadach określonych w ofercie Wykonawcy z dnia ……………….20</w:t>
      </w:r>
      <w:r w:rsidR="00C14AE2">
        <w:rPr>
          <w:rFonts w:ascii="Arial" w:hAnsi="Arial" w:cs="Arial"/>
          <w:sz w:val="20"/>
          <w:szCs w:val="20"/>
        </w:rPr>
        <w:t>22</w:t>
      </w:r>
      <w:r w:rsidR="00ED3697">
        <w:rPr>
          <w:rFonts w:ascii="Arial" w:hAnsi="Arial" w:cs="Arial"/>
          <w:sz w:val="20"/>
          <w:szCs w:val="20"/>
        </w:rPr>
        <w:t xml:space="preserve"> r., stanowiącej </w:t>
      </w:r>
      <w:r w:rsidR="00ED3697" w:rsidRPr="00ED3697">
        <w:rPr>
          <w:rFonts w:ascii="Arial" w:hAnsi="Arial" w:cs="Arial"/>
          <w:b/>
          <w:i/>
          <w:sz w:val="20"/>
          <w:szCs w:val="20"/>
        </w:rPr>
        <w:t>Załącznik nr 1 (Formularz ofertowy).</w:t>
      </w:r>
      <w:r w:rsidR="00D93B1F">
        <w:rPr>
          <w:rFonts w:ascii="Arial" w:hAnsi="Arial" w:cs="Arial"/>
          <w:b/>
          <w:i/>
          <w:sz w:val="20"/>
          <w:szCs w:val="20"/>
        </w:rPr>
        <w:t xml:space="preserve"> </w:t>
      </w:r>
    </w:p>
    <w:p w14:paraId="385B25F1" w14:textId="0B02DD45" w:rsidR="003633B0" w:rsidRDefault="00D93B1F" w:rsidP="00B2444F">
      <w:pPr>
        <w:pStyle w:val="Akapitzlist"/>
        <w:numPr>
          <w:ilvl w:val="0"/>
          <w:numId w:val="15"/>
        </w:numPr>
        <w:spacing w:before="120"/>
        <w:ind w:left="568" w:right="74" w:hanging="284"/>
        <w:jc w:val="both"/>
        <w:rPr>
          <w:rFonts w:ascii="Arial" w:hAnsi="Arial" w:cs="Arial"/>
          <w:sz w:val="20"/>
          <w:szCs w:val="20"/>
        </w:rPr>
      </w:pPr>
      <w:r>
        <w:rPr>
          <w:rFonts w:ascii="Arial" w:hAnsi="Arial" w:cs="Arial"/>
          <w:sz w:val="20"/>
          <w:szCs w:val="20"/>
        </w:rPr>
        <w:t xml:space="preserve">Usługi serwisu </w:t>
      </w:r>
      <w:r w:rsidR="007F0153">
        <w:rPr>
          <w:rFonts w:ascii="Arial" w:hAnsi="Arial" w:cs="Arial"/>
          <w:sz w:val="20"/>
          <w:szCs w:val="20"/>
        </w:rPr>
        <w:t>obejmują:</w:t>
      </w:r>
    </w:p>
    <w:p w14:paraId="262860ED" w14:textId="5C7BB457" w:rsidR="007F0153" w:rsidRDefault="007F0153" w:rsidP="00B2444F">
      <w:pPr>
        <w:pStyle w:val="Akapitzlist"/>
        <w:numPr>
          <w:ilvl w:val="0"/>
          <w:numId w:val="16"/>
        </w:numPr>
        <w:spacing w:before="120"/>
        <w:ind w:right="74"/>
        <w:jc w:val="both"/>
        <w:rPr>
          <w:rFonts w:ascii="Arial" w:hAnsi="Arial" w:cs="Arial"/>
          <w:sz w:val="20"/>
          <w:szCs w:val="20"/>
        </w:rPr>
      </w:pPr>
      <w:r>
        <w:rPr>
          <w:rFonts w:ascii="Arial" w:hAnsi="Arial" w:cs="Arial"/>
          <w:sz w:val="20"/>
          <w:szCs w:val="20"/>
        </w:rPr>
        <w:t xml:space="preserve">czynności związane z zakresem przeglądu dla zasilacza UPS </w:t>
      </w:r>
      <w:proofErr w:type="spellStart"/>
      <w:r w:rsidRPr="005473CE">
        <w:rPr>
          <w:rFonts w:ascii="Arial" w:hAnsi="Arial" w:cs="Arial"/>
          <w:sz w:val="20"/>
          <w:szCs w:val="20"/>
        </w:rPr>
        <w:t>UPS</w:t>
      </w:r>
      <w:proofErr w:type="spellEnd"/>
      <w:r w:rsidRPr="005473CE">
        <w:rPr>
          <w:rFonts w:ascii="Arial" w:hAnsi="Arial" w:cs="Arial"/>
          <w:sz w:val="20"/>
          <w:szCs w:val="20"/>
        </w:rPr>
        <w:t xml:space="preserve"> SOCOMEC DELPHYS Green Power o mocy 160 </w:t>
      </w:r>
      <w:proofErr w:type="spellStart"/>
      <w:r w:rsidRPr="005473CE">
        <w:rPr>
          <w:rFonts w:ascii="Arial" w:hAnsi="Arial" w:cs="Arial"/>
          <w:sz w:val="20"/>
          <w:szCs w:val="20"/>
        </w:rPr>
        <w:t>Kva</w:t>
      </w:r>
      <w:proofErr w:type="spellEnd"/>
      <w:r>
        <w:rPr>
          <w:rFonts w:ascii="Arial" w:hAnsi="Arial" w:cs="Arial"/>
          <w:sz w:val="20"/>
          <w:szCs w:val="20"/>
        </w:rPr>
        <w:t xml:space="preserve">  oraz baterii;</w:t>
      </w:r>
    </w:p>
    <w:p w14:paraId="10C25E60" w14:textId="0DB97B93" w:rsidR="007F0153" w:rsidRDefault="007F0153" w:rsidP="00B2444F">
      <w:pPr>
        <w:pStyle w:val="Akapitzlist"/>
        <w:numPr>
          <w:ilvl w:val="0"/>
          <w:numId w:val="16"/>
        </w:numPr>
        <w:spacing w:before="120"/>
        <w:ind w:right="74"/>
        <w:jc w:val="both"/>
        <w:rPr>
          <w:rFonts w:ascii="Arial" w:hAnsi="Arial" w:cs="Arial"/>
          <w:sz w:val="20"/>
          <w:szCs w:val="20"/>
        </w:rPr>
      </w:pPr>
      <w:r>
        <w:rPr>
          <w:rFonts w:ascii="Arial" w:hAnsi="Arial" w:cs="Arial"/>
          <w:sz w:val="20"/>
          <w:szCs w:val="20"/>
        </w:rPr>
        <w:t>czynności związane z wymianą części eksploatacyjnych (kod części SWL 2500, Akumulator YUASA 90Ah) – ilość 72 szt.</w:t>
      </w:r>
    </w:p>
    <w:p w14:paraId="60A33F1E" w14:textId="4287897E" w:rsidR="00EF2C87" w:rsidRPr="00223917" w:rsidRDefault="00406E85" w:rsidP="00223917">
      <w:pPr>
        <w:spacing w:before="120"/>
        <w:ind w:left="568" w:right="74"/>
        <w:jc w:val="both"/>
        <w:rPr>
          <w:rFonts w:ascii="Arial" w:hAnsi="Arial" w:cs="Arial"/>
          <w:sz w:val="20"/>
          <w:szCs w:val="20"/>
        </w:rPr>
      </w:pPr>
      <w:r>
        <w:rPr>
          <w:rFonts w:ascii="Arial" w:hAnsi="Arial" w:cs="Arial"/>
          <w:sz w:val="20"/>
          <w:szCs w:val="20"/>
        </w:rPr>
        <w:t>w</w:t>
      </w:r>
      <w:r w:rsidR="00B64ABE" w:rsidRPr="00223917">
        <w:rPr>
          <w:rFonts w:ascii="Arial" w:hAnsi="Arial" w:cs="Arial"/>
          <w:sz w:val="20"/>
          <w:szCs w:val="20"/>
        </w:rPr>
        <w:t xml:space="preserve">yszczególnione w </w:t>
      </w:r>
      <w:r w:rsidR="00B64ABE" w:rsidRPr="00406E85">
        <w:rPr>
          <w:rFonts w:ascii="Arial" w:hAnsi="Arial" w:cs="Arial"/>
          <w:i/>
          <w:sz w:val="20"/>
          <w:szCs w:val="20"/>
        </w:rPr>
        <w:t>Opisie przedmiotu zamówienia</w:t>
      </w:r>
      <w:r w:rsidR="00B64ABE" w:rsidRPr="00223917">
        <w:rPr>
          <w:rFonts w:ascii="Arial" w:hAnsi="Arial" w:cs="Arial"/>
          <w:sz w:val="20"/>
          <w:szCs w:val="20"/>
        </w:rPr>
        <w:t xml:space="preserve">, stanowiącym </w:t>
      </w:r>
      <w:r w:rsidR="00B64ABE" w:rsidRPr="00406E85">
        <w:rPr>
          <w:rFonts w:ascii="Arial" w:hAnsi="Arial" w:cs="Arial"/>
          <w:b/>
          <w:sz w:val="20"/>
          <w:szCs w:val="20"/>
        </w:rPr>
        <w:t xml:space="preserve">Załącznik nr 2 </w:t>
      </w:r>
      <w:r w:rsidR="00B64ABE" w:rsidRPr="00406E85">
        <w:rPr>
          <w:rFonts w:ascii="Arial" w:hAnsi="Arial" w:cs="Arial"/>
          <w:sz w:val="20"/>
          <w:szCs w:val="20"/>
        </w:rPr>
        <w:t>do Umowy</w:t>
      </w:r>
      <w:r w:rsidR="00EF2C87" w:rsidRPr="00406E85">
        <w:rPr>
          <w:rFonts w:ascii="Arial" w:hAnsi="Arial" w:cs="Arial"/>
          <w:sz w:val="20"/>
          <w:szCs w:val="20"/>
        </w:rPr>
        <w:t>.</w:t>
      </w:r>
    </w:p>
    <w:p w14:paraId="791E67B8" w14:textId="5A0AB64A" w:rsidR="00EF2C87" w:rsidRDefault="00EF2C87" w:rsidP="00EF2C87">
      <w:pPr>
        <w:spacing w:before="120"/>
        <w:ind w:right="74"/>
        <w:jc w:val="both"/>
        <w:rPr>
          <w:rFonts w:ascii="Arial" w:hAnsi="Arial" w:cs="Arial"/>
          <w:sz w:val="20"/>
          <w:szCs w:val="20"/>
        </w:rPr>
      </w:pPr>
    </w:p>
    <w:p w14:paraId="64D6DCFB" w14:textId="77777777" w:rsidR="003C77FF" w:rsidRDefault="003C77FF" w:rsidP="003C77FF">
      <w:pPr>
        <w:spacing w:before="120"/>
        <w:jc w:val="center"/>
      </w:pPr>
      <w:r>
        <w:rPr>
          <w:rFonts w:ascii="Arial" w:hAnsi="Arial" w:cs="Arial"/>
          <w:b/>
          <w:sz w:val="20"/>
          <w:szCs w:val="20"/>
        </w:rPr>
        <w:t>§ 2.</w:t>
      </w:r>
    </w:p>
    <w:p w14:paraId="21E872E9" w14:textId="2141DB9E" w:rsidR="003C77FF" w:rsidRDefault="003C77FF" w:rsidP="003C77FF">
      <w:pPr>
        <w:spacing w:after="120"/>
        <w:jc w:val="center"/>
        <w:rPr>
          <w:rFonts w:ascii="Arial" w:hAnsi="Arial" w:cs="Arial"/>
          <w:b/>
          <w:sz w:val="20"/>
          <w:szCs w:val="20"/>
        </w:rPr>
      </w:pPr>
      <w:r>
        <w:rPr>
          <w:rFonts w:ascii="Arial" w:hAnsi="Arial" w:cs="Arial"/>
          <w:b/>
          <w:sz w:val="20"/>
          <w:szCs w:val="20"/>
        </w:rPr>
        <w:t>Wynagrodzenie</w:t>
      </w:r>
    </w:p>
    <w:p w14:paraId="68247CDE" w14:textId="77777777" w:rsidR="00756983" w:rsidRDefault="00756983" w:rsidP="00B2444F">
      <w:pPr>
        <w:pStyle w:val="Akapitzlist"/>
        <w:numPr>
          <w:ilvl w:val="0"/>
          <w:numId w:val="20"/>
        </w:numPr>
        <w:spacing w:after="120"/>
        <w:rPr>
          <w:rFonts w:ascii="Arial" w:hAnsi="Arial" w:cs="Arial"/>
          <w:sz w:val="20"/>
          <w:szCs w:val="20"/>
        </w:rPr>
      </w:pPr>
      <w:r>
        <w:rPr>
          <w:rFonts w:ascii="Arial" w:hAnsi="Arial" w:cs="Arial"/>
          <w:sz w:val="20"/>
          <w:szCs w:val="20"/>
        </w:rPr>
        <w:t xml:space="preserve">Strony ustalają, że wartość przedmiotu umowy, o którym mowa w  </w:t>
      </w:r>
      <w:r w:rsidRPr="00756983">
        <w:rPr>
          <w:rFonts w:ascii="Arial" w:hAnsi="Arial" w:cs="Arial"/>
          <w:sz w:val="20"/>
          <w:szCs w:val="20"/>
        </w:rPr>
        <w:t>§ 1 nie przekroczy kwoty</w:t>
      </w:r>
      <w:r>
        <w:rPr>
          <w:rFonts w:ascii="Arial" w:hAnsi="Arial" w:cs="Arial"/>
          <w:sz w:val="20"/>
          <w:szCs w:val="20"/>
        </w:rPr>
        <w:t xml:space="preserve"> </w:t>
      </w:r>
    </w:p>
    <w:p w14:paraId="769304C7" w14:textId="1912D9DF" w:rsidR="003C77FF" w:rsidRDefault="00756983" w:rsidP="00B2444F">
      <w:pPr>
        <w:pStyle w:val="Akapitzlist"/>
        <w:numPr>
          <w:ilvl w:val="0"/>
          <w:numId w:val="21"/>
        </w:numPr>
        <w:spacing w:after="120"/>
        <w:rPr>
          <w:rFonts w:ascii="Arial" w:hAnsi="Arial" w:cs="Arial"/>
          <w:sz w:val="20"/>
          <w:szCs w:val="20"/>
        </w:rPr>
      </w:pPr>
      <w:r>
        <w:rPr>
          <w:rFonts w:ascii="Arial" w:hAnsi="Arial" w:cs="Arial"/>
          <w:sz w:val="20"/>
          <w:szCs w:val="20"/>
        </w:rPr>
        <w:t xml:space="preserve">netto  ……………..zł </w:t>
      </w:r>
      <w:r w:rsidRPr="00756983">
        <w:rPr>
          <w:rFonts w:ascii="Arial" w:hAnsi="Arial" w:cs="Arial"/>
          <w:sz w:val="20"/>
          <w:szCs w:val="20"/>
        </w:rPr>
        <w:t xml:space="preserve">(słownie: ……………………….., ……./00),   </w:t>
      </w:r>
    </w:p>
    <w:p w14:paraId="05A76D12" w14:textId="6F444868" w:rsidR="00756983" w:rsidRPr="00756983" w:rsidRDefault="00756983" w:rsidP="00B2444F">
      <w:pPr>
        <w:pStyle w:val="Akapitzlist"/>
        <w:numPr>
          <w:ilvl w:val="0"/>
          <w:numId w:val="21"/>
        </w:numPr>
        <w:spacing w:after="120"/>
        <w:rPr>
          <w:rFonts w:ascii="Arial" w:hAnsi="Arial" w:cs="Arial"/>
          <w:sz w:val="20"/>
          <w:szCs w:val="20"/>
        </w:rPr>
      </w:pPr>
      <w:r w:rsidRPr="00756983">
        <w:rPr>
          <w:rFonts w:ascii="Arial" w:hAnsi="Arial" w:cs="Arial"/>
          <w:sz w:val="20"/>
          <w:szCs w:val="20"/>
        </w:rPr>
        <w:t xml:space="preserve">brutto …………… zł (słownie: ……………………….., ……./00),   </w:t>
      </w:r>
    </w:p>
    <w:p w14:paraId="1E179A15" w14:textId="68C5433D" w:rsidR="00756983" w:rsidRDefault="00756983" w:rsidP="00756983">
      <w:pPr>
        <w:pStyle w:val="Akapitzlist"/>
        <w:spacing w:after="120"/>
        <w:ind w:left="1080"/>
        <w:rPr>
          <w:rFonts w:ascii="Arial" w:hAnsi="Arial" w:cs="Arial"/>
          <w:sz w:val="20"/>
          <w:szCs w:val="20"/>
        </w:rPr>
      </w:pPr>
      <w:r w:rsidRPr="00756983">
        <w:rPr>
          <w:rFonts w:ascii="Arial" w:hAnsi="Arial" w:cs="Arial"/>
          <w:sz w:val="20"/>
          <w:szCs w:val="20"/>
        </w:rPr>
        <w:t>w tym podatek VAT ………% w wysokości ………… zł.</w:t>
      </w:r>
    </w:p>
    <w:p w14:paraId="72B175E4" w14:textId="596BC6ED" w:rsidR="00201CD5" w:rsidRDefault="00201CD5" w:rsidP="00B2444F">
      <w:pPr>
        <w:pStyle w:val="Akapitzlist"/>
        <w:numPr>
          <w:ilvl w:val="0"/>
          <w:numId w:val="20"/>
        </w:numPr>
        <w:spacing w:after="120"/>
        <w:rPr>
          <w:rFonts w:ascii="Arial" w:hAnsi="Arial" w:cs="Arial"/>
          <w:sz w:val="20"/>
          <w:szCs w:val="20"/>
        </w:rPr>
      </w:pPr>
      <w:r>
        <w:rPr>
          <w:rFonts w:ascii="Arial" w:hAnsi="Arial" w:cs="Arial"/>
          <w:sz w:val="20"/>
          <w:szCs w:val="20"/>
        </w:rPr>
        <w:t>Na kwotę wynagrodzenia umownego, określonego w ust. 1 sk</w:t>
      </w:r>
      <w:r w:rsidR="00F65E16">
        <w:rPr>
          <w:rFonts w:ascii="Arial" w:hAnsi="Arial" w:cs="Arial"/>
          <w:sz w:val="20"/>
          <w:szCs w:val="20"/>
        </w:rPr>
        <w:t xml:space="preserve">ładają </w:t>
      </w:r>
      <w:r>
        <w:rPr>
          <w:rFonts w:ascii="Arial" w:hAnsi="Arial" w:cs="Arial"/>
          <w:sz w:val="20"/>
          <w:szCs w:val="20"/>
        </w:rPr>
        <w:t>się nast</w:t>
      </w:r>
      <w:r w:rsidR="00F65E16">
        <w:rPr>
          <w:rFonts w:ascii="Arial" w:hAnsi="Arial" w:cs="Arial"/>
          <w:sz w:val="20"/>
          <w:szCs w:val="20"/>
        </w:rPr>
        <w:t>ę</w:t>
      </w:r>
      <w:r>
        <w:rPr>
          <w:rFonts w:ascii="Arial" w:hAnsi="Arial" w:cs="Arial"/>
          <w:sz w:val="20"/>
          <w:szCs w:val="20"/>
        </w:rPr>
        <w:t>puj</w:t>
      </w:r>
      <w:r w:rsidR="00F65E16">
        <w:rPr>
          <w:rFonts w:ascii="Arial" w:hAnsi="Arial" w:cs="Arial"/>
          <w:sz w:val="20"/>
          <w:szCs w:val="20"/>
        </w:rPr>
        <w:t>ą</w:t>
      </w:r>
      <w:r>
        <w:rPr>
          <w:rFonts w:ascii="Arial" w:hAnsi="Arial" w:cs="Arial"/>
          <w:sz w:val="20"/>
          <w:szCs w:val="20"/>
        </w:rPr>
        <w:t>ce części:</w:t>
      </w:r>
    </w:p>
    <w:p w14:paraId="6F8D3C5A" w14:textId="6067CDA6" w:rsidR="00201CD5" w:rsidRDefault="00ED1336" w:rsidP="00B2444F">
      <w:pPr>
        <w:pStyle w:val="Akapitzlist"/>
        <w:numPr>
          <w:ilvl w:val="0"/>
          <w:numId w:val="22"/>
        </w:numPr>
        <w:tabs>
          <w:tab w:val="left" w:pos="1134"/>
        </w:tabs>
        <w:spacing w:after="120"/>
        <w:ind w:hanging="11"/>
        <w:rPr>
          <w:rFonts w:ascii="Arial" w:hAnsi="Arial" w:cs="Arial"/>
          <w:sz w:val="20"/>
          <w:szCs w:val="20"/>
        </w:rPr>
      </w:pPr>
      <w:r w:rsidRPr="00ED1336">
        <w:rPr>
          <w:rFonts w:ascii="Arial" w:hAnsi="Arial" w:cs="Arial"/>
          <w:sz w:val="20"/>
          <w:szCs w:val="20"/>
        </w:rPr>
        <w:t>kwota wynagrodzenia z tytułu wykonanych i odebranych usług przeglądów</w:t>
      </w:r>
      <w:r>
        <w:rPr>
          <w:rFonts w:ascii="Arial" w:hAnsi="Arial" w:cs="Arial"/>
          <w:sz w:val="20"/>
          <w:szCs w:val="20"/>
        </w:rPr>
        <w:t xml:space="preserve"> </w:t>
      </w:r>
      <w:r w:rsidR="00406E85">
        <w:rPr>
          <w:rFonts w:ascii="Arial" w:hAnsi="Arial" w:cs="Arial"/>
          <w:sz w:val="20"/>
          <w:szCs w:val="20"/>
        </w:rPr>
        <w:t xml:space="preserve">i konserwacji urządzenia w </w:t>
      </w:r>
      <w:r w:rsidRPr="00ED1336">
        <w:rPr>
          <w:rFonts w:ascii="Arial" w:hAnsi="Arial" w:cs="Arial"/>
          <w:sz w:val="20"/>
          <w:szCs w:val="20"/>
        </w:rPr>
        <w:t>wysokości brutto ............złotych (słownie:…………),</w:t>
      </w:r>
    </w:p>
    <w:p w14:paraId="485A4E4E" w14:textId="1590E0D4" w:rsidR="00ED1336" w:rsidRDefault="00ED1336" w:rsidP="00B2444F">
      <w:pPr>
        <w:pStyle w:val="Akapitzlist"/>
        <w:numPr>
          <w:ilvl w:val="0"/>
          <w:numId w:val="22"/>
        </w:numPr>
        <w:tabs>
          <w:tab w:val="left" w:pos="1134"/>
        </w:tabs>
        <w:spacing w:after="120"/>
        <w:ind w:hanging="11"/>
        <w:rPr>
          <w:rFonts w:ascii="Arial" w:hAnsi="Arial" w:cs="Arial"/>
          <w:sz w:val="20"/>
          <w:szCs w:val="20"/>
        </w:rPr>
      </w:pPr>
      <w:r w:rsidRPr="0068051A">
        <w:rPr>
          <w:rFonts w:ascii="Arial" w:hAnsi="Arial" w:cs="Arial"/>
          <w:sz w:val="20"/>
          <w:szCs w:val="20"/>
        </w:rPr>
        <w:t xml:space="preserve">kwota wynagrodzenia z tytułu </w:t>
      </w:r>
      <w:r w:rsidR="00A95E51">
        <w:rPr>
          <w:rFonts w:ascii="Arial" w:hAnsi="Arial" w:cs="Arial"/>
          <w:sz w:val="20"/>
          <w:szCs w:val="20"/>
        </w:rPr>
        <w:t xml:space="preserve">wymiany części eksploatacyjnych wraz z kosztami utylizacji w </w:t>
      </w:r>
      <w:r w:rsidRPr="0068051A">
        <w:rPr>
          <w:rFonts w:ascii="Arial" w:hAnsi="Arial" w:cs="Arial"/>
          <w:sz w:val="20"/>
          <w:szCs w:val="20"/>
        </w:rPr>
        <w:t>wysokości brutto: ……………… złotych (słownie złotych: ……………………….),</w:t>
      </w:r>
    </w:p>
    <w:p w14:paraId="1FD4CBB1" w14:textId="31A1F576" w:rsidR="009273B1" w:rsidRPr="00B81358" w:rsidRDefault="009273B1" w:rsidP="00B81358">
      <w:pPr>
        <w:pStyle w:val="Akapitzlist"/>
        <w:numPr>
          <w:ilvl w:val="0"/>
          <w:numId w:val="22"/>
        </w:numPr>
        <w:tabs>
          <w:tab w:val="left" w:pos="1134"/>
        </w:tabs>
        <w:spacing w:after="120"/>
        <w:ind w:hanging="11"/>
        <w:rPr>
          <w:rFonts w:ascii="Arial" w:hAnsi="Arial" w:cs="Arial"/>
          <w:sz w:val="20"/>
          <w:szCs w:val="20"/>
        </w:rPr>
      </w:pPr>
      <w:r w:rsidRPr="0068051A">
        <w:rPr>
          <w:rFonts w:ascii="Arial" w:hAnsi="Arial" w:cs="Arial"/>
          <w:sz w:val="20"/>
          <w:szCs w:val="20"/>
        </w:rPr>
        <w:t>kwota wynagrodzenia z tytułu</w:t>
      </w:r>
      <w:r>
        <w:rPr>
          <w:rFonts w:ascii="Arial" w:hAnsi="Arial" w:cs="Arial"/>
          <w:sz w:val="20"/>
          <w:szCs w:val="20"/>
        </w:rPr>
        <w:t xml:space="preserve"> usuwania awarii w tym niezbędnych materiałów i części  do kwoty</w:t>
      </w:r>
      <w:r w:rsidRPr="0068051A">
        <w:rPr>
          <w:rFonts w:ascii="Arial" w:hAnsi="Arial" w:cs="Arial"/>
          <w:sz w:val="20"/>
          <w:szCs w:val="20"/>
        </w:rPr>
        <w:t xml:space="preserve">, do łącznej wysokości brutto: </w:t>
      </w:r>
      <w:r w:rsidRPr="00DC4555">
        <w:rPr>
          <w:rFonts w:ascii="Arial" w:hAnsi="Arial" w:cs="Arial"/>
          <w:b/>
          <w:sz w:val="20"/>
          <w:szCs w:val="20"/>
          <w:u w:val="single"/>
        </w:rPr>
        <w:t xml:space="preserve">10 000 złotych </w:t>
      </w:r>
      <w:r w:rsidR="00DC4555" w:rsidRPr="00DC4555">
        <w:rPr>
          <w:rFonts w:ascii="Arial" w:hAnsi="Arial" w:cs="Arial"/>
          <w:b/>
          <w:sz w:val="20"/>
          <w:szCs w:val="20"/>
          <w:u w:val="single"/>
        </w:rPr>
        <w:t xml:space="preserve"> netto</w:t>
      </w:r>
      <w:r w:rsidR="00DC4555">
        <w:rPr>
          <w:rFonts w:ascii="Arial" w:hAnsi="Arial" w:cs="Arial"/>
          <w:sz w:val="20"/>
          <w:szCs w:val="20"/>
        </w:rPr>
        <w:t xml:space="preserve"> </w:t>
      </w:r>
      <w:r w:rsidRPr="0068051A">
        <w:rPr>
          <w:rFonts w:ascii="Arial" w:hAnsi="Arial" w:cs="Arial"/>
          <w:sz w:val="20"/>
          <w:szCs w:val="20"/>
        </w:rPr>
        <w:t>(słownie złotych: ……………………….),</w:t>
      </w:r>
      <w:r w:rsidR="00A95E51">
        <w:rPr>
          <w:rFonts w:ascii="Arial" w:hAnsi="Arial" w:cs="Arial"/>
          <w:sz w:val="20"/>
          <w:szCs w:val="20"/>
        </w:rPr>
        <w:t xml:space="preserve"> </w:t>
      </w:r>
      <w:r w:rsidR="00A95E51" w:rsidRPr="00A95E51">
        <w:rPr>
          <w:rFonts w:ascii="Arial" w:hAnsi="Arial" w:cs="Arial"/>
          <w:b/>
          <w:sz w:val="20"/>
          <w:szCs w:val="20"/>
        </w:rPr>
        <w:t>12 300,00 zł brutto</w:t>
      </w:r>
      <w:r w:rsidR="00A95E51">
        <w:rPr>
          <w:rFonts w:ascii="Arial" w:hAnsi="Arial" w:cs="Arial"/>
          <w:sz w:val="20"/>
          <w:szCs w:val="20"/>
        </w:rPr>
        <w:t xml:space="preserve"> </w:t>
      </w:r>
      <w:r w:rsidR="00A95E51" w:rsidRPr="0068051A">
        <w:rPr>
          <w:rFonts w:ascii="Arial" w:hAnsi="Arial" w:cs="Arial"/>
          <w:sz w:val="20"/>
          <w:szCs w:val="20"/>
        </w:rPr>
        <w:t>słownie złotych: ……………………….)</w:t>
      </w:r>
    </w:p>
    <w:p w14:paraId="7CF16FF0" w14:textId="79FC1E25" w:rsidR="00ED1336" w:rsidRDefault="0068051A" w:rsidP="00B2444F">
      <w:pPr>
        <w:pStyle w:val="Akapitzlist"/>
        <w:numPr>
          <w:ilvl w:val="0"/>
          <w:numId w:val="20"/>
        </w:numPr>
        <w:tabs>
          <w:tab w:val="left" w:pos="1134"/>
        </w:tabs>
        <w:spacing w:after="120"/>
        <w:rPr>
          <w:rFonts w:ascii="Arial" w:hAnsi="Arial" w:cs="Arial"/>
          <w:sz w:val="20"/>
          <w:szCs w:val="20"/>
        </w:rPr>
      </w:pPr>
      <w:r>
        <w:rPr>
          <w:rFonts w:ascii="Arial" w:hAnsi="Arial" w:cs="Arial"/>
          <w:sz w:val="20"/>
          <w:szCs w:val="20"/>
        </w:rPr>
        <w:lastRenderedPageBreak/>
        <w:t xml:space="preserve">Z uwagi na fakt, iż na etapie zawierania umowy, nie jest możliwe określenie zakresu </w:t>
      </w:r>
      <w:r w:rsidR="007337BF">
        <w:rPr>
          <w:rFonts w:ascii="Arial" w:hAnsi="Arial" w:cs="Arial"/>
          <w:sz w:val="20"/>
          <w:szCs w:val="20"/>
        </w:rPr>
        <w:t xml:space="preserve">awarii, </w:t>
      </w:r>
      <w:r>
        <w:rPr>
          <w:rFonts w:ascii="Arial" w:hAnsi="Arial" w:cs="Arial"/>
          <w:sz w:val="20"/>
          <w:szCs w:val="20"/>
        </w:rPr>
        <w:t>napraw, ustala się następujące zasady kosztorysowania, które będą obowiązywały w przypadku zlecenia tych usług:</w:t>
      </w:r>
    </w:p>
    <w:p w14:paraId="4A357306" w14:textId="77777777" w:rsidR="003908FA" w:rsidRDefault="003908FA" w:rsidP="00B2444F">
      <w:pPr>
        <w:pStyle w:val="Akapitzlist"/>
        <w:numPr>
          <w:ilvl w:val="0"/>
          <w:numId w:val="23"/>
        </w:numPr>
        <w:tabs>
          <w:tab w:val="left" w:pos="1134"/>
        </w:tabs>
        <w:spacing w:after="120"/>
        <w:rPr>
          <w:rFonts w:ascii="Arial" w:hAnsi="Arial" w:cs="Arial"/>
          <w:sz w:val="20"/>
          <w:szCs w:val="20"/>
        </w:rPr>
      </w:pPr>
      <w:r>
        <w:rPr>
          <w:rFonts w:ascii="Arial" w:hAnsi="Arial" w:cs="Arial"/>
          <w:sz w:val="20"/>
          <w:szCs w:val="20"/>
        </w:rPr>
        <w:t xml:space="preserve">kosztorysowa stawka roboczogodziny w związku z usunięciem awarii: </w:t>
      </w:r>
    </w:p>
    <w:p w14:paraId="556460CC" w14:textId="4B933B93" w:rsidR="0068051A" w:rsidRPr="003908FA" w:rsidRDefault="003908FA" w:rsidP="003908FA">
      <w:pPr>
        <w:tabs>
          <w:tab w:val="left" w:pos="1134"/>
        </w:tabs>
        <w:spacing w:after="120"/>
        <w:rPr>
          <w:rFonts w:ascii="Arial" w:hAnsi="Arial" w:cs="Arial"/>
          <w:sz w:val="20"/>
          <w:szCs w:val="20"/>
        </w:rPr>
      </w:pPr>
      <w:r>
        <w:rPr>
          <w:rFonts w:ascii="Arial" w:hAnsi="Arial" w:cs="Arial"/>
          <w:sz w:val="20"/>
          <w:szCs w:val="20"/>
        </w:rPr>
        <w:tab/>
      </w:r>
      <w:r w:rsidRPr="003908FA">
        <w:rPr>
          <w:rFonts w:ascii="Arial" w:hAnsi="Arial" w:cs="Arial"/>
          <w:sz w:val="20"/>
          <w:szCs w:val="20"/>
        </w:rPr>
        <w:t>netto…………..zł, brutto……………..zł</w:t>
      </w:r>
    </w:p>
    <w:p w14:paraId="070ABCC0" w14:textId="5837027D" w:rsidR="003908FA" w:rsidRDefault="003908FA" w:rsidP="00B2444F">
      <w:pPr>
        <w:pStyle w:val="Akapitzlist"/>
        <w:numPr>
          <w:ilvl w:val="0"/>
          <w:numId w:val="23"/>
        </w:numPr>
        <w:tabs>
          <w:tab w:val="left" w:pos="1134"/>
        </w:tabs>
        <w:spacing w:after="120"/>
        <w:rPr>
          <w:rFonts w:ascii="Arial" w:hAnsi="Arial" w:cs="Arial"/>
          <w:sz w:val="20"/>
          <w:szCs w:val="20"/>
        </w:rPr>
      </w:pPr>
      <w:r>
        <w:rPr>
          <w:rFonts w:ascii="Arial" w:hAnsi="Arial" w:cs="Arial"/>
          <w:sz w:val="20"/>
          <w:szCs w:val="20"/>
        </w:rPr>
        <w:t>koszt dojazdu do siedziby Zamawiającego w celu usunięcia awarii:</w:t>
      </w:r>
    </w:p>
    <w:p w14:paraId="41F88C18" w14:textId="581D632E" w:rsidR="003908FA" w:rsidRDefault="003908FA" w:rsidP="003908FA">
      <w:pPr>
        <w:pStyle w:val="Akapitzlist"/>
        <w:tabs>
          <w:tab w:val="left" w:pos="1134"/>
        </w:tabs>
        <w:spacing w:after="120"/>
        <w:ind w:left="1080"/>
        <w:rPr>
          <w:rFonts w:ascii="Arial" w:hAnsi="Arial" w:cs="Arial"/>
          <w:sz w:val="20"/>
          <w:szCs w:val="20"/>
        </w:rPr>
      </w:pPr>
      <w:r w:rsidRPr="003908FA">
        <w:rPr>
          <w:rFonts w:ascii="Arial" w:hAnsi="Arial" w:cs="Arial"/>
          <w:sz w:val="20"/>
          <w:szCs w:val="20"/>
        </w:rPr>
        <w:t>netto…………..zł, brutto……………..zł</w:t>
      </w:r>
    </w:p>
    <w:p w14:paraId="75700F85" w14:textId="77777777" w:rsidR="003159A7" w:rsidRPr="003159A7" w:rsidRDefault="003159A7" w:rsidP="00B2444F">
      <w:pPr>
        <w:numPr>
          <w:ilvl w:val="0"/>
          <w:numId w:val="20"/>
        </w:numPr>
        <w:spacing w:before="120" w:after="120"/>
        <w:ind w:left="714" w:hanging="357"/>
        <w:jc w:val="both"/>
        <w:rPr>
          <w:rFonts w:ascii="Arial" w:hAnsi="Arial" w:cs="Arial"/>
          <w:color w:val="000000" w:themeColor="text1"/>
          <w:sz w:val="20"/>
          <w:szCs w:val="20"/>
        </w:rPr>
      </w:pPr>
      <w:r w:rsidRPr="003159A7">
        <w:rPr>
          <w:rFonts w:ascii="Arial" w:hAnsi="Arial" w:cs="Arial"/>
          <w:sz w:val="20"/>
          <w:szCs w:val="20"/>
        </w:rPr>
        <w:t>Przeniesienie wierzytelności wynikających z umowy na inny podmiot wymaga zgody Zamawiającego.</w:t>
      </w:r>
    </w:p>
    <w:p w14:paraId="0946311D" w14:textId="77777777" w:rsidR="003C77FF" w:rsidRDefault="003C77FF" w:rsidP="00EF2C87">
      <w:pPr>
        <w:spacing w:before="120"/>
        <w:ind w:right="74"/>
        <w:jc w:val="both"/>
        <w:rPr>
          <w:rFonts w:ascii="Arial" w:hAnsi="Arial" w:cs="Arial"/>
          <w:sz w:val="20"/>
          <w:szCs w:val="20"/>
        </w:rPr>
      </w:pPr>
    </w:p>
    <w:p w14:paraId="3D43841A" w14:textId="582F6B67" w:rsidR="00883C53" w:rsidRDefault="00883C53" w:rsidP="00883C53">
      <w:pPr>
        <w:jc w:val="center"/>
      </w:pPr>
      <w:r>
        <w:rPr>
          <w:rFonts w:ascii="Arial" w:hAnsi="Arial" w:cs="Arial"/>
          <w:b/>
          <w:sz w:val="20"/>
          <w:szCs w:val="20"/>
        </w:rPr>
        <w:t xml:space="preserve">§ </w:t>
      </w:r>
      <w:r w:rsidR="003C77FF">
        <w:rPr>
          <w:rFonts w:ascii="Arial" w:hAnsi="Arial" w:cs="Arial"/>
          <w:b/>
          <w:sz w:val="20"/>
          <w:szCs w:val="20"/>
        </w:rPr>
        <w:t>3</w:t>
      </w:r>
      <w:r>
        <w:rPr>
          <w:rFonts w:ascii="Arial" w:hAnsi="Arial" w:cs="Arial"/>
          <w:b/>
          <w:sz w:val="20"/>
          <w:szCs w:val="20"/>
        </w:rPr>
        <w:t xml:space="preserve">. </w:t>
      </w:r>
    </w:p>
    <w:p w14:paraId="622FBE12" w14:textId="520CA52F" w:rsidR="00883C53" w:rsidRDefault="00883C53" w:rsidP="0028492F">
      <w:pPr>
        <w:spacing w:after="120"/>
        <w:jc w:val="center"/>
        <w:rPr>
          <w:rFonts w:ascii="Arial" w:hAnsi="Arial" w:cs="Arial"/>
          <w:b/>
          <w:sz w:val="20"/>
          <w:szCs w:val="20"/>
        </w:rPr>
      </w:pPr>
      <w:r>
        <w:rPr>
          <w:rFonts w:ascii="Arial" w:hAnsi="Arial" w:cs="Arial"/>
          <w:b/>
          <w:sz w:val="20"/>
          <w:szCs w:val="20"/>
        </w:rPr>
        <w:t>Termin i warunki realizacji umowy</w:t>
      </w:r>
    </w:p>
    <w:p w14:paraId="33E48E6C" w14:textId="0C9D0AD4" w:rsidR="0028492F" w:rsidRDefault="0028492F" w:rsidP="00B2444F">
      <w:pPr>
        <w:pStyle w:val="Akapitzlist"/>
        <w:numPr>
          <w:ilvl w:val="0"/>
          <w:numId w:val="17"/>
        </w:numPr>
        <w:spacing w:after="120"/>
        <w:ind w:left="714" w:hanging="357"/>
        <w:contextualSpacing w:val="0"/>
        <w:jc w:val="both"/>
        <w:rPr>
          <w:rFonts w:ascii="Arial" w:hAnsi="Arial" w:cs="Arial"/>
          <w:sz w:val="20"/>
          <w:szCs w:val="20"/>
        </w:rPr>
      </w:pPr>
      <w:r w:rsidRPr="0028492F">
        <w:rPr>
          <w:rFonts w:ascii="Arial" w:hAnsi="Arial" w:cs="Arial"/>
          <w:sz w:val="20"/>
          <w:szCs w:val="20"/>
        </w:rPr>
        <w:t xml:space="preserve">Umowa zostaje zawarta na czas określony i obowiązuje w okresie </w:t>
      </w:r>
      <w:r w:rsidRPr="00C9443D">
        <w:rPr>
          <w:rFonts w:ascii="Arial" w:hAnsi="Arial" w:cs="Arial"/>
          <w:b/>
          <w:sz w:val="20"/>
          <w:szCs w:val="20"/>
        </w:rPr>
        <w:t>24 miesięcy</w:t>
      </w:r>
      <w:r w:rsidRPr="0028492F">
        <w:rPr>
          <w:rFonts w:ascii="Arial" w:hAnsi="Arial" w:cs="Arial"/>
          <w:sz w:val="20"/>
          <w:szCs w:val="20"/>
        </w:rPr>
        <w:t xml:space="preserve"> od dnia jej podpisania.</w:t>
      </w:r>
    </w:p>
    <w:p w14:paraId="7FB5198D" w14:textId="265E9A1C" w:rsidR="00512C13" w:rsidRDefault="00512C13" w:rsidP="00B2444F">
      <w:pPr>
        <w:pStyle w:val="Akapitzlist"/>
        <w:numPr>
          <w:ilvl w:val="0"/>
          <w:numId w:val="17"/>
        </w:numPr>
        <w:spacing w:before="120"/>
        <w:ind w:left="714" w:hanging="357"/>
        <w:jc w:val="both"/>
        <w:rPr>
          <w:rFonts w:ascii="Arial" w:hAnsi="Arial" w:cs="Arial"/>
          <w:sz w:val="20"/>
          <w:szCs w:val="20"/>
        </w:rPr>
      </w:pPr>
      <w:r w:rsidRPr="00512C13">
        <w:rPr>
          <w:rFonts w:ascii="Arial" w:hAnsi="Arial" w:cs="Arial"/>
          <w:sz w:val="20"/>
          <w:szCs w:val="20"/>
        </w:rPr>
        <w:t>Wykonawca zobowiązuje się do wykonywania czynności konserwacyjnych urządzenia, zgodnie z wymogami obsługi technicznej i eksploatacji, Instrukcją Eksploatacji Budynku i Urządzeń z nim związanych oraz DTR Urządzenia, z należytą starannością, uwzględniającą profesjonalny charakter prowadzonej działalności. Wykonawca nie będzie ponosić odpowiedzialności za szkody mogące wyniknąć z potrzeby wyłączenia Urządzenia.</w:t>
      </w:r>
    </w:p>
    <w:p w14:paraId="164AD866" w14:textId="3217DFF8" w:rsidR="00512C13" w:rsidRDefault="00512C13" w:rsidP="00B2444F">
      <w:pPr>
        <w:pStyle w:val="Akapitzlist"/>
        <w:numPr>
          <w:ilvl w:val="0"/>
          <w:numId w:val="17"/>
        </w:numPr>
        <w:spacing w:before="120"/>
        <w:ind w:left="714" w:hanging="357"/>
        <w:contextualSpacing w:val="0"/>
        <w:jc w:val="both"/>
        <w:rPr>
          <w:rFonts w:ascii="Arial" w:hAnsi="Arial" w:cs="Arial"/>
          <w:sz w:val="20"/>
          <w:szCs w:val="20"/>
        </w:rPr>
      </w:pPr>
      <w:r w:rsidRPr="00512C13">
        <w:rPr>
          <w:rFonts w:ascii="Arial" w:hAnsi="Arial" w:cs="Arial"/>
          <w:sz w:val="20"/>
          <w:szCs w:val="20"/>
        </w:rPr>
        <w:t>Prace konserwacyjne i serwisowe mogą być wykonywane tylko w taki sposób, który będzie umożliwiał funkcjonowanie i działanie obiektu, a wszelkie ewentualne chwilowe wyłączenia Urządzenia powinny być ustalane z osobą upoważnioną przez Zamawiającego do nadzorowania prowadzonych prac.</w:t>
      </w:r>
    </w:p>
    <w:p w14:paraId="58F80894" w14:textId="5141F53E" w:rsidR="00512C13" w:rsidRDefault="00512C13" w:rsidP="00B2444F">
      <w:pPr>
        <w:pStyle w:val="Akapitzlist"/>
        <w:numPr>
          <w:ilvl w:val="0"/>
          <w:numId w:val="17"/>
        </w:numPr>
        <w:spacing w:before="120"/>
        <w:ind w:left="714" w:hanging="357"/>
        <w:contextualSpacing w:val="0"/>
        <w:jc w:val="both"/>
        <w:rPr>
          <w:rFonts w:ascii="Arial" w:hAnsi="Arial" w:cs="Arial"/>
          <w:sz w:val="20"/>
          <w:szCs w:val="20"/>
        </w:rPr>
      </w:pPr>
      <w:r w:rsidRPr="00512C13">
        <w:rPr>
          <w:rFonts w:ascii="Arial" w:hAnsi="Arial" w:cs="Arial"/>
          <w:sz w:val="20"/>
          <w:szCs w:val="20"/>
        </w:rPr>
        <w:t>Materiały konserwacyjne i eksploatacyjne niezbędne do przeprowadzenia przeglądu Urządzenia dostarcza Wykonawca na swój koszt. Zużyte elementy eksploatacyjne w tym też baterię utylizuje  Wykonawca na swój koszt.</w:t>
      </w:r>
    </w:p>
    <w:p w14:paraId="4341F762" w14:textId="77777777" w:rsidR="00820903" w:rsidRDefault="00820903" w:rsidP="00B2444F">
      <w:pPr>
        <w:pStyle w:val="Akapitzlist"/>
        <w:numPr>
          <w:ilvl w:val="0"/>
          <w:numId w:val="17"/>
        </w:numPr>
        <w:spacing w:before="120"/>
        <w:ind w:left="714" w:hanging="357"/>
        <w:contextualSpacing w:val="0"/>
        <w:jc w:val="both"/>
        <w:rPr>
          <w:rFonts w:ascii="Arial" w:hAnsi="Arial" w:cs="Arial"/>
          <w:sz w:val="20"/>
          <w:szCs w:val="20"/>
        </w:rPr>
      </w:pPr>
      <w:r w:rsidRPr="00820903">
        <w:rPr>
          <w:rFonts w:ascii="Arial" w:hAnsi="Arial" w:cs="Arial"/>
          <w:sz w:val="20"/>
          <w:szCs w:val="20"/>
        </w:rPr>
        <w:t>Usługi przeglądu, konserwacji i redukcji obwodów baterii wykonywane będą według harmonogramu ustalonego wspólnie przez Zamawiającego i Wykonawcę, potwierdzane protokolarnie przez Wykonawcę oraz Zamawiającego.</w:t>
      </w:r>
    </w:p>
    <w:p w14:paraId="7F0A5400" w14:textId="5C298B02" w:rsidR="00820903" w:rsidRDefault="00F61FCF" w:rsidP="00B2444F">
      <w:pPr>
        <w:pStyle w:val="Akapitzlist"/>
        <w:numPr>
          <w:ilvl w:val="1"/>
          <w:numId w:val="17"/>
        </w:numPr>
        <w:spacing w:before="120"/>
        <w:contextualSpacing w:val="0"/>
        <w:jc w:val="both"/>
        <w:rPr>
          <w:rFonts w:ascii="Arial" w:hAnsi="Arial" w:cs="Arial"/>
          <w:sz w:val="20"/>
          <w:szCs w:val="20"/>
        </w:rPr>
      </w:pPr>
      <w:r>
        <w:rPr>
          <w:rFonts w:ascii="Arial" w:hAnsi="Arial" w:cs="Arial"/>
          <w:sz w:val="20"/>
          <w:szCs w:val="20"/>
        </w:rPr>
        <w:t>p</w:t>
      </w:r>
      <w:r w:rsidR="00820903" w:rsidRPr="00820903">
        <w:rPr>
          <w:rFonts w:ascii="Arial" w:hAnsi="Arial" w:cs="Arial"/>
          <w:sz w:val="20"/>
          <w:szCs w:val="20"/>
        </w:rPr>
        <w:t xml:space="preserve">rzeglądy planowane są na </w:t>
      </w:r>
      <w:r w:rsidR="00820903" w:rsidRPr="00481704">
        <w:rPr>
          <w:rFonts w:ascii="Arial" w:hAnsi="Arial" w:cs="Arial"/>
          <w:b/>
          <w:sz w:val="20"/>
          <w:szCs w:val="20"/>
        </w:rPr>
        <w:t>lipiec 2023</w:t>
      </w:r>
      <w:r w:rsidR="0029155B">
        <w:rPr>
          <w:rFonts w:ascii="Arial" w:hAnsi="Arial" w:cs="Arial"/>
          <w:sz w:val="20"/>
          <w:szCs w:val="20"/>
        </w:rPr>
        <w:t xml:space="preserve"> </w:t>
      </w:r>
      <w:r w:rsidR="00820903" w:rsidRPr="00820903">
        <w:rPr>
          <w:rFonts w:ascii="Arial" w:hAnsi="Arial" w:cs="Arial"/>
          <w:sz w:val="20"/>
          <w:szCs w:val="20"/>
        </w:rPr>
        <w:t xml:space="preserve">r. oraz </w:t>
      </w:r>
      <w:r w:rsidR="00820903" w:rsidRPr="00481704">
        <w:rPr>
          <w:rFonts w:ascii="Arial" w:hAnsi="Arial" w:cs="Arial"/>
          <w:b/>
          <w:sz w:val="20"/>
          <w:szCs w:val="20"/>
        </w:rPr>
        <w:t>lipiec 2024</w:t>
      </w:r>
      <w:r w:rsidR="0029155B" w:rsidRPr="00481704">
        <w:rPr>
          <w:rFonts w:ascii="Arial" w:hAnsi="Arial" w:cs="Arial"/>
          <w:b/>
          <w:sz w:val="20"/>
          <w:szCs w:val="20"/>
        </w:rPr>
        <w:t xml:space="preserve"> </w:t>
      </w:r>
      <w:r w:rsidR="00820903" w:rsidRPr="00481704">
        <w:rPr>
          <w:rFonts w:ascii="Arial" w:hAnsi="Arial" w:cs="Arial"/>
          <w:b/>
          <w:sz w:val="20"/>
          <w:szCs w:val="20"/>
        </w:rPr>
        <w:t>r</w:t>
      </w:r>
      <w:r w:rsidR="0029155B" w:rsidRPr="00481704">
        <w:rPr>
          <w:rFonts w:ascii="Arial" w:hAnsi="Arial" w:cs="Arial"/>
          <w:b/>
          <w:sz w:val="20"/>
          <w:szCs w:val="20"/>
        </w:rPr>
        <w:t>.</w:t>
      </w:r>
      <w:r w:rsidR="00820903" w:rsidRPr="00481704">
        <w:rPr>
          <w:rFonts w:ascii="Arial" w:hAnsi="Arial" w:cs="Arial"/>
          <w:b/>
          <w:sz w:val="20"/>
          <w:szCs w:val="20"/>
        </w:rPr>
        <w:t>,</w:t>
      </w:r>
      <w:r w:rsidR="00820903" w:rsidRPr="00820903">
        <w:rPr>
          <w:rFonts w:ascii="Arial" w:hAnsi="Arial" w:cs="Arial"/>
          <w:sz w:val="20"/>
          <w:szCs w:val="20"/>
        </w:rPr>
        <w:t xml:space="preserve"> </w:t>
      </w:r>
    </w:p>
    <w:p w14:paraId="79351E58" w14:textId="50DA7A9B" w:rsidR="007328B4" w:rsidRDefault="00820903" w:rsidP="00B2444F">
      <w:pPr>
        <w:pStyle w:val="Akapitzlist"/>
        <w:numPr>
          <w:ilvl w:val="1"/>
          <w:numId w:val="17"/>
        </w:numPr>
        <w:spacing w:before="120"/>
        <w:contextualSpacing w:val="0"/>
        <w:jc w:val="both"/>
        <w:rPr>
          <w:rFonts w:ascii="Arial" w:hAnsi="Arial" w:cs="Arial"/>
          <w:sz w:val="20"/>
          <w:szCs w:val="20"/>
        </w:rPr>
      </w:pPr>
      <w:r w:rsidRPr="00820903">
        <w:rPr>
          <w:rFonts w:ascii="Arial" w:hAnsi="Arial" w:cs="Arial"/>
          <w:sz w:val="20"/>
          <w:szCs w:val="20"/>
        </w:rPr>
        <w:t xml:space="preserve">wymiana części eksploatacyjnych oraz redukcja obwodów na </w:t>
      </w:r>
      <w:r w:rsidRPr="00481704">
        <w:rPr>
          <w:rFonts w:ascii="Arial" w:hAnsi="Arial" w:cs="Arial"/>
          <w:b/>
          <w:sz w:val="20"/>
          <w:szCs w:val="20"/>
        </w:rPr>
        <w:t>lipiec 2023</w:t>
      </w:r>
      <w:r w:rsidR="007328B4" w:rsidRPr="00481704">
        <w:rPr>
          <w:rFonts w:ascii="Arial" w:hAnsi="Arial" w:cs="Arial"/>
          <w:b/>
          <w:sz w:val="20"/>
          <w:szCs w:val="20"/>
        </w:rPr>
        <w:t xml:space="preserve"> </w:t>
      </w:r>
      <w:r w:rsidRPr="00481704">
        <w:rPr>
          <w:rFonts w:ascii="Arial" w:hAnsi="Arial" w:cs="Arial"/>
          <w:b/>
          <w:sz w:val="20"/>
          <w:szCs w:val="20"/>
        </w:rPr>
        <w:t>r.</w:t>
      </w:r>
    </w:p>
    <w:p w14:paraId="689E755B" w14:textId="5CA22A8B" w:rsidR="007328B4" w:rsidRDefault="007328B4" w:rsidP="00B2444F">
      <w:pPr>
        <w:pStyle w:val="Akapitzlist"/>
        <w:numPr>
          <w:ilvl w:val="0"/>
          <w:numId w:val="17"/>
        </w:numPr>
        <w:spacing w:before="120"/>
        <w:ind w:left="714" w:hanging="357"/>
        <w:contextualSpacing w:val="0"/>
        <w:jc w:val="both"/>
        <w:rPr>
          <w:rFonts w:ascii="Arial" w:hAnsi="Arial" w:cs="Arial"/>
          <w:sz w:val="20"/>
          <w:szCs w:val="20"/>
        </w:rPr>
      </w:pPr>
      <w:r w:rsidRPr="00CD58B0">
        <w:rPr>
          <w:rFonts w:ascii="Arial" w:hAnsi="Arial" w:cs="Arial"/>
          <w:sz w:val="20"/>
          <w:szCs w:val="20"/>
        </w:rPr>
        <w:t>Dokładne terminy wykonania przeglądu okresowego, wymiany elementów eksploatacyjnych oraz redukcji obwodów baterii będą uzgadniane przez Wykonawcę i Zamawiającego. Strony dopuszczają uzgodnienie innych terminów niż przyjęte w ust.</w:t>
      </w:r>
      <w:r w:rsidR="00224131">
        <w:rPr>
          <w:rFonts w:ascii="Arial" w:hAnsi="Arial" w:cs="Arial"/>
          <w:sz w:val="20"/>
          <w:szCs w:val="20"/>
        </w:rPr>
        <w:t xml:space="preserve"> 5</w:t>
      </w:r>
      <w:r w:rsidR="00BC1D83">
        <w:rPr>
          <w:rFonts w:ascii="Arial" w:hAnsi="Arial" w:cs="Arial"/>
          <w:sz w:val="20"/>
          <w:szCs w:val="20"/>
        </w:rPr>
        <w:t>.</w:t>
      </w:r>
    </w:p>
    <w:p w14:paraId="5446EE16" w14:textId="5FE557ED" w:rsidR="00BC1D83" w:rsidRDefault="00BC1D83" w:rsidP="00B2444F">
      <w:pPr>
        <w:pStyle w:val="Akapitzlist"/>
        <w:numPr>
          <w:ilvl w:val="0"/>
          <w:numId w:val="17"/>
        </w:numPr>
        <w:spacing w:before="120"/>
        <w:ind w:left="714" w:hanging="357"/>
        <w:contextualSpacing w:val="0"/>
        <w:jc w:val="both"/>
        <w:rPr>
          <w:rFonts w:ascii="Arial" w:hAnsi="Arial" w:cs="Arial"/>
          <w:sz w:val="20"/>
          <w:szCs w:val="20"/>
        </w:rPr>
      </w:pPr>
      <w:r w:rsidRPr="00BC1D83">
        <w:rPr>
          <w:rFonts w:ascii="Arial" w:hAnsi="Arial" w:cs="Arial"/>
          <w:sz w:val="20"/>
          <w:szCs w:val="20"/>
        </w:rPr>
        <w:t>Wykonawca może dokonać bieżących napraw dodatkowych, wymiany zużytych elementów eksploatacyjnych w trakcie przeprowadzania przeglądu, jednak prace te wymagają uprzedniego sporządzenia pisemnej informacji o zakresie koniecznych napraw, wraz z kosztorysem, który zostanie zatwierdzony do realizacji przez pracownika Zamawiającego, upoważnionego do nadzoru nad wykonywaniem przedmiotu umowy.</w:t>
      </w:r>
    </w:p>
    <w:p w14:paraId="7C6B0D17" w14:textId="3923204C" w:rsidR="00BC1D83" w:rsidRDefault="00A06B7E" w:rsidP="00B2444F">
      <w:pPr>
        <w:pStyle w:val="Akapitzlist"/>
        <w:numPr>
          <w:ilvl w:val="0"/>
          <w:numId w:val="17"/>
        </w:numPr>
        <w:spacing w:before="120"/>
        <w:ind w:left="714" w:hanging="357"/>
        <w:contextualSpacing w:val="0"/>
        <w:jc w:val="both"/>
        <w:rPr>
          <w:rFonts w:ascii="Arial" w:hAnsi="Arial" w:cs="Arial"/>
          <w:sz w:val="20"/>
          <w:szCs w:val="20"/>
        </w:rPr>
      </w:pPr>
      <w:r w:rsidRPr="00A06B7E">
        <w:rPr>
          <w:rFonts w:ascii="Arial" w:hAnsi="Arial" w:cs="Arial"/>
          <w:sz w:val="20"/>
          <w:szCs w:val="20"/>
        </w:rPr>
        <w:t>Koszty uszkodzonych części zamiennych lub wymienianych z powodu ich wyeksploatowania, niewynikających z gwarancji, ponosi Zamawiający.</w:t>
      </w:r>
    </w:p>
    <w:p w14:paraId="139ACCF8" w14:textId="7301D95E" w:rsidR="00954AC9" w:rsidRDefault="00954AC9" w:rsidP="00B2444F">
      <w:pPr>
        <w:pStyle w:val="Akapitzlist"/>
        <w:numPr>
          <w:ilvl w:val="0"/>
          <w:numId w:val="17"/>
        </w:numPr>
        <w:spacing w:before="120"/>
        <w:ind w:left="714" w:hanging="357"/>
        <w:contextualSpacing w:val="0"/>
        <w:jc w:val="both"/>
        <w:rPr>
          <w:rFonts w:ascii="Arial" w:hAnsi="Arial" w:cs="Arial"/>
          <w:sz w:val="20"/>
          <w:szCs w:val="20"/>
        </w:rPr>
      </w:pPr>
      <w:r w:rsidRPr="00954AC9">
        <w:rPr>
          <w:rFonts w:ascii="Arial" w:hAnsi="Arial" w:cs="Arial"/>
          <w:sz w:val="20"/>
          <w:szCs w:val="20"/>
        </w:rPr>
        <w:t>Wymiana zużytych elementów eksploatacyjnych w trakcie przeglądu nie będzie skutkować ponoszeniem przez Zamawiającego dodatkowych kosztów robocizny.</w:t>
      </w:r>
    </w:p>
    <w:p w14:paraId="28FCCE35" w14:textId="40E90B0F" w:rsidR="000A0254" w:rsidRDefault="000A0254" w:rsidP="00B2444F">
      <w:pPr>
        <w:pStyle w:val="Akapitzlist"/>
        <w:numPr>
          <w:ilvl w:val="0"/>
          <w:numId w:val="17"/>
        </w:numPr>
        <w:spacing w:before="120" w:after="120"/>
        <w:ind w:left="714" w:hanging="357"/>
        <w:contextualSpacing w:val="0"/>
        <w:jc w:val="both"/>
        <w:rPr>
          <w:rFonts w:ascii="Arial" w:hAnsi="Arial" w:cs="Arial"/>
          <w:sz w:val="20"/>
          <w:szCs w:val="20"/>
        </w:rPr>
      </w:pPr>
      <w:r w:rsidRPr="000A0254">
        <w:rPr>
          <w:rFonts w:ascii="Arial" w:hAnsi="Arial" w:cs="Arial"/>
          <w:sz w:val="20"/>
          <w:szCs w:val="20"/>
        </w:rPr>
        <w:t>Wszystkie części użyte przez Wykonawcę do wykonania serwisu, napraw i wymiany części eksploatacyjnych będą nowymi i oryginalnymi częściami rekomendowanymi przez producenta urządzenia. Podzespoły powinny pochodzić z oficjalnych kanałów dystrybucji producenta UPS-a i być zapakowane w oryginalne opakowania z naniesionymi kodami części.</w:t>
      </w:r>
    </w:p>
    <w:p w14:paraId="514E5A5A" w14:textId="37F2377A" w:rsidR="00566266" w:rsidRPr="00566266" w:rsidRDefault="00566266" w:rsidP="00B2444F">
      <w:pPr>
        <w:pStyle w:val="Akapitzlist"/>
        <w:numPr>
          <w:ilvl w:val="0"/>
          <w:numId w:val="17"/>
        </w:numPr>
        <w:spacing w:before="120"/>
        <w:jc w:val="both"/>
        <w:rPr>
          <w:rFonts w:ascii="Arial" w:hAnsi="Arial" w:cs="Arial"/>
          <w:sz w:val="20"/>
          <w:szCs w:val="20"/>
        </w:rPr>
      </w:pPr>
      <w:r w:rsidRPr="00566266">
        <w:rPr>
          <w:rFonts w:ascii="Arial" w:hAnsi="Arial" w:cs="Arial"/>
          <w:sz w:val="20"/>
          <w:szCs w:val="20"/>
        </w:rPr>
        <w:t>Osobą upoważnioną przez Zamawiającego do kontaktu z Wykonawcą jest:</w:t>
      </w:r>
    </w:p>
    <w:p w14:paraId="48274D14" w14:textId="28A7F062" w:rsidR="00566266" w:rsidRPr="00B81358" w:rsidRDefault="00566266" w:rsidP="00B81358">
      <w:pPr>
        <w:pStyle w:val="Akapitzlist"/>
        <w:spacing w:before="120"/>
        <w:jc w:val="both"/>
        <w:rPr>
          <w:rFonts w:ascii="Arial" w:hAnsi="Arial" w:cs="Arial"/>
          <w:sz w:val="20"/>
          <w:szCs w:val="20"/>
          <w:lang w:val="en-US"/>
        </w:rPr>
      </w:pPr>
      <w:r w:rsidRPr="00566266">
        <w:rPr>
          <w:rFonts w:ascii="Arial" w:hAnsi="Arial" w:cs="Arial"/>
          <w:sz w:val="20"/>
          <w:szCs w:val="20"/>
        </w:rPr>
        <w:t xml:space="preserve"> </w:t>
      </w:r>
      <w:r w:rsidRPr="00566266">
        <w:rPr>
          <w:rFonts w:ascii="Arial" w:hAnsi="Arial" w:cs="Arial"/>
          <w:sz w:val="20"/>
          <w:szCs w:val="20"/>
          <w:lang w:val="en-US"/>
        </w:rPr>
        <w:t xml:space="preserve">…………………………….tel................      e-mail: .................................@pw.edu.pl </w:t>
      </w:r>
    </w:p>
    <w:p w14:paraId="26C4CF7C" w14:textId="77777777" w:rsidR="00566266" w:rsidRPr="00566266" w:rsidRDefault="00566266" w:rsidP="00B81358">
      <w:pPr>
        <w:pStyle w:val="Akapitzlist"/>
        <w:numPr>
          <w:ilvl w:val="0"/>
          <w:numId w:val="17"/>
        </w:numPr>
        <w:spacing w:before="120"/>
        <w:ind w:left="714" w:hanging="357"/>
        <w:contextualSpacing w:val="0"/>
        <w:jc w:val="both"/>
        <w:rPr>
          <w:rFonts w:ascii="Arial" w:hAnsi="Arial" w:cs="Arial"/>
          <w:sz w:val="20"/>
          <w:szCs w:val="20"/>
        </w:rPr>
      </w:pPr>
      <w:r w:rsidRPr="00566266">
        <w:rPr>
          <w:rFonts w:ascii="Arial" w:hAnsi="Arial" w:cs="Arial"/>
          <w:sz w:val="20"/>
          <w:szCs w:val="20"/>
        </w:rPr>
        <w:t xml:space="preserve">Osobą upoważnioną przez Wykonawcę do kontaktów z Zamawiającym jest:  ….............… tel.: ..................................., e-mail: ………………….…………… </w:t>
      </w:r>
    </w:p>
    <w:p w14:paraId="17FA942C" w14:textId="0162410D" w:rsidR="00566266" w:rsidRPr="00566266" w:rsidRDefault="00566266" w:rsidP="0090264A">
      <w:pPr>
        <w:pStyle w:val="Akapitzlist"/>
        <w:numPr>
          <w:ilvl w:val="0"/>
          <w:numId w:val="17"/>
        </w:numPr>
        <w:spacing w:after="120"/>
        <w:ind w:left="714" w:hanging="357"/>
        <w:contextualSpacing w:val="0"/>
        <w:jc w:val="both"/>
        <w:rPr>
          <w:rFonts w:ascii="Arial" w:hAnsi="Arial" w:cs="Arial"/>
          <w:sz w:val="20"/>
          <w:szCs w:val="20"/>
        </w:rPr>
      </w:pPr>
      <w:r w:rsidRPr="00566266">
        <w:rPr>
          <w:rFonts w:ascii="Arial" w:hAnsi="Arial" w:cs="Arial"/>
          <w:sz w:val="20"/>
          <w:szCs w:val="20"/>
        </w:rPr>
        <w:lastRenderedPageBreak/>
        <w:t>Osoby wymienione w ust. 1</w:t>
      </w:r>
      <w:r>
        <w:rPr>
          <w:rFonts w:ascii="Arial" w:hAnsi="Arial" w:cs="Arial"/>
          <w:sz w:val="20"/>
          <w:szCs w:val="20"/>
        </w:rPr>
        <w:t>1</w:t>
      </w:r>
      <w:r w:rsidRPr="00566266">
        <w:rPr>
          <w:rFonts w:ascii="Arial" w:hAnsi="Arial" w:cs="Arial"/>
          <w:sz w:val="20"/>
          <w:szCs w:val="20"/>
        </w:rPr>
        <w:t xml:space="preserve"> i ust. </w:t>
      </w:r>
      <w:r>
        <w:rPr>
          <w:rFonts w:ascii="Arial" w:hAnsi="Arial" w:cs="Arial"/>
          <w:sz w:val="20"/>
          <w:szCs w:val="20"/>
        </w:rPr>
        <w:t>1</w:t>
      </w:r>
      <w:r w:rsidRPr="00566266">
        <w:rPr>
          <w:rFonts w:ascii="Arial" w:hAnsi="Arial" w:cs="Arial"/>
          <w:sz w:val="20"/>
          <w:szCs w:val="20"/>
        </w:rPr>
        <w:t>2 są uprawnione do uzgadniania formy pracy, udzielania koniecznych informacji, podejmowania innych niezbędnych działań wynikających z umowy, koniecznych do prawidłowego wykonania przedmiotu umowy, w tym do podpisana protokołu odbioru.</w:t>
      </w:r>
    </w:p>
    <w:p w14:paraId="475A1105" w14:textId="20AD784A" w:rsidR="00566266" w:rsidRPr="00566266" w:rsidRDefault="00566266" w:rsidP="00B2444F">
      <w:pPr>
        <w:pStyle w:val="Akapitzlist"/>
        <w:numPr>
          <w:ilvl w:val="0"/>
          <w:numId w:val="17"/>
        </w:numPr>
        <w:spacing w:before="120"/>
        <w:jc w:val="both"/>
        <w:rPr>
          <w:rFonts w:ascii="Arial" w:hAnsi="Arial" w:cs="Arial"/>
          <w:sz w:val="20"/>
          <w:szCs w:val="20"/>
        </w:rPr>
      </w:pPr>
      <w:r w:rsidRPr="00566266">
        <w:rPr>
          <w:rFonts w:ascii="Arial" w:hAnsi="Arial" w:cs="Arial"/>
          <w:sz w:val="20"/>
          <w:szCs w:val="20"/>
        </w:rPr>
        <w:t>O każdej zmianie osób, o których mowa w ust. 1</w:t>
      </w:r>
      <w:r>
        <w:rPr>
          <w:rFonts w:ascii="Arial" w:hAnsi="Arial" w:cs="Arial"/>
          <w:sz w:val="20"/>
          <w:szCs w:val="20"/>
        </w:rPr>
        <w:t>1</w:t>
      </w:r>
      <w:r w:rsidRPr="00566266">
        <w:rPr>
          <w:rFonts w:ascii="Arial" w:hAnsi="Arial" w:cs="Arial"/>
          <w:sz w:val="20"/>
          <w:szCs w:val="20"/>
        </w:rPr>
        <w:t xml:space="preserve"> i 1</w:t>
      </w:r>
      <w:r w:rsidR="00511B02">
        <w:rPr>
          <w:rFonts w:ascii="Arial" w:hAnsi="Arial" w:cs="Arial"/>
          <w:sz w:val="20"/>
          <w:szCs w:val="20"/>
        </w:rPr>
        <w:t>2</w:t>
      </w:r>
      <w:r>
        <w:rPr>
          <w:rFonts w:ascii="Arial" w:hAnsi="Arial" w:cs="Arial"/>
          <w:sz w:val="20"/>
          <w:szCs w:val="20"/>
        </w:rPr>
        <w:t xml:space="preserve"> </w:t>
      </w:r>
      <w:r w:rsidRPr="00566266">
        <w:rPr>
          <w:rFonts w:ascii="Arial" w:hAnsi="Arial" w:cs="Arial"/>
          <w:sz w:val="20"/>
          <w:szCs w:val="20"/>
        </w:rPr>
        <w:t>Zamawiający i Wykonawca niezwłocznie powiadomią się wzajemnie na piśmie. Szkody powstałe w wyniku niedopełnienia tego obowiązku obciążają stronę zobowiązaną. Zmiana nie wymaga aneksu do Umowy.</w:t>
      </w:r>
    </w:p>
    <w:p w14:paraId="330C1F0B" w14:textId="730FC322" w:rsidR="00512C13" w:rsidRDefault="00512C13" w:rsidP="00512C13">
      <w:pPr>
        <w:jc w:val="both"/>
        <w:rPr>
          <w:rFonts w:ascii="Arial" w:hAnsi="Arial" w:cs="Arial"/>
          <w:sz w:val="20"/>
          <w:szCs w:val="20"/>
        </w:rPr>
      </w:pPr>
    </w:p>
    <w:p w14:paraId="37717E1B" w14:textId="3FD9CAB2" w:rsidR="004B6554" w:rsidRDefault="004B6554" w:rsidP="004B6554">
      <w:pPr>
        <w:spacing w:before="120" w:after="120"/>
        <w:ind w:left="360" w:hanging="360"/>
        <w:jc w:val="center"/>
      </w:pPr>
      <w:r>
        <w:rPr>
          <w:rFonts w:ascii="Arial" w:hAnsi="Arial" w:cs="Arial"/>
          <w:b/>
          <w:sz w:val="20"/>
          <w:szCs w:val="20"/>
        </w:rPr>
        <w:t xml:space="preserve">§ </w:t>
      </w:r>
      <w:r w:rsidR="003C77FF">
        <w:rPr>
          <w:rFonts w:ascii="Arial" w:hAnsi="Arial" w:cs="Arial"/>
          <w:b/>
          <w:sz w:val="20"/>
          <w:szCs w:val="20"/>
        </w:rPr>
        <w:t>4</w:t>
      </w:r>
      <w:r>
        <w:rPr>
          <w:rFonts w:ascii="Arial" w:hAnsi="Arial" w:cs="Arial"/>
          <w:b/>
          <w:sz w:val="20"/>
          <w:szCs w:val="20"/>
        </w:rPr>
        <w:t>.</w:t>
      </w:r>
    </w:p>
    <w:p w14:paraId="17FF9D90" w14:textId="4B0D05E5" w:rsidR="004B6554" w:rsidRDefault="004B6554" w:rsidP="004B6554">
      <w:pPr>
        <w:spacing w:before="120" w:after="120"/>
        <w:ind w:left="360" w:hanging="360"/>
        <w:jc w:val="center"/>
        <w:rPr>
          <w:rFonts w:ascii="Arial" w:hAnsi="Arial" w:cs="Arial"/>
          <w:b/>
          <w:sz w:val="20"/>
          <w:szCs w:val="20"/>
        </w:rPr>
      </w:pPr>
      <w:r>
        <w:rPr>
          <w:rFonts w:ascii="Arial" w:hAnsi="Arial" w:cs="Arial"/>
          <w:b/>
          <w:sz w:val="20"/>
          <w:szCs w:val="20"/>
        </w:rPr>
        <w:t>Gwarancja i rękojmia</w:t>
      </w:r>
    </w:p>
    <w:p w14:paraId="65AB20E8" w14:textId="4BA71986" w:rsidR="008153E8" w:rsidRDefault="008153E8" w:rsidP="00B2444F">
      <w:pPr>
        <w:numPr>
          <w:ilvl w:val="0"/>
          <w:numId w:val="18"/>
        </w:numPr>
        <w:suppressAutoHyphens/>
        <w:spacing w:before="120" w:after="120"/>
        <w:ind w:left="357" w:hanging="357"/>
        <w:jc w:val="both"/>
        <w:rPr>
          <w:rFonts w:ascii="Arial" w:hAnsi="Arial" w:cs="Arial"/>
          <w:sz w:val="20"/>
          <w:szCs w:val="20"/>
        </w:rPr>
      </w:pPr>
      <w:r w:rsidRPr="008153E8">
        <w:rPr>
          <w:rFonts w:ascii="Arial" w:hAnsi="Arial" w:cs="Arial"/>
          <w:sz w:val="20"/>
          <w:szCs w:val="20"/>
        </w:rPr>
        <w:t xml:space="preserve">Wykonawca udziela Zamawiającemu </w:t>
      </w:r>
      <w:r w:rsidRPr="008153E8">
        <w:rPr>
          <w:rFonts w:ascii="Arial" w:hAnsi="Arial" w:cs="Arial"/>
          <w:b/>
          <w:sz w:val="20"/>
          <w:szCs w:val="20"/>
        </w:rPr>
        <w:t>12-miesięcznej</w:t>
      </w:r>
      <w:r w:rsidRPr="008153E8">
        <w:rPr>
          <w:rFonts w:ascii="Arial" w:hAnsi="Arial" w:cs="Arial"/>
          <w:sz w:val="20"/>
          <w:szCs w:val="20"/>
        </w:rPr>
        <w:t xml:space="preserve"> gwarancji na wykonane prace konserwacyjne oraz na części eksploatacyjne wymienione w trakcie prac konserwacyjnych. Termin gwarancji biegnie od dnia podpisania przez strony umowy protokołu wykonanych prac.</w:t>
      </w:r>
    </w:p>
    <w:p w14:paraId="5DCDAEA7" w14:textId="77777777" w:rsidR="008153E8" w:rsidRPr="008153E8" w:rsidRDefault="008153E8" w:rsidP="00B2444F">
      <w:pPr>
        <w:pStyle w:val="Akapitzlist"/>
        <w:numPr>
          <w:ilvl w:val="0"/>
          <w:numId w:val="18"/>
        </w:numPr>
        <w:rPr>
          <w:rFonts w:ascii="Arial" w:hAnsi="Arial" w:cs="Arial"/>
          <w:sz w:val="20"/>
          <w:szCs w:val="20"/>
        </w:rPr>
      </w:pPr>
      <w:r w:rsidRPr="008153E8">
        <w:rPr>
          <w:rFonts w:ascii="Arial" w:hAnsi="Arial" w:cs="Arial"/>
          <w:sz w:val="20"/>
          <w:szCs w:val="20"/>
        </w:rPr>
        <w:t>Okres rękojmi jest równy okresowi gwarancji, chyba że przepisy powszechnie obowiązujące przewidują dłuższy okres rękojmi.</w:t>
      </w:r>
    </w:p>
    <w:p w14:paraId="67EE2747" w14:textId="67008C2C" w:rsidR="008153E8" w:rsidRPr="008153E8" w:rsidRDefault="008153E8" w:rsidP="00B2444F">
      <w:pPr>
        <w:numPr>
          <w:ilvl w:val="0"/>
          <w:numId w:val="18"/>
        </w:numPr>
        <w:suppressAutoHyphens/>
        <w:spacing w:before="120" w:after="120"/>
        <w:jc w:val="both"/>
        <w:rPr>
          <w:rFonts w:ascii="Arial" w:hAnsi="Arial" w:cs="Arial"/>
          <w:sz w:val="20"/>
          <w:szCs w:val="20"/>
        </w:rPr>
      </w:pPr>
      <w:r w:rsidRPr="008153E8">
        <w:rPr>
          <w:rFonts w:ascii="Arial" w:hAnsi="Arial" w:cs="Arial"/>
          <w:sz w:val="20"/>
          <w:szCs w:val="20"/>
        </w:rPr>
        <w:t xml:space="preserve">W przypadku stwierdzenia wad w wykonanym przedmiocie </w:t>
      </w:r>
      <w:r>
        <w:rPr>
          <w:rFonts w:ascii="Arial" w:hAnsi="Arial" w:cs="Arial"/>
          <w:sz w:val="20"/>
          <w:szCs w:val="20"/>
        </w:rPr>
        <w:t xml:space="preserve">usługi </w:t>
      </w:r>
      <w:r w:rsidRPr="008153E8">
        <w:rPr>
          <w:rFonts w:ascii="Arial" w:hAnsi="Arial" w:cs="Arial"/>
          <w:sz w:val="20"/>
          <w:szCs w:val="20"/>
        </w:rPr>
        <w:t>w okresie gwarancji Wykonawca zobowiązuje się do ich nieodpłatnej wymiany lub usunięcia w terminie do 7 dni od daty zgłoszenia.</w:t>
      </w:r>
    </w:p>
    <w:p w14:paraId="11C7328D" w14:textId="7F9B5867" w:rsidR="002F26A8" w:rsidRDefault="002F26A8" w:rsidP="00B2444F">
      <w:pPr>
        <w:pStyle w:val="Akapitzlist"/>
        <w:numPr>
          <w:ilvl w:val="0"/>
          <w:numId w:val="18"/>
        </w:numPr>
        <w:spacing w:after="120"/>
        <w:ind w:left="357" w:hanging="357"/>
        <w:contextualSpacing w:val="0"/>
        <w:rPr>
          <w:rFonts w:ascii="Arial" w:hAnsi="Arial" w:cs="Arial"/>
          <w:sz w:val="20"/>
          <w:szCs w:val="20"/>
        </w:rPr>
      </w:pPr>
      <w:r w:rsidRPr="002F26A8">
        <w:rPr>
          <w:rFonts w:ascii="Arial" w:hAnsi="Arial" w:cs="Arial"/>
          <w:sz w:val="20"/>
          <w:szCs w:val="20"/>
        </w:rPr>
        <w:t xml:space="preserve">Czas reakcji Wykonawcy na zgłoszoną awarię wynosi </w:t>
      </w:r>
      <w:r w:rsidR="00E65222">
        <w:rPr>
          <w:rFonts w:ascii="Arial" w:hAnsi="Arial" w:cs="Arial"/>
          <w:b/>
          <w:sz w:val="20"/>
          <w:szCs w:val="20"/>
        </w:rPr>
        <w:t xml:space="preserve">1 godzinę. </w:t>
      </w:r>
      <w:r w:rsidRPr="002F26A8">
        <w:rPr>
          <w:rFonts w:ascii="Arial" w:hAnsi="Arial" w:cs="Arial"/>
          <w:sz w:val="20"/>
          <w:szCs w:val="20"/>
        </w:rPr>
        <w:t xml:space="preserve">Przez reakcje Wykonawcy na zgłoszoną awarię rozumie się m.in. telefoniczny wywiad techniczny przeprowadzony z bezpośrednim użytkownikiem </w:t>
      </w:r>
      <w:r w:rsidR="00596CA5">
        <w:rPr>
          <w:rFonts w:ascii="Arial" w:hAnsi="Arial" w:cs="Arial"/>
          <w:sz w:val="20"/>
          <w:szCs w:val="20"/>
        </w:rPr>
        <w:t>Urządzenia</w:t>
      </w:r>
      <w:r w:rsidRPr="002F26A8">
        <w:rPr>
          <w:rFonts w:ascii="Arial" w:hAnsi="Arial" w:cs="Arial"/>
          <w:sz w:val="20"/>
          <w:szCs w:val="20"/>
        </w:rPr>
        <w:t>, bądź inną formę rozpoczęcia diagnostyki awarii.</w:t>
      </w:r>
    </w:p>
    <w:p w14:paraId="059B64C7" w14:textId="637C4B6C" w:rsidR="00E65222" w:rsidRPr="002F26A8" w:rsidRDefault="00E65222" w:rsidP="00B2444F">
      <w:pPr>
        <w:pStyle w:val="Akapitzlist"/>
        <w:numPr>
          <w:ilvl w:val="0"/>
          <w:numId w:val="18"/>
        </w:numPr>
        <w:spacing w:after="120"/>
        <w:ind w:left="357" w:hanging="357"/>
        <w:contextualSpacing w:val="0"/>
        <w:rPr>
          <w:rFonts w:ascii="Arial" w:hAnsi="Arial" w:cs="Arial"/>
          <w:sz w:val="20"/>
          <w:szCs w:val="20"/>
        </w:rPr>
      </w:pPr>
      <w:r>
        <w:rPr>
          <w:rFonts w:ascii="Arial" w:hAnsi="Arial" w:cs="Arial"/>
          <w:sz w:val="20"/>
          <w:szCs w:val="20"/>
        </w:rPr>
        <w:t>Wyjazd inżyniera serwisu do awarii w</w:t>
      </w:r>
      <w:r w:rsidRPr="00E65222">
        <w:rPr>
          <w:rFonts w:ascii="Arial" w:hAnsi="Arial" w:cs="Arial"/>
          <w:sz w:val="20"/>
          <w:szCs w:val="20"/>
        </w:rPr>
        <w:t xml:space="preserve"> przeciągu</w:t>
      </w:r>
      <w:r w:rsidRPr="00E65222">
        <w:rPr>
          <w:rFonts w:ascii="Arial" w:hAnsi="Arial" w:cs="Arial"/>
          <w:b/>
          <w:sz w:val="20"/>
          <w:szCs w:val="20"/>
        </w:rPr>
        <w:t xml:space="preserve"> 1 dnia</w:t>
      </w:r>
      <w:r>
        <w:rPr>
          <w:rFonts w:ascii="Arial" w:hAnsi="Arial" w:cs="Arial"/>
          <w:sz w:val="20"/>
          <w:szCs w:val="20"/>
        </w:rPr>
        <w:t>.</w:t>
      </w:r>
    </w:p>
    <w:p w14:paraId="3ADD50FF" w14:textId="2B549DB1" w:rsidR="004F2B4C" w:rsidRPr="00E65222" w:rsidRDefault="004F2B4C" w:rsidP="00B2444F">
      <w:pPr>
        <w:pStyle w:val="Akapitzlist"/>
        <w:numPr>
          <w:ilvl w:val="0"/>
          <w:numId w:val="18"/>
        </w:numPr>
        <w:spacing w:before="120" w:after="120"/>
        <w:ind w:left="357" w:hanging="357"/>
        <w:contextualSpacing w:val="0"/>
        <w:rPr>
          <w:rFonts w:ascii="Arial" w:hAnsi="Arial" w:cs="Arial"/>
          <w:sz w:val="20"/>
          <w:szCs w:val="20"/>
        </w:rPr>
      </w:pPr>
      <w:r w:rsidRPr="004F2B4C">
        <w:rPr>
          <w:rFonts w:ascii="Arial" w:hAnsi="Arial" w:cs="Arial"/>
          <w:sz w:val="20"/>
          <w:szCs w:val="20"/>
        </w:rPr>
        <w:t xml:space="preserve">Czas naprawy wynosi do </w:t>
      </w:r>
      <w:r w:rsidRPr="004F2B4C">
        <w:rPr>
          <w:rFonts w:ascii="Arial" w:hAnsi="Arial" w:cs="Arial"/>
          <w:b/>
          <w:sz w:val="20"/>
          <w:szCs w:val="20"/>
        </w:rPr>
        <w:t xml:space="preserve">4 dni roboczych </w:t>
      </w:r>
      <w:r w:rsidR="008804E8">
        <w:rPr>
          <w:rFonts w:ascii="Arial" w:hAnsi="Arial" w:cs="Arial"/>
          <w:b/>
          <w:sz w:val="20"/>
          <w:szCs w:val="20"/>
        </w:rPr>
        <w:t xml:space="preserve"> </w:t>
      </w:r>
      <w:r w:rsidR="008804E8" w:rsidRPr="00E65222">
        <w:rPr>
          <w:rFonts w:ascii="Arial" w:hAnsi="Arial" w:cs="Arial"/>
          <w:sz w:val="20"/>
          <w:szCs w:val="20"/>
        </w:rPr>
        <w:t>licząc od dnia zdiagnozowania usterki</w:t>
      </w:r>
      <w:r w:rsidR="00E65222" w:rsidRPr="00E65222">
        <w:rPr>
          <w:rFonts w:ascii="Arial" w:hAnsi="Arial" w:cs="Arial"/>
          <w:sz w:val="20"/>
          <w:szCs w:val="20"/>
        </w:rPr>
        <w:t xml:space="preserve"> przez inżyniera serwisu. </w:t>
      </w:r>
    </w:p>
    <w:p w14:paraId="6AAA6AD7" w14:textId="1277CBE3" w:rsidR="00B46ACA" w:rsidRDefault="00B46ACA" w:rsidP="00B2444F">
      <w:pPr>
        <w:pStyle w:val="Akapitzlist"/>
        <w:numPr>
          <w:ilvl w:val="0"/>
          <w:numId w:val="18"/>
        </w:numPr>
        <w:spacing w:before="120"/>
        <w:ind w:left="357" w:hanging="357"/>
        <w:rPr>
          <w:rFonts w:ascii="Arial" w:hAnsi="Arial" w:cs="Arial"/>
          <w:sz w:val="20"/>
          <w:szCs w:val="20"/>
        </w:rPr>
      </w:pPr>
      <w:r>
        <w:rPr>
          <w:rFonts w:ascii="Arial" w:hAnsi="Arial" w:cs="Arial"/>
          <w:sz w:val="20"/>
          <w:szCs w:val="20"/>
        </w:rPr>
        <w:t xml:space="preserve">Zgłoszenie awarii Zamawiający będzie dokonywał na </w:t>
      </w:r>
      <w:r w:rsidR="000842AD">
        <w:rPr>
          <w:rFonts w:ascii="Arial" w:hAnsi="Arial" w:cs="Arial"/>
          <w:sz w:val="20"/>
          <w:szCs w:val="20"/>
        </w:rPr>
        <w:t>adres e-mail: …………………………,</w:t>
      </w:r>
    </w:p>
    <w:p w14:paraId="18D58495" w14:textId="2ADDA613" w:rsidR="000842AD" w:rsidRPr="004F2B4C" w:rsidRDefault="000842AD" w:rsidP="000842AD">
      <w:pPr>
        <w:pStyle w:val="Akapitzlist"/>
        <w:spacing w:before="120"/>
        <w:ind w:left="357"/>
        <w:rPr>
          <w:rFonts w:ascii="Arial" w:hAnsi="Arial" w:cs="Arial"/>
          <w:sz w:val="20"/>
          <w:szCs w:val="20"/>
        </w:rPr>
      </w:pPr>
      <w:r>
        <w:rPr>
          <w:rFonts w:ascii="Arial" w:hAnsi="Arial" w:cs="Arial"/>
          <w:sz w:val="20"/>
          <w:szCs w:val="20"/>
        </w:rPr>
        <w:t xml:space="preserve">Wykonawca potwierdzi przyjęcie zgłoszenia </w:t>
      </w:r>
      <w:r w:rsidR="006C720E">
        <w:rPr>
          <w:rFonts w:ascii="Arial" w:hAnsi="Arial" w:cs="Arial"/>
          <w:sz w:val="20"/>
          <w:szCs w:val="20"/>
        </w:rPr>
        <w:t>o awarii na adres e-mail:………………………..</w:t>
      </w:r>
    </w:p>
    <w:p w14:paraId="5EF0BBE0" w14:textId="6D7EA890" w:rsidR="0084494F" w:rsidRDefault="0084494F" w:rsidP="00B2444F">
      <w:pPr>
        <w:numPr>
          <w:ilvl w:val="0"/>
          <w:numId w:val="18"/>
        </w:numPr>
        <w:suppressAutoHyphens/>
        <w:spacing w:before="120" w:after="120"/>
        <w:jc w:val="both"/>
        <w:rPr>
          <w:rFonts w:ascii="Arial" w:hAnsi="Arial" w:cs="Arial"/>
          <w:sz w:val="20"/>
          <w:szCs w:val="20"/>
        </w:rPr>
      </w:pPr>
      <w:r>
        <w:rPr>
          <w:rFonts w:ascii="Arial" w:hAnsi="Arial" w:cs="Arial"/>
          <w:sz w:val="20"/>
          <w:szCs w:val="20"/>
        </w:rPr>
        <w:t>Koszt usunięcia awarii, niewynikające z przyczyny nienależytego wykonania prac konserwacyjnych przez Wykonawcę obciążają Zamawiającego.</w:t>
      </w:r>
    </w:p>
    <w:p w14:paraId="5E253205" w14:textId="1697F723" w:rsidR="004F2B4C" w:rsidRPr="004F2B4C" w:rsidRDefault="004F2B4C" w:rsidP="00B2444F">
      <w:pPr>
        <w:numPr>
          <w:ilvl w:val="0"/>
          <w:numId w:val="18"/>
        </w:numPr>
        <w:suppressAutoHyphens/>
        <w:spacing w:before="120" w:after="120"/>
        <w:jc w:val="both"/>
        <w:rPr>
          <w:rFonts w:ascii="Arial" w:hAnsi="Arial" w:cs="Arial"/>
          <w:sz w:val="20"/>
          <w:szCs w:val="20"/>
        </w:rPr>
      </w:pPr>
      <w:r w:rsidRPr="004F2B4C">
        <w:rPr>
          <w:rFonts w:ascii="Arial" w:hAnsi="Arial" w:cs="Arial"/>
          <w:sz w:val="20"/>
          <w:szCs w:val="20"/>
        </w:rPr>
        <w:t xml:space="preserve">Gwarancja, o której mowa w ust. </w:t>
      </w:r>
      <w:r w:rsidR="004259EA">
        <w:rPr>
          <w:rFonts w:ascii="Arial" w:hAnsi="Arial" w:cs="Arial"/>
          <w:sz w:val="20"/>
          <w:szCs w:val="20"/>
        </w:rPr>
        <w:t>1</w:t>
      </w:r>
      <w:r w:rsidRPr="004F2B4C">
        <w:rPr>
          <w:rFonts w:ascii="Arial" w:hAnsi="Arial" w:cs="Arial"/>
          <w:sz w:val="20"/>
          <w:szCs w:val="20"/>
        </w:rPr>
        <w:t xml:space="preserve"> nie obejmuje:</w:t>
      </w:r>
    </w:p>
    <w:p w14:paraId="26886C10" w14:textId="44187E73" w:rsidR="004F2B4C" w:rsidRPr="004F2B4C" w:rsidRDefault="004F2B4C" w:rsidP="00974E84">
      <w:pPr>
        <w:pStyle w:val="Akapitzlist"/>
        <w:numPr>
          <w:ilvl w:val="0"/>
          <w:numId w:val="19"/>
        </w:numPr>
        <w:suppressAutoHyphens/>
        <w:spacing w:before="120" w:after="120"/>
        <w:ind w:left="709" w:hanging="425"/>
        <w:contextualSpacing w:val="0"/>
        <w:jc w:val="both"/>
        <w:rPr>
          <w:rFonts w:ascii="Arial" w:hAnsi="Arial" w:cs="Arial"/>
          <w:sz w:val="20"/>
          <w:szCs w:val="20"/>
        </w:rPr>
      </w:pPr>
      <w:r w:rsidRPr="004F2B4C">
        <w:rPr>
          <w:rFonts w:ascii="Arial" w:hAnsi="Arial" w:cs="Arial"/>
          <w:sz w:val="20"/>
          <w:szCs w:val="20"/>
        </w:rPr>
        <w:t>uszkodzeń nie wynikających z naturalnego zużycia części/</w:t>
      </w:r>
      <w:r>
        <w:rPr>
          <w:rFonts w:ascii="Arial" w:hAnsi="Arial" w:cs="Arial"/>
          <w:sz w:val="20"/>
          <w:szCs w:val="20"/>
        </w:rPr>
        <w:t>Urządzenia</w:t>
      </w:r>
      <w:r w:rsidRPr="004F2B4C">
        <w:rPr>
          <w:rFonts w:ascii="Arial" w:hAnsi="Arial" w:cs="Arial"/>
          <w:sz w:val="20"/>
          <w:szCs w:val="20"/>
        </w:rPr>
        <w:t xml:space="preserve">, w szczególności spowodowanych przyczynami niezależnymi od Wykonawcy, w tym eksploatacją </w:t>
      </w:r>
      <w:r>
        <w:rPr>
          <w:rFonts w:ascii="Arial" w:hAnsi="Arial" w:cs="Arial"/>
          <w:sz w:val="20"/>
          <w:szCs w:val="20"/>
        </w:rPr>
        <w:t>Urządzenia</w:t>
      </w:r>
      <w:r w:rsidRPr="004F2B4C">
        <w:rPr>
          <w:rFonts w:ascii="Arial" w:hAnsi="Arial" w:cs="Arial"/>
          <w:sz w:val="20"/>
          <w:szCs w:val="20"/>
        </w:rPr>
        <w:t xml:space="preserve"> niezgodną z jego przeznaczeniem, niestosowaniem się Zamawiającego do instrukcji używania </w:t>
      </w:r>
      <w:r>
        <w:rPr>
          <w:rFonts w:ascii="Arial" w:hAnsi="Arial" w:cs="Arial"/>
          <w:sz w:val="20"/>
          <w:szCs w:val="20"/>
        </w:rPr>
        <w:t>urz</w:t>
      </w:r>
      <w:r w:rsidR="004259EA">
        <w:rPr>
          <w:rFonts w:ascii="Arial" w:hAnsi="Arial" w:cs="Arial"/>
          <w:sz w:val="20"/>
          <w:szCs w:val="20"/>
        </w:rPr>
        <w:t>ą</w:t>
      </w:r>
      <w:r>
        <w:rPr>
          <w:rFonts w:ascii="Arial" w:hAnsi="Arial" w:cs="Arial"/>
          <w:sz w:val="20"/>
          <w:szCs w:val="20"/>
        </w:rPr>
        <w:t>dzenia</w:t>
      </w:r>
      <w:r w:rsidRPr="004F2B4C">
        <w:rPr>
          <w:rFonts w:ascii="Arial" w:hAnsi="Arial" w:cs="Arial"/>
          <w:sz w:val="20"/>
          <w:szCs w:val="20"/>
        </w:rPr>
        <w:t>, mechanicznego uszkodzenia powstałego z przyczyn leżących po stronie Zamawiającego lub osób trzecich i wywołane nimi awarie/usterki,</w:t>
      </w:r>
    </w:p>
    <w:p w14:paraId="5AA66493" w14:textId="4E7CFA93" w:rsidR="004F2B4C" w:rsidRPr="004F2B4C" w:rsidRDefault="004F2B4C" w:rsidP="00974E84">
      <w:pPr>
        <w:pStyle w:val="Akapitzlist"/>
        <w:numPr>
          <w:ilvl w:val="0"/>
          <w:numId w:val="19"/>
        </w:numPr>
        <w:suppressAutoHyphens/>
        <w:spacing w:before="120" w:after="120"/>
        <w:ind w:left="714" w:hanging="357"/>
        <w:contextualSpacing w:val="0"/>
        <w:jc w:val="both"/>
        <w:rPr>
          <w:rFonts w:ascii="Arial" w:hAnsi="Arial" w:cs="Arial"/>
          <w:sz w:val="20"/>
          <w:szCs w:val="20"/>
        </w:rPr>
      </w:pPr>
      <w:r w:rsidRPr="004F2B4C">
        <w:rPr>
          <w:rFonts w:ascii="Arial" w:hAnsi="Arial" w:cs="Arial"/>
          <w:sz w:val="20"/>
          <w:szCs w:val="20"/>
        </w:rPr>
        <w:t>uszkodzeń wywołanych samowolnymi naprawami, przeróbkami lub zmianami konstrukcyjnymi dokonywanymi przez Zamawiającego lub inne nieuprawnione osoby,</w:t>
      </w:r>
    </w:p>
    <w:p w14:paraId="3C6D2F2C" w14:textId="77777777" w:rsidR="004F2B4C" w:rsidRPr="004F2B4C" w:rsidRDefault="004F2B4C" w:rsidP="00B2444F">
      <w:pPr>
        <w:numPr>
          <w:ilvl w:val="0"/>
          <w:numId w:val="19"/>
        </w:numPr>
        <w:suppressAutoHyphens/>
        <w:spacing w:before="120" w:after="120"/>
        <w:jc w:val="both"/>
        <w:rPr>
          <w:rFonts w:ascii="Arial" w:hAnsi="Arial" w:cs="Arial"/>
          <w:sz w:val="20"/>
          <w:szCs w:val="20"/>
        </w:rPr>
      </w:pPr>
      <w:r w:rsidRPr="004F2B4C">
        <w:rPr>
          <w:rFonts w:ascii="Arial" w:hAnsi="Arial" w:cs="Arial"/>
          <w:sz w:val="20"/>
          <w:szCs w:val="20"/>
        </w:rPr>
        <w:t xml:space="preserve">uszkodzeń spowodowanych zdarzeniami losowymi tzw. siłą wyższą. </w:t>
      </w:r>
    </w:p>
    <w:p w14:paraId="648AF8BA" w14:textId="77777777" w:rsidR="008153E8" w:rsidRPr="008153E8" w:rsidRDefault="008153E8" w:rsidP="00032501">
      <w:pPr>
        <w:suppressAutoHyphens/>
        <w:spacing w:before="120" w:after="120"/>
        <w:jc w:val="both"/>
        <w:rPr>
          <w:rFonts w:ascii="Arial" w:hAnsi="Arial" w:cs="Arial"/>
          <w:sz w:val="20"/>
          <w:szCs w:val="20"/>
        </w:rPr>
      </w:pPr>
    </w:p>
    <w:p w14:paraId="1413C70D" w14:textId="7E355BED" w:rsidR="00AE5459" w:rsidRDefault="00AE5459" w:rsidP="00AE5459">
      <w:pPr>
        <w:jc w:val="center"/>
      </w:pPr>
      <w:r>
        <w:rPr>
          <w:rFonts w:ascii="Arial" w:hAnsi="Arial" w:cs="Arial"/>
          <w:b/>
          <w:sz w:val="20"/>
          <w:szCs w:val="20"/>
        </w:rPr>
        <w:t xml:space="preserve">§ 5. </w:t>
      </w:r>
    </w:p>
    <w:p w14:paraId="7A576005" w14:textId="0B236FD1" w:rsidR="00A748B9" w:rsidRPr="00974E84" w:rsidRDefault="00AE5459" w:rsidP="00974E84">
      <w:pPr>
        <w:jc w:val="center"/>
        <w:rPr>
          <w:rFonts w:ascii="Arial" w:hAnsi="Arial" w:cs="Arial"/>
          <w:b/>
          <w:sz w:val="20"/>
          <w:szCs w:val="20"/>
        </w:rPr>
      </w:pPr>
      <w:r>
        <w:rPr>
          <w:rFonts w:ascii="Arial" w:hAnsi="Arial" w:cs="Arial"/>
          <w:b/>
          <w:sz w:val="20"/>
          <w:szCs w:val="20"/>
        </w:rPr>
        <w:t>Warunki płatności</w:t>
      </w:r>
    </w:p>
    <w:p w14:paraId="2FB53484" w14:textId="7F193D2B" w:rsidR="00A748B9" w:rsidRDefault="00A748B9" w:rsidP="00B2444F">
      <w:pPr>
        <w:numPr>
          <w:ilvl w:val="0"/>
          <w:numId w:val="24"/>
        </w:numPr>
        <w:tabs>
          <w:tab w:val="left" w:pos="284"/>
        </w:tabs>
        <w:autoSpaceDE w:val="0"/>
        <w:autoSpaceDN w:val="0"/>
        <w:adjustRightInd w:val="0"/>
        <w:spacing w:before="120"/>
        <w:ind w:left="284" w:hanging="284"/>
        <w:jc w:val="both"/>
        <w:rPr>
          <w:rFonts w:ascii="Arial" w:hAnsi="Arial" w:cs="Arial"/>
          <w:sz w:val="20"/>
          <w:szCs w:val="20"/>
        </w:rPr>
      </w:pPr>
      <w:r w:rsidRPr="00A748B9">
        <w:rPr>
          <w:rFonts w:ascii="Arial" w:hAnsi="Arial" w:cs="Arial"/>
          <w:sz w:val="20"/>
          <w:szCs w:val="20"/>
        </w:rPr>
        <w:t>Strony ustalają, że Zamawiający za wykonanie przedmiotu umowy określonego w § 1 płacić będzie Wykonawcy po potwierdzeniu wykonania usługi w protokole odbioru, podpisanym przez przedstawicieli obu stron i wystawieniu faktury VAT.</w:t>
      </w:r>
    </w:p>
    <w:p w14:paraId="064CA3F8" w14:textId="5EE91E20" w:rsidR="00A748B9" w:rsidRDefault="00E678A9" w:rsidP="00B2444F">
      <w:pPr>
        <w:numPr>
          <w:ilvl w:val="0"/>
          <w:numId w:val="24"/>
        </w:numPr>
        <w:tabs>
          <w:tab w:val="left" w:pos="284"/>
        </w:tabs>
        <w:autoSpaceDE w:val="0"/>
        <w:autoSpaceDN w:val="0"/>
        <w:adjustRightInd w:val="0"/>
        <w:spacing w:before="120"/>
        <w:ind w:left="284" w:hanging="284"/>
        <w:jc w:val="both"/>
        <w:rPr>
          <w:rFonts w:ascii="Arial" w:hAnsi="Arial" w:cs="Arial"/>
          <w:sz w:val="20"/>
          <w:szCs w:val="20"/>
        </w:rPr>
      </w:pPr>
      <w:r w:rsidRPr="00E678A9">
        <w:rPr>
          <w:rFonts w:ascii="Arial" w:hAnsi="Arial" w:cs="Arial"/>
          <w:sz w:val="20"/>
          <w:szCs w:val="20"/>
        </w:rPr>
        <w:t>Podstawą wystawienia faktur VAT są protokoły odbioru usług, potwierdzające wykonanie przedmiotu umowy</w:t>
      </w:r>
      <w:r>
        <w:rPr>
          <w:rFonts w:ascii="Arial" w:hAnsi="Arial" w:cs="Arial"/>
          <w:sz w:val="20"/>
          <w:szCs w:val="20"/>
        </w:rPr>
        <w:t>.</w:t>
      </w:r>
    </w:p>
    <w:p w14:paraId="6F7C8BC4" w14:textId="71F838FB" w:rsidR="00DB0E5C" w:rsidRPr="00DB0E5C" w:rsidRDefault="00DB0E5C" w:rsidP="00B2444F">
      <w:pPr>
        <w:numPr>
          <w:ilvl w:val="0"/>
          <w:numId w:val="24"/>
        </w:numPr>
        <w:tabs>
          <w:tab w:val="left" w:pos="284"/>
        </w:tabs>
        <w:autoSpaceDE w:val="0"/>
        <w:autoSpaceDN w:val="0"/>
        <w:adjustRightInd w:val="0"/>
        <w:spacing w:before="120"/>
        <w:ind w:left="284" w:hanging="284"/>
        <w:jc w:val="both"/>
        <w:rPr>
          <w:rFonts w:ascii="Arial" w:hAnsi="Arial" w:cs="Arial"/>
          <w:sz w:val="20"/>
          <w:szCs w:val="20"/>
        </w:rPr>
      </w:pPr>
      <w:r w:rsidRPr="00DB0E5C">
        <w:rPr>
          <w:rFonts w:ascii="Arial" w:hAnsi="Arial" w:cs="Arial"/>
          <w:sz w:val="20"/>
          <w:szCs w:val="20"/>
        </w:rPr>
        <w:t xml:space="preserve">Zamawiający zobowiązuje się dokonać zapłaty należności za dostarczony przedmiot umowy, w terminie do </w:t>
      </w:r>
      <w:r>
        <w:rPr>
          <w:rFonts w:ascii="Arial" w:hAnsi="Arial" w:cs="Arial"/>
          <w:sz w:val="20"/>
          <w:szCs w:val="20"/>
        </w:rPr>
        <w:t>21</w:t>
      </w:r>
      <w:r w:rsidRPr="00DB0E5C">
        <w:rPr>
          <w:rFonts w:ascii="Arial" w:hAnsi="Arial" w:cs="Arial"/>
          <w:sz w:val="20"/>
          <w:szCs w:val="20"/>
        </w:rPr>
        <w:t xml:space="preserve"> dni od daty dostarczenia do siedziby Zamawiającego: Politechnika Warszawska, Wydział Matematyki i Nauk Informacyjnych, ul. Koszykowa 75, 00-662 Warszawa oryginału prawidłowo wystawionej faktury VAT.</w:t>
      </w:r>
    </w:p>
    <w:p w14:paraId="702C58EA" w14:textId="44144F8A" w:rsidR="00E678A9" w:rsidRPr="00E678A9" w:rsidRDefault="00E678A9" w:rsidP="00B2444F">
      <w:pPr>
        <w:numPr>
          <w:ilvl w:val="0"/>
          <w:numId w:val="24"/>
        </w:numPr>
        <w:tabs>
          <w:tab w:val="left" w:pos="284"/>
        </w:tabs>
        <w:autoSpaceDE w:val="0"/>
        <w:autoSpaceDN w:val="0"/>
        <w:adjustRightInd w:val="0"/>
        <w:spacing w:before="120"/>
        <w:jc w:val="both"/>
        <w:rPr>
          <w:rFonts w:ascii="Arial" w:hAnsi="Arial" w:cs="Arial"/>
          <w:sz w:val="20"/>
          <w:szCs w:val="20"/>
        </w:rPr>
      </w:pPr>
      <w:r>
        <w:rPr>
          <w:rFonts w:ascii="Arial" w:hAnsi="Arial" w:cs="Arial"/>
          <w:sz w:val="20"/>
          <w:szCs w:val="20"/>
        </w:rPr>
        <w:t xml:space="preserve">  </w:t>
      </w:r>
      <w:r w:rsidRPr="00E678A9">
        <w:rPr>
          <w:rFonts w:ascii="Arial" w:hAnsi="Arial" w:cs="Arial"/>
          <w:sz w:val="20"/>
          <w:szCs w:val="20"/>
        </w:rPr>
        <w:t>Zamawiający dopuszcza złożenie faktury VAT w formie:</w:t>
      </w:r>
    </w:p>
    <w:p w14:paraId="705C0DC7" w14:textId="61E369EB" w:rsidR="00E678A9" w:rsidRDefault="00DB0E5C" w:rsidP="00B2444F">
      <w:pPr>
        <w:pStyle w:val="Akapitzlist"/>
        <w:numPr>
          <w:ilvl w:val="0"/>
          <w:numId w:val="25"/>
        </w:numPr>
        <w:tabs>
          <w:tab w:val="left" w:pos="284"/>
        </w:tabs>
        <w:autoSpaceDE w:val="0"/>
        <w:autoSpaceDN w:val="0"/>
        <w:adjustRightInd w:val="0"/>
        <w:spacing w:before="120"/>
        <w:jc w:val="both"/>
        <w:rPr>
          <w:rFonts w:ascii="Arial" w:hAnsi="Arial" w:cs="Arial"/>
          <w:sz w:val="20"/>
          <w:szCs w:val="20"/>
        </w:rPr>
      </w:pPr>
      <w:r>
        <w:rPr>
          <w:rFonts w:ascii="Arial" w:hAnsi="Arial" w:cs="Arial"/>
          <w:sz w:val="20"/>
          <w:szCs w:val="20"/>
        </w:rPr>
        <w:lastRenderedPageBreak/>
        <w:t>p</w:t>
      </w:r>
      <w:r w:rsidR="00E678A9" w:rsidRPr="00E678A9">
        <w:rPr>
          <w:rFonts w:ascii="Arial" w:hAnsi="Arial" w:cs="Arial"/>
          <w:sz w:val="20"/>
          <w:szCs w:val="20"/>
        </w:rPr>
        <w:t>apierowej</w:t>
      </w:r>
      <w:r>
        <w:rPr>
          <w:rFonts w:ascii="Arial" w:hAnsi="Arial" w:cs="Arial"/>
          <w:sz w:val="20"/>
          <w:szCs w:val="20"/>
        </w:rPr>
        <w:t xml:space="preserve"> </w:t>
      </w:r>
      <w:r w:rsidRPr="00267B97">
        <w:rPr>
          <w:rFonts w:ascii="Arial" w:hAnsi="Arial" w:cs="Arial"/>
          <w:sz w:val="20"/>
          <w:szCs w:val="20"/>
          <w:u w:val="single"/>
        </w:rPr>
        <w:t>(Zamawiający preferuje takie dostarczenie)</w:t>
      </w:r>
    </w:p>
    <w:p w14:paraId="6C6359CC" w14:textId="4B952AD7" w:rsidR="00DB0E5C" w:rsidRDefault="00DB0E5C" w:rsidP="00DB0E5C">
      <w:pPr>
        <w:pStyle w:val="Akapitzlist"/>
        <w:tabs>
          <w:tab w:val="left" w:pos="284"/>
        </w:tabs>
        <w:autoSpaceDE w:val="0"/>
        <w:autoSpaceDN w:val="0"/>
        <w:adjustRightInd w:val="0"/>
        <w:spacing w:before="120"/>
        <w:jc w:val="both"/>
        <w:rPr>
          <w:rFonts w:ascii="Arial" w:hAnsi="Arial" w:cs="Arial"/>
          <w:sz w:val="20"/>
          <w:szCs w:val="20"/>
        </w:rPr>
      </w:pPr>
      <w:r>
        <w:rPr>
          <w:rFonts w:ascii="Arial" w:hAnsi="Arial" w:cs="Arial"/>
          <w:sz w:val="20"/>
          <w:szCs w:val="20"/>
        </w:rPr>
        <w:t>lub</w:t>
      </w:r>
    </w:p>
    <w:p w14:paraId="44D3FD07" w14:textId="77777777" w:rsidR="00DB0E5C" w:rsidRPr="00DB0E5C" w:rsidRDefault="00DB0E5C" w:rsidP="00B2444F">
      <w:pPr>
        <w:pStyle w:val="Akapitzlist"/>
        <w:numPr>
          <w:ilvl w:val="0"/>
          <w:numId w:val="25"/>
        </w:numPr>
        <w:jc w:val="both"/>
        <w:rPr>
          <w:rFonts w:ascii="Arial" w:hAnsi="Arial" w:cs="Arial"/>
          <w:sz w:val="20"/>
          <w:szCs w:val="20"/>
        </w:rPr>
      </w:pPr>
      <w:r w:rsidRPr="00DB0E5C">
        <w:rPr>
          <w:rFonts w:ascii="Arial" w:hAnsi="Arial" w:cs="Arial"/>
          <w:sz w:val="20"/>
          <w:szCs w:val="20"/>
        </w:rPr>
        <w:t xml:space="preserve">przesłana za pośrednictwem Platformy Elektronicznego Fakturowania (PEF)w postaci ustrukturyzowanej faktury elektronicznej, o której mowa w art. 2 pkt 32 ustawy z dnia 11marca 2004 r. o podatku od towarów i usług (Dz. U. z 2021 r. poz. 685 ze </w:t>
      </w:r>
      <w:proofErr w:type="spellStart"/>
      <w:r w:rsidRPr="00DB0E5C">
        <w:rPr>
          <w:rFonts w:ascii="Arial" w:hAnsi="Arial" w:cs="Arial"/>
          <w:sz w:val="20"/>
          <w:szCs w:val="20"/>
        </w:rPr>
        <w:t>zm</w:t>
      </w:r>
      <w:proofErr w:type="spellEnd"/>
      <w:r w:rsidRPr="00DB0E5C">
        <w:rPr>
          <w:rFonts w:ascii="Arial" w:hAnsi="Arial" w:cs="Arial"/>
          <w:sz w:val="20"/>
          <w:szCs w:val="20"/>
        </w:rPr>
        <w:t>), spełniającej wymagania umożliwiające przesyłanie za pośrednictwem platformy zgodnie z art. 2 pkt 4 ustawy z dnia 9 listopada 2018 r. o elektronicznym fakturowaniu w zamówieniach publicznych, koncesjach na roboty budowlane lub usługi oraz partnerstwie publiczno-prywatnym (Dz. U. z 2020 r. poz. 1666 ze zm.), przy czym:</w:t>
      </w:r>
    </w:p>
    <w:p w14:paraId="1CFF234E" w14:textId="77777777" w:rsidR="00DB0E5C" w:rsidRPr="00DB0E5C" w:rsidRDefault="00DB0E5C" w:rsidP="00B2444F">
      <w:pPr>
        <w:pStyle w:val="Akapitzlist"/>
        <w:numPr>
          <w:ilvl w:val="0"/>
          <w:numId w:val="26"/>
        </w:numPr>
        <w:spacing w:before="120" w:after="120"/>
        <w:ind w:left="1077" w:hanging="357"/>
        <w:contextualSpacing w:val="0"/>
        <w:jc w:val="both"/>
        <w:rPr>
          <w:rFonts w:ascii="Arial" w:hAnsi="Arial" w:cs="Arial"/>
          <w:sz w:val="20"/>
          <w:szCs w:val="20"/>
        </w:rPr>
      </w:pPr>
      <w:r w:rsidRPr="00DB0E5C">
        <w:rPr>
          <w:rFonts w:ascii="Arial" w:hAnsi="Arial" w:cs="Arial"/>
          <w:sz w:val="20"/>
          <w:szCs w:val="20"/>
        </w:rPr>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554F23B5" w14:textId="77777777" w:rsidR="00DB0E5C" w:rsidRPr="00DB0E5C" w:rsidRDefault="00DB0E5C" w:rsidP="00B2444F">
      <w:pPr>
        <w:pStyle w:val="Akapitzlist"/>
        <w:numPr>
          <w:ilvl w:val="0"/>
          <w:numId w:val="26"/>
        </w:numPr>
        <w:spacing w:after="120"/>
        <w:ind w:left="1077" w:hanging="357"/>
        <w:contextualSpacing w:val="0"/>
        <w:rPr>
          <w:rFonts w:ascii="Arial" w:hAnsi="Arial" w:cs="Arial"/>
          <w:sz w:val="20"/>
          <w:szCs w:val="20"/>
        </w:rPr>
      </w:pPr>
      <w:r w:rsidRPr="00DB0E5C">
        <w:rPr>
          <w:rFonts w:ascii="Arial" w:hAnsi="Arial" w:cs="Arial"/>
          <w:sz w:val="20"/>
          <w:szCs w:val="20"/>
        </w:rPr>
        <w:t>numer NIP Zamawiającego, wskazany powyżej, musi być tożsamy z identyfikatorem PEPPOL konta Zamawiającego na PEF.</w:t>
      </w:r>
    </w:p>
    <w:p w14:paraId="4E5F1157" w14:textId="7DD493B2" w:rsidR="00DB0E5C" w:rsidRDefault="00DB0E5C" w:rsidP="00B2444F">
      <w:pPr>
        <w:pStyle w:val="Akapitzlist"/>
        <w:numPr>
          <w:ilvl w:val="0"/>
          <w:numId w:val="26"/>
        </w:numPr>
        <w:rPr>
          <w:rFonts w:ascii="Arial" w:hAnsi="Arial" w:cs="Arial"/>
          <w:sz w:val="20"/>
          <w:szCs w:val="20"/>
        </w:rPr>
      </w:pPr>
      <w:r w:rsidRPr="00DB0E5C">
        <w:rPr>
          <w:rFonts w:ascii="Arial" w:hAnsi="Arial" w:cs="Arial"/>
          <w:sz w:val="20"/>
          <w:szCs w:val="20"/>
        </w:rPr>
        <w:t xml:space="preserve">Zamawiający (automatycznie) odbierze fakturę wymienioną w pkt 2. </w:t>
      </w:r>
    </w:p>
    <w:p w14:paraId="6856DC8F" w14:textId="3567EC96" w:rsidR="005A3224" w:rsidRDefault="005A3224" w:rsidP="00603EE7">
      <w:pPr>
        <w:pStyle w:val="Akapitzlist"/>
        <w:numPr>
          <w:ilvl w:val="0"/>
          <w:numId w:val="24"/>
        </w:numPr>
        <w:spacing w:before="120"/>
        <w:ind w:left="426" w:hanging="426"/>
        <w:contextualSpacing w:val="0"/>
        <w:rPr>
          <w:rFonts w:ascii="Arial" w:hAnsi="Arial" w:cs="Arial"/>
          <w:sz w:val="20"/>
          <w:szCs w:val="20"/>
        </w:rPr>
      </w:pPr>
      <w:r w:rsidRPr="005A3224">
        <w:rPr>
          <w:rFonts w:ascii="Arial" w:hAnsi="Arial" w:cs="Arial"/>
          <w:sz w:val="20"/>
          <w:szCs w:val="20"/>
        </w:rPr>
        <w:t xml:space="preserve">Wykonawca zobowiązany jest do wystawienia faktury VAT, o której mowa w ust. 1, nie później niż do 15. dnia miesiąca następującego po miesiącu, w którym dokonano dostawy towaru. Faktura powinna być dostarczona do Zamawiającego niezwłocznie. </w:t>
      </w:r>
    </w:p>
    <w:p w14:paraId="67585953" w14:textId="3ABC29A1" w:rsidR="005A3224" w:rsidRPr="00985E40" w:rsidRDefault="005A3224" w:rsidP="00603EE7">
      <w:pPr>
        <w:pStyle w:val="Akapitzlist"/>
        <w:numPr>
          <w:ilvl w:val="0"/>
          <w:numId w:val="24"/>
        </w:numPr>
        <w:spacing w:before="120"/>
        <w:ind w:left="426" w:hanging="426"/>
        <w:contextualSpacing w:val="0"/>
        <w:rPr>
          <w:rFonts w:ascii="Arial" w:hAnsi="Arial" w:cs="Arial"/>
          <w:sz w:val="20"/>
          <w:szCs w:val="20"/>
        </w:rPr>
      </w:pPr>
      <w:r w:rsidRPr="00985E40">
        <w:rPr>
          <w:rFonts w:ascii="Arial" w:hAnsi="Arial" w:cs="Arial"/>
          <w:sz w:val="20"/>
          <w:szCs w:val="20"/>
        </w:rPr>
        <w:t xml:space="preserve">Zapłata nastąpi na rachunek bankowy Wykonawcy nr </w:t>
      </w:r>
      <w:r w:rsidRPr="00985E40">
        <w:rPr>
          <w:rFonts w:ascii="Arial" w:hAnsi="Arial" w:cs="Arial"/>
          <w:b/>
          <w:bCs/>
          <w:sz w:val="20"/>
          <w:szCs w:val="20"/>
        </w:rPr>
        <w:t xml:space="preserve">………………….. </w:t>
      </w:r>
    </w:p>
    <w:p w14:paraId="4367BD43" w14:textId="3F4A5A6B" w:rsidR="005A3224" w:rsidRPr="00FF30E9" w:rsidRDefault="005A3224" w:rsidP="00603EE7">
      <w:pPr>
        <w:pStyle w:val="Akapitzlist"/>
        <w:numPr>
          <w:ilvl w:val="0"/>
          <w:numId w:val="24"/>
        </w:numPr>
        <w:spacing w:before="120"/>
        <w:ind w:left="426" w:hanging="426"/>
        <w:contextualSpacing w:val="0"/>
        <w:rPr>
          <w:rFonts w:ascii="Arial" w:hAnsi="Arial" w:cs="Arial"/>
          <w:sz w:val="20"/>
          <w:szCs w:val="20"/>
        </w:rPr>
      </w:pPr>
      <w:r w:rsidRPr="00985E40">
        <w:rPr>
          <w:rFonts w:ascii="Arial" w:hAnsi="Arial" w:cs="Arial"/>
          <w:sz w:val="20"/>
          <w:szCs w:val="20"/>
        </w:rPr>
        <w:t>Zmiana numeru rachunku bankowego wymaga formy pisemnej pod rygorem nieważności. Za dzień zapłaty uznaje się dzień obciążenia rachunku bankowego Zamawiającego</w:t>
      </w:r>
      <w:r w:rsidRPr="00985E40">
        <w:rPr>
          <w:rFonts w:ascii="Arial" w:hAnsi="Arial" w:cs="Arial"/>
          <w:sz w:val="22"/>
          <w:szCs w:val="22"/>
        </w:rPr>
        <w:t>.</w:t>
      </w:r>
    </w:p>
    <w:p w14:paraId="7A835618" w14:textId="0E85E9FB" w:rsidR="00FF30E9" w:rsidRPr="00F024F5" w:rsidRDefault="00FF30E9" w:rsidP="00603EE7">
      <w:pPr>
        <w:numPr>
          <w:ilvl w:val="0"/>
          <w:numId w:val="24"/>
        </w:numPr>
        <w:suppressAutoHyphens/>
        <w:spacing w:before="120"/>
        <w:ind w:left="426" w:hanging="426"/>
        <w:jc w:val="both"/>
      </w:pPr>
      <w:r>
        <w:rPr>
          <w:rFonts w:ascii="Arial" w:hAnsi="Arial" w:cs="Arial"/>
          <w:sz w:val="20"/>
          <w:szCs w:val="20"/>
        </w:rPr>
        <w:t xml:space="preserve">W przypadku opóźnienia terminu płatności Wykonawca ma prawo do naliczenia odsetek ustawowych za opóźnienie płatności w transakcjach handlowych, o których mowa w art. 4 pkt 3 ustawy z dnia 8 marca 2013 r. </w:t>
      </w:r>
      <w:r w:rsidRPr="0036599E">
        <w:rPr>
          <w:rFonts w:ascii="Arial" w:hAnsi="Arial" w:cs="Arial"/>
          <w:sz w:val="20"/>
          <w:szCs w:val="20"/>
        </w:rPr>
        <w:t xml:space="preserve">o przeciwdziałaniu nadmiernym opóźnieniom w transakcjach handlowych </w:t>
      </w:r>
      <w:r>
        <w:rPr>
          <w:rFonts w:ascii="Arial" w:hAnsi="Arial" w:cs="Arial"/>
          <w:sz w:val="20"/>
          <w:szCs w:val="20"/>
        </w:rPr>
        <w:t xml:space="preserve">(Dz. U. </w:t>
      </w:r>
      <w:r w:rsidR="002534B4">
        <w:rPr>
          <w:rFonts w:ascii="Arial" w:hAnsi="Arial" w:cs="Arial"/>
          <w:sz w:val="20"/>
          <w:szCs w:val="20"/>
        </w:rPr>
        <w:t xml:space="preserve">z </w:t>
      </w:r>
      <w:r>
        <w:rPr>
          <w:rFonts w:ascii="Arial" w:hAnsi="Arial" w:cs="Arial"/>
          <w:sz w:val="20"/>
          <w:szCs w:val="20"/>
        </w:rPr>
        <w:t>202</w:t>
      </w:r>
      <w:r w:rsidR="002534B4">
        <w:rPr>
          <w:rFonts w:ascii="Arial" w:hAnsi="Arial" w:cs="Arial"/>
          <w:sz w:val="20"/>
          <w:szCs w:val="20"/>
        </w:rPr>
        <w:t xml:space="preserve">2 r. </w:t>
      </w:r>
      <w:r>
        <w:rPr>
          <w:rFonts w:ascii="Arial" w:hAnsi="Arial" w:cs="Arial"/>
          <w:sz w:val="20"/>
          <w:szCs w:val="20"/>
        </w:rPr>
        <w:t xml:space="preserve">, poz. </w:t>
      </w:r>
      <w:r w:rsidR="002534B4">
        <w:rPr>
          <w:rFonts w:ascii="Arial" w:hAnsi="Arial" w:cs="Arial"/>
          <w:sz w:val="20"/>
          <w:szCs w:val="20"/>
        </w:rPr>
        <w:t xml:space="preserve">893 </w:t>
      </w:r>
      <w:r>
        <w:rPr>
          <w:rFonts w:ascii="Arial" w:hAnsi="Arial" w:cs="Arial"/>
          <w:sz w:val="20"/>
          <w:szCs w:val="20"/>
        </w:rPr>
        <w:t>).</w:t>
      </w:r>
    </w:p>
    <w:p w14:paraId="1B8AE0F7" w14:textId="53A6AEA5" w:rsidR="00FF30E9" w:rsidRPr="0036599E" w:rsidRDefault="00FF30E9" w:rsidP="00603EE7">
      <w:pPr>
        <w:numPr>
          <w:ilvl w:val="0"/>
          <w:numId w:val="24"/>
        </w:numPr>
        <w:suppressAutoHyphens/>
        <w:spacing w:before="120"/>
        <w:ind w:left="426" w:hanging="426"/>
        <w:jc w:val="both"/>
        <w:rPr>
          <w:rFonts w:ascii="Arial" w:hAnsi="Arial" w:cs="Arial"/>
          <w:sz w:val="20"/>
          <w:szCs w:val="20"/>
        </w:rPr>
      </w:pPr>
      <w:r w:rsidRPr="0036599E">
        <w:rPr>
          <w:rFonts w:ascii="Arial" w:hAnsi="Arial" w:cs="Arial"/>
          <w:sz w:val="20"/>
          <w:szCs w:val="20"/>
        </w:rPr>
        <w:t xml:space="preserve">W związku z realizacją niniejszej umowy Zamawiający oświadcza, iż posiada status dużego przedsiębiorcy w rozumieniu przepisów ustawy z dnia 8 marca 2013 r. o przeciwdziałaniu nadmiernym opóźnieniom w transakcjach handlowych </w:t>
      </w:r>
      <w:r w:rsidR="002534B4">
        <w:rPr>
          <w:rFonts w:ascii="Arial" w:hAnsi="Arial" w:cs="Arial"/>
          <w:sz w:val="20"/>
          <w:szCs w:val="20"/>
        </w:rPr>
        <w:t>.</w:t>
      </w:r>
    </w:p>
    <w:p w14:paraId="60797CCA" w14:textId="687FAE05" w:rsidR="00A748B9" w:rsidRDefault="00FF30E9" w:rsidP="00603EE7">
      <w:pPr>
        <w:numPr>
          <w:ilvl w:val="0"/>
          <w:numId w:val="24"/>
        </w:numPr>
        <w:suppressAutoHyphens/>
        <w:spacing w:before="120"/>
        <w:ind w:left="426" w:hanging="426"/>
        <w:jc w:val="both"/>
      </w:pPr>
      <w:r>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69BF2C2A" w14:textId="77777777" w:rsidR="00A13041" w:rsidRDefault="00A13041" w:rsidP="00A13041">
      <w:pPr>
        <w:spacing w:before="120" w:after="120"/>
        <w:jc w:val="center"/>
      </w:pPr>
      <w:r>
        <w:rPr>
          <w:rFonts w:ascii="Arial" w:hAnsi="Arial" w:cs="Arial"/>
          <w:b/>
          <w:sz w:val="20"/>
          <w:szCs w:val="20"/>
        </w:rPr>
        <w:t>§ 7.</w:t>
      </w:r>
    </w:p>
    <w:p w14:paraId="660E4210" w14:textId="77777777" w:rsidR="00A13041" w:rsidRDefault="00A13041" w:rsidP="00A13041">
      <w:pPr>
        <w:spacing w:before="120" w:after="120"/>
        <w:jc w:val="center"/>
      </w:pPr>
      <w:r>
        <w:rPr>
          <w:rFonts w:ascii="Arial" w:hAnsi="Arial" w:cs="Arial"/>
          <w:b/>
          <w:sz w:val="20"/>
          <w:szCs w:val="20"/>
        </w:rPr>
        <w:t>Kary umowne</w:t>
      </w:r>
    </w:p>
    <w:p w14:paraId="118BDF59" w14:textId="77777777" w:rsidR="006C6DCE" w:rsidRPr="00120F36" w:rsidRDefault="006C6DCE" w:rsidP="00B2444F">
      <w:pPr>
        <w:numPr>
          <w:ilvl w:val="0"/>
          <w:numId w:val="29"/>
        </w:numPr>
        <w:suppressAutoHyphens/>
        <w:spacing w:before="120" w:after="120"/>
        <w:jc w:val="both"/>
        <w:rPr>
          <w:kern w:val="2"/>
          <w:lang w:eastAsia="zh-CN"/>
        </w:rPr>
      </w:pPr>
      <w:r w:rsidRPr="00120F36">
        <w:rPr>
          <w:rFonts w:ascii="Arial" w:hAnsi="Arial" w:cs="Arial"/>
          <w:kern w:val="2"/>
          <w:sz w:val="20"/>
          <w:szCs w:val="20"/>
          <w:lang w:eastAsia="zh-CN"/>
        </w:rPr>
        <w:t>W przypadku niewykonania lub nienależytego wykonania umowy Zamawiający ma prawo do naliczenia następujących kar umownych:</w:t>
      </w:r>
    </w:p>
    <w:p w14:paraId="3E0421B7" w14:textId="04D64A2B" w:rsidR="006C6DCE" w:rsidRPr="00120F36" w:rsidRDefault="006C6DCE" w:rsidP="00B2444F">
      <w:pPr>
        <w:numPr>
          <w:ilvl w:val="0"/>
          <w:numId w:val="28"/>
        </w:numPr>
        <w:tabs>
          <w:tab w:val="clear" w:pos="360"/>
        </w:tabs>
        <w:suppressAutoHyphens/>
        <w:spacing w:before="120" w:after="120"/>
        <w:ind w:firstLine="66"/>
        <w:jc w:val="both"/>
        <w:rPr>
          <w:kern w:val="2"/>
          <w:lang w:eastAsia="zh-CN"/>
        </w:rPr>
      </w:pPr>
      <w:bookmarkStart w:id="1" w:name="_Hlk96608300"/>
      <w:r w:rsidRPr="00120F36">
        <w:rPr>
          <w:rFonts w:ascii="Arial" w:hAnsi="Arial" w:cs="Arial"/>
          <w:kern w:val="2"/>
          <w:sz w:val="20"/>
          <w:szCs w:val="20"/>
          <w:lang w:eastAsia="zh-CN"/>
        </w:rPr>
        <w:t xml:space="preserve">w wysokości 10% wartości netto przedmiotu umowy, określonej w § </w:t>
      </w:r>
      <w:r>
        <w:rPr>
          <w:rFonts w:ascii="Arial" w:hAnsi="Arial" w:cs="Arial"/>
          <w:kern w:val="2"/>
          <w:sz w:val="20"/>
          <w:szCs w:val="20"/>
          <w:lang w:eastAsia="zh-CN"/>
        </w:rPr>
        <w:t>2</w:t>
      </w:r>
      <w:r w:rsidRPr="00120F36">
        <w:rPr>
          <w:rFonts w:ascii="Arial" w:hAnsi="Arial" w:cs="Arial"/>
          <w:kern w:val="2"/>
          <w:sz w:val="20"/>
          <w:szCs w:val="20"/>
          <w:lang w:eastAsia="zh-CN"/>
        </w:rPr>
        <w:t xml:space="preserve"> ust. 1 </w:t>
      </w:r>
      <w:r>
        <w:rPr>
          <w:rFonts w:ascii="Arial" w:hAnsi="Arial" w:cs="Arial"/>
          <w:kern w:val="2"/>
          <w:sz w:val="20"/>
          <w:szCs w:val="20"/>
          <w:lang w:eastAsia="zh-CN"/>
        </w:rPr>
        <w:t xml:space="preserve">pkt. 1 </w:t>
      </w:r>
      <w:r w:rsidRPr="00120F36">
        <w:rPr>
          <w:rFonts w:ascii="Arial" w:hAnsi="Arial" w:cs="Arial"/>
          <w:kern w:val="2"/>
          <w:sz w:val="20"/>
          <w:szCs w:val="20"/>
          <w:lang w:eastAsia="zh-CN"/>
        </w:rPr>
        <w:t>w przypadku odstąpienia od umowy przez Zamawiającego z przyczyn leżących po stronie Wykonawcy;</w:t>
      </w:r>
    </w:p>
    <w:bookmarkEnd w:id="1"/>
    <w:p w14:paraId="3F8E2ECA" w14:textId="149A2C80" w:rsidR="006C6DCE" w:rsidRPr="00120F36" w:rsidRDefault="006C6DCE" w:rsidP="00B2444F">
      <w:pPr>
        <w:numPr>
          <w:ilvl w:val="0"/>
          <w:numId w:val="28"/>
        </w:numPr>
        <w:tabs>
          <w:tab w:val="clear" w:pos="360"/>
          <w:tab w:val="num" w:pos="709"/>
          <w:tab w:val="num" w:pos="1440"/>
        </w:tabs>
        <w:suppressAutoHyphens/>
        <w:spacing w:before="120" w:after="120"/>
        <w:ind w:left="720"/>
        <w:jc w:val="both"/>
        <w:rPr>
          <w:kern w:val="2"/>
          <w:lang w:eastAsia="zh-CN"/>
        </w:rPr>
      </w:pPr>
      <w:r w:rsidRPr="00120F36">
        <w:rPr>
          <w:rFonts w:ascii="Arial" w:hAnsi="Arial" w:cs="Arial"/>
          <w:kern w:val="2"/>
          <w:sz w:val="20"/>
          <w:szCs w:val="20"/>
          <w:lang w:eastAsia="zh-CN"/>
        </w:rPr>
        <w:t xml:space="preserve">w wysokości 10% wartości netto przedmiotu umowy, określonej w § </w:t>
      </w:r>
      <w:r>
        <w:rPr>
          <w:rFonts w:ascii="Arial" w:hAnsi="Arial" w:cs="Arial"/>
          <w:kern w:val="2"/>
          <w:sz w:val="20"/>
          <w:szCs w:val="20"/>
          <w:lang w:eastAsia="zh-CN"/>
        </w:rPr>
        <w:t>2</w:t>
      </w:r>
      <w:r w:rsidRPr="00120F36">
        <w:rPr>
          <w:rFonts w:ascii="Arial" w:hAnsi="Arial" w:cs="Arial"/>
          <w:kern w:val="2"/>
          <w:sz w:val="20"/>
          <w:szCs w:val="20"/>
          <w:lang w:eastAsia="zh-CN"/>
        </w:rPr>
        <w:t xml:space="preserve"> ust. 1 </w:t>
      </w:r>
      <w:r>
        <w:rPr>
          <w:rFonts w:ascii="Arial" w:hAnsi="Arial" w:cs="Arial"/>
          <w:kern w:val="2"/>
          <w:sz w:val="20"/>
          <w:szCs w:val="20"/>
          <w:lang w:eastAsia="zh-CN"/>
        </w:rPr>
        <w:t xml:space="preserve">pkt. 1 </w:t>
      </w:r>
      <w:r w:rsidRPr="00120F36">
        <w:rPr>
          <w:rFonts w:ascii="Arial" w:hAnsi="Arial" w:cs="Arial"/>
          <w:kern w:val="2"/>
          <w:sz w:val="20"/>
          <w:szCs w:val="20"/>
          <w:lang w:eastAsia="zh-CN"/>
        </w:rPr>
        <w:t>w przypadku odstąpienia od umowy przez Wykonawcę z przyczyn leżących po stronie Zamawiającego;</w:t>
      </w:r>
    </w:p>
    <w:p w14:paraId="110B9C38" w14:textId="3C86E428" w:rsidR="006C6DCE" w:rsidRPr="006207F3" w:rsidRDefault="006C6DCE" w:rsidP="006207F3">
      <w:pPr>
        <w:suppressAutoHyphens/>
        <w:spacing w:before="120"/>
        <w:ind w:left="426"/>
        <w:jc w:val="both"/>
        <w:rPr>
          <w:kern w:val="2"/>
          <w:lang w:eastAsia="zh-CN"/>
        </w:rPr>
      </w:pPr>
      <w:r w:rsidRPr="00120F36">
        <w:rPr>
          <w:rFonts w:ascii="Arial" w:hAnsi="Arial" w:cs="Arial"/>
          <w:kern w:val="2"/>
          <w:sz w:val="20"/>
          <w:szCs w:val="20"/>
          <w:lang w:eastAsia="zh-CN"/>
        </w:rPr>
        <w:t xml:space="preserve">- z zastrzeżeniem, że łączna wysokość kar umownych nie przekroczy 20% wartości netto przedmiotu umowy, określonej w § </w:t>
      </w:r>
      <w:r w:rsidR="002534B4">
        <w:rPr>
          <w:rFonts w:ascii="Arial" w:hAnsi="Arial" w:cs="Arial"/>
          <w:kern w:val="2"/>
          <w:sz w:val="20"/>
          <w:szCs w:val="20"/>
          <w:lang w:eastAsia="zh-CN"/>
        </w:rPr>
        <w:t xml:space="preserve">2 </w:t>
      </w:r>
      <w:r w:rsidRPr="00120F36">
        <w:rPr>
          <w:rFonts w:ascii="Arial" w:hAnsi="Arial" w:cs="Arial"/>
          <w:kern w:val="2"/>
          <w:sz w:val="20"/>
          <w:szCs w:val="20"/>
          <w:lang w:eastAsia="zh-CN"/>
        </w:rPr>
        <w:t xml:space="preserve"> ust. 1</w:t>
      </w:r>
      <w:r>
        <w:rPr>
          <w:rFonts w:ascii="Arial" w:hAnsi="Arial" w:cs="Arial"/>
          <w:kern w:val="2"/>
          <w:sz w:val="20"/>
          <w:szCs w:val="20"/>
          <w:lang w:eastAsia="zh-CN"/>
        </w:rPr>
        <w:t>.</w:t>
      </w:r>
    </w:p>
    <w:p w14:paraId="0574C4A6" w14:textId="28F196CF" w:rsidR="006C6DCE" w:rsidRDefault="006C6DCE" w:rsidP="00B2444F">
      <w:pPr>
        <w:numPr>
          <w:ilvl w:val="0"/>
          <w:numId w:val="27"/>
        </w:numPr>
        <w:spacing w:before="120"/>
        <w:ind w:left="425" w:hanging="425"/>
        <w:jc w:val="both"/>
        <w:rPr>
          <w:rFonts w:ascii="Arial" w:hAnsi="Arial" w:cs="Arial"/>
          <w:sz w:val="20"/>
          <w:szCs w:val="20"/>
        </w:rPr>
      </w:pPr>
      <w:r w:rsidRPr="004C04B5">
        <w:rPr>
          <w:rFonts w:ascii="Arial" w:hAnsi="Arial" w:cs="Arial"/>
          <w:sz w:val="20"/>
          <w:szCs w:val="20"/>
        </w:rPr>
        <w:t>Zamawiający może odstąpić od umowy w razie powzięcia wiadomości o zaistnieniu okoliczności, że wykonanie umowy nie leży w interesie publicznym, czego nie można było przewidzieć w chwili zawarcia umowy w terminie 10 dni od powzięcia wiadomości o tych okolicznościach. Za okoliczność uzasadniającą prawo odstąpienia od umowy należy poczytywać również takie zmiany w konstrukcji budżetu Zamawiającego, które uniemożliwią lub znacznie utrudnią Zamawiającemu wywiązanie się ze zobowiązań wynikających z umowy.</w:t>
      </w:r>
    </w:p>
    <w:p w14:paraId="43C8E38E" w14:textId="6330B295" w:rsidR="006C6DCE" w:rsidRDefault="006C6DCE" w:rsidP="00B2444F">
      <w:pPr>
        <w:numPr>
          <w:ilvl w:val="0"/>
          <w:numId w:val="27"/>
        </w:numPr>
        <w:spacing w:before="120" w:after="120"/>
        <w:ind w:left="425" w:hanging="425"/>
        <w:jc w:val="both"/>
        <w:rPr>
          <w:rFonts w:ascii="Arial" w:hAnsi="Arial" w:cs="Arial"/>
          <w:sz w:val="20"/>
          <w:szCs w:val="20"/>
        </w:rPr>
      </w:pPr>
      <w:r w:rsidRPr="006C6DCE">
        <w:rPr>
          <w:rFonts w:ascii="Arial" w:hAnsi="Arial" w:cs="Arial"/>
          <w:sz w:val="20"/>
          <w:szCs w:val="20"/>
        </w:rPr>
        <w:lastRenderedPageBreak/>
        <w:t>W przypadku odstąpienia Zamawiającego od umowy z przyczyn, o których mowa w ust. 1, Wykonawca ma prawo domagać się wyłącznie wynagrodzenia za część umowy wykonanej.</w:t>
      </w:r>
    </w:p>
    <w:p w14:paraId="6B9AEC33" w14:textId="66FD4D67" w:rsidR="006C6DCE" w:rsidRPr="006C6DCE" w:rsidRDefault="006C6DCE" w:rsidP="00B2444F">
      <w:pPr>
        <w:numPr>
          <w:ilvl w:val="0"/>
          <w:numId w:val="27"/>
        </w:numPr>
        <w:spacing w:before="120" w:after="120"/>
        <w:ind w:left="425" w:hanging="425"/>
        <w:jc w:val="both"/>
        <w:rPr>
          <w:rFonts w:ascii="Arial" w:hAnsi="Arial" w:cs="Arial"/>
          <w:sz w:val="20"/>
          <w:szCs w:val="20"/>
        </w:rPr>
      </w:pPr>
      <w:r w:rsidRPr="006C6DCE">
        <w:rPr>
          <w:rFonts w:ascii="Arial" w:hAnsi="Arial" w:cs="Arial"/>
          <w:sz w:val="20"/>
          <w:szCs w:val="20"/>
        </w:rPr>
        <w:t xml:space="preserve">Zamawiający wypowie umowę bezzwłocznie w przypadku utraty przez Wykonawcę uprawnień do wykonywania prac objętych przedmiotem niniejszej umowy w zakresie wykonywanego przedmiotu umowy </w:t>
      </w:r>
      <w:r w:rsidR="00FA703E">
        <w:rPr>
          <w:rFonts w:ascii="Arial" w:hAnsi="Arial" w:cs="Arial"/>
          <w:sz w:val="20"/>
          <w:szCs w:val="20"/>
        </w:rPr>
        <w:t>a także w przypadku powzięcia wiadomości, że Wykonawca nie posiada ważnej polisy ubezpieczenia OC w zakresie wykonywanego przedmiotu umowy.</w:t>
      </w:r>
    </w:p>
    <w:p w14:paraId="2815C601" w14:textId="77777777" w:rsidR="00534FBC" w:rsidRDefault="00534FBC" w:rsidP="0011751A">
      <w:pPr>
        <w:tabs>
          <w:tab w:val="left" w:pos="-3240"/>
        </w:tabs>
        <w:suppressAutoHyphens/>
        <w:spacing w:before="120" w:after="120"/>
        <w:ind w:left="360"/>
        <w:jc w:val="both"/>
      </w:pPr>
    </w:p>
    <w:p w14:paraId="6659CF8E" w14:textId="77777777" w:rsidR="00534FBC" w:rsidRDefault="00534FBC" w:rsidP="00534FBC">
      <w:pPr>
        <w:jc w:val="center"/>
      </w:pPr>
      <w:r>
        <w:rPr>
          <w:rFonts w:ascii="Arial" w:hAnsi="Arial" w:cs="Arial"/>
          <w:b/>
          <w:sz w:val="20"/>
          <w:szCs w:val="20"/>
        </w:rPr>
        <w:t>§ 8.</w:t>
      </w:r>
    </w:p>
    <w:p w14:paraId="1E7C6776" w14:textId="77777777" w:rsidR="00534FBC" w:rsidRPr="00534FBC" w:rsidRDefault="00534FBC" w:rsidP="00534FBC">
      <w:pPr>
        <w:pStyle w:val="Nagwek"/>
        <w:jc w:val="center"/>
        <w:rPr>
          <w:sz w:val="20"/>
          <w:szCs w:val="20"/>
        </w:rPr>
      </w:pPr>
      <w:r w:rsidRPr="00534FBC">
        <w:rPr>
          <w:rFonts w:ascii="Arial" w:hAnsi="Arial" w:cs="Arial"/>
          <w:b/>
          <w:sz w:val="20"/>
          <w:szCs w:val="20"/>
        </w:rPr>
        <w:t>Ochrona danych osobowych</w:t>
      </w:r>
    </w:p>
    <w:p w14:paraId="2599CA6C" w14:textId="77777777" w:rsidR="00534FBC" w:rsidRDefault="00534FBC" w:rsidP="00B2444F">
      <w:pPr>
        <w:numPr>
          <w:ilvl w:val="0"/>
          <w:numId w:val="30"/>
        </w:numPr>
        <w:tabs>
          <w:tab w:val="left" w:pos="-3240"/>
        </w:tabs>
        <w:suppressAutoHyphens/>
        <w:spacing w:before="120" w:after="120"/>
        <w:ind w:left="357" w:hanging="357"/>
        <w:jc w:val="both"/>
      </w:pPr>
      <w:r>
        <w:rPr>
          <w:rFonts w:ascii="Arial" w:hAnsi="Arial" w:cs="Arial"/>
          <w:sz w:val="20"/>
          <w:szCs w:val="20"/>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17F75FB0" w14:textId="77777777" w:rsidR="00534FBC" w:rsidRDefault="00534FBC" w:rsidP="00B2444F">
      <w:pPr>
        <w:numPr>
          <w:ilvl w:val="0"/>
          <w:numId w:val="30"/>
        </w:numPr>
        <w:tabs>
          <w:tab w:val="left" w:pos="-3240"/>
        </w:tabs>
        <w:suppressAutoHyphens/>
        <w:spacing w:before="120" w:after="120"/>
        <w:jc w:val="both"/>
      </w:pPr>
      <w:r>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81E9D3C" w14:textId="77777777" w:rsidR="00534FBC" w:rsidRDefault="00534FBC" w:rsidP="00B2444F">
      <w:pPr>
        <w:numPr>
          <w:ilvl w:val="0"/>
          <w:numId w:val="30"/>
        </w:numPr>
        <w:tabs>
          <w:tab w:val="left" w:pos="-3240"/>
        </w:tabs>
        <w:suppressAutoHyphens/>
        <w:spacing w:before="120" w:after="120"/>
        <w:jc w:val="both"/>
      </w:pPr>
      <w:r>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982C66A" w14:textId="1107B160" w:rsidR="00534FBC" w:rsidRDefault="00534FBC" w:rsidP="00B2444F">
      <w:pPr>
        <w:numPr>
          <w:ilvl w:val="0"/>
          <w:numId w:val="30"/>
        </w:numPr>
        <w:tabs>
          <w:tab w:val="left" w:pos="-3240"/>
        </w:tabs>
        <w:suppressAutoHyphens/>
        <w:spacing w:before="120" w:after="120"/>
        <w:jc w:val="both"/>
      </w:pPr>
      <w:r>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Pr>
          <w:rFonts w:ascii="Arial" w:hAnsi="Arial" w:cs="Arial"/>
          <w:b/>
          <w:bCs/>
          <w:sz w:val="20"/>
          <w:szCs w:val="20"/>
        </w:rPr>
        <w:t xml:space="preserve">załącznik nr </w:t>
      </w:r>
      <w:r w:rsidR="00B23C02">
        <w:rPr>
          <w:rFonts w:ascii="Arial" w:hAnsi="Arial" w:cs="Arial"/>
          <w:b/>
          <w:bCs/>
          <w:sz w:val="20"/>
          <w:szCs w:val="20"/>
        </w:rPr>
        <w:t>4</w:t>
      </w:r>
      <w:r>
        <w:rPr>
          <w:rFonts w:ascii="Arial" w:hAnsi="Arial" w:cs="Arial"/>
          <w:sz w:val="20"/>
          <w:szCs w:val="20"/>
        </w:rPr>
        <w:t xml:space="preserve"> do niniejszej Umowy, natomiast brzmienie klauzuli informacyjnej stosowanej przez Wykonawcę określa </w:t>
      </w:r>
      <w:r>
        <w:rPr>
          <w:rFonts w:ascii="Arial" w:hAnsi="Arial" w:cs="Arial"/>
          <w:b/>
          <w:bCs/>
          <w:sz w:val="20"/>
          <w:szCs w:val="20"/>
        </w:rPr>
        <w:t xml:space="preserve">załącznik nr </w:t>
      </w:r>
      <w:r w:rsidR="00B23C02">
        <w:rPr>
          <w:rFonts w:ascii="Arial" w:hAnsi="Arial" w:cs="Arial"/>
          <w:b/>
          <w:bCs/>
          <w:sz w:val="20"/>
          <w:szCs w:val="20"/>
        </w:rPr>
        <w:t>5</w:t>
      </w:r>
      <w:r>
        <w:rPr>
          <w:rFonts w:ascii="Arial" w:hAnsi="Arial" w:cs="Arial"/>
          <w:sz w:val="20"/>
          <w:szCs w:val="20"/>
        </w:rPr>
        <w:t xml:space="preserve"> do niniejszej Umowy. </w:t>
      </w:r>
    </w:p>
    <w:p w14:paraId="54E6F549" w14:textId="1A5C79F1" w:rsidR="00270A31" w:rsidRDefault="00534FBC" w:rsidP="009B4E3D">
      <w:pPr>
        <w:numPr>
          <w:ilvl w:val="0"/>
          <w:numId w:val="30"/>
        </w:numPr>
        <w:tabs>
          <w:tab w:val="left" w:pos="-3240"/>
        </w:tabs>
        <w:suppressAutoHyphens/>
        <w:spacing w:before="120" w:after="120"/>
        <w:jc w:val="both"/>
      </w:pPr>
      <w:r>
        <w:rPr>
          <w:rFonts w:ascii="Arial" w:hAnsi="Arial" w:cs="Arial"/>
          <w:sz w:val="20"/>
          <w:szCs w:val="20"/>
        </w:rPr>
        <w:t>W razie konieczności, Strony niniejszej Umowy, zawrą odrębną umowę regulującą szczegółowe kwestie dotyczące przetwarzania danych osobowych.</w:t>
      </w:r>
    </w:p>
    <w:p w14:paraId="7170FFE9" w14:textId="17168708" w:rsidR="00270A31" w:rsidRDefault="00270A31" w:rsidP="00270A31">
      <w:pPr>
        <w:jc w:val="center"/>
      </w:pPr>
    </w:p>
    <w:p w14:paraId="7C227D33" w14:textId="3FA00869" w:rsidR="00270A31" w:rsidRDefault="00270A31" w:rsidP="00270A31">
      <w:pPr>
        <w:jc w:val="center"/>
        <w:rPr>
          <w:rFonts w:ascii="Arial" w:hAnsi="Arial" w:cs="Arial"/>
          <w:b/>
          <w:sz w:val="20"/>
          <w:szCs w:val="20"/>
        </w:rPr>
      </w:pPr>
      <w:r>
        <w:rPr>
          <w:rFonts w:ascii="Arial" w:hAnsi="Arial" w:cs="Arial"/>
          <w:b/>
          <w:sz w:val="20"/>
          <w:szCs w:val="20"/>
        </w:rPr>
        <w:t>§ 10.</w:t>
      </w:r>
    </w:p>
    <w:p w14:paraId="796F8C5E" w14:textId="1D845F6E" w:rsidR="00C330EA" w:rsidRDefault="00C330EA" w:rsidP="00C330EA">
      <w:pPr>
        <w:pStyle w:val="Nagwek"/>
        <w:jc w:val="center"/>
        <w:rPr>
          <w:rFonts w:ascii="Arial" w:hAnsi="Arial" w:cs="Arial"/>
          <w:b/>
          <w:sz w:val="20"/>
          <w:szCs w:val="20"/>
        </w:rPr>
      </w:pPr>
      <w:r w:rsidRPr="008F1F57">
        <w:rPr>
          <w:rFonts w:ascii="Arial" w:hAnsi="Arial" w:cs="Arial"/>
          <w:b/>
          <w:sz w:val="20"/>
          <w:szCs w:val="20"/>
        </w:rPr>
        <w:t>Postanowienia końcowe</w:t>
      </w:r>
    </w:p>
    <w:p w14:paraId="7A4DB581" w14:textId="12391F0F" w:rsidR="000E62D5" w:rsidRDefault="000E62D5" w:rsidP="00C330EA">
      <w:pPr>
        <w:pStyle w:val="Nagwek"/>
        <w:jc w:val="center"/>
        <w:rPr>
          <w:sz w:val="20"/>
          <w:szCs w:val="20"/>
        </w:rPr>
      </w:pPr>
    </w:p>
    <w:p w14:paraId="0376176B" w14:textId="5E035503" w:rsidR="000E62D5" w:rsidRDefault="000E62D5" w:rsidP="000E62D5">
      <w:pPr>
        <w:numPr>
          <w:ilvl w:val="0"/>
          <w:numId w:val="31"/>
        </w:numPr>
        <w:suppressAutoHyphens/>
        <w:spacing w:before="120" w:after="120"/>
        <w:ind w:left="426" w:hanging="426"/>
        <w:jc w:val="both"/>
        <w:rPr>
          <w:rFonts w:ascii="Arial" w:hAnsi="Arial" w:cs="Arial"/>
          <w:sz w:val="20"/>
          <w:szCs w:val="20"/>
        </w:rPr>
      </w:pPr>
      <w:r w:rsidRPr="004C04B5">
        <w:rPr>
          <w:rFonts w:ascii="Arial" w:hAnsi="Arial" w:cs="Arial"/>
          <w:sz w:val="20"/>
          <w:szCs w:val="20"/>
        </w:rPr>
        <w:t xml:space="preserve">Wszelkie zmiany lub uzupełnienia niniejszej Umowy wymagają zachowania formy pisemnej pod rygorem nieważności. </w:t>
      </w:r>
    </w:p>
    <w:p w14:paraId="646D06C0" w14:textId="426B8053" w:rsidR="000E62D5" w:rsidRPr="008D29CE" w:rsidRDefault="000E62D5" w:rsidP="008D29CE">
      <w:pPr>
        <w:numPr>
          <w:ilvl w:val="0"/>
          <w:numId w:val="31"/>
        </w:numPr>
        <w:tabs>
          <w:tab w:val="left" w:pos="567"/>
        </w:tabs>
        <w:suppressAutoHyphens/>
        <w:spacing w:before="120" w:after="120"/>
        <w:ind w:left="426" w:hanging="426"/>
        <w:jc w:val="both"/>
        <w:rPr>
          <w:rFonts w:ascii="Arial" w:hAnsi="Arial" w:cs="Arial"/>
          <w:sz w:val="20"/>
          <w:szCs w:val="20"/>
        </w:rPr>
      </w:pPr>
      <w:r w:rsidRPr="008D0B37">
        <w:rPr>
          <w:rFonts w:ascii="Arial" w:hAnsi="Arial" w:cs="Arial"/>
          <w:color w:val="000000"/>
          <w:sz w:val="20"/>
        </w:rPr>
        <w:t>Strony zobowiązują się dokonać zmiany wysokości wynagrodzenia należnego Wykonawcy, o którym mowa w § 3 ust. 1, w formie pisemnego aneksu, każdorazowo w przypadku wystąpienia jednej z następujących okoliczności:</w:t>
      </w:r>
    </w:p>
    <w:p w14:paraId="45A8CFA6" w14:textId="4E888C64" w:rsidR="000E62D5" w:rsidRPr="008D29CE" w:rsidRDefault="000E62D5" w:rsidP="008D29CE">
      <w:pPr>
        <w:pStyle w:val="Akapitzlist"/>
        <w:numPr>
          <w:ilvl w:val="1"/>
          <w:numId w:val="32"/>
        </w:numPr>
        <w:tabs>
          <w:tab w:val="left" w:pos="567"/>
        </w:tabs>
        <w:suppressAutoHyphens/>
        <w:spacing w:before="120" w:after="120"/>
        <w:ind w:left="993" w:hanging="567"/>
        <w:jc w:val="both"/>
        <w:rPr>
          <w:rFonts w:ascii="Arial" w:hAnsi="Arial" w:cs="Arial"/>
          <w:sz w:val="20"/>
          <w:szCs w:val="20"/>
        </w:rPr>
      </w:pPr>
      <w:r w:rsidRPr="008D29CE">
        <w:rPr>
          <w:rFonts w:ascii="Arial" w:hAnsi="Arial" w:cs="Arial"/>
          <w:color w:val="000000"/>
          <w:sz w:val="20"/>
        </w:rPr>
        <w:t>zmiany stawki podatku od towarów i usług,</w:t>
      </w:r>
    </w:p>
    <w:p w14:paraId="7832F801" w14:textId="68F47304" w:rsidR="000E62D5" w:rsidRPr="008D29CE" w:rsidRDefault="000E62D5" w:rsidP="008D29CE">
      <w:pPr>
        <w:pStyle w:val="Akapitzlist"/>
        <w:numPr>
          <w:ilvl w:val="1"/>
          <w:numId w:val="32"/>
        </w:numPr>
        <w:tabs>
          <w:tab w:val="left" w:pos="567"/>
        </w:tabs>
        <w:suppressAutoHyphens/>
        <w:spacing w:before="120" w:after="120"/>
        <w:ind w:left="993" w:hanging="567"/>
        <w:jc w:val="both"/>
        <w:rPr>
          <w:rFonts w:ascii="Arial" w:hAnsi="Arial" w:cs="Arial"/>
          <w:sz w:val="20"/>
          <w:szCs w:val="20"/>
        </w:rPr>
      </w:pPr>
      <w:r w:rsidRPr="008D29CE">
        <w:rPr>
          <w:rFonts w:ascii="Arial" w:hAnsi="Arial" w:cs="Arial"/>
          <w:color w:val="000000"/>
          <w:sz w:val="20"/>
        </w:rPr>
        <w:t>zmiany wysokości minimalnego wynagrodzenia za pracę albo wysokości minimalnej stawki godzinowej, ustalonych na podstawie przepisów ustawy z dnia 10 października 2002 r</w:t>
      </w:r>
      <w:r w:rsidR="008D29CE">
        <w:rPr>
          <w:rFonts w:ascii="Arial" w:hAnsi="Arial" w:cs="Arial"/>
          <w:color w:val="000000"/>
          <w:sz w:val="20"/>
        </w:rPr>
        <w:t xml:space="preserve"> </w:t>
      </w:r>
      <w:r w:rsidRPr="008D29CE">
        <w:rPr>
          <w:rFonts w:ascii="Arial" w:hAnsi="Arial" w:cs="Arial"/>
          <w:color w:val="000000"/>
          <w:sz w:val="20"/>
        </w:rPr>
        <w:t>o minimalnym wynagrodzeniu za pracę,</w:t>
      </w:r>
    </w:p>
    <w:p w14:paraId="5661435C" w14:textId="5C3AA290" w:rsidR="000E62D5" w:rsidRPr="008D29CE" w:rsidRDefault="000E62D5" w:rsidP="008D29CE">
      <w:pPr>
        <w:pStyle w:val="Akapitzlist"/>
        <w:numPr>
          <w:ilvl w:val="1"/>
          <w:numId w:val="32"/>
        </w:numPr>
        <w:tabs>
          <w:tab w:val="left" w:pos="567"/>
        </w:tabs>
        <w:suppressAutoHyphens/>
        <w:spacing w:before="120" w:after="120"/>
        <w:ind w:left="993" w:hanging="567"/>
        <w:jc w:val="both"/>
        <w:rPr>
          <w:rFonts w:ascii="Arial" w:hAnsi="Arial" w:cs="Arial"/>
          <w:sz w:val="20"/>
          <w:szCs w:val="20"/>
        </w:rPr>
      </w:pPr>
      <w:r w:rsidRPr="008D29CE">
        <w:rPr>
          <w:rFonts w:ascii="Arial" w:hAnsi="Arial" w:cs="Arial"/>
          <w:sz w:val="20"/>
        </w:rPr>
        <w:t>zmiany zasad podlegania ubezpieczeniom społecznym lub ubezpieczeniu zdrowotnemu lub wysokości stawki składki na ubezpieczenia społeczne lub zdrowotne</w:t>
      </w:r>
    </w:p>
    <w:p w14:paraId="4B5EB413" w14:textId="54EA0A82" w:rsidR="008D29CE" w:rsidRPr="008D29CE" w:rsidRDefault="000E62D5" w:rsidP="008D29CE">
      <w:pPr>
        <w:pStyle w:val="Akapitzlist"/>
        <w:numPr>
          <w:ilvl w:val="1"/>
          <w:numId w:val="32"/>
        </w:numPr>
        <w:tabs>
          <w:tab w:val="left" w:pos="567"/>
        </w:tabs>
        <w:suppressAutoHyphens/>
        <w:spacing w:before="120" w:after="120"/>
        <w:ind w:left="993" w:hanging="567"/>
        <w:jc w:val="both"/>
        <w:rPr>
          <w:rFonts w:ascii="Arial" w:hAnsi="Arial" w:cs="Arial"/>
          <w:sz w:val="20"/>
          <w:szCs w:val="20"/>
        </w:rPr>
      </w:pPr>
      <w:r w:rsidRPr="008D29CE">
        <w:rPr>
          <w:rFonts w:ascii="Arial" w:hAnsi="Arial" w:cs="Arial"/>
          <w:sz w:val="20"/>
        </w:rPr>
        <w:t>zmiany zasad gromadzenia i wysokości wpłat do pracowniczych planów kapitałowych, o których mowa w ustawie z dnia 4 października 2018 r. o pracowniczych planach kapitałowych,</w:t>
      </w:r>
    </w:p>
    <w:p w14:paraId="082C1299" w14:textId="77777777" w:rsidR="000E62D5" w:rsidRPr="008D29CE" w:rsidRDefault="000E62D5" w:rsidP="008D29CE">
      <w:pPr>
        <w:pStyle w:val="Akapitzlist"/>
        <w:tabs>
          <w:tab w:val="left" w:pos="567"/>
        </w:tabs>
        <w:suppressAutoHyphens/>
        <w:spacing w:before="120" w:after="120"/>
        <w:ind w:left="993"/>
        <w:jc w:val="both"/>
        <w:rPr>
          <w:rFonts w:ascii="Arial" w:hAnsi="Arial" w:cs="Arial"/>
          <w:sz w:val="20"/>
          <w:szCs w:val="20"/>
        </w:rPr>
      </w:pPr>
      <w:r w:rsidRPr="008D29CE">
        <w:rPr>
          <w:rFonts w:ascii="Arial" w:hAnsi="Arial" w:cs="Arial"/>
          <w:color w:val="000000"/>
          <w:sz w:val="20"/>
        </w:rPr>
        <w:t>- jeżeli zmiany te będą miały wpływ na koszty wykonania umowy przez Wykonawcę.</w:t>
      </w:r>
    </w:p>
    <w:p w14:paraId="1DD23374" w14:textId="77777777" w:rsidR="000E62D5" w:rsidRPr="004C04B5" w:rsidRDefault="000E62D5" w:rsidP="000E62D5">
      <w:pPr>
        <w:numPr>
          <w:ilvl w:val="0"/>
          <w:numId w:val="31"/>
        </w:numPr>
        <w:suppressAutoHyphens/>
        <w:spacing w:before="120" w:after="120"/>
        <w:ind w:left="426" w:hanging="426"/>
        <w:jc w:val="both"/>
        <w:rPr>
          <w:rFonts w:ascii="Arial" w:hAnsi="Arial" w:cs="Arial"/>
          <w:sz w:val="20"/>
          <w:szCs w:val="20"/>
        </w:rPr>
      </w:pPr>
      <w:r w:rsidRPr="004C04B5">
        <w:rPr>
          <w:rFonts w:ascii="Arial" w:hAnsi="Arial" w:cs="Arial"/>
          <w:sz w:val="20"/>
          <w:szCs w:val="20"/>
        </w:rPr>
        <w:t>W sprawach nieuregulowanych w niniejszej umowie zastosowanie mają odpowiednie przepisy Kodeksu Cywilnego.</w:t>
      </w:r>
    </w:p>
    <w:p w14:paraId="240CA1A3" w14:textId="5BE376F3" w:rsidR="000E62D5" w:rsidRDefault="000E62D5" w:rsidP="000E62D5">
      <w:pPr>
        <w:numPr>
          <w:ilvl w:val="0"/>
          <w:numId w:val="31"/>
        </w:numPr>
        <w:suppressAutoHyphens/>
        <w:spacing w:before="120" w:after="120"/>
        <w:ind w:left="426" w:hanging="426"/>
        <w:jc w:val="both"/>
        <w:rPr>
          <w:rFonts w:ascii="Arial" w:hAnsi="Arial" w:cs="Arial"/>
          <w:sz w:val="20"/>
          <w:szCs w:val="20"/>
        </w:rPr>
      </w:pPr>
      <w:r w:rsidRPr="004C04B5">
        <w:rPr>
          <w:rFonts w:ascii="Arial" w:hAnsi="Arial" w:cs="Arial"/>
          <w:sz w:val="20"/>
          <w:szCs w:val="20"/>
        </w:rPr>
        <w:lastRenderedPageBreak/>
        <w:t xml:space="preserve">Kwestie sporne powstałe w związku z realizacją niniejszej umowy strony zobowiązują się  </w:t>
      </w:r>
      <w:bookmarkStart w:id="2" w:name="_Hlk89761923"/>
      <w:r w:rsidRPr="004C04B5">
        <w:rPr>
          <w:rFonts w:ascii="Arial" w:hAnsi="Arial" w:cs="Arial"/>
          <w:sz w:val="20"/>
          <w:szCs w:val="20"/>
        </w:rPr>
        <w:t xml:space="preserve">w sposób polubowny </w:t>
      </w:r>
      <w:bookmarkStart w:id="3" w:name="_Hlk94163373"/>
      <w:bookmarkStart w:id="4" w:name="_Hlk89759928"/>
      <w:r w:rsidRPr="004C04B5">
        <w:rPr>
          <w:rFonts w:ascii="Arial" w:hAnsi="Arial" w:cs="Arial"/>
          <w:sz w:val="20"/>
          <w:szCs w:val="20"/>
        </w:rPr>
        <w:t xml:space="preserve">w </w:t>
      </w:r>
      <w:bookmarkStart w:id="5" w:name="_Hlk89336586"/>
      <w:bookmarkStart w:id="6" w:name="_Hlk85104411"/>
      <w:r w:rsidRPr="004C04B5">
        <w:rPr>
          <w:rFonts w:ascii="Arial" w:hAnsi="Arial" w:cs="Arial"/>
          <w:sz w:val="20"/>
          <w:szCs w:val="20"/>
        </w:rPr>
        <w:t>trybie zawezwania do próby ugodowej na podstawie przepisów art. 184-186 Kodeksu postępowania cywilnego</w:t>
      </w:r>
      <w:bookmarkEnd w:id="3"/>
      <w:bookmarkEnd w:id="5"/>
      <w:r w:rsidRPr="004C04B5">
        <w:rPr>
          <w:rFonts w:ascii="Arial" w:hAnsi="Arial" w:cs="Arial"/>
          <w:sz w:val="20"/>
          <w:szCs w:val="20"/>
        </w:rPr>
        <w:t>.</w:t>
      </w:r>
      <w:bookmarkEnd w:id="2"/>
      <w:bookmarkEnd w:id="4"/>
      <w:bookmarkEnd w:id="6"/>
    </w:p>
    <w:p w14:paraId="40573945" w14:textId="6D3CE29B" w:rsidR="002534B4" w:rsidRPr="000F2772" w:rsidRDefault="002534B4" w:rsidP="000E62D5">
      <w:pPr>
        <w:numPr>
          <w:ilvl w:val="0"/>
          <w:numId w:val="31"/>
        </w:numPr>
        <w:suppressAutoHyphens/>
        <w:spacing w:before="120" w:after="120"/>
        <w:ind w:left="426" w:hanging="426"/>
        <w:jc w:val="both"/>
        <w:rPr>
          <w:rFonts w:ascii="Arial" w:hAnsi="Arial" w:cs="Arial"/>
          <w:sz w:val="20"/>
          <w:szCs w:val="20"/>
        </w:rPr>
      </w:pPr>
      <w:bookmarkStart w:id="7" w:name="_Hlk89333672"/>
      <w:bookmarkStart w:id="8" w:name="_Hlk86064127"/>
      <w:r w:rsidRPr="000F2772">
        <w:rPr>
          <w:rFonts w:ascii="Arial" w:hAnsi="Arial" w:cs="Arial"/>
          <w:sz w:val="20"/>
          <w:szCs w:val="20"/>
        </w:rPr>
        <w:t>Spory wynikłe na tle wykonania niniejszej umowy nierozwiązane w sposób polubowny rozstrzygane będą przez Sąd właściwy miejscowo dla siedziby Zamawiającego</w:t>
      </w:r>
      <w:bookmarkEnd w:id="7"/>
      <w:r w:rsidRPr="000F2772">
        <w:rPr>
          <w:rFonts w:ascii="Arial" w:hAnsi="Arial" w:cs="Arial"/>
          <w:sz w:val="20"/>
          <w:szCs w:val="20"/>
        </w:rPr>
        <w:t>.</w:t>
      </w:r>
      <w:bookmarkEnd w:id="8"/>
    </w:p>
    <w:p w14:paraId="3FABE19A" w14:textId="77777777" w:rsidR="000E62D5" w:rsidRPr="004C04B5" w:rsidRDefault="000E62D5" w:rsidP="000E62D5">
      <w:pPr>
        <w:numPr>
          <w:ilvl w:val="0"/>
          <w:numId w:val="31"/>
        </w:numPr>
        <w:suppressAutoHyphens/>
        <w:spacing w:before="120" w:after="120"/>
        <w:ind w:left="426" w:hanging="426"/>
        <w:jc w:val="both"/>
        <w:rPr>
          <w:rFonts w:ascii="Arial" w:hAnsi="Arial" w:cs="Arial"/>
          <w:sz w:val="20"/>
          <w:szCs w:val="20"/>
        </w:rPr>
      </w:pPr>
      <w:r w:rsidRPr="004C04B5">
        <w:rPr>
          <w:rFonts w:ascii="Arial" w:hAnsi="Arial" w:cs="Arial"/>
          <w:sz w:val="20"/>
          <w:szCs w:val="20"/>
        </w:rPr>
        <w:t>Umowę sporządzono w 3 jednobrzmiących egzemplarzach: 1 egzemplarz dla Wykonawcy          i 2 egzemplarze dla Zamawiającego.</w:t>
      </w:r>
    </w:p>
    <w:p w14:paraId="34694C68" w14:textId="46A4EFF9" w:rsidR="000E62D5" w:rsidRDefault="000E62D5" w:rsidP="00C330EA">
      <w:pPr>
        <w:pStyle w:val="Nagwek"/>
        <w:jc w:val="center"/>
        <w:rPr>
          <w:sz w:val="20"/>
          <w:szCs w:val="20"/>
        </w:rPr>
      </w:pPr>
    </w:p>
    <w:p w14:paraId="689348B2" w14:textId="77777777" w:rsidR="004648E4" w:rsidRDefault="004648E4" w:rsidP="004648E4">
      <w:pPr>
        <w:spacing w:before="120" w:after="120"/>
      </w:pPr>
      <w:r>
        <w:rPr>
          <w:rFonts w:ascii="Arial" w:hAnsi="Arial" w:cs="Arial"/>
          <w:sz w:val="20"/>
          <w:szCs w:val="20"/>
        </w:rPr>
        <w:t>Załącznik nr 1 – Formularz ofertowy;</w:t>
      </w:r>
    </w:p>
    <w:p w14:paraId="7558C6DA" w14:textId="39105806" w:rsidR="004648E4" w:rsidRDefault="004648E4" w:rsidP="004648E4">
      <w:pPr>
        <w:spacing w:before="120" w:after="120"/>
      </w:pPr>
      <w:r>
        <w:rPr>
          <w:rFonts w:ascii="Arial" w:hAnsi="Arial" w:cs="Arial"/>
          <w:sz w:val="20"/>
          <w:szCs w:val="20"/>
        </w:rPr>
        <w:t>Załącznik nr 2 –Opis przedmiotu zamówienia;</w:t>
      </w:r>
    </w:p>
    <w:p w14:paraId="69D19281" w14:textId="77777777" w:rsidR="004648E4" w:rsidRDefault="004648E4" w:rsidP="004648E4">
      <w:pPr>
        <w:spacing w:before="120" w:after="120"/>
      </w:pPr>
      <w:r>
        <w:rPr>
          <w:rFonts w:ascii="Arial" w:hAnsi="Arial" w:cs="Arial"/>
          <w:sz w:val="20"/>
          <w:szCs w:val="20"/>
        </w:rPr>
        <w:t>Załącznik nr 3 – Protokół odbioru;</w:t>
      </w:r>
    </w:p>
    <w:p w14:paraId="27EE3BB4" w14:textId="77777777" w:rsidR="004648E4" w:rsidRDefault="004648E4" w:rsidP="004648E4">
      <w:pPr>
        <w:spacing w:before="120" w:after="120"/>
      </w:pPr>
      <w:r>
        <w:rPr>
          <w:rFonts w:ascii="Arial" w:hAnsi="Arial" w:cs="Arial"/>
          <w:sz w:val="20"/>
          <w:szCs w:val="20"/>
        </w:rPr>
        <w:t>Załącznik nr 4 – Klauzula informacyjna Zamawiającego;</w:t>
      </w:r>
    </w:p>
    <w:p w14:paraId="79751DE3" w14:textId="430D9E52" w:rsidR="004648E4" w:rsidRDefault="004648E4" w:rsidP="004648E4">
      <w:pPr>
        <w:spacing w:before="120" w:after="120"/>
        <w:rPr>
          <w:rFonts w:ascii="Arial" w:hAnsi="Arial" w:cs="Arial"/>
          <w:sz w:val="20"/>
          <w:szCs w:val="20"/>
        </w:rPr>
      </w:pPr>
      <w:r>
        <w:rPr>
          <w:rFonts w:ascii="Arial" w:hAnsi="Arial" w:cs="Arial"/>
          <w:sz w:val="20"/>
          <w:szCs w:val="20"/>
        </w:rPr>
        <w:t xml:space="preserve">Załącznik nr 5 – Klauzula informacyjna Wykonawcy.  </w:t>
      </w:r>
    </w:p>
    <w:p w14:paraId="4EE58C24" w14:textId="77777777" w:rsidR="00BB15B4" w:rsidRDefault="00BB15B4" w:rsidP="004778FF">
      <w:pPr>
        <w:pStyle w:val="Tekstpodstawowywcity"/>
        <w:spacing w:before="120"/>
        <w:ind w:left="0" w:right="74"/>
        <w:jc w:val="both"/>
        <w:rPr>
          <w:rFonts w:ascii="Arial" w:hAnsi="Arial" w:cs="Arial"/>
          <w:sz w:val="20"/>
          <w:szCs w:val="20"/>
        </w:rPr>
      </w:pPr>
    </w:p>
    <w:tbl>
      <w:tblPr>
        <w:tblW w:w="0" w:type="auto"/>
        <w:tblLayout w:type="fixed"/>
        <w:tblLook w:val="0000" w:firstRow="0" w:lastRow="0" w:firstColumn="0" w:lastColumn="0" w:noHBand="0" w:noVBand="0"/>
      </w:tblPr>
      <w:tblGrid>
        <w:gridCol w:w="4928"/>
        <w:gridCol w:w="4648"/>
      </w:tblGrid>
      <w:tr w:rsidR="0066340F" w14:paraId="7C5F2E03" w14:textId="77777777" w:rsidTr="00336928">
        <w:tc>
          <w:tcPr>
            <w:tcW w:w="4928" w:type="dxa"/>
            <w:shd w:val="clear" w:color="auto" w:fill="auto"/>
          </w:tcPr>
          <w:p w14:paraId="78C9D2FA" w14:textId="5AD28982" w:rsidR="0066340F" w:rsidRDefault="00BB15B4" w:rsidP="00BB15B4">
            <w:pPr>
              <w:tabs>
                <w:tab w:val="left" w:pos="765"/>
              </w:tabs>
              <w:spacing w:line="240" w:lineRule="atLeast"/>
            </w:pPr>
            <w:r>
              <w:rPr>
                <w:rFonts w:ascii="Arial" w:hAnsi="Arial" w:cs="Arial"/>
                <w:b/>
                <w:bCs/>
                <w:sz w:val="20"/>
                <w:szCs w:val="20"/>
              </w:rPr>
              <w:t xml:space="preserve">                 </w:t>
            </w:r>
            <w:r w:rsidR="0066340F">
              <w:rPr>
                <w:rFonts w:ascii="Arial" w:hAnsi="Arial" w:cs="Arial"/>
                <w:b/>
                <w:bCs/>
                <w:sz w:val="20"/>
                <w:szCs w:val="20"/>
              </w:rPr>
              <w:t>WYKONAWCA</w:t>
            </w:r>
          </w:p>
        </w:tc>
        <w:tc>
          <w:tcPr>
            <w:tcW w:w="4648" w:type="dxa"/>
            <w:shd w:val="clear" w:color="auto" w:fill="auto"/>
          </w:tcPr>
          <w:p w14:paraId="71AFB27C" w14:textId="77777777" w:rsidR="0066340F" w:rsidRDefault="0066340F" w:rsidP="00336928">
            <w:pPr>
              <w:tabs>
                <w:tab w:val="left" w:pos="765"/>
              </w:tabs>
              <w:spacing w:line="240" w:lineRule="atLeast"/>
              <w:jc w:val="center"/>
            </w:pPr>
            <w:r>
              <w:rPr>
                <w:rFonts w:ascii="Arial" w:hAnsi="Arial" w:cs="Arial"/>
                <w:b/>
                <w:bCs/>
                <w:sz w:val="20"/>
                <w:szCs w:val="20"/>
              </w:rPr>
              <w:t>ZAMAWIAJĄCY</w:t>
            </w:r>
          </w:p>
        </w:tc>
      </w:tr>
    </w:tbl>
    <w:p w14:paraId="50A5841B" w14:textId="77777777" w:rsidR="0066340F" w:rsidRPr="00270A31" w:rsidRDefault="0066340F" w:rsidP="0066340F">
      <w:pPr>
        <w:pStyle w:val="Tekstpodstawowywcity"/>
        <w:spacing w:before="120"/>
        <w:ind w:left="426" w:right="74"/>
        <w:jc w:val="both"/>
        <w:rPr>
          <w:rFonts w:ascii="Arial" w:hAnsi="Arial" w:cs="Arial"/>
          <w:sz w:val="20"/>
          <w:szCs w:val="20"/>
        </w:rPr>
      </w:pPr>
    </w:p>
    <w:p w14:paraId="5646FB46" w14:textId="77777777" w:rsidR="00270A31" w:rsidRDefault="00270A31" w:rsidP="00270A31">
      <w:pPr>
        <w:jc w:val="center"/>
      </w:pPr>
    </w:p>
    <w:p w14:paraId="12608BCB" w14:textId="1CDFA1E5" w:rsidR="00A13041" w:rsidRDefault="00A13041" w:rsidP="004B6554">
      <w:pPr>
        <w:spacing w:before="120" w:after="120"/>
        <w:ind w:left="360" w:hanging="360"/>
        <w:jc w:val="center"/>
      </w:pPr>
    </w:p>
    <w:p w14:paraId="4A529C0B" w14:textId="5E392145" w:rsidR="00A13041" w:rsidRDefault="00A13041" w:rsidP="004B6554">
      <w:pPr>
        <w:spacing w:before="120" w:after="120"/>
        <w:ind w:left="360" w:hanging="360"/>
        <w:jc w:val="center"/>
      </w:pPr>
    </w:p>
    <w:p w14:paraId="50BE34A6" w14:textId="2BF6A351" w:rsidR="00A13041" w:rsidRDefault="00A13041" w:rsidP="004B6554">
      <w:pPr>
        <w:spacing w:before="120" w:after="120"/>
        <w:ind w:left="360" w:hanging="360"/>
        <w:jc w:val="center"/>
      </w:pPr>
    </w:p>
    <w:p w14:paraId="2FE41A31" w14:textId="16808143" w:rsidR="00A13041" w:rsidRDefault="00A13041" w:rsidP="004B6554">
      <w:pPr>
        <w:spacing w:before="120" w:after="120"/>
        <w:ind w:left="360" w:hanging="360"/>
        <w:jc w:val="center"/>
      </w:pPr>
    </w:p>
    <w:p w14:paraId="5AEBADD9" w14:textId="1E7934C0" w:rsidR="00B45DEF" w:rsidRDefault="00B45DEF" w:rsidP="004B6554">
      <w:pPr>
        <w:spacing w:before="120" w:after="120"/>
        <w:ind w:left="360" w:hanging="360"/>
        <w:jc w:val="center"/>
      </w:pPr>
    </w:p>
    <w:p w14:paraId="2AE97834" w14:textId="59B51D2F" w:rsidR="00B45DEF" w:rsidRDefault="00B45DEF" w:rsidP="004B6554">
      <w:pPr>
        <w:spacing w:before="120" w:after="120"/>
        <w:ind w:left="360" w:hanging="360"/>
        <w:jc w:val="center"/>
      </w:pPr>
    </w:p>
    <w:p w14:paraId="142D7A0E" w14:textId="2FB026BB" w:rsidR="00B45DEF" w:rsidRDefault="00B45DEF" w:rsidP="004B6554">
      <w:pPr>
        <w:spacing w:before="120" w:after="120"/>
        <w:ind w:left="360" w:hanging="360"/>
        <w:jc w:val="center"/>
      </w:pPr>
    </w:p>
    <w:p w14:paraId="5561698D" w14:textId="29245880" w:rsidR="006E77E9" w:rsidRDefault="006E77E9" w:rsidP="006E77E9">
      <w:r>
        <w:tab/>
      </w:r>
      <w:bookmarkStart w:id="9" w:name="_Hlk99372289"/>
      <w:bookmarkStart w:id="10" w:name="_Hlk85109049"/>
      <w:bookmarkStart w:id="11" w:name="_Hlk85457892"/>
      <w:r>
        <w:t xml:space="preserve">Zaopiniowano pod względem formalno-prawnym . </w:t>
      </w:r>
      <w:bookmarkStart w:id="12" w:name="_Hlk66353454"/>
      <w:r>
        <w:t xml:space="preserve">Radca prawny Andrzej Karczewski (WA-3948). </w:t>
      </w:r>
      <w:bookmarkStart w:id="13" w:name="_Hlk104204634"/>
      <w:r>
        <w:t>BOP PW     2985             11.08.2022r</w:t>
      </w:r>
      <w:bookmarkEnd w:id="9"/>
      <w:r>
        <w:t>.</w:t>
      </w:r>
      <w:bookmarkStart w:id="14" w:name="_Hlk72153048"/>
      <w:bookmarkEnd w:id="12"/>
      <w:r>
        <w:t xml:space="preserve"> </w:t>
      </w:r>
      <w:bookmarkEnd w:id="10"/>
      <w:bookmarkEnd w:id="14"/>
    </w:p>
    <w:bookmarkEnd w:id="11"/>
    <w:bookmarkEnd w:id="13"/>
    <w:p w14:paraId="13CA9DE4" w14:textId="0F83F290" w:rsidR="00B45DEF" w:rsidRDefault="00B45DEF" w:rsidP="00A34590">
      <w:pPr>
        <w:tabs>
          <w:tab w:val="left" w:pos="1920"/>
        </w:tabs>
        <w:spacing w:before="120" w:after="120"/>
        <w:ind w:left="360" w:hanging="360"/>
      </w:pPr>
    </w:p>
    <w:p w14:paraId="34AC7A84" w14:textId="57E4E57B" w:rsidR="00B45DEF" w:rsidRDefault="00B45DEF" w:rsidP="004B6554">
      <w:pPr>
        <w:spacing w:before="120" w:after="120"/>
        <w:ind w:left="360" w:hanging="360"/>
        <w:jc w:val="center"/>
      </w:pPr>
    </w:p>
    <w:p w14:paraId="03447D20" w14:textId="7580D524" w:rsidR="00B45DEF" w:rsidRDefault="00B45DEF" w:rsidP="004B6554">
      <w:pPr>
        <w:spacing w:before="120" w:after="120"/>
        <w:ind w:left="360" w:hanging="360"/>
        <w:jc w:val="center"/>
      </w:pPr>
    </w:p>
    <w:p w14:paraId="6A7DBFD6" w14:textId="75356BF3" w:rsidR="00B45DEF" w:rsidRDefault="00B45DEF" w:rsidP="004B6554">
      <w:pPr>
        <w:spacing w:before="120" w:after="120"/>
        <w:ind w:left="360" w:hanging="360"/>
        <w:jc w:val="center"/>
      </w:pPr>
    </w:p>
    <w:p w14:paraId="1D7B491C" w14:textId="1DB06628" w:rsidR="00B45DEF" w:rsidRDefault="00B45DEF" w:rsidP="004B6554">
      <w:pPr>
        <w:spacing w:before="120" w:after="120"/>
        <w:ind w:left="360" w:hanging="360"/>
        <w:jc w:val="center"/>
      </w:pPr>
    </w:p>
    <w:p w14:paraId="134BBBBD" w14:textId="5B6E05C5" w:rsidR="00B45DEF" w:rsidRDefault="00B45DEF" w:rsidP="004B6554">
      <w:pPr>
        <w:spacing w:before="120" w:after="120"/>
        <w:ind w:left="360" w:hanging="360"/>
        <w:jc w:val="center"/>
      </w:pPr>
    </w:p>
    <w:p w14:paraId="26E034AE" w14:textId="0251B016" w:rsidR="00B45DEF" w:rsidRDefault="00B45DEF" w:rsidP="004B6554">
      <w:pPr>
        <w:spacing w:before="120" w:after="120"/>
        <w:ind w:left="360" w:hanging="360"/>
        <w:jc w:val="center"/>
      </w:pPr>
    </w:p>
    <w:p w14:paraId="12DCEA4D" w14:textId="40154931" w:rsidR="00B45DEF" w:rsidRDefault="00B45DEF" w:rsidP="004B6554">
      <w:pPr>
        <w:spacing w:before="120" w:after="120"/>
        <w:ind w:left="360" w:hanging="360"/>
        <w:jc w:val="center"/>
      </w:pPr>
    </w:p>
    <w:p w14:paraId="0BA5B6A5" w14:textId="6F5C833F" w:rsidR="00B45DEF" w:rsidRDefault="00B45DEF" w:rsidP="004B6554">
      <w:pPr>
        <w:spacing w:before="120" w:after="120"/>
        <w:ind w:left="360" w:hanging="360"/>
        <w:jc w:val="center"/>
      </w:pPr>
    </w:p>
    <w:p w14:paraId="4B2407A4" w14:textId="4045ECE1" w:rsidR="00B45DEF" w:rsidRDefault="00B45DEF" w:rsidP="004B6554">
      <w:pPr>
        <w:spacing w:before="120" w:after="120"/>
        <w:ind w:left="360" w:hanging="360"/>
        <w:jc w:val="center"/>
      </w:pPr>
    </w:p>
    <w:p w14:paraId="559D4675" w14:textId="0DA4E4BA" w:rsidR="00B45DEF" w:rsidRDefault="00B45DEF" w:rsidP="004B6554">
      <w:pPr>
        <w:spacing w:before="120" w:after="120"/>
        <w:ind w:left="360" w:hanging="360"/>
        <w:jc w:val="center"/>
      </w:pPr>
    </w:p>
    <w:p w14:paraId="09E76E78" w14:textId="0E859C3B" w:rsidR="00B45DEF" w:rsidRDefault="00B45DEF" w:rsidP="004B6554">
      <w:pPr>
        <w:spacing w:before="120" w:after="120"/>
        <w:ind w:left="360" w:hanging="360"/>
        <w:jc w:val="center"/>
      </w:pPr>
    </w:p>
    <w:p w14:paraId="1A9D90F5" w14:textId="29CED89A" w:rsidR="00B45DEF" w:rsidRDefault="00B45DEF" w:rsidP="000F2772">
      <w:pPr>
        <w:spacing w:before="120" w:after="120"/>
      </w:pPr>
    </w:p>
    <w:p w14:paraId="4745D837" w14:textId="0C63E9E5" w:rsidR="004778FF" w:rsidRDefault="001129FA" w:rsidP="001129FA">
      <w:pPr>
        <w:spacing w:before="120" w:after="120"/>
        <w:ind w:left="360" w:hanging="360"/>
        <w:jc w:val="right"/>
      </w:pPr>
      <w:r>
        <w:rPr>
          <w:rFonts w:ascii="Arial" w:hAnsi="Arial" w:cs="Arial"/>
          <w:b/>
          <w:sz w:val="20"/>
          <w:szCs w:val="20"/>
        </w:rPr>
        <w:lastRenderedPageBreak/>
        <w:t xml:space="preserve">Załącznik nr 3 do umowy </w:t>
      </w:r>
      <w:proofErr w:type="spellStart"/>
      <w:r>
        <w:rPr>
          <w:rFonts w:ascii="Arial" w:hAnsi="Arial" w:cs="Arial"/>
          <w:b/>
          <w:sz w:val="20"/>
          <w:szCs w:val="20"/>
        </w:rPr>
        <w:t>umowy</w:t>
      </w:r>
      <w:proofErr w:type="spellEnd"/>
      <w:r>
        <w:rPr>
          <w:rFonts w:ascii="Arial" w:hAnsi="Arial" w:cs="Arial"/>
          <w:b/>
          <w:sz w:val="20"/>
          <w:szCs w:val="20"/>
        </w:rPr>
        <w:t xml:space="preserve"> nr </w:t>
      </w:r>
      <w:r>
        <w:rPr>
          <w:rFonts w:ascii="Arial" w:hAnsi="Arial" w:cs="Arial"/>
          <w:b/>
          <w:bCs/>
          <w:sz w:val="20"/>
          <w:szCs w:val="20"/>
        </w:rPr>
        <w:t>1120/</w:t>
      </w:r>
      <w:proofErr w:type="spellStart"/>
      <w:r w:rsidRPr="008D250D">
        <w:rPr>
          <w:rFonts w:ascii="Arial" w:hAnsi="Arial" w:cs="Arial"/>
          <w:b/>
          <w:bCs/>
          <w:sz w:val="20"/>
          <w:szCs w:val="20"/>
        </w:rPr>
        <w:t>WMiNI</w:t>
      </w:r>
      <w:proofErr w:type="spellEnd"/>
      <w:r w:rsidRPr="008D250D">
        <w:rPr>
          <w:rFonts w:ascii="Arial" w:hAnsi="Arial" w:cs="Arial"/>
          <w:b/>
          <w:bCs/>
          <w:sz w:val="20"/>
          <w:szCs w:val="20"/>
        </w:rPr>
        <w:t>/39/195/22</w:t>
      </w:r>
      <w:r>
        <w:rPr>
          <w:rFonts w:ascii="Arial" w:hAnsi="Arial" w:cs="Arial"/>
          <w:b/>
          <w:sz w:val="20"/>
          <w:szCs w:val="20"/>
        </w:rPr>
        <w:t>/…….</w:t>
      </w:r>
      <w:r>
        <w:rPr>
          <w:rFonts w:ascii="Arial" w:hAnsi="Arial" w:cs="Arial"/>
          <w:b/>
          <w:bCs/>
          <w:sz w:val="20"/>
          <w:szCs w:val="20"/>
        </w:rPr>
        <w:t>/2022</w:t>
      </w:r>
    </w:p>
    <w:p w14:paraId="4A4C1B94" w14:textId="77777777" w:rsidR="001129FA" w:rsidRDefault="001129FA" w:rsidP="00B45DEF">
      <w:pPr>
        <w:jc w:val="center"/>
        <w:rPr>
          <w:rFonts w:ascii="Source Serif Pro" w:hAnsi="Source Serif Pro"/>
          <w:b/>
          <w:bCs/>
          <w:sz w:val="20"/>
          <w:szCs w:val="20"/>
        </w:rPr>
      </w:pPr>
    </w:p>
    <w:p w14:paraId="020EEF6C" w14:textId="4D54D3BF" w:rsidR="00B45DEF" w:rsidRPr="001129FA" w:rsidRDefault="00B45DEF" w:rsidP="00B45DEF">
      <w:pPr>
        <w:jc w:val="center"/>
        <w:rPr>
          <w:rFonts w:ascii="Arial" w:hAnsi="Arial" w:cs="Arial"/>
          <w:b/>
          <w:bCs/>
        </w:rPr>
      </w:pPr>
      <w:r w:rsidRPr="001129FA">
        <w:rPr>
          <w:rFonts w:ascii="Arial" w:hAnsi="Arial" w:cs="Arial"/>
          <w:b/>
          <w:bCs/>
        </w:rPr>
        <w:t xml:space="preserve">Protokół odbioru wykonanych usług serwisu </w:t>
      </w:r>
    </w:p>
    <w:p w14:paraId="64765D7A" w14:textId="77777777" w:rsidR="00B45DEF" w:rsidRPr="00A61672" w:rsidRDefault="00B45DEF" w:rsidP="00B45DEF">
      <w:pPr>
        <w:jc w:val="right"/>
        <w:rPr>
          <w:rFonts w:ascii="Source Serif Pro" w:hAnsi="Source Serif Pro"/>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6804"/>
      </w:tblGrid>
      <w:tr w:rsidR="00B45DEF" w:rsidRPr="001129FA" w14:paraId="60D881C8" w14:textId="77777777" w:rsidTr="00410FFF">
        <w:trPr>
          <w:trHeight w:val="905"/>
        </w:trPr>
        <w:tc>
          <w:tcPr>
            <w:tcW w:w="9606" w:type="dxa"/>
            <w:gridSpan w:val="3"/>
          </w:tcPr>
          <w:p w14:paraId="188E0340" w14:textId="77777777" w:rsidR="00B45DEF" w:rsidRPr="001129FA" w:rsidRDefault="00B45DEF" w:rsidP="00410FFF">
            <w:pPr>
              <w:rPr>
                <w:rFonts w:ascii="Arial" w:hAnsi="Arial" w:cs="Arial"/>
                <w:sz w:val="20"/>
                <w:szCs w:val="20"/>
              </w:rPr>
            </w:pPr>
            <w:r w:rsidRPr="001129FA">
              <w:rPr>
                <w:rFonts w:ascii="Arial" w:hAnsi="Arial" w:cs="Arial"/>
                <w:b/>
                <w:bCs/>
                <w:sz w:val="20"/>
                <w:szCs w:val="20"/>
              </w:rPr>
              <w:t>Miejsce wykonywania usługi</w:t>
            </w:r>
            <w:r w:rsidRPr="001129FA">
              <w:rPr>
                <w:rFonts w:ascii="Arial" w:hAnsi="Arial" w:cs="Arial"/>
                <w:sz w:val="20"/>
                <w:szCs w:val="20"/>
              </w:rPr>
              <w:t xml:space="preserve"> </w:t>
            </w:r>
          </w:p>
          <w:p w14:paraId="1B1F6ACB" w14:textId="77777777" w:rsidR="001129FA" w:rsidRPr="001129FA" w:rsidRDefault="001129FA" w:rsidP="001129FA">
            <w:pPr>
              <w:jc w:val="both"/>
              <w:rPr>
                <w:rFonts w:ascii="Arial" w:hAnsi="Arial" w:cs="Arial"/>
                <w:sz w:val="20"/>
                <w:szCs w:val="20"/>
              </w:rPr>
            </w:pPr>
            <w:r w:rsidRPr="001129FA">
              <w:rPr>
                <w:rFonts w:ascii="Arial" w:hAnsi="Arial" w:cs="Arial"/>
                <w:b/>
                <w:bCs/>
                <w:sz w:val="20"/>
                <w:szCs w:val="20"/>
              </w:rPr>
              <w:t xml:space="preserve">Nazwa jednostki odbierającej: </w:t>
            </w:r>
          </w:p>
          <w:p w14:paraId="77ACA6AE" w14:textId="77777777" w:rsidR="001129FA" w:rsidRPr="001129FA" w:rsidRDefault="001129FA" w:rsidP="001129FA">
            <w:pPr>
              <w:rPr>
                <w:rFonts w:ascii="Arial" w:hAnsi="Arial" w:cs="Arial"/>
                <w:sz w:val="20"/>
                <w:szCs w:val="20"/>
              </w:rPr>
            </w:pPr>
            <w:bookmarkStart w:id="15" w:name="_Hlk72966756"/>
            <w:r w:rsidRPr="001129FA">
              <w:rPr>
                <w:rFonts w:ascii="Arial" w:hAnsi="Arial" w:cs="Arial"/>
                <w:b/>
                <w:bCs/>
                <w:sz w:val="20"/>
                <w:szCs w:val="20"/>
              </w:rPr>
              <w:t>Wydział Matematyki i Nauk Informacyjnych</w:t>
            </w:r>
          </w:p>
          <w:bookmarkEnd w:id="15"/>
          <w:p w14:paraId="35835CC5" w14:textId="77777777" w:rsidR="001129FA" w:rsidRPr="001129FA" w:rsidRDefault="001129FA" w:rsidP="001129FA">
            <w:pPr>
              <w:tabs>
                <w:tab w:val="left" w:pos="2880"/>
                <w:tab w:val="left" w:pos="7170"/>
                <w:tab w:val="right" w:leader="dot" w:pos="9085"/>
              </w:tabs>
              <w:rPr>
                <w:rFonts w:ascii="Arial" w:hAnsi="Arial" w:cs="Arial"/>
                <w:sz w:val="20"/>
                <w:szCs w:val="20"/>
              </w:rPr>
            </w:pPr>
            <w:r w:rsidRPr="001129FA">
              <w:rPr>
                <w:rFonts w:ascii="Arial" w:hAnsi="Arial" w:cs="Arial"/>
                <w:b/>
                <w:bCs/>
                <w:sz w:val="20"/>
                <w:szCs w:val="20"/>
              </w:rPr>
              <w:t xml:space="preserve">ul. </w:t>
            </w:r>
            <w:bookmarkStart w:id="16" w:name="_Hlk72966773"/>
            <w:r w:rsidRPr="001129FA">
              <w:rPr>
                <w:rFonts w:ascii="Arial" w:hAnsi="Arial" w:cs="Arial"/>
                <w:b/>
                <w:bCs/>
                <w:sz w:val="20"/>
                <w:szCs w:val="20"/>
              </w:rPr>
              <w:t>Koszykowa 75</w:t>
            </w:r>
            <w:bookmarkEnd w:id="16"/>
            <w:r w:rsidRPr="001129FA">
              <w:rPr>
                <w:rFonts w:ascii="Arial" w:hAnsi="Arial" w:cs="Arial"/>
                <w:b/>
                <w:bCs/>
                <w:sz w:val="20"/>
                <w:szCs w:val="20"/>
              </w:rPr>
              <w:t xml:space="preserve">, </w:t>
            </w:r>
            <w:bookmarkStart w:id="17" w:name="_Hlk72966784"/>
            <w:r w:rsidRPr="001129FA">
              <w:rPr>
                <w:rFonts w:ascii="Arial" w:hAnsi="Arial" w:cs="Arial"/>
                <w:b/>
                <w:bCs/>
                <w:sz w:val="20"/>
                <w:szCs w:val="20"/>
              </w:rPr>
              <w:t>00-662 Warszawa</w:t>
            </w:r>
            <w:bookmarkEnd w:id="17"/>
          </w:p>
          <w:p w14:paraId="0B8AB947" w14:textId="77777777" w:rsidR="001129FA" w:rsidRPr="001129FA" w:rsidRDefault="001129FA" w:rsidP="001129FA">
            <w:pPr>
              <w:tabs>
                <w:tab w:val="left" w:pos="2880"/>
                <w:tab w:val="left" w:pos="7170"/>
                <w:tab w:val="right" w:leader="dot" w:pos="9085"/>
              </w:tabs>
              <w:rPr>
                <w:rFonts w:ascii="Arial" w:hAnsi="Arial" w:cs="Arial"/>
                <w:sz w:val="20"/>
                <w:szCs w:val="20"/>
              </w:rPr>
            </w:pPr>
            <w:r w:rsidRPr="001129FA">
              <w:rPr>
                <w:rFonts w:ascii="Arial" w:hAnsi="Arial" w:cs="Arial"/>
                <w:sz w:val="20"/>
                <w:szCs w:val="20"/>
              </w:rPr>
              <w:t>tel. ……………, e-mail:………….</w:t>
            </w:r>
          </w:p>
          <w:p w14:paraId="3EDA8977" w14:textId="5171DF3D" w:rsidR="001129FA" w:rsidRPr="001129FA" w:rsidRDefault="001129FA" w:rsidP="00410FFF">
            <w:pPr>
              <w:rPr>
                <w:rFonts w:ascii="Arial" w:hAnsi="Arial" w:cs="Arial"/>
                <w:sz w:val="20"/>
                <w:szCs w:val="20"/>
              </w:rPr>
            </w:pPr>
          </w:p>
        </w:tc>
      </w:tr>
      <w:tr w:rsidR="00B45DEF" w:rsidRPr="001129FA" w14:paraId="3FF843FF" w14:textId="77777777" w:rsidTr="00410FFF">
        <w:tc>
          <w:tcPr>
            <w:tcW w:w="468" w:type="dxa"/>
          </w:tcPr>
          <w:p w14:paraId="6CF7B08B" w14:textId="77777777" w:rsidR="00B45DEF" w:rsidRPr="001129FA" w:rsidRDefault="00B45DEF" w:rsidP="00410FFF">
            <w:pPr>
              <w:rPr>
                <w:rFonts w:ascii="Arial" w:hAnsi="Arial" w:cs="Arial"/>
                <w:sz w:val="20"/>
                <w:szCs w:val="20"/>
              </w:rPr>
            </w:pPr>
            <w:proofErr w:type="spellStart"/>
            <w:r w:rsidRPr="001129FA">
              <w:rPr>
                <w:rFonts w:ascii="Arial" w:hAnsi="Arial" w:cs="Arial"/>
                <w:sz w:val="20"/>
                <w:szCs w:val="20"/>
              </w:rPr>
              <w:t>Lp</w:t>
            </w:r>
            <w:proofErr w:type="spellEnd"/>
          </w:p>
        </w:tc>
        <w:tc>
          <w:tcPr>
            <w:tcW w:w="2334" w:type="dxa"/>
            <w:vAlign w:val="center"/>
          </w:tcPr>
          <w:p w14:paraId="753CAAFF" w14:textId="141B46C6" w:rsidR="00B45DEF" w:rsidRPr="001129FA" w:rsidRDefault="00B45DEF" w:rsidP="00410FFF">
            <w:pPr>
              <w:jc w:val="center"/>
              <w:rPr>
                <w:rFonts w:ascii="Arial" w:hAnsi="Arial" w:cs="Arial"/>
                <w:sz w:val="20"/>
                <w:szCs w:val="20"/>
              </w:rPr>
            </w:pPr>
            <w:r w:rsidRPr="001129FA">
              <w:rPr>
                <w:rFonts w:ascii="Arial" w:hAnsi="Arial" w:cs="Arial"/>
                <w:sz w:val="20"/>
                <w:szCs w:val="20"/>
              </w:rPr>
              <w:t xml:space="preserve">Nazwa urządzenia, </w:t>
            </w:r>
          </w:p>
        </w:tc>
        <w:tc>
          <w:tcPr>
            <w:tcW w:w="6804" w:type="dxa"/>
            <w:vAlign w:val="center"/>
          </w:tcPr>
          <w:p w14:paraId="3378E50F" w14:textId="77777777" w:rsidR="00B45DEF" w:rsidRPr="001129FA" w:rsidRDefault="00B45DEF" w:rsidP="00410FFF">
            <w:pPr>
              <w:jc w:val="center"/>
              <w:rPr>
                <w:rFonts w:ascii="Arial" w:hAnsi="Arial" w:cs="Arial"/>
                <w:sz w:val="20"/>
                <w:szCs w:val="20"/>
              </w:rPr>
            </w:pPr>
            <w:r w:rsidRPr="001129FA">
              <w:rPr>
                <w:rFonts w:ascii="Arial" w:hAnsi="Arial" w:cs="Arial"/>
                <w:sz w:val="20"/>
                <w:szCs w:val="20"/>
              </w:rPr>
              <w:t>Opis usług przeglądu okresowego/naprawy*</w:t>
            </w:r>
          </w:p>
        </w:tc>
      </w:tr>
      <w:tr w:rsidR="00B45DEF" w:rsidRPr="001129FA" w14:paraId="7166101D" w14:textId="77777777" w:rsidTr="00410FFF">
        <w:trPr>
          <w:trHeight w:val="1664"/>
        </w:trPr>
        <w:tc>
          <w:tcPr>
            <w:tcW w:w="468" w:type="dxa"/>
          </w:tcPr>
          <w:p w14:paraId="3255556B" w14:textId="77777777" w:rsidR="00B45DEF" w:rsidRPr="001129FA" w:rsidRDefault="00B45DEF" w:rsidP="00410FFF">
            <w:pPr>
              <w:rPr>
                <w:rFonts w:ascii="Arial" w:hAnsi="Arial" w:cs="Arial"/>
                <w:sz w:val="20"/>
                <w:szCs w:val="20"/>
              </w:rPr>
            </w:pPr>
          </w:p>
        </w:tc>
        <w:tc>
          <w:tcPr>
            <w:tcW w:w="2334" w:type="dxa"/>
          </w:tcPr>
          <w:p w14:paraId="0EBAC42A" w14:textId="77777777" w:rsidR="00B45DEF" w:rsidRPr="001129FA" w:rsidRDefault="00B45DEF" w:rsidP="00410FFF">
            <w:pPr>
              <w:rPr>
                <w:rFonts w:ascii="Arial" w:hAnsi="Arial" w:cs="Arial"/>
                <w:sz w:val="20"/>
                <w:szCs w:val="20"/>
              </w:rPr>
            </w:pPr>
          </w:p>
        </w:tc>
        <w:tc>
          <w:tcPr>
            <w:tcW w:w="6804" w:type="dxa"/>
          </w:tcPr>
          <w:p w14:paraId="5E47B5B0" w14:textId="77777777" w:rsidR="00B45DEF" w:rsidRDefault="00B45DEF" w:rsidP="00410FFF">
            <w:pPr>
              <w:rPr>
                <w:rFonts w:ascii="Arial" w:hAnsi="Arial" w:cs="Arial"/>
                <w:sz w:val="20"/>
                <w:szCs w:val="20"/>
              </w:rPr>
            </w:pPr>
          </w:p>
          <w:p w14:paraId="4D0DB31F" w14:textId="77777777" w:rsidR="001129FA" w:rsidRDefault="001129FA" w:rsidP="00410FFF">
            <w:pPr>
              <w:rPr>
                <w:rFonts w:ascii="Arial" w:hAnsi="Arial" w:cs="Arial"/>
                <w:sz w:val="20"/>
                <w:szCs w:val="20"/>
              </w:rPr>
            </w:pPr>
          </w:p>
          <w:p w14:paraId="31068B96" w14:textId="77777777" w:rsidR="001129FA" w:rsidRDefault="001129FA" w:rsidP="00410FFF">
            <w:pPr>
              <w:rPr>
                <w:rFonts w:ascii="Arial" w:hAnsi="Arial" w:cs="Arial"/>
                <w:sz w:val="20"/>
                <w:szCs w:val="20"/>
              </w:rPr>
            </w:pPr>
          </w:p>
          <w:p w14:paraId="3B464B47" w14:textId="77777777" w:rsidR="001129FA" w:rsidRDefault="001129FA" w:rsidP="00410FFF">
            <w:pPr>
              <w:rPr>
                <w:rFonts w:ascii="Arial" w:hAnsi="Arial" w:cs="Arial"/>
                <w:sz w:val="20"/>
                <w:szCs w:val="20"/>
              </w:rPr>
            </w:pPr>
          </w:p>
          <w:p w14:paraId="53FF2232" w14:textId="77777777" w:rsidR="001129FA" w:rsidRDefault="001129FA" w:rsidP="00410FFF">
            <w:pPr>
              <w:rPr>
                <w:rFonts w:ascii="Arial" w:hAnsi="Arial" w:cs="Arial"/>
                <w:sz w:val="20"/>
                <w:szCs w:val="20"/>
              </w:rPr>
            </w:pPr>
          </w:p>
          <w:p w14:paraId="243D1E6B" w14:textId="77777777" w:rsidR="001129FA" w:rsidRDefault="001129FA" w:rsidP="00410FFF">
            <w:pPr>
              <w:rPr>
                <w:rFonts w:ascii="Arial" w:hAnsi="Arial" w:cs="Arial"/>
                <w:sz w:val="20"/>
                <w:szCs w:val="20"/>
              </w:rPr>
            </w:pPr>
          </w:p>
          <w:p w14:paraId="2D7E030A" w14:textId="77777777" w:rsidR="001129FA" w:rsidRDefault="001129FA" w:rsidP="00410FFF">
            <w:pPr>
              <w:rPr>
                <w:rFonts w:ascii="Arial" w:hAnsi="Arial" w:cs="Arial"/>
                <w:sz w:val="20"/>
                <w:szCs w:val="20"/>
              </w:rPr>
            </w:pPr>
          </w:p>
          <w:p w14:paraId="0CD26DB8" w14:textId="77777777" w:rsidR="001129FA" w:rsidRDefault="001129FA" w:rsidP="00410FFF">
            <w:pPr>
              <w:rPr>
                <w:rFonts w:ascii="Arial" w:hAnsi="Arial" w:cs="Arial"/>
                <w:sz w:val="20"/>
                <w:szCs w:val="20"/>
              </w:rPr>
            </w:pPr>
          </w:p>
          <w:p w14:paraId="33EB8626" w14:textId="77777777" w:rsidR="001129FA" w:rsidRDefault="001129FA" w:rsidP="00410FFF">
            <w:pPr>
              <w:rPr>
                <w:rFonts w:ascii="Arial" w:hAnsi="Arial" w:cs="Arial"/>
                <w:sz w:val="20"/>
                <w:szCs w:val="20"/>
              </w:rPr>
            </w:pPr>
          </w:p>
          <w:p w14:paraId="2E042E04" w14:textId="7FC7ED67" w:rsidR="001129FA" w:rsidRPr="001129FA" w:rsidRDefault="001129FA" w:rsidP="00410FFF">
            <w:pPr>
              <w:rPr>
                <w:rFonts w:ascii="Arial" w:hAnsi="Arial" w:cs="Arial"/>
                <w:sz w:val="20"/>
                <w:szCs w:val="20"/>
              </w:rPr>
            </w:pPr>
          </w:p>
        </w:tc>
      </w:tr>
    </w:tbl>
    <w:p w14:paraId="73851F5E" w14:textId="77777777" w:rsidR="00B45DEF" w:rsidRPr="001129FA" w:rsidRDefault="00B45DEF" w:rsidP="00B45DEF">
      <w:pPr>
        <w:tabs>
          <w:tab w:val="left" w:pos="2880"/>
          <w:tab w:val="left" w:pos="7170"/>
          <w:tab w:val="right" w:leader="dot" w:pos="9085"/>
        </w:tabs>
        <w:spacing w:before="120"/>
        <w:rPr>
          <w:rFonts w:ascii="Arial" w:hAnsi="Arial" w:cs="Arial"/>
          <w:sz w:val="20"/>
          <w:szCs w:val="20"/>
        </w:rPr>
      </w:pPr>
      <w:r w:rsidRPr="001129FA">
        <w:rPr>
          <w:rFonts w:ascii="Arial" w:hAnsi="Arial" w:cs="Arial"/>
          <w:sz w:val="20"/>
          <w:szCs w:val="20"/>
        </w:rPr>
        <w:t>I**)Przyjęto z zastrzeżeniami i stwierdzono następujące usterki w dniu …………………..…</w:t>
      </w:r>
    </w:p>
    <w:p w14:paraId="55115CA6" w14:textId="77777777" w:rsidR="00B45DEF" w:rsidRPr="001129FA" w:rsidRDefault="00B45DEF" w:rsidP="00B45DEF">
      <w:pPr>
        <w:tabs>
          <w:tab w:val="left" w:pos="2880"/>
          <w:tab w:val="left" w:pos="7170"/>
          <w:tab w:val="right" w:leader="dot" w:pos="9085"/>
        </w:tabs>
        <w:spacing w:line="360" w:lineRule="auto"/>
        <w:rPr>
          <w:rFonts w:ascii="Arial" w:hAnsi="Arial" w:cs="Arial"/>
          <w:sz w:val="20"/>
          <w:szCs w:val="20"/>
        </w:rPr>
      </w:pPr>
      <w:r w:rsidRPr="001129FA">
        <w:rPr>
          <w:rFonts w:ascii="Arial" w:hAnsi="Arial" w:cs="Arial"/>
          <w:sz w:val="20"/>
          <w:szCs w:val="20"/>
        </w:rPr>
        <w:t>Termin na usunięcia usterek do dnia: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60"/>
      </w:tblGrid>
      <w:tr w:rsidR="00B45DEF" w:rsidRPr="001129FA" w14:paraId="26D72BD0" w14:textId="77777777" w:rsidTr="00410FFF">
        <w:tc>
          <w:tcPr>
            <w:tcW w:w="4750" w:type="dxa"/>
          </w:tcPr>
          <w:p w14:paraId="161C1DC1" w14:textId="48302581" w:rsidR="00B45DEF" w:rsidRPr="001129FA" w:rsidRDefault="00B45DEF" w:rsidP="00410FFF">
            <w:pPr>
              <w:jc w:val="center"/>
              <w:rPr>
                <w:rFonts w:ascii="Arial" w:hAnsi="Arial" w:cs="Arial"/>
                <w:sz w:val="20"/>
                <w:szCs w:val="20"/>
              </w:rPr>
            </w:pPr>
            <w:r w:rsidRPr="001129FA">
              <w:rPr>
                <w:rFonts w:ascii="Arial" w:hAnsi="Arial" w:cs="Arial"/>
                <w:sz w:val="20"/>
                <w:szCs w:val="20"/>
              </w:rPr>
              <w:t xml:space="preserve">Pieczęć </w:t>
            </w:r>
            <w:r w:rsidR="00E35D50">
              <w:rPr>
                <w:rFonts w:ascii="Arial" w:hAnsi="Arial" w:cs="Arial"/>
                <w:sz w:val="20"/>
                <w:szCs w:val="20"/>
              </w:rPr>
              <w:t>Wydziału MiNI</w:t>
            </w:r>
          </w:p>
          <w:p w14:paraId="4FAE3999" w14:textId="25AFF5C8" w:rsidR="00B45DEF" w:rsidRDefault="00B45DEF" w:rsidP="00410FFF">
            <w:pPr>
              <w:jc w:val="center"/>
              <w:rPr>
                <w:rFonts w:ascii="Arial" w:hAnsi="Arial" w:cs="Arial"/>
                <w:sz w:val="20"/>
                <w:szCs w:val="20"/>
              </w:rPr>
            </w:pPr>
          </w:p>
          <w:p w14:paraId="6A74B140" w14:textId="19C0DBEA" w:rsidR="001129FA" w:rsidRDefault="001129FA" w:rsidP="00410FFF">
            <w:pPr>
              <w:jc w:val="center"/>
              <w:rPr>
                <w:rFonts w:ascii="Arial" w:hAnsi="Arial" w:cs="Arial"/>
                <w:sz w:val="20"/>
                <w:szCs w:val="20"/>
              </w:rPr>
            </w:pPr>
          </w:p>
          <w:p w14:paraId="16C1568F" w14:textId="1222686B" w:rsidR="001129FA" w:rsidRDefault="001129FA" w:rsidP="00410FFF">
            <w:pPr>
              <w:jc w:val="center"/>
              <w:rPr>
                <w:rFonts w:ascii="Arial" w:hAnsi="Arial" w:cs="Arial"/>
                <w:sz w:val="20"/>
                <w:szCs w:val="20"/>
              </w:rPr>
            </w:pPr>
          </w:p>
          <w:p w14:paraId="4D0C9AC0" w14:textId="77999555" w:rsidR="001129FA" w:rsidRDefault="001129FA" w:rsidP="00410FFF">
            <w:pPr>
              <w:jc w:val="center"/>
              <w:rPr>
                <w:rFonts w:ascii="Arial" w:hAnsi="Arial" w:cs="Arial"/>
                <w:sz w:val="20"/>
                <w:szCs w:val="20"/>
              </w:rPr>
            </w:pPr>
          </w:p>
          <w:p w14:paraId="5A02D90F" w14:textId="77777777" w:rsidR="001129FA" w:rsidRPr="001129FA" w:rsidRDefault="001129FA" w:rsidP="00410FFF">
            <w:pPr>
              <w:jc w:val="center"/>
              <w:rPr>
                <w:rFonts w:ascii="Arial" w:hAnsi="Arial" w:cs="Arial"/>
                <w:sz w:val="20"/>
                <w:szCs w:val="20"/>
              </w:rPr>
            </w:pPr>
          </w:p>
          <w:p w14:paraId="69E47D2B" w14:textId="77777777" w:rsidR="00B45DEF" w:rsidRPr="001129FA" w:rsidRDefault="00B45DEF" w:rsidP="00410FFF">
            <w:pPr>
              <w:jc w:val="center"/>
              <w:rPr>
                <w:rFonts w:ascii="Arial" w:hAnsi="Arial" w:cs="Arial"/>
                <w:sz w:val="20"/>
                <w:szCs w:val="20"/>
              </w:rPr>
            </w:pPr>
          </w:p>
          <w:p w14:paraId="7DA2CB9C" w14:textId="77777777" w:rsidR="00B45DEF" w:rsidRPr="001129FA" w:rsidRDefault="00B45DEF" w:rsidP="00410FFF">
            <w:pPr>
              <w:rPr>
                <w:rFonts w:ascii="Arial" w:hAnsi="Arial" w:cs="Arial"/>
                <w:sz w:val="20"/>
                <w:szCs w:val="20"/>
              </w:rPr>
            </w:pPr>
          </w:p>
        </w:tc>
        <w:tc>
          <w:tcPr>
            <w:tcW w:w="4860" w:type="dxa"/>
          </w:tcPr>
          <w:p w14:paraId="696A1C93" w14:textId="77777777" w:rsidR="00B45DEF" w:rsidRPr="001129FA" w:rsidRDefault="00B45DEF" w:rsidP="00410FFF">
            <w:pPr>
              <w:ind w:left="-68"/>
              <w:jc w:val="center"/>
              <w:rPr>
                <w:rFonts w:ascii="Arial" w:hAnsi="Arial" w:cs="Arial"/>
                <w:sz w:val="20"/>
                <w:szCs w:val="20"/>
              </w:rPr>
            </w:pPr>
            <w:r w:rsidRPr="001129FA">
              <w:rPr>
                <w:rFonts w:ascii="Arial" w:hAnsi="Arial" w:cs="Arial"/>
                <w:sz w:val="20"/>
                <w:szCs w:val="20"/>
              </w:rPr>
              <w:t>Pieczęć Wykonawcy</w:t>
            </w:r>
          </w:p>
        </w:tc>
      </w:tr>
      <w:tr w:rsidR="001129FA" w:rsidRPr="001129FA" w14:paraId="23DDF253" w14:textId="77777777" w:rsidTr="002446E4">
        <w:trPr>
          <w:cantSplit/>
          <w:trHeight w:val="479"/>
        </w:trPr>
        <w:tc>
          <w:tcPr>
            <w:tcW w:w="4750" w:type="dxa"/>
          </w:tcPr>
          <w:p w14:paraId="017F84EE" w14:textId="77777777" w:rsidR="001129FA" w:rsidRPr="001129FA" w:rsidRDefault="001129FA" w:rsidP="001129FA">
            <w:pPr>
              <w:jc w:val="center"/>
              <w:rPr>
                <w:rFonts w:ascii="Arial" w:hAnsi="Arial" w:cs="Arial"/>
                <w:sz w:val="20"/>
                <w:szCs w:val="20"/>
              </w:rPr>
            </w:pPr>
            <w:r w:rsidRPr="001129FA">
              <w:rPr>
                <w:rFonts w:ascii="Arial" w:hAnsi="Arial" w:cs="Arial"/>
                <w:sz w:val="20"/>
                <w:szCs w:val="20"/>
              </w:rPr>
              <w:t>Podpis Zamawiającego</w:t>
            </w:r>
          </w:p>
          <w:p w14:paraId="31BA0663" w14:textId="77777777" w:rsidR="001129FA" w:rsidRPr="001129FA" w:rsidRDefault="001129FA" w:rsidP="00410FFF">
            <w:pPr>
              <w:rPr>
                <w:rFonts w:ascii="Arial" w:hAnsi="Arial" w:cs="Arial"/>
                <w:sz w:val="20"/>
                <w:szCs w:val="20"/>
              </w:rPr>
            </w:pPr>
          </w:p>
          <w:p w14:paraId="6AD96334" w14:textId="77777777" w:rsidR="001129FA" w:rsidRPr="001129FA" w:rsidRDefault="001129FA" w:rsidP="00410FFF">
            <w:pPr>
              <w:rPr>
                <w:rFonts w:ascii="Arial" w:hAnsi="Arial" w:cs="Arial"/>
                <w:sz w:val="20"/>
                <w:szCs w:val="20"/>
              </w:rPr>
            </w:pPr>
          </w:p>
          <w:p w14:paraId="47C80191" w14:textId="77777777" w:rsidR="001129FA" w:rsidRPr="001129FA" w:rsidRDefault="001129FA" w:rsidP="00410FFF">
            <w:pPr>
              <w:rPr>
                <w:rFonts w:ascii="Arial" w:hAnsi="Arial" w:cs="Arial"/>
                <w:sz w:val="20"/>
                <w:szCs w:val="20"/>
              </w:rPr>
            </w:pPr>
          </w:p>
          <w:p w14:paraId="5BBECE83" w14:textId="77777777" w:rsidR="001129FA" w:rsidRPr="001129FA" w:rsidRDefault="001129FA" w:rsidP="00410FFF">
            <w:pPr>
              <w:rPr>
                <w:rFonts w:ascii="Arial" w:hAnsi="Arial" w:cs="Arial"/>
                <w:sz w:val="20"/>
                <w:szCs w:val="20"/>
              </w:rPr>
            </w:pPr>
          </w:p>
          <w:p w14:paraId="642DF6CF" w14:textId="77777777" w:rsidR="001129FA" w:rsidRPr="001129FA" w:rsidRDefault="001129FA" w:rsidP="00410FFF">
            <w:pPr>
              <w:rPr>
                <w:rFonts w:ascii="Arial" w:hAnsi="Arial" w:cs="Arial"/>
                <w:sz w:val="20"/>
                <w:szCs w:val="20"/>
              </w:rPr>
            </w:pPr>
          </w:p>
          <w:p w14:paraId="1F228AEB" w14:textId="77777777" w:rsidR="001129FA" w:rsidRPr="001129FA" w:rsidRDefault="001129FA" w:rsidP="00410FFF">
            <w:pPr>
              <w:rPr>
                <w:rFonts w:ascii="Arial" w:hAnsi="Arial" w:cs="Arial"/>
                <w:sz w:val="20"/>
                <w:szCs w:val="20"/>
              </w:rPr>
            </w:pPr>
          </w:p>
          <w:p w14:paraId="03514EDF" w14:textId="526245F4" w:rsidR="001129FA" w:rsidRPr="001129FA" w:rsidRDefault="001129FA" w:rsidP="00410FFF">
            <w:pPr>
              <w:rPr>
                <w:rFonts w:ascii="Arial" w:hAnsi="Arial" w:cs="Arial"/>
                <w:sz w:val="20"/>
                <w:szCs w:val="20"/>
              </w:rPr>
            </w:pPr>
          </w:p>
        </w:tc>
        <w:tc>
          <w:tcPr>
            <w:tcW w:w="4860" w:type="dxa"/>
          </w:tcPr>
          <w:p w14:paraId="614B613B" w14:textId="77777777" w:rsidR="001129FA" w:rsidRPr="001129FA" w:rsidRDefault="001129FA" w:rsidP="00410FFF">
            <w:pPr>
              <w:ind w:left="-68"/>
              <w:jc w:val="center"/>
              <w:rPr>
                <w:rFonts w:ascii="Arial" w:hAnsi="Arial" w:cs="Arial"/>
                <w:sz w:val="20"/>
                <w:szCs w:val="20"/>
              </w:rPr>
            </w:pPr>
            <w:r w:rsidRPr="001129FA">
              <w:rPr>
                <w:rFonts w:ascii="Arial" w:hAnsi="Arial" w:cs="Arial"/>
                <w:sz w:val="20"/>
                <w:szCs w:val="20"/>
              </w:rPr>
              <w:t>Podpis Wykonawcy</w:t>
            </w:r>
          </w:p>
        </w:tc>
      </w:tr>
    </w:tbl>
    <w:p w14:paraId="356946AA" w14:textId="77777777" w:rsidR="00B45DEF" w:rsidRPr="001129FA" w:rsidRDefault="00B45DEF" w:rsidP="00B45DEF">
      <w:pPr>
        <w:rPr>
          <w:rFonts w:ascii="Arial" w:hAnsi="Arial" w:cs="Arial"/>
          <w:sz w:val="20"/>
          <w:szCs w:val="20"/>
        </w:rPr>
      </w:pPr>
    </w:p>
    <w:p w14:paraId="22C8C63F" w14:textId="1827EB6D" w:rsidR="00B45DEF" w:rsidRDefault="00B45DEF" w:rsidP="00B45DEF">
      <w:pPr>
        <w:spacing w:after="120"/>
        <w:rPr>
          <w:rFonts w:ascii="Arial" w:hAnsi="Arial" w:cs="Arial"/>
          <w:sz w:val="20"/>
          <w:szCs w:val="20"/>
        </w:rPr>
      </w:pPr>
      <w:r w:rsidRPr="001129FA">
        <w:rPr>
          <w:rFonts w:ascii="Arial" w:hAnsi="Arial" w:cs="Arial"/>
          <w:sz w:val="20"/>
          <w:szCs w:val="20"/>
        </w:rPr>
        <w:t>II**) Przyjęto bez zastrzeżeń w dniu:……………..………………………</w:t>
      </w:r>
    </w:p>
    <w:p w14:paraId="4E7F6A19" w14:textId="77777777" w:rsidR="001129FA" w:rsidRPr="001129FA" w:rsidRDefault="001129FA" w:rsidP="00B45DEF">
      <w:pPr>
        <w:spacing w:after="120"/>
        <w:rPr>
          <w:rFonts w:ascii="Arial" w:hAnsi="Arial" w:cs="Arial"/>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860"/>
      </w:tblGrid>
      <w:tr w:rsidR="00B45DEF" w:rsidRPr="001129FA" w14:paraId="5ACA9D8B" w14:textId="77777777" w:rsidTr="00410FFF">
        <w:tc>
          <w:tcPr>
            <w:tcW w:w="4750" w:type="dxa"/>
          </w:tcPr>
          <w:p w14:paraId="0B6A143D" w14:textId="25694EEB" w:rsidR="00B45DEF" w:rsidRPr="001129FA" w:rsidRDefault="00B45DEF" w:rsidP="00410FFF">
            <w:pPr>
              <w:jc w:val="center"/>
              <w:rPr>
                <w:rFonts w:ascii="Arial" w:hAnsi="Arial" w:cs="Arial"/>
                <w:sz w:val="20"/>
                <w:szCs w:val="20"/>
              </w:rPr>
            </w:pPr>
            <w:r w:rsidRPr="001129FA">
              <w:rPr>
                <w:rFonts w:ascii="Arial" w:hAnsi="Arial" w:cs="Arial"/>
                <w:sz w:val="20"/>
                <w:szCs w:val="20"/>
              </w:rPr>
              <w:t xml:space="preserve">Pieczęć </w:t>
            </w:r>
            <w:r w:rsidR="00E35D50">
              <w:rPr>
                <w:rFonts w:ascii="Arial" w:hAnsi="Arial" w:cs="Arial"/>
                <w:sz w:val="20"/>
                <w:szCs w:val="20"/>
              </w:rPr>
              <w:t xml:space="preserve">Wydziału </w:t>
            </w:r>
            <w:proofErr w:type="spellStart"/>
            <w:r w:rsidR="00E35D50">
              <w:rPr>
                <w:rFonts w:ascii="Arial" w:hAnsi="Arial" w:cs="Arial"/>
                <w:sz w:val="20"/>
                <w:szCs w:val="20"/>
              </w:rPr>
              <w:t>MiNI</w:t>
            </w:r>
            <w:proofErr w:type="spellEnd"/>
          </w:p>
          <w:p w14:paraId="7F972838" w14:textId="77777777" w:rsidR="00B45DEF" w:rsidRPr="001129FA" w:rsidRDefault="00B45DEF" w:rsidP="00410FFF">
            <w:pPr>
              <w:jc w:val="center"/>
              <w:rPr>
                <w:rFonts w:ascii="Arial" w:hAnsi="Arial" w:cs="Arial"/>
                <w:sz w:val="20"/>
                <w:szCs w:val="20"/>
              </w:rPr>
            </w:pPr>
          </w:p>
          <w:p w14:paraId="64EEF828" w14:textId="09160F16" w:rsidR="00B45DEF" w:rsidRDefault="00B45DEF" w:rsidP="00410FFF">
            <w:pPr>
              <w:jc w:val="center"/>
              <w:rPr>
                <w:rFonts w:ascii="Arial" w:hAnsi="Arial" w:cs="Arial"/>
                <w:sz w:val="20"/>
                <w:szCs w:val="20"/>
              </w:rPr>
            </w:pPr>
          </w:p>
          <w:p w14:paraId="2E4D75D7" w14:textId="6CAE9172" w:rsidR="001129FA" w:rsidRDefault="001129FA" w:rsidP="00410FFF">
            <w:pPr>
              <w:jc w:val="center"/>
              <w:rPr>
                <w:rFonts w:ascii="Arial" w:hAnsi="Arial" w:cs="Arial"/>
                <w:sz w:val="20"/>
                <w:szCs w:val="20"/>
              </w:rPr>
            </w:pPr>
          </w:p>
          <w:p w14:paraId="000EA22D" w14:textId="4C705138" w:rsidR="001129FA" w:rsidRDefault="001129FA" w:rsidP="00410FFF">
            <w:pPr>
              <w:jc w:val="center"/>
              <w:rPr>
                <w:rFonts w:ascii="Arial" w:hAnsi="Arial" w:cs="Arial"/>
                <w:sz w:val="20"/>
                <w:szCs w:val="20"/>
              </w:rPr>
            </w:pPr>
          </w:p>
          <w:p w14:paraId="0BE8A605" w14:textId="7735B24E" w:rsidR="001129FA" w:rsidRDefault="001129FA" w:rsidP="00410FFF">
            <w:pPr>
              <w:jc w:val="center"/>
              <w:rPr>
                <w:rFonts w:ascii="Arial" w:hAnsi="Arial" w:cs="Arial"/>
                <w:sz w:val="20"/>
                <w:szCs w:val="20"/>
              </w:rPr>
            </w:pPr>
          </w:p>
          <w:p w14:paraId="620645C8" w14:textId="77777777" w:rsidR="001129FA" w:rsidRPr="001129FA" w:rsidRDefault="001129FA" w:rsidP="00410FFF">
            <w:pPr>
              <w:jc w:val="center"/>
              <w:rPr>
                <w:rFonts w:ascii="Arial" w:hAnsi="Arial" w:cs="Arial"/>
                <w:sz w:val="20"/>
                <w:szCs w:val="20"/>
              </w:rPr>
            </w:pPr>
          </w:p>
          <w:p w14:paraId="3EB314A3" w14:textId="77777777" w:rsidR="00B45DEF" w:rsidRPr="001129FA" w:rsidRDefault="00B45DEF" w:rsidP="00410FFF">
            <w:pPr>
              <w:rPr>
                <w:rFonts w:ascii="Arial" w:hAnsi="Arial" w:cs="Arial"/>
                <w:sz w:val="20"/>
                <w:szCs w:val="20"/>
              </w:rPr>
            </w:pPr>
          </w:p>
        </w:tc>
        <w:tc>
          <w:tcPr>
            <w:tcW w:w="4860" w:type="dxa"/>
          </w:tcPr>
          <w:p w14:paraId="772B7F96" w14:textId="77777777" w:rsidR="00B45DEF" w:rsidRPr="001129FA" w:rsidRDefault="00B45DEF" w:rsidP="00410FFF">
            <w:pPr>
              <w:ind w:left="-68"/>
              <w:jc w:val="center"/>
              <w:rPr>
                <w:rFonts w:ascii="Arial" w:hAnsi="Arial" w:cs="Arial"/>
                <w:sz w:val="20"/>
                <w:szCs w:val="20"/>
              </w:rPr>
            </w:pPr>
            <w:r w:rsidRPr="001129FA">
              <w:rPr>
                <w:rFonts w:ascii="Arial" w:hAnsi="Arial" w:cs="Arial"/>
                <w:sz w:val="20"/>
                <w:szCs w:val="20"/>
              </w:rPr>
              <w:t>Pieczęć Wykonawcy</w:t>
            </w:r>
          </w:p>
        </w:tc>
      </w:tr>
      <w:tr w:rsidR="00B45DEF" w:rsidRPr="001129FA" w14:paraId="2FBA3B45" w14:textId="77777777" w:rsidTr="00410FFF">
        <w:trPr>
          <w:cantSplit/>
        </w:trPr>
        <w:tc>
          <w:tcPr>
            <w:tcW w:w="4750" w:type="dxa"/>
          </w:tcPr>
          <w:p w14:paraId="7A9AD3B8" w14:textId="71800387" w:rsidR="00B45DEF" w:rsidRPr="001129FA" w:rsidRDefault="001129FA" w:rsidP="001129FA">
            <w:pPr>
              <w:jc w:val="center"/>
              <w:rPr>
                <w:rFonts w:ascii="Arial" w:hAnsi="Arial" w:cs="Arial"/>
                <w:sz w:val="20"/>
                <w:szCs w:val="20"/>
              </w:rPr>
            </w:pPr>
            <w:r w:rsidRPr="001129FA">
              <w:rPr>
                <w:rFonts w:ascii="Arial" w:hAnsi="Arial" w:cs="Arial"/>
                <w:sz w:val="20"/>
                <w:szCs w:val="20"/>
              </w:rPr>
              <w:t>Podpis Zamawiającego</w:t>
            </w:r>
          </w:p>
          <w:p w14:paraId="57145025" w14:textId="41539041" w:rsidR="001129FA" w:rsidRPr="001129FA" w:rsidRDefault="001129FA" w:rsidP="001129FA">
            <w:pPr>
              <w:jc w:val="center"/>
              <w:rPr>
                <w:rFonts w:ascii="Arial" w:hAnsi="Arial" w:cs="Arial"/>
                <w:sz w:val="20"/>
                <w:szCs w:val="20"/>
              </w:rPr>
            </w:pPr>
          </w:p>
          <w:p w14:paraId="3DD1EE45" w14:textId="39AEB30B" w:rsidR="001129FA" w:rsidRPr="001129FA" w:rsidRDefault="001129FA" w:rsidP="001129FA">
            <w:pPr>
              <w:jc w:val="center"/>
              <w:rPr>
                <w:rFonts w:ascii="Arial" w:hAnsi="Arial" w:cs="Arial"/>
                <w:sz w:val="20"/>
                <w:szCs w:val="20"/>
              </w:rPr>
            </w:pPr>
          </w:p>
          <w:p w14:paraId="7E178F00" w14:textId="68D5E351" w:rsidR="001129FA" w:rsidRPr="001129FA" w:rsidRDefault="001129FA" w:rsidP="001129FA">
            <w:pPr>
              <w:jc w:val="center"/>
              <w:rPr>
                <w:rFonts w:ascii="Arial" w:hAnsi="Arial" w:cs="Arial"/>
                <w:sz w:val="20"/>
                <w:szCs w:val="20"/>
              </w:rPr>
            </w:pPr>
          </w:p>
          <w:p w14:paraId="707E7F0D" w14:textId="3FDD13C1" w:rsidR="001129FA" w:rsidRPr="001129FA" w:rsidRDefault="001129FA" w:rsidP="001129FA">
            <w:pPr>
              <w:jc w:val="center"/>
              <w:rPr>
                <w:rFonts w:ascii="Arial" w:hAnsi="Arial" w:cs="Arial"/>
                <w:sz w:val="20"/>
                <w:szCs w:val="20"/>
              </w:rPr>
            </w:pPr>
          </w:p>
          <w:p w14:paraId="1F4B9AAC" w14:textId="77777777" w:rsidR="001129FA" w:rsidRPr="001129FA" w:rsidRDefault="001129FA" w:rsidP="001129FA">
            <w:pPr>
              <w:jc w:val="center"/>
              <w:rPr>
                <w:rFonts w:ascii="Arial" w:hAnsi="Arial" w:cs="Arial"/>
                <w:sz w:val="20"/>
                <w:szCs w:val="20"/>
              </w:rPr>
            </w:pPr>
          </w:p>
          <w:p w14:paraId="20B92990" w14:textId="77777777" w:rsidR="00B45DEF" w:rsidRPr="001129FA" w:rsidRDefault="00B45DEF" w:rsidP="00410FFF">
            <w:pPr>
              <w:rPr>
                <w:rFonts w:ascii="Arial" w:hAnsi="Arial" w:cs="Arial"/>
                <w:sz w:val="20"/>
                <w:szCs w:val="20"/>
              </w:rPr>
            </w:pPr>
          </w:p>
          <w:p w14:paraId="7A7C4C8E" w14:textId="77777777" w:rsidR="00B45DEF" w:rsidRPr="001129FA" w:rsidRDefault="00B45DEF" w:rsidP="00410FFF">
            <w:pPr>
              <w:rPr>
                <w:rFonts w:ascii="Arial" w:hAnsi="Arial" w:cs="Arial"/>
                <w:sz w:val="20"/>
                <w:szCs w:val="20"/>
              </w:rPr>
            </w:pPr>
          </w:p>
        </w:tc>
        <w:tc>
          <w:tcPr>
            <w:tcW w:w="4860" w:type="dxa"/>
          </w:tcPr>
          <w:p w14:paraId="0D91DC39" w14:textId="77777777" w:rsidR="00B45DEF" w:rsidRPr="001129FA" w:rsidRDefault="00B45DEF" w:rsidP="00410FFF">
            <w:pPr>
              <w:ind w:left="-68"/>
              <w:jc w:val="center"/>
              <w:rPr>
                <w:rFonts w:ascii="Arial" w:hAnsi="Arial" w:cs="Arial"/>
                <w:sz w:val="20"/>
                <w:szCs w:val="20"/>
              </w:rPr>
            </w:pPr>
            <w:r w:rsidRPr="001129FA">
              <w:rPr>
                <w:rFonts w:ascii="Arial" w:hAnsi="Arial" w:cs="Arial"/>
                <w:sz w:val="20"/>
                <w:szCs w:val="20"/>
              </w:rPr>
              <w:t>Podpis Wykonawcy</w:t>
            </w:r>
          </w:p>
        </w:tc>
      </w:tr>
    </w:tbl>
    <w:p w14:paraId="7CDFB5F1" w14:textId="05F4DA46" w:rsidR="004778FF" w:rsidRDefault="004778FF" w:rsidP="004778FF">
      <w:pPr>
        <w:pageBreakBefore/>
        <w:spacing w:line="240" w:lineRule="atLeast"/>
        <w:jc w:val="right"/>
      </w:pPr>
      <w:r>
        <w:rPr>
          <w:rFonts w:ascii="Arial" w:hAnsi="Arial" w:cs="Arial"/>
          <w:b/>
          <w:sz w:val="20"/>
          <w:szCs w:val="20"/>
        </w:rPr>
        <w:lastRenderedPageBreak/>
        <w:t xml:space="preserve">Załącznik nr 4 do umowy nr </w:t>
      </w:r>
      <w:r>
        <w:rPr>
          <w:rFonts w:ascii="Arial" w:hAnsi="Arial" w:cs="Arial"/>
          <w:b/>
          <w:bCs/>
          <w:sz w:val="20"/>
          <w:szCs w:val="20"/>
        </w:rPr>
        <w:t>1120/</w:t>
      </w:r>
      <w:proofErr w:type="spellStart"/>
      <w:r w:rsidR="008D250D" w:rsidRPr="008D250D">
        <w:rPr>
          <w:rFonts w:ascii="Arial" w:hAnsi="Arial" w:cs="Arial"/>
          <w:b/>
          <w:bCs/>
          <w:sz w:val="20"/>
          <w:szCs w:val="20"/>
        </w:rPr>
        <w:t>WMiNI</w:t>
      </w:r>
      <w:proofErr w:type="spellEnd"/>
      <w:r w:rsidR="008D250D" w:rsidRPr="008D250D">
        <w:rPr>
          <w:rFonts w:ascii="Arial" w:hAnsi="Arial" w:cs="Arial"/>
          <w:b/>
          <w:bCs/>
          <w:sz w:val="20"/>
          <w:szCs w:val="20"/>
        </w:rPr>
        <w:t>/39/195/22</w:t>
      </w:r>
      <w:r w:rsidR="008D250D">
        <w:rPr>
          <w:rFonts w:ascii="Arial" w:hAnsi="Arial" w:cs="Arial"/>
          <w:b/>
          <w:sz w:val="20"/>
          <w:szCs w:val="20"/>
        </w:rPr>
        <w:t>/</w:t>
      </w:r>
      <w:r>
        <w:rPr>
          <w:rFonts w:ascii="Arial" w:hAnsi="Arial" w:cs="Arial"/>
          <w:b/>
          <w:sz w:val="20"/>
          <w:szCs w:val="20"/>
        </w:rPr>
        <w:t>…….</w:t>
      </w:r>
      <w:r>
        <w:rPr>
          <w:rFonts w:ascii="Arial" w:hAnsi="Arial" w:cs="Arial"/>
          <w:b/>
          <w:bCs/>
          <w:sz w:val="20"/>
          <w:szCs w:val="20"/>
        </w:rPr>
        <w:t>/2022</w:t>
      </w:r>
    </w:p>
    <w:p w14:paraId="420CB745" w14:textId="77777777" w:rsidR="004778FF" w:rsidRDefault="004778FF" w:rsidP="004B6554">
      <w:pPr>
        <w:spacing w:before="120" w:after="120"/>
        <w:ind w:left="360" w:hanging="360"/>
        <w:jc w:val="center"/>
      </w:pPr>
    </w:p>
    <w:p w14:paraId="6FB8AFB4" w14:textId="77777777" w:rsidR="004778FF" w:rsidRPr="00453571" w:rsidRDefault="004778FF" w:rsidP="004778FF">
      <w:pPr>
        <w:spacing w:line="360" w:lineRule="auto"/>
        <w:jc w:val="center"/>
        <w:rPr>
          <w:rFonts w:ascii="Arial" w:hAnsi="Arial" w:cs="Arial"/>
          <w:sz w:val="20"/>
          <w:szCs w:val="20"/>
        </w:rPr>
      </w:pPr>
      <w:r w:rsidRPr="00453571">
        <w:rPr>
          <w:rFonts w:ascii="Arial" w:eastAsia="Arial" w:hAnsi="Arial" w:cs="Arial"/>
          <w:b/>
          <w:bCs/>
          <w:sz w:val="20"/>
          <w:szCs w:val="20"/>
          <w:shd w:val="clear" w:color="auto" w:fill="FFFFFF"/>
          <w:lang w:eastAsia="ar-SA"/>
        </w:rPr>
        <w:t>Klauzula informacyjna – Politechniki Warszawskiej</w:t>
      </w:r>
    </w:p>
    <w:p w14:paraId="53808555" w14:textId="77777777" w:rsidR="007A1F66" w:rsidRPr="00453571" w:rsidRDefault="007A1F66" w:rsidP="00873DD0">
      <w:pPr>
        <w:rPr>
          <w:rFonts w:ascii="Arial" w:hAnsi="Arial" w:cs="Arial"/>
          <w:sz w:val="20"/>
          <w:szCs w:val="20"/>
        </w:rPr>
      </w:pPr>
    </w:p>
    <w:p w14:paraId="6C30945C" w14:textId="3C6878ED" w:rsidR="007A1F66" w:rsidRPr="00453571" w:rsidRDefault="19504C87" w:rsidP="004663AA">
      <w:pPr>
        <w:spacing w:after="120"/>
        <w:jc w:val="both"/>
        <w:rPr>
          <w:rFonts w:ascii="Arial" w:hAnsi="Arial" w:cs="Arial"/>
          <w:sz w:val="20"/>
          <w:szCs w:val="20"/>
        </w:rPr>
      </w:pPr>
      <w:r w:rsidRPr="00453571">
        <w:rPr>
          <w:rFonts w:ascii="Arial" w:hAnsi="Arial" w:cs="Arial"/>
          <w:sz w:val="20"/>
          <w:szCs w:val="20"/>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1EB88AEE" w14:textId="523676E2"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Administratorem Pani/Pana danych jest Politechnika Warszawska z siedzibą przy pl. Politechniki 1, 00-661 Warszawa. </w:t>
      </w:r>
    </w:p>
    <w:p w14:paraId="28B68987" w14:textId="615A32AC"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Administrator wyznaczył w swoim zakresie Inspektora Ochrony Danych (IOD) nadzorującego prawidłowość przetwarzania danych. Można skontaktować się z nim, pod adresem mailowym: </w:t>
      </w:r>
      <w:hyperlink r:id="rId7">
        <w:r w:rsidRPr="00453571">
          <w:rPr>
            <w:rFonts w:ascii="Arial" w:hAnsi="Arial" w:cs="Arial"/>
            <w:color w:val="0000FF"/>
            <w:sz w:val="20"/>
            <w:szCs w:val="20"/>
            <w:u w:val="single"/>
          </w:rPr>
          <w:t>iod@pw.edu.pl</w:t>
        </w:r>
      </w:hyperlink>
      <w:r w:rsidRPr="00453571">
        <w:rPr>
          <w:rFonts w:ascii="Arial" w:hAnsi="Arial" w:cs="Arial"/>
          <w:sz w:val="20"/>
          <w:szCs w:val="20"/>
        </w:rPr>
        <w:t xml:space="preserve">. </w:t>
      </w:r>
    </w:p>
    <w:p w14:paraId="7DC6DB4D" w14:textId="64A33036"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Administrator będzie przetwarzać Pani/Pana dane osobowe w zakresie danych osobowych zawartych w umowie.</w:t>
      </w:r>
    </w:p>
    <w:p w14:paraId="50D82251" w14:textId="0B95E725"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Pani/Pana dane osobowe przetwarzane będą przez Administratora w celu realizacji zawartej umowy  – podstawą do przetwarzania Pani/Pana danych osobowych jest art. 6 ust. 1 lit f RODO. </w:t>
      </w:r>
    </w:p>
    <w:p w14:paraId="0EA95552" w14:textId="0EFE6592"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Politechnika Warszawska nie zamierza przekazywać Pani/Pana danych poza Europejski Obszar Gospodarczy. </w:t>
      </w:r>
    </w:p>
    <w:p w14:paraId="113AE0BE" w14:textId="0AAD6986"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1ACC841C" w14:textId="3730E432"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Pani/Pana dane osobowe nie będą udostępniane innym podmiotom (administratorom), za wyjątkiem podmiotów upoważnionych na podstawie przepisów prawa. </w:t>
      </w:r>
    </w:p>
    <w:p w14:paraId="32F4EAA8" w14:textId="4EE7D764" w:rsidR="007A1F66" w:rsidRPr="00453571" w:rsidRDefault="19504C87" w:rsidP="00F23E65">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Dostęp do Pani/Pana danych osobowych mogą mieć podmioty (podmioty przetwarzające), którym Politechnika Warszawska zleca wykonanie czynności mogących wiązać się z przetwarzaniem danych osobowych. </w:t>
      </w:r>
    </w:p>
    <w:p w14:paraId="78DB099E" w14:textId="1F881163" w:rsidR="007A1F66" w:rsidRPr="00453571" w:rsidRDefault="19504C87" w:rsidP="00A14712">
      <w:pPr>
        <w:pStyle w:val="Akapitzlist"/>
        <w:numPr>
          <w:ilvl w:val="0"/>
          <w:numId w:val="14"/>
        </w:numPr>
        <w:spacing w:after="120"/>
        <w:ind w:left="426" w:hanging="284"/>
        <w:contextualSpacing w:val="0"/>
        <w:jc w:val="both"/>
        <w:rPr>
          <w:rFonts w:ascii="Arial" w:hAnsi="Arial" w:cs="Arial"/>
          <w:sz w:val="20"/>
          <w:szCs w:val="20"/>
        </w:rPr>
      </w:pPr>
      <w:r w:rsidRPr="00453571">
        <w:rPr>
          <w:rFonts w:ascii="Arial" w:hAnsi="Arial" w:cs="Arial"/>
          <w:sz w:val="20"/>
          <w:szCs w:val="20"/>
        </w:rPr>
        <w:t xml:space="preserve">Politechnika Warszawska nie wykorzystuje w stosunku do Pani/Pana zautomatyzowanego podejmowania decyzji, w tym nie wykonuje profilowania Pani/Pana. </w:t>
      </w:r>
    </w:p>
    <w:p w14:paraId="060CE365" w14:textId="5ACD715E" w:rsidR="007A1F66" w:rsidRPr="00453571" w:rsidRDefault="19504C87" w:rsidP="00A14712">
      <w:pPr>
        <w:pStyle w:val="Akapitzlist"/>
        <w:numPr>
          <w:ilvl w:val="0"/>
          <w:numId w:val="14"/>
        </w:numPr>
        <w:spacing w:after="120"/>
        <w:ind w:left="425" w:hanging="425"/>
        <w:contextualSpacing w:val="0"/>
        <w:jc w:val="both"/>
        <w:rPr>
          <w:rFonts w:ascii="Arial" w:hAnsi="Arial" w:cs="Arial"/>
          <w:sz w:val="20"/>
          <w:szCs w:val="20"/>
        </w:rPr>
      </w:pPr>
      <w:r w:rsidRPr="00453571">
        <w:rPr>
          <w:rFonts w:ascii="Arial" w:hAnsi="Arial" w:cs="Arial"/>
          <w:sz w:val="20"/>
          <w:szCs w:val="20"/>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77C49DF" w14:textId="3C890B66" w:rsidR="007A1F66" w:rsidRPr="00453571" w:rsidRDefault="19504C87" w:rsidP="00A14712">
      <w:pPr>
        <w:pStyle w:val="Akapitzlist"/>
        <w:numPr>
          <w:ilvl w:val="0"/>
          <w:numId w:val="14"/>
        </w:numPr>
        <w:spacing w:after="120"/>
        <w:ind w:left="425" w:hanging="425"/>
        <w:contextualSpacing w:val="0"/>
        <w:jc w:val="both"/>
        <w:rPr>
          <w:rFonts w:ascii="Arial" w:hAnsi="Arial" w:cs="Arial"/>
          <w:sz w:val="20"/>
          <w:szCs w:val="20"/>
        </w:rPr>
      </w:pPr>
      <w:r w:rsidRPr="00453571">
        <w:rPr>
          <w:rFonts w:ascii="Arial" w:hAnsi="Arial" w:cs="Arial"/>
          <w:sz w:val="20"/>
          <w:szCs w:val="20"/>
        </w:rPr>
        <w:t>Pani/Pana dane osobowe przetwarzane będą przez okres niezbędny do realizacji umowy oraz okres niezbędny do zabezpieczenia ewentualnych roszczeń.</w:t>
      </w:r>
    </w:p>
    <w:p w14:paraId="362AC1FC" w14:textId="4977AE64" w:rsidR="007A1F66" w:rsidRPr="00453571" w:rsidRDefault="19504C87" w:rsidP="00B2444F">
      <w:pPr>
        <w:pStyle w:val="Akapitzlist"/>
        <w:numPr>
          <w:ilvl w:val="0"/>
          <w:numId w:val="14"/>
        </w:numPr>
        <w:ind w:left="426" w:hanging="426"/>
        <w:jc w:val="both"/>
        <w:rPr>
          <w:rFonts w:ascii="Arial" w:hAnsi="Arial" w:cs="Arial"/>
          <w:sz w:val="20"/>
          <w:szCs w:val="20"/>
        </w:rPr>
      </w:pPr>
      <w:r w:rsidRPr="00453571">
        <w:rPr>
          <w:rFonts w:ascii="Arial" w:hAnsi="Arial" w:cs="Arial"/>
          <w:sz w:val="20"/>
          <w:szCs w:val="20"/>
        </w:rPr>
        <w:t xml:space="preserve">Ma Pani/Pan prawo do wniesienia skargi do organu nadzorczego - Prezesa Urzędu Ochrony Danych Osobowych, gdy uzna Pani/Pan, iż przetwarzanie Pani/Pana danych osobowych narusza przepisy RODO. </w:t>
      </w:r>
    </w:p>
    <w:p w14:paraId="63841AEE" w14:textId="77777777" w:rsidR="0060533D" w:rsidRPr="00D01A42" w:rsidRDefault="0060533D" w:rsidP="0060533D">
      <w:pPr>
        <w:ind w:right="72"/>
        <w:jc w:val="right"/>
        <w:rPr>
          <w:sz w:val="18"/>
          <w:szCs w:val="18"/>
        </w:rPr>
      </w:pPr>
    </w:p>
    <w:p w14:paraId="43738905" w14:textId="77777777" w:rsidR="0060533D" w:rsidRPr="00D01A42" w:rsidRDefault="0060533D" w:rsidP="0060533D">
      <w:pPr>
        <w:ind w:right="72"/>
        <w:jc w:val="right"/>
        <w:rPr>
          <w:sz w:val="18"/>
          <w:szCs w:val="18"/>
        </w:rPr>
      </w:pPr>
    </w:p>
    <w:p w14:paraId="6A57FF58" w14:textId="77777777" w:rsidR="0060533D" w:rsidRPr="00D01A42" w:rsidRDefault="0060533D" w:rsidP="0060533D">
      <w:pPr>
        <w:ind w:right="72"/>
        <w:jc w:val="right"/>
        <w:rPr>
          <w:sz w:val="18"/>
          <w:szCs w:val="18"/>
        </w:rPr>
      </w:pPr>
    </w:p>
    <w:p w14:paraId="08FDCB1D" w14:textId="77777777" w:rsidR="0060533D" w:rsidRPr="00D01A42" w:rsidRDefault="0060533D" w:rsidP="0060533D">
      <w:pPr>
        <w:ind w:right="72"/>
        <w:jc w:val="right"/>
        <w:rPr>
          <w:sz w:val="18"/>
          <w:szCs w:val="18"/>
        </w:rPr>
      </w:pPr>
    </w:p>
    <w:p w14:paraId="5E491FCF" w14:textId="77777777" w:rsidR="0060533D" w:rsidRPr="00D01A42" w:rsidRDefault="0060533D" w:rsidP="0060533D">
      <w:pPr>
        <w:ind w:right="72"/>
        <w:jc w:val="right"/>
        <w:rPr>
          <w:sz w:val="18"/>
          <w:szCs w:val="18"/>
        </w:rPr>
      </w:pPr>
    </w:p>
    <w:p w14:paraId="221CA308" w14:textId="77777777" w:rsidR="0060533D" w:rsidRPr="00D01A42" w:rsidRDefault="0060533D" w:rsidP="0060533D">
      <w:pPr>
        <w:ind w:right="72"/>
        <w:jc w:val="right"/>
        <w:rPr>
          <w:sz w:val="18"/>
          <w:szCs w:val="18"/>
        </w:rPr>
      </w:pPr>
    </w:p>
    <w:p w14:paraId="09C5C2C7" w14:textId="77777777" w:rsidR="0060533D" w:rsidRPr="00D01A42" w:rsidRDefault="0060533D" w:rsidP="0060533D">
      <w:pPr>
        <w:ind w:right="72"/>
        <w:jc w:val="right"/>
        <w:rPr>
          <w:sz w:val="18"/>
          <w:szCs w:val="18"/>
        </w:rPr>
      </w:pPr>
    </w:p>
    <w:p w14:paraId="32758A47" w14:textId="77777777" w:rsidR="0060533D" w:rsidRPr="00D01A42" w:rsidRDefault="0060533D" w:rsidP="0060533D">
      <w:pPr>
        <w:ind w:right="72"/>
        <w:jc w:val="right"/>
        <w:rPr>
          <w:sz w:val="18"/>
          <w:szCs w:val="18"/>
        </w:rPr>
      </w:pPr>
    </w:p>
    <w:p w14:paraId="466D604F" w14:textId="77777777" w:rsidR="0060533D" w:rsidRPr="00D01A42" w:rsidRDefault="0060533D" w:rsidP="0060533D">
      <w:pPr>
        <w:ind w:right="72"/>
        <w:jc w:val="right"/>
        <w:rPr>
          <w:sz w:val="18"/>
          <w:szCs w:val="18"/>
        </w:rPr>
      </w:pPr>
    </w:p>
    <w:p w14:paraId="47B4FE6B" w14:textId="77777777" w:rsidR="0060533D" w:rsidRPr="00D01A42" w:rsidRDefault="0060533D" w:rsidP="0060533D">
      <w:pPr>
        <w:ind w:right="72"/>
        <w:jc w:val="right"/>
        <w:rPr>
          <w:sz w:val="18"/>
          <w:szCs w:val="18"/>
        </w:rPr>
      </w:pPr>
    </w:p>
    <w:p w14:paraId="2D915741" w14:textId="77777777" w:rsidR="0060533D" w:rsidRPr="00D01A42" w:rsidRDefault="0060533D" w:rsidP="0060533D">
      <w:pPr>
        <w:ind w:right="72"/>
        <w:jc w:val="right"/>
        <w:rPr>
          <w:sz w:val="18"/>
          <w:szCs w:val="18"/>
        </w:rPr>
      </w:pPr>
    </w:p>
    <w:p w14:paraId="497FE48A" w14:textId="77777777" w:rsidR="0060533D" w:rsidRPr="00D01A42" w:rsidRDefault="0060533D" w:rsidP="0060533D">
      <w:pPr>
        <w:ind w:right="72"/>
        <w:jc w:val="right"/>
        <w:rPr>
          <w:sz w:val="18"/>
          <w:szCs w:val="18"/>
        </w:rPr>
      </w:pPr>
    </w:p>
    <w:p w14:paraId="2AB58D53" w14:textId="77777777" w:rsidR="0060533D" w:rsidRPr="00D01A42" w:rsidRDefault="0060533D" w:rsidP="0060533D">
      <w:pPr>
        <w:ind w:right="72"/>
        <w:jc w:val="right"/>
        <w:rPr>
          <w:sz w:val="18"/>
          <w:szCs w:val="18"/>
        </w:rPr>
      </w:pPr>
    </w:p>
    <w:p w14:paraId="75734342" w14:textId="77777777" w:rsidR="0060533D" w:rsidRPr="00D01A42" w:rsidRDefault="0060533D" w:rsidP="0060533D">
      <w:pPr>
        <w:ind w:right="72"/>
        <w:jc w:val="right"/>
        <w:rPr>
          <w:sz w:val="18"/>
          <w:szCs w:val="18"/>
        </w:rPr>
      </w:pPr>
    </w:p>
    <w:p w14:paraId="3A9F60F2" w14:textId="0F56F4D7" w:rsidR="008D250D" w:rsidRDefault="008D250D" w:rsidP="00873DD0"/>
    <w:p w14:paraId="7626BF50" w14:textId="77777777" w:rsidR="008D250D" w:rsidRDefault="008D250D" w:rsidP="008D250D">
      <w:pPr>
        <w:pageBreakBefore/>
        <w:spacing w:line="240" w:lineRule="atLeast"/>
        <w:jc w:val="right"/>
      </w:pPr>
      <w:r>
        <w:rPr>
          <w:rFonts w:ascii="Arial" w:hAnsi="Arial" w:cs="Arial"/>
          <w:b/>
          <w:sz w:val="20"/>
          <w:szCs w:val="20"/>
        </w:rPr>
        <w:lastRenderedPageBreak/>
        <w:t xml:space="preserve">Załącznik nr 4 do umowy nr </w:t>
      </w:r>
      <w:r>
        <w:rPr>
          <w:rFonts w:ascii="Arial" w:hAnsi="Arial" w:cs="Arial"/>
          <w:b/>
          <w:bCs/>
          <w:sz w:val="20"/>
          <w:szCs w:val="20"/>
        </w:rPr>
        <w:t>1120/</w:t>
      </w:r>
      <w:proofErr w:type="spellStart"/>
      <w:r w:rsidRPr="008D250D">
        <w:rPr>
          <w:rFonts w:ascii="Arial" w:hAnsi="Arial" w:cs="Arial"/>
          <w:b/>
          <w:bCs/>
          <w:sz w:val="20"/>
          <w:szCs w:val="20"/>
        </w:rPr>
        <w:t>WMiNI</w:t>
      </w:r>
      <w:proofErr w:type="spellEnd"/>
      <w:r w:rsidRPr="008D250D">
        <w:rPr>
          <w:rFonts w:ascii="Arial" w:hAnsi="Arial" w:cs="Arial"/>
          <w:b/>
          <w:bCs/>
          <w:sz w:val="20"/>
          <w:szCs w:val="20"/>
        </w:rPr>
        <w:t>/39/195/22</w:t>
      </w:r>
      <w:r>
        <w:rPr>
          <w:rFonts w:ascii="Arial" w:hAnsi="Arial" w:cs="Arial"/>
          <w:b/>
          <w:sz w:val="20"/>
          <w:szCs w:val="20"/>
        </w:rPr>
        <w:t>/…….</w:t>
      </w:r>
      <w:r>
        <w:rPr>
          <w:rFonts w:ascii="Arial" w:hAnsi="Arial" w:cs="Arial"/>
          <w:b/>
          <w:bCs/>
          <w:sz w:val="20"/>
          <w:szCs w:val="20"/>
        </w:rPr>
        <w:t>/2022</w:t>
      </w:r>
    </w:p>
    <w:p w14:paraId="7B43479F" w14:textId="77777777" w:rsidR="008D250D" w:rsidRDefault="008D250D" w:rsidP="008D250D">
      <w:pPr>
        <w:spacing w:line="360" w:lineRule="auto"/>
        <w:rPr>
          <w:rFonts w:ascii="Arial" w:eastAsia="Arial" w:hAnsi="Arial" w:cs="Arial"/>
          <w:b/>
          <w:sz w:val="20"/>
          <w:szCs w:val="20"/>
          <w:shd w:val="clear" w:color="auto" w:fill="FFFFFF"/>
          <w:lang w:eastAsia="ar-SA"/>
        </w:rPr>
      </w:pPr>
    </w:p>
    <w:p w14:paraId="5F1F8EB4" w14:textId="77777777" w:rsidR="008D250D" w:rsidRDefault="008D250D" w:rsidP="008D250D">
      <w:pPr>
        <w:jc w:val="center"/>
      </w:pPr>
      <w:r>
        <w:rPr>
          <w:rFonts w:ascii="Arial" w:hAnsi="Arial" w:cs="Arial"/>
          <w:b/>
          <w:bCs/>
          <w:sz w:val="20"/>
          <w:szCs w:val="20"/>
        </w:rPr>
        <w:t>Klauzula informacyjna Wykonawcy</w:t>
      </w:r>
    </w:p>
    <w:p w14:paraId="58B2779D" w14:textId="77777777" w:rsidR="008D250D" w:rsidRDefault="008D250D" w:rsidP="008D250D">
      <w:pPr>
        <w:rPr>
          <w:rFonts w:ascii="Arial Narrow" w:hAnsi="Arial Narrow" w:cs="Arial Narrow"/>
          <w:b/>
          <w:bCs/>
          <w:sz w:val="20"/>
          <w:szCs w:val="20"/>
        </w:rPr>
      </w:pPr>
    </w:p>
    <w:p w14:paraId="51A3B546" w14:textId="77777777" w:rsidR="008D250D" w:rsidRDefault="008D250D" w:rsidP="008D250D">
      <w:pPr>
        <w:rPr>
          <w:rFonts w:ascii="Arial Narrow" w:hAnsi="Arial Narrow" w:cs="Arial Narrow"/>
        </w:rPr>
      </w:pPr>
    </w:p>
    <w:p w14:paraId="106E2635" w14:textId="77777777" w:rsidR="008D250D" w:rsidRDefault="008D250D" w:rsidP="008D250D">
      <w:r>
        <w:rPr>
          <w:rFonts w:ascii="Arial" w:hAnsi="Arial" w:cs="Arial"/>
          <w:b/>
          <w:sz w:val="20"/>
          <w:szCs w:val="20"/>
          <w:u w:val="single"/>
        </w:rPr>
        <w:t>Wykonawca:</w:t>
      </w:r>
    </w:p>
    <w:p w14:paraId="6CBC88AE" w14:textId="77777777" w:rsidR="008D250D" w:rsidRDefault="008D250D" w:rsidP="008D250D">
      <w:pPr>
        <w:ind w:right="5954"/>
      </w:pPr>
      <w:r>
        <w:rPr>
          <w:rFonts w:ascii="Arial" w:hAnsi="Arial" w:cs="Arial"/>
          <w:sz w:val="22"/>
          <w:szCs w:val="22"/>
        </w:rPr>
        <w:t>……………………………………</w:t>
      </w:r>
    </w:p>
    <w:p w14:paraId="17D47BB7" w14:textId="77777777" w:rsidR="008D250D" w:rsidRDefault="008D250D" w:rsidP="008D250D">
      <w:pPr>
        <w:ind w:right="5954"/>
      </w:pPr>
      <w:r>
        <w:rPr>
          <w:rFonts w:ascii="Arial" w:hAnsi="Arial" w:cs="Arial"/>
          <w:sz w:val="22"/>
          <w:szCs w:val="22"/>
        </w:rPr>
        <w:t>……………………………………</w:t>
      </w:r>
    </w:p>
    <w:p w14:paraId="4D9AE2BD" w14:textId="77777777" w:rsidR="008D250D" w:rsidRDefault="008D250D" w:rsidP="008D250D">
      <w:pPr>
        <w:ind w:right="5954"/>
      </w:pPr>
      <w:r>
        <w:rPr>
          <w:rFonts w:ascii="Arial" w:hAnsi="Arial" w:cs="Arial"/>
          <w:sz w:val="22"/>
          <w:szCs w:val="22"/>
        </w:rPr>
        <w:t>……………………………………</w:t>
      </w:r>
    </w:p>
    <w:p w14:paraId="49F93C89" w14:textId="77777777" w:rsidR="008D250D" w:rsidRDefault="008D250D" w:rsidP="008D250D">
      <w:pPr>
        <w:ind w:right="5954"/>
      </w:pPr>
      <w:r>
        <w:rPr>
          <w:rFonts w:ascii="Arial" w:hAnsi="Arial" w:cs="Arial"/>
          <w:sz w:val="22"/>
          <w:szCs w:val="22"/>
        </w:rPr>
        <w:t>……………………………………</w:t>
      </w:r>
    </w:p>
    <w:p w14:paraId="79941F5E" w14:textId="77777777" w:rsidR="008D250D" w:rsidRDefault="008D250D" w:rsidP="008D250D">
      <w:pPr>
        <w:ind w:right="5954"/>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28463EA" w14:textId="77777777" w:rsidR="008D250D" w:rsidRDefault="008D250D" w:rsidP="008D250D">
      <w:pPr>
        <w:rPr>
          <w:rFonts w:ascii="Arial" w:hAnsi="Arial" w:cs="Arial"/>
          <w:sz w:val="21"/>
          <w:szCs w:val="21"/>
          <w:u w:val="single"/>
        </w:rPr>
      </w:pPr>
    </w:p>
    <w:p w14:paraId="6BF9F121" w14:textId="77777777" w:rsidR="008D250D" w:rsidRDefault="008D250D" w:rsidP="008D250D">
      <w:r>
        <w:rPr>
          <w:rFonts w:ascii="Arial" w:hAnsi="Arial" w:cs="Arial"/>
          <w:sz w:val="22"/>
          <w:szCs w:val="22"/>
          <w:u w:val="single"/>
        </w:rPr>
        <w:t>reprezentowany przez</w:t>
      </w:r>
      <w:r>
        <w:rPr>
          <w:rFonts w:ascii="Arial" w:hAnsi="Arial" w:cs="Arial"/>
          <w:sz w:val="21"/>
          <w:szCs w:val="21"/>
          <w:u w:val="single"/>
        </w:rPr>
        <w:t>:</w:t>
      </w:r>
    </w:p>
    <w:p w14:paraId="6EA4791E" w14:textId="77777777" w:rsidR="008D250D" w:rsidRDefault="008D250D" w:rsidP="008D250D">
      <w:pPr>
        <w:ind w:right="5954"/>
      </w:pPr>
      <w:r>
        <w:rPr>
          <w:rFonts w:ascii="Arial" w:hAnsi="Arial" w:cs="Arial"/>
          <w:sz w:val="22"/>
          <w:szCs w:val="22"/>
        </w:rPr>
        <w:t>…………………………………………………………………………</w:t>
      </w:r>
    </w:p>
    <w:p w14:paraId="36C77719" w14:textId="77777777" w:rsidR="008D250D" w:rsidRDefault="008D250D" w:rsidP="008D250D">
      <w:pPr>
        <w:ind w:right="5953"/>
      </w:pPr>
      <w:r>
        <w:rPr>
          <w:rFonts w:ascii="Arial" w:hAnsi="Arial" w:cs="Arial"/>
          <w:i/>
          <w:sz w:val="16"/>
          <w:szCs w:val="16"/>
        </w:rPr>
        <w:t>(imię, nazwisko, stanowisko/podstawa do  reprezentacji)</w:t>
      </w:r>
    </w:p>
    <w:p w14:paraId="1D30D606" w14:textId="77777777" w:rsidR="008D250D" w:rsidRDefault="008D250D" w:rsidP="008D250D">
      <w:pPr>
        <w:spacing w:line="360" w:lineRule="auto"/>
        <w:rPr>
          <w:rFonts w:ascii="Arial" w:hAnsi="Arial" w:cs="Arial"/>
          <w:b/>
          <w:i/>
          <w:sz w:val="20"/>
          <w:szCs w:val="20"/>
        </w:rPr>
      </w:pPr>
    </w:p>
    <w:p w14:paraId="758F52C8" w14:textId="77777777" w:rsidR="008D250D" w:rsidRDefault="008D250D" w:rsidP="008D250D">
      <w:pPr>
        <w:rPr>
          <w:rFonts w:ascii="Arial Narrow" w:hAnsi="Arial Narrow" w:cs="Arial Narrow"/>
          <w:b/>
          <w:sz w:val="20"/>
          <w:szCs w:val="20"/>
        </w:rPr>
      </w:pPr>
    </w:p>
    <w:p w14:paraId="1667C21D" w14:textId="77777777" w:rsidR="008D250D" w:rsidRDefault="008D250D" w:rsidP="008D250D">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1"/>
      </w:r>
      <w:r>
        <w:rPr>
          <w:rFonts w:ascii="Arial" w:hAnsi="Arial" w:cs="Arial"/>
          <w:sz w:val="20"/>
          <w:szCs w:val="20"/>
        </w:rPr>
        <w:t>.</w:t>
      </w:r>
    </w:p>
    <w:p w14:paraId="258E84F7" w14:textId="77777777" w:rsidR="008D250D" w:rsidRDefault="008D250D" w:rsidP="008D250D">
      <w:pPr>
        <w:rPr>
          <w:rFonts w:ascii="Arial Narrow" w:hAnsi="Arial Narrow" w:cs="Arial Narrow"/>
          <w:sz w:val="20"/>
          <w:szCs w:val="20"/>
        </w:rPr>
      </w:pPr>
    </w:p>
    <w:p w14:paraId="678FB492" w14:textId="77777777" w:rsidR="008D250D" w:rsidRDefault="008D250D" w:rsidP="008D250D">
      <w:pPr>
        <w:rPr>
          <w:rFonts w:ascii="Arial Narrow" w:hAnsi="Arial Narrow" w:cs="Arial Narrow"/>
        </w:rPr>
      </w:pPr>
    </w:p>
    <w:p w14:paraId="0F0F31C3" w14:textId="77777777" w:rsidR="008D250D" w:rsidRDefault="008D250D" w:rsidP="008D250D">
      <w:pPr>
        <w:spacing w:before="120" w:after="120"/>
        <w:jc w:val="both"/>
        <w:rPr>
          <w:rFonts w:ascii="Arial Narrow" w:eastAsia="Cambria" w:hAnsi="Arial Narrow" w:cs="Cambria"/>
        </w:rPr>
      </w:pPr>
    </w:p>
    <w:p w14:paraId="54F4CED2" w14:textId="77777777" w:rsidR="008D250D" w:rsidRDefault="008D250D" w:rsidP="008D250D">
      <w:pPr>
        <w:spacing w:before="120" w:after="120"/>
        <w:jc w:val="both"/>
        <w:rPr>
          <w:rFonts w:ascii="Arial Narrow" w:eastAsia="Cambria" w:hAnsi="Arial Narrow" w:cs="Cambria"/>
        </w:rPr>
      </w:pPr>
    </w:p>
    <w:p w14:paraId="4EAF24FB" w14:textId="77777777" w:rsidR="008D250D" w:rsidRDefault="008D250D" w:rsidP="008D250D">
      <w:pPr>
        <w:jc w:val="right"/>
      </w:pPr>
      <w:r>
        <w:rPr>
          <w:rFonts w:ascii="Arial" w:eastAsia="Arial" w:hAnsi="Arial" w:cs="Arial"/>
          <w:sz w:val="20"/>
          <w:szCs w:val="20"/>
        </w:rPr>
        <w:t xml:space="preserve">  </w:t>
      </w:r>
      <w:r>
        <w:rPr>
          <w:rFonts w:ascii="Arial" w:hAnsi="Arial" w:cs="Arial"/>
          <w:iCs/>
          <w:sz w:val="20"/>
          <w:szCs w:val="20"/>
        </w:rPr>
        <w:t>...........................................................................</w:t>
      </w:r>
    </w:p>
    <w:p w14:paraId="302A9118" w14:textId="77777777" w:rsidR="008D250D" w:rsidRDefault="008D250D" w:rsidP="008D250D">
      <w:pPr>
        <w:pStyle w:val="Tekstpodstawowy"/>
        <w:ind w:left="4248"/>
      </w:pPr>
      <w:r>
        <w:rPr>
          <w:rFonts w:eastAsia="Arial" w:cs="Arial"/>
          <w:bCs/>
          <w:sz w:val="20"/>
          <w:vertAlign w:val="superscript"/>
        </w:rPr>
        <w:t xml:space="preserve">         </w:t>
      </w:r>
      <w:r>
        <w:rPr>
          <w:rFonts w:cs="Arial"/>
          <w:bCs/>
          <w:sz w:val="20"/>
          <w:vertAlign w:val="superscript"/>
        </w:rPr>
        <w:t xml:space="preserve">(podpis  osoby/ osób uprawnionych </w:t>
      </w:r>
      <w:r>
        <w:rPr>
          <w:rFonts w:cs="Arial"/>
          <w:bCs/>
          <w:iCs/>
          <w:sz w:val="20"/>
          <w:vertAlign w:val="superscript"/>
        </w:rPr>
        <w:t>do występowania  w imieniu Wykonawcy)</w:t>
      </w:r>
    </w:p>
    <w:p w14:paraId="6C0D0C60" w14:textId="77777777" w:rsidR="008D250D" w:rsidRDefault="008D250D" w:rsidP="008D250D">
      <w:pPr>
        <w:spacing w:before="120" w:after="120"/>
        <w:jc w:val="both"/>
        <w:rPr>
          <w:rFonts w:ascii="Arial Narrow" w:eastAsia="Cambria" w:hAnsi="Arial Narrow" w:cs="Cambria"/>
        </w:rPr>
      </w:pPr>
    </w:p>
    <w:p w14:paraId="4BA0A3BA" w14:textId="77777777" w:rsidR="008D250D" w:rsidRDefault="008D250D" w:rsidP="008D250D">
      <w:pPr>
        <w:pStyle w:val="Zwykytekst1"/>
        <w:spacing w:before="120" w:line="288" w:lineRule="auto"/>
        <w:jc w:val="both"/>
        <w:rPr>
          <w:rFonts w:ascii="Arial Narrow" w:eastAsia="Cambria" w:hAnsi="Arial Narrow" w:cs="Arial Narrow"/>
        </w:rPr>
      </w:pPr>
    </w:p>
    <w:p w14:paraId="6CB6034A" w14:textId="77777777" w:rsidR="008D250D" w:rsidRDefault="008D250D" w:rsidP="008D250D">
      <w:pPr>
        <w:pStyle w:val="Zwykytekst1"/>
        <w:spacing w:before="120" w:line="288" w:lineRule="auto"/>
        <w:jc w:val="both"/>
      </w:pPr>
      <w:r>
        <w:rPr>
          <w:rFonts w:ascii="Arial Narrow" w:hAnsi="Arial Narrow" w:cs="Arial Narrow"/>
        </w:rPr>
        <w:t>.</w:t>
      </w:r>
    </w:p>
    <w:p w14:paraId="15FB962E" w14:textId="77777777" w:rsidR="008D250D" w:rsidRPr="00986560" w:rsidRDefault="008D250D" w:rsidP="00873DD0"/>
    <w:sectPr w:rsidR="008D250D" w:rsidRPr="00986560" w:rsidSect="001B71A5">
      <w:headerReference w:type="default" r:id="rId8"/>
      <w:footerReference w:type="even" r:id="rId9"/>
      <w:footerReference w:type="default" r:id="rId10"/>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A04E" w14:textId="77777777" w:rsidR="00FA7002" w:rsidRDefault="00FA7002">
      <w:r>
        <w:separator/>
      </w:r>
    </w:p>
  </w:endnote>
  <w:endnote w:type="continuationSeparator" w:id="0">
    <w:p w14:paraId="0C680D83" w14:textId="77777777" w:rsidR="00FA7002" w:rsidRDefault="00FA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erif Pro">
    <w:altName w:val="Cambria"/>
    <w:charset w:val="00"/>
    <w:family w:val="roman"/>
    <w:pitch w:val="variable"/>
    <w:sig w:usb0="20000287" w:usb1="02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B1B3" w14:textId="77777777" w:rsidR="008028D6" w:rsidRDefault="00A55F83" w:rsidP="00854A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1990A0E" w14:textId="77777777" w:rsidR="008028D6" w:rsidRDefault="00FA7002" w:rsidP="004819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4FA8F" w14:textId="683D41CC" w:rsidR="008028D6" w:rsidRDefault="00A55F83" w:rsidP="00854A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71C">
      <w:rPr>
        <w:rStyle w:val="Numerstrony"/>
        <w:noProof/>
      </w:rPr>
      <w:t>3</w:t>
    </w:r>
    <w:r>
      <w:rPr>
        <w:rStyle w:val="Numerstrony"/>
      </w:rPr>
      <w:fldChar w:fldCharType="end"/>
    </w:r>
  </w:p>
  <w:p w14:paraId="2E42BA5D" w14:textId="77777777" w:rsidR="003D6C5F" w:rsidRDefault="003D6C5F" w:rsidP="19504C87">
    <w:pPr>
      <w:pStyle w:val="Stopka"/>
      <w:ind w:right="360"/>
      <w:rPr>
        <w:rFonts w:ascii="Arial" w:hAnsi="Arial" w:cs="Arial"/>
        <w:bCs/>
        <w:i/>
        <w:iCs/>
        <w:sz w:val="20"/>
        <w:szCs w:val="20"/>
      </w:rPr>
    </w:pPr>
  </w:p>
  <w:p w14:paraId="0B7EB28C" w14:textId="4C9EF0BC" w:rsidR="0060533D" w:rsidRPr="00A37279" w:rsidRDefault="0060533D" w:rsidP="0060533D">
    <w:pPr>
      <w:pStyle w:val="Stopka"/>
      <w:ind w:right="360"/>
      <w:rPr>
        <w:b/>
        <w:bCs/>
        <w:i/>
        <w:iCs/>
        <w:color w:val="0000FF"/>
      </w:rPr>
    </w:pPr>
    <w:r>
      <w:tab/>
    </w:r>
  </w:p>
  <w:p w14:paraId="2E8DA84F" w14:textId="77777777" w:rsidR="0060533D" w:rsidRPr="00A37279" w:rsidRDefault="0060533D" w:rsidP="19504C87">
    <w:pPr>
      <w:pStyle w:val="Stopka"/>
      <w:ind w:right="360"/>
      <w:rPr>
        <w:b/>
        <w:bCs/>
        <w:i/>
        <w:iCs/>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618F" w14:textId="77777777" w:rsidR="00FA7002" w:rsidRDefault="00FA7002">
      <w:r>
        <w:separator/>
      </w:r>
    </w:p>
  </w:footnote>
  <w:footnote w:type="continuationSeparator" w:id="0">
    <w:p w14:paraId="32DA0D20" w14:textId="77777777" w:rsidR="00FA7002" w:rsidRDefault="00FA7002">
      <w:r>
        <w:continuationSeparator/>
      </w:r>
    </w:p>
  </w:footnote>
  <w:footnote w:id="1">
    <w:p w14:paraId="1DA91D3B" w14:textId="77777777" w:rsidR="008D250D" w:rsidRDefault="008D250D" w:rsidP="008D250D">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9A09" w14:textId="156E47AA" w:rsidR="003D6C5F" w:rsidRPr="003D6C5F" w:rsidRDefault="003D6C5F" w:rsidP="003D6C5F">
    <w:pPr>
      <w:pStyle w:val="Stopka"/>
      <w:ind w:right="360"/>
      <w:rPr>
        <w:rFonts w:ascii="Arial" w:hAnsi="Arial" w:cs="Arial"/>
        <w:bCs/>
        <w:i/>
        <w:iCs/>
        <w:color w:val="0000FF"/>
        <w:sz w:val="20"/>
        <w:szCs w:val="20"/>
      </w:rPr>
    </w:pPr>
    <w:r w:rsidRPr="003D6C5F">
      <w:rPr>
        <w:rFonts w:ascii="Arial" w:hAnsi="Arial" w:cs="Arial"/>
        <w:bCs/>
        <w:i/>
        <w:iCs/>
        <w:sz w:val="20"/>
        <w:szCs w:val="20"/>
      </w:rPr>
      <w:t xml:space="preserve">Znak sprawy </w:t>
    </w:r>
    <w:proofErr w:type="spellStart"/>
    <w:r w:rsidR="00896DDA">
      <w:rPr>
        <w:rFonts w:ascii="Arial" w:hAnsi="Arial" w:cs="Arial"/>
        <w:bCs/>
        <w:i/>
        <w:iCs/>
        <w:sz w:val="20"/>
        <w:szCs w:val="20"/>
      </w:rPr>
      <w:t>WMiNI</w:t>
    </w:r>
    <w:proofErr w:type="spellEnd"/>
    <w:r w:rsidR="00896DDA">
      <w:rPr>
        <w:rFonts w:ascii="Arial" w:hAnsi="Arial" w:cs="Arial"/>
        <w:bCs/>
        <w:i/>
        <w:iCs/>
        <w:sz w:val="20"/>
        <w:szCs w:val="20"/>
      </w:rPr>
      <w:t>/</w:t>
    </w:r>
    <w:r w:rsidRPr="003D6C5F">
      <w:rPr>
        <w:rFonts w:ascii="Arial" w:hAnsi="Arial" w:cs="Arial"/>
        <w:bCs/>
        <w:i/>
        <w:iCs/>
        <w:sz w:val="20"/>
        <w:szCs w:val="20"/>
      </w:rPr>
      <w:t>39/195/22</w:t>
    </w:r>
  </w:p>
  <w:p w14:paraId="5908A0F2" w14:textId="77777777" w:rsidR="003D6C5F" w:rsidRDefault="003D6C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957C233E"/>
    <w:name w:val="WW8Num3"/>
    <w:lvl w:ilvl="0">
      <w:start w:val="1"/>
      <w:numFmt w:val="decimal"/>
      <w:lvlText w:val="%1)"/>
      <w:lvlJc w:val="left"/>
      <w:pPr>
        <w:tabs>
          <w:tab w:val="num" w:pos="360"/>
        </w:tabs>
        <w:ind w:left="360" w:hanging="360"/>
      </w:pPr>
      <w:rPr>
        <w:rFonts w:ascii="Arial" w:eastAsia="Times New Roman" w:hAnsi="Arial" w:cs="Arial"/>
        <w:b w:val="0"/>
        <w:bCs/>
        <w:sz w:val="20"/>
        <w:szCs w:val="20"/>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2"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3"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4"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5" w15:restartNumberingAfterBreak="0">
    <w:nsid w:val="00957303"/>
    <w:multiLevelType w:val="hybridMultilevel"/>
    <w:tmpl w:val="FBB26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934B4"/>
    <w:multiLevelType w:val="hybridMultilevel"/>
    <w:tmpl w:val="508C8D90"/>
    <w:lvl w:ilvl="0" w:tplc="682E0FD8">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B5BAA"/>
    <w:multiLevelType w:val="hybridMultilevel"/>
    <w:tmpl w:val="FA22A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421A6"/>
    <w:multiLevelType w:val="hybridMultilevel"/>
    <w:tmpl w:val="611C0DEA"/>
    <w:lvl w:ilvl="0" w:tplc="19E6F68A">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C904D2"/>
    <w:multiLevelType w:val="hybridMultilevel"/>
    <w:tmpl w:val="375E81B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6D2C5C"/>
    <w:multiLevelType w:val="hybridMultilevel"/>
    <w:tmpl w:val="3A7E5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B0022"/>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3F5A93"/>
    <w:multiLevelType w:val="hybridMultilevel"/>
    <w:tmpl w:val="1624C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32A76CC1"/>
    <w:multiLevelType w:val="singleLevel"/>
    <w:tmpl w:val="DE12F78C"/>
    <w:lvl w:ilvl="0">
      <w:start w:val="1"/>
      <w:numFmt w:val="decimal"/>
      <w:lvlText w:val="%1."/>
      <w:legacy w:legacy="1" w:legacySpace="0" w:legacyIndent="0"/>
      <w:lvlJc w:val="left"/>
      <w:rPr>
        <w:rFonts w:ascii="Arial" w:hAnsi="Arial" w:cs="Arial" w:hint="default"/>
        <w:b w:val="0"/>
        <w:sz w:val="20"/>
        <w:szCs w:val="20"/>
      </w:rPr>
    </w:lvl>
  </w:abstractNum>
  <w:abstractNum w:abstractNumId="16" w15:restartNumberingAfterBreak="0">
    <w:nsid w:val="37310FBA"/>
    <w:multiLevelType w:val="hybridMultilevel"/>
    <w:tmpl w:val="D2B04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905E25"/>
    <w:multiLevelType w:val="hybridMultilevel"/>
    <w:tmpl w:val="C0FC1B1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99B3EB5"/>
    <w:multiLevelType w:val="hybridMultilevel"/>
    <w:tmpl w:val="6E4259DA"/>
    <w:lvl w:ilvl="0" w:tplc="5A5E52D6">
      <w:start w:val="1"/>
      <w:numFmt w:val="decimal"/>
      <w:lvlText w:val="%1."/>
      <w:lvlJc w:val="left"/>
      <w:pPr>
        <w:ind w:left="360" w:hanging="360"/>
      </w:pPr>
      <w:rPr>
        <w:rFonts w:cs="Times New Roman"/>
        <w:sz w:val="20"/>
        <w:szCs w:val="20"/>
      </w:rPr>
    </w:lvl>
    <w:lvl w:ilvl="1" w:tplc="D4509582">
      <w:start w:val="1"/>
      <w:numFmt w:val="decimal"/>
      <w:lvlText w:val="%2)"/>
      <w:lvlJc w:val="left"/>
      <w:pPr>
        <w:ind w:left="4675" w:hanging="705"/>
      </w:pPr>
      <w:rPr>
        <w:rFonts w:ascii="Arial" w:eastAsia="Times New Roman" w:hAnsi="Arial" w:cs="Aria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A5208D2"/>
    <w:multiLevelType w:val="hybridMultilevel"/>
    <w:tmpl w:val="37728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5E1103"/>
    <w:multiLevelType w:val="hybridMultilevel"/>
    <w:tmpl w:val="74CAFD72"/>
    <w:lvl w:ilvl="0" w:tplc="9A52C1F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3E0E5500"/>
    <w:multiLevelType w:val="hybridMultilevel"/>
    <w:tmpl w:val="11BA4C9A"/>
    <w:lvl w:ilvl="0" w:tplc="5B38C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E838CF"/>
    <w:multiLevelType w:val="hybridMultilevel"/>
    <w:tmpl w:val="7A685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D0B11"/>
    <w:multiLevelType w:val="hybridMultilevel"/>
    <w:tmpl w:val="66622136"/>
    <w:lvl w:ilvl="0" w:tplc="E40A1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AF5AC7"/>
    <w:multiLevelType w:val="hybridMultilevel"/>
    <w:tmpl w:val="E54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8" w15:restartNumberingAfterBreak="0">
    <w:nsid w:val="5A942324"/>
    <w:multiLevelType w:val="hybridMultilevel"/>
    <w:tmpl w:val="898E97F8"/>
    <w:lvl w:ilvl="0" w:tplc="97284F4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1437B"/>
    <w:multiLevelType w:val="hybridMultilevel"/>
    <w:tmpl w:val="375E81B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616967"/>
    <w:multiLevelType w:val="hybridMultilevel"/>
    <w:tmpl w:val="C65EA58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EF3871"/>
    <w:multiLevelType w:val="hybridMultilevel"/>
    <w:tmpl w:val="DE3414C0"/>
    <w:lvl w:ilvl="0" w:tplc="FAA671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F0464"/>
    <w:multiLevelType w:val="hybridMultilevel"/>
    <w:tmpl w:val="A9B6494C"/>
    <w:lvl w:ilvl="0" w:tplc="52B2C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0"/>
  </w:num>
  <w:num w:numId="3">
    <w:abstractNumId w:val="29"/>
  </w:num>
  <w:num w:numId="4">
    <w:abstractNumId w:val="14"/>
  </w:num>
  <w:num w:numId="5">
    <w:abstractNumId w:val="26"/>
  </w:num>
  <w:num w:numId="6">
    <w:abstractNumId w:val="23"/>
  </w:num>
  <w:num w:numId="7">
    <w:abstractNumId w:val="12"/>
  </w:num>
  <w:num w:numId="8">
    <w:abstractNumId w:val="17"/>
  </w:num>
  <w:num w:numId="9">
    <w:abstractNumId w:val="10"/>
  </w:num>
  <w:num w:numId="10">
    <w:abstractNumId w:val="9"/>
  </w:num>
  <w:num w:numId="11">
    <w:abstractNumId w:val="11"/>
  </w:num>
  <w:num w:numId="12">
    <w:abstractNumId w:val="30"/>
  </w:num>
  <w:num w:numId="13">
    <w:abstractNumId w:val="19"/>
  </w:num>
  <w:num w:numId="14">
    <w:abstractNumId w:val="13"/>
  </w:num>
  <w:num w:numId="15">
    <w:abstractNumId w:val="8"/>
  </w:num>
  <w:num w:numId="16">
    <w:abstractNumId w:val="21"/>
  </w:num>
  <w:num w:numId="17">
    <w:abstractNumId w:val="16"/>
  </w:num>
  <w:num w:numId="18">
    <w:abstractNumId w:val="1"/>
  </w:num>
  <w:num w:numId="19">
    <w:abstractNumId w:val="7"/>
  </w:num>
  <w:num w:numId="20">
    <w:abstractNumId w:val="28"/>
  </w:num>
  <w:num w:numId="21">
    <w:abstractNumId w:val="22"/>
  </w:num>
  <w:num w:numId="22">
    <w:abstractNumId w:val="5"/>
  </w:num>
  <w:num w:numId="23">
    <w:abstractNumId w:val="32"/>
  </w:num>
  <w:num w:numId="24">
    <w:abstractNumId w:val="15"/>
  </w:num>
  <w:num w:numId="25">
    <w:abstractNumId w:val="25"/>
  </w:num>
  <w:num w:numId="26">
    <w:abstractNumId w:val="24"/>
  </w:num>
  <w:num w:numId="27">
    <w:abstractNumId w:val="31"/>
  </w:num>
  <w:num w:numId="28">
    <w:abstractNumId w:val="0"/>
  </w:num>
  <w:num w:numId="29">
    <w:abstractNumId w:val="2"/>
  </w:num>
  <w:num w:numId="30">
    <w:abstractNumId w:val="4"/>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3"/>
    <w:rsid w:val="00032501"/>
    <w:rsid w:val="000421B0"/>
    <w:rsid w:val="00044F33"/>
    <w:rsid w:val="00063D45"/>
    <w:rsid w:val="000842AD"/>
    <w:rsid w:val="000A0254"/>
    <w:rsid w:val="000B1D79"/>
    <w:rsid w:val="000E62D5"/>
    <w:rsid w:val="000E6BCB"/>
    <w:rsid w:val="000F2772"/>
    <w:rsid w:val="00107083"/>
    <w:rsid w:val="001129FA"/>
    <w:rsid w:val="00114495"/>
    <w:rsid w:val="0011751A"/>
    <w:rsid w:val="00133947"/>
    <w:rsid w:val="00137EFD"/>
    <w:rsid w:val="001720D8"/>
    <w:rsid w:val="00201CD5"/>
    <w:rsid w:val="00223917"/>
    <w:rsid w:val="00224131"/>
    <w:rsid w:val="00224445"/>
    <w:rsid w:val="002534B4"/>
    <w:rsid w:val="00257383"/>
    <w:rsid w:val="00265477"/>
    <w:rsid w:val="00267B97"/>
    <w:rsid w:val="00270A31"/>
    <w:rsid w:val="00277225"/>
    <w:rsid w:val="0028492F"/>
    <w:rsid w:val="00285D6B"/>
    <w:rsid w:val="0029155B"/>
    <w:rsid w:val="002F26A8"/>
    <w:rsid w:val="003159A7"/>
    <w:rsid w:val="0032622E"/>
    <w:rsid w:val="003405FD"/>
    <w:rsid w:val="00362C7B"/>
    <w:rsid w:val="003633B0"/>
    <w:rsid w:val="00364D72"/>
    <w:rsid w:val="003706D5"/>
    <w:rsid w:val="003908FA"/>
    <w:rsid w:val="003979C9"/>
    <w:rsid w:val="003A0123"/>
    <w:rsid w:val="003A61D5"/>
    <w:rsid w:val="003A735E"/>
    <w:rsid w:val="003C00B5"/>
    <w:rsid w:val="003C3B25"/>
    <w:rsid w:val="003C77FF"/>
    <w:rsid w:val="003D59D0"/>
    <w:rsid w:val="003D6C5F"/>
    <w:rsid w:val="003E0008"/>
    <w:rsid w:val="003E7BE9"/>
    <w:rsid w:val="003F2F98"/>
    <w:rsid w:val="00405AA9"/>
    <w:rsid w:val="00406E85"/>
    <w:rsid w:val="004259EA"/>
    <w:rsid w:val="00453571"/>
    <w:rsid w:val="00460273"/>
    <w:rsid w:val="004648E4"/>
    <w:rsid w:val="004663AA"/>
    <w:rsid w:val="004778FF"/>
    <w:rsid w:val="00481704"/>
    <w:rsid w:val="004B6554"/>
    <w:rsid w:val="004E4857"/>
    <w:rsid w:val="004F171C"/>
    <w:rsid w:val="004F2B4C"/>
    <w:rsid w:val="004F561A"/>
    <w:rsid w:val="00505A3B"/>
    <w:rsid w:val="00511B02"/>
    <w:rsid w:val="00512C13"/>
    <w:rsid w:val="005258E0"/>
    <w:rsid w:val="00534FBC"/>
    <w:rsid w:val="005378B1"/>
    <w:rsid w:val="005473CE"/>
    <w:rsid w:val="00555D5E"/>
    <w:rsid w:val="00565E83"/>
    <w:rsid w:val="00566266"/>
    <w:rsid w:val="00567BC7"/>
    <w:rsid w:val="005725F5"/>
    <w:rsid w:val="00596CA5"/>
    <w:rsid w:val="005A3224"/>
    <w:rsid w:val="005B39D3"/>
    <w:rsid w:val="005F32E7"/>
    <w:rsid w:val="00602C97"/>
    <w:rsid w:val="00603EE7"/>
    <w:rsid w:val="0060533D"/>
    <w:rsid w:val="006207F3"/>
    <w:rsid w:val="00641578"/>
    <w:rsid w:val="0066340F"/>
    <w:rsid w:val="0068051A"/>
    <w:rsid w:val="00684DE5"/>
    <w:rsid w:val="006C6DCE"/>
    <w:rsid w:val="006C720E"/>
    <w:rsid w:val="006E77E9"/>
    <w:rsid w:val="00705C5D"/>
    <w:rsid w:val="007328B4"/>
    <w:rsid w:val="007337BF"/>
    <w:rsid w:val="00756983"/>
    <w:rsid w:val="0077162D"/>
    <w:rsid w:val="007931D8"/>
    <w:rsid w:val="007A1F66"/>
    <w:rsid w:val="007A4408"/>
    <w:rsid w:val="007C6F46"/>
    <w:rsid w:val="007F0153"/>
    <w:rsid w:val="007F196F"/>
    <w:rsid w:val="00801C20"/>
    <w:rsid w:val="008153E8"/>
    <w:rsid w:val="0081769C"/>
    <w:rsid w:val="00820903"/>
    <w:rsid w:val="00836491"/>
    <w:rsid w:val="0084494F"/>
    <w:rsid w:val="00847BBA"/>
    <w:rsid w:val="0085458D"/>
    <w:rsid w:val="008630B1"/>
    <w:rsid w:val="008720FF"/>
    <w:rsid w:val="00873DD0"/>
    <w:rsid w:val="008804E8"/>
    <w:rsid w:val="008829FA"/>
    <w:rsid w:val="00883C53"/>
    <w:rsid w:val="00896DDA"/>
    <w:rsid w:val="008A15FC"/>
    <w:rsid w:val="008D0B37"/>
    <w:rsid w:val="008D250D"/>
    <w:rsid w:val="008D29CE"/>
    <w:rsid w:val="008F1F57"/>
    <w:rsid w:val="0090264A"/>
    <w:rsid w:val="00905FF4"/>
    <w:rsid w:val="00907AE9"/>
    <w:rsid w:val="00912270"/>
    <w:rsid w:val="009273B1"/>
    <w:rsid w:val="00933FF1"/>
    <w:rsid w:val="00954AC9"/>
    <w:rsid w:val="00974E84"/>
    <w:rsid w:val="00985E40"/>
    <w:rsid w:val="00986560"/>
    <w:rsid w:val="00986B63"/>
    <w:rsid w:val="00995E0E"/>
    <w:rsid w:val="009A076B"/>
    <w:rsid w:val="009B2C48"/>
    <w:rsid w:val="009B4E3D"/>
    <w:rsid w:val="009C0031"/>
    <w:rsid w:val="009D24B6"/>
    <w:rsid w:val="009D347C"/>
    <w:rsid w:val="009E4066"/>
    <w:rsid w:val="009E5C7E"/>
    <w:rsid w:val="00A00E7C"/>
    <w:rsid w:val="00A06B7E"/>
    <w:rsid w:val="00A12C2E"/>
    <w:rsid w:val="00A13041"/>
    <w:rsid w:val="00A14712"/>
    <w:rsid w:val="00A34590"/>
    <w:rsid w:val="00A400B8"/>
    <w:rsid w:val="00A55933"/>
    <w:rsid w:val="00A55F83"/>
    <w:rsid w:val="00A748B9"/>
    <w:rsid w:val="00A95E51"/>
    <w:rsid w:val="00AA6101"/>
    <w:rsid w:val="00AA6447"/>
    <w:rsid w:val="00AE5459"/>
    <w:rsid w:val="00AF0A5D"/>
    <w:rsid w:val="00AF52A2"/>
    <w:rsid w:val="00B2329D"/>
    <w:rsid w:val="00B23C02"/>
    <w:rsid w:val="00B2444F"/>
    <w:rsid w:val="00B45DEF"/>
    <w:rsid w:val="00B46ACA"/>
    <w:rsid w:val="00B50943"/>
    <w:rsid w:val="00B64ABE"/>
    <w:rsid w:val="00B67102"/>
    <w:rsid w:val="00B81358"/>
    <w:rsid w:val="00BB15B4"/>
    <w:rsid w:val="00BB317F"/>
    <w:rsid w:val="00BC1D83"/>
    <w:rsid w:val="00BD6A5B"/>
    <w:rsid w:val="00BE1306"/>
    <w:rsid w:val="00BE5AD9"/>
    <w:rsid w:val="00BE5C4A"/>
    <w:rsid w:val="00BF0EBC"/>
    <w:rsid w:val="00C0099A"/>
    <w:rsid w:val="00C14AE2"/>
    <w:rsid w:val="00C17FDD"/>
    <w:rsid w:val="00C330EA"/>
    <w:rsid w:val="00C36C1B"/>
    <w:rsid w:val="00C451AA"/>
    <w:rsid w:val="00C50598"/>
    <w:rsid w:val="00C66AF0"/>
    <w:rsid w:val="00C7513C"/>
    <w:rsid w:val="00C77AA0"/>
    <w:rsid w:val="00C86B66"/>
    <w:rsid w:val="00C91DBC"/>
    <w:rsid w:val="00C9443D"/>
    <w:rsid w:val="00C976CE"/>
    <w:rsid w:val="00CB48E8"/>
    <w:rsid w:val="00CB4CBF"/>
    <w:rsid w:val="00CC2E30"/>
    <w:rsid w:val="00CD487B"/>
    <w:rsid w:val="00CD58B0"/>
    <w:rsid w:val="00CF1524"/>
    <w:rsid w:val="00CF1BF8"/>
    <w:rsid w:val="00D01A42"/>
    <w:rsid w:val="00D03CBA"/>
    <w:rsid w:val="00D274E1"/>
    <w:rsid w:val="00D93B1F"/>
    <w:rsid w:val="00D9493C"/>
    <w:rsid w:val="00DA3877"/>
    <w:rsid w:val="00DB0E5C"/>
    <w:rsid w:val="00DB57A1"/>
    <w:rsid w:val="00DC4555"/>
    <w:rsid w:val="00DD05E8"/>
    <w:rsid w:val="00DD4864"/>
    <w:rsid w:val="00E35D50"/>
    <w:rsid w:val="00E65222"/>
    <w:rsid w:val="00E678A9"/>
    <w:rsid w:val="00E75C15"/>
    <w:rsid w:val="00EB033F"/>
    <w:rsid w:val="00EB0949"/>
    <w:rsid w:val="00ED1336"/>
    <w:rsid w:val="00ED3697"/>
    <w:rsid w:val="00EE4BCA"/>
    <w:rsid w:val="00EF2C87"/>
    <w:rsid w:val="00F23E65"/>
    <w:rsid w:val="00F26389"/>
    <w:rsid w:val="00F31C4D"/>
    <w:rsid w:val="00F334BE"/>
    <w:rsid w:val="00F337DE"/>
    <w:rsid w:val="00F355AD"/>
    <w:rsid w:val="00F53508"/>
    <w:rsid w:val="00F61FCF"/>
    <w:rsid w:val="00F65E16"/>
    <w:rsid w:val="00F923F3"/>
    <w:rsid w:val="00FA0F47"/>
    <w:rsid w:val="00FA518A"/>
    <w:rsid w:val="00FA7002"/>
    <w:rsid w:val="00FA703E"/>
    <w:rsid w:val="00FF263B"/>
    <w:rsid w:val="00FF30E9"/>
    <w:rsid w:val="19504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1602"/>
  <w15:docId w15:val="{CD2CAA65-5712-4FE9-9A86-FCD482CB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rsid w:val="00A55F83"/>
    <w:pPr>
      <w:tabs>
        <w:tab w:val="center" w:pos="4536"/>
        <w:tab w:val="right" w:pos="9072"/>
      </w:tabs>
    </w:pPr>
  </w:style>
  <w:style w:type="character" w:customStyle="1" w:styleId="StopkaZnak">
    <w:name w:val="Stopka Znak"/>
    <w:basedOn w:val="Domylnaczcionkaakapitu"/>
    <w:link w:val="Stopka"/>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Tekstdymka">
    <w:name w:val="Balloon Text"/>
    <w:basedOn w:val="Normalny"/>
    <w:link w:val="TekstdymkaZnak"/>
    <w:uiPriority w:val="99"/>
    <w:semiHidden/>
    <w:unhideWhenUsed/>
    <w:rsid w:val="003262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22E"/>
    <w:rPr>
      <w:rFonts w:ascii="Segoe UI" w:eastAsia="Times New Roman" w:hAnsi="Segoe UI" w:cs="Segoe UI"/>
      <w:sz w:val="18"/>
      <w:szCs w:val="18"/>
      <w:lang w:eastAsia="pl-PL"/>
    </w:rPr>
  </w:style>
  <w:style w:type="paragraph" w:styleId="Akapitzlist">
    <w:name w:val="List Paragraph"/>
    <w:basedOn w:val="Normalny"/>
    <w:uiPriority w:val="34"/>
    <w:qFormat/>
    <w:rsid w:val="003C3B25"/>
    <w:pPr>
      <w:ind w:left="720"/>
      <w:contextualSpacing/>
    </w:pPr>
  </w:style>
  <w:style w:type="character" w:styleId="Hipercze">
    <w:name w:val="Hyperlink"/>
    <w:rsid w:val="00A55933"/>
    <w:rPr>
      <w:color w:val="0000FF"/>
      <w:u w:val="single"/>
    </w:rPr>
  </w:style>
  <w:style w:type="character" w:styleId="Odwoaniedokomentarza">
    <w:name w:val="annotation reference"/>
    <w:basedOn w:val="Domylnaczcionkaakapitu"/>
    <w:uiPriority w:val="99"/>
    <w:semiHidden/>
    <w:unhideWhenUsed/>
    <w:rsid w:val="007A1F66"/>
    <w:rPr>
      <w:sz w:val="16"/>
      <w:szCs w:val="16"/>
    </w:rPr>
  </w:style>
  <w:style w:type="paragraph" w:styleId="Tekstkomentarza">
    <w:name w:val="annotation text"/>
    <w:basedOn w:val="Normalny"/>
    <w:link w:val="TekstkomentarzaZnak"/>
    <w:uiPriority w:val="99"/>
    <w:semiHidden/>
    <w:unhideWhenUsed/>
    <w:rsid w:val="007A1F66"/>
    <w:rPr>
      <w:sz w:val="20"/>
      <w:szCs w:val="20"/>
    </w:rPr>
  </w:style>
  <w:style w:type="character" w:customStyle="1" w:styleId="TekstkomentarzaZnak">
    <w:name w:val="Tekst komentarza Znak"/>
    <w:basedOn w:val="Domylnaczcionkaakapitu"/>
    <w:link w:val="Tekstkomentarza"/>
    <w:uiPriority w:val="99"/>
    <w:semiHidden/>
    <w:rsid w:val="007A1F66"/>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60533D"/>
    <w:pPr>
      <w:spacing w:before="100" w:beforeAutospacing="1" w:after="100" w:afterAutospacing="1"/>
    </w:pPr>
  </w:style>
  <w:style w:type="paragraph" w:styleId="Nagwek">
    <w:name w:val="header"/>
    <w:basedOn w:val="Normalny"/>
    <w:link w:val="NagwekZnak"/>
    <w:unhideWhenUsed/>
    <w:rsid w:val="0060533D"/>
    <w:pPr>
      <w:tabs>
        <w:tab w:val="center" w:pos="4536"/>
        <w:tab w:val="right" w:pos="9072"/>
      </w:tabs>
    </w:pPr>
  </w:style>
  <w:style w:type="character" w:customStyle="1" w:styleId="NagwekZnak">
    <w:name w:val="Nagłówek Znak"/>
    <w:basedOn w:val="Domylnaczcionkaakapitu"/>
    <w:link w:val="Nagwek"/>
    <w:uiPriority w:val="99"/>
    <w:rsid w:val="0060533D"/>
    <w:rPr>
      <w:rFonts w:ascii="Times New Roman" w:eastAsia="Times New Roman" w:hAnsi="Times New Roman" w:cs="Times New Roman"/>
      <w:sz w:val="24"/>
      <w:szCs w:val="24"/>
      <w:lang w:eastAsia="pl-PL"/>
    </w:rPr>
  </w:style>
  <w:style w:type="character" w:customStyle="1" w:styleId="Znakiprzypiswdolnych">
    <w:name w:val="Znaki przypisów dolnych"/>
    <w:rsid w:val="008D250D"/>
    <w:rPr>
      <w:rFonts w:cs="Times New Roman"/>
      <w:vertAlign w:val="superscript"/>
    </w:rPr>
  </w:style>
  <w:style w:type="paragraph" w:styleId="Tekstprzypisudolnego">
    <w:name w:val="footnote text"/>
    <w:basedOn w:val="Normalny"/>
    <w:link w:val="TekstprzypisudolnegoZnak"/>
    <w:rsid w:val="008D250D"/>
    <w:pPr>
      <w:suppressAutoHyphens/>
    </w:pPr>
    <w:rPr>
      <w:kern w:val="2"/>
      <w:sz w:val="20"/>
      <w:szCs w:val="20"/>
      <w:lang w:val="x-none" w:eastAsia="zh-CN"/>
    </w:rPr>
  </w:style>
  <w:style w:type="character" w:customStyle="1" w:styleId="TekstprzypisudolnegoZnak">
    <w:name w:val="Tekst przypisu dolnego Znak"/>
    <w:basedOn w:val="Domylnaczcionkaakapitu"/>
    <w:link w:val="Tekstprzypisudolnego"/>
    <w:rsid w:val="008D250D"/>
    <w:rPr>
      <w:rFonts w:ascii="Times New Roman" w:eastAsia="Times New Roman" w:hAnsi="Times New Roman" w:cs="Times New Roman"/>
      <w:kern w:val="2"/>
      <w:sz w:val="20"/>
      <w:szCs w:val="20"/>
      <w:lang w:val="x-none" w:eastAsia="zh-CN"/>
    </w:rPr>
  </w:style>
  <w:style w:type="paragraph" w:customStyle="1" w:styleId="Zwykytekst1">
    <w:name w:val="Zwykły tekst1"/>
    <w:basedOn w:val="Normalny"/>
    <w:rsid w:val="008D250D"/>
    <w:pPr>
      <w:suppressAutoHyphens/>
    </w:pPr>
    <w:rPr>
      <w:rFonts w:ascii="Courier New" w:hAnsi="Courier New" w:cs="Courier New"/>
      <w:sz w:val="20"/>
      <w:szCs w:val="20"/>
      <w:lang w:eastAsia="zh-CN"/>
    </w:rPr>
  </w:style>
  <w:style w:type="paragraph" w:customStyle="1" w:styleId="Tekstpodstawowywcity21">
    <w:name w:val="Tekst podstawowy wcięty 21"/>
    <w:basedOn w:val="Normalny"/>
    <w:rsid w:val="008D250D"/>
    <w:pPr>
      <w:suppressAutoHyphens/>
      <w:spacing w:after="120" w:line="480" w:lineRule="auto"/>
      <w:ind w:left="283"/>
    </w:pPr>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5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w.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3319</Words>
  <Characters>18920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Anucińska Agnieszka</cp:lastModifiedBy>
  <cp:revision>175</cp:revision>
  <dcterms:created xsi:type="dcterms:W3CDTF">2022-08-04T06:59:00Z</dcterms:created>
  <dcterms:modified xsi:type="dcterms:W3CDTF">2022-08-12T10:17:00Z</dcterms:modified>
</cp:coreProperties>
</file>