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3521" w14:textId="77777777" w:rsidR="003C4B28" w:rsidRPr="00D84F00" w:rsidRDefault="003C4B28" w:rsidP="003C4B28">
      <w:pPr>
        <w:spacing w:after="0" w:line="240" w:lineRule="auto"/>
        <w:rPr>
          <w:rFonts w:ascii="Calibri" w:hAnsi="Calibri"/>
          <w:kern w:val="0"/>
          <w:sz w:val="22"/>
        </w:rPr>
      </w:pPr>
    </w:p>
    <w:p w14:paraId="7F990076" w14:textId="36E45BEC" w:rsidR="003C4B28" w:rsidRPr="00150E4F" w:rsidRDefault="003C4B28" w:rsidP="003C4B28">
      <w:pPr>
        <w:spacing w:after="0" w:line="316" w:lineRule="auto"/>
        <w:jc w:val="right"/>
        <w:rPr>
          <w:rFonts w:asciiTheme="minorHAnsi" w:eastAsia="Times New Roman" w:hAnsiTheme="minorHAnsi"/>
          <w:bCs/>
          <w:kern w:val="0"/>
          <w:sz w:val="20"/>
          <w:szCs w:val="20"/>
          <w:lang w:val="pl" w:eastAsia="pl-PL"/>
        </w:rPr>
      </w:pPr>
      <w:r>
        <w:rPr>
          <w:rFonts w:asciiTheme="minorHAnsi" w:eastAsia="Times New Roman" w:hAnsiTheme="minorHAnsi"/>
          <w:bCs/>
          <w:kern w:val="0"/>
          <w:sz w:val="20"/>
          <w:szCs w:val="20"/>
          <w:lang w:val="pl" w:eastAsia="pl-PL"/>
        </w:rPr>
        <w:t xml:space="preserve">Dopiewo, dnia </w:t>
      </w:r>
      <w:r>
        <w:rPr>
          <w:rFonts w:asciiTheme="minorHAnsi" w:eastAsia="Times New Roman" w:hAnsiTheme="minorHAnsi"/>
          <w:bCs/>
          <w:kern w:val="0"/>
          <w:sz w:val="20"/>
          <w:szCs w:val="20"/>
          <w:lang w:val="pl" w:eastAsia="pl-PL"/>
        </w:rPr>
        <w:t>11.</w:t>
      </w:r>
      <w:r>
        <w:rPr>
          <w:rFonts w:asciiTheme="minorHAnsi" w:eastAsia="Times New Roman" w:hAnsiTheme="minorHAnsi"/>
          <w:bCs/>
          <w:kern w:val="0"/>
          <w:sz w:val="20"/>
          <w:szCs w:val="20"/>
          <w:lang w:val="pl" w:eastAsia="pl-PL"/>
        </w:rPr>
        <w:t>08.2022r.</w:t>
      </w:r>
    </w:p>
    <w:p w14:paraId="2BB3A807" w14:textId="77777777" w:rsidR="003C4B28" w:rsidRPr="00D84F00" w:rsidRDefault="003C4B28" w:rsidP="003C4B28">
      <w:pPr>
        <w:spacing w:after="0" w:line="316" w:lineRule="auto"/>
        <w:jc w:val="both"/>
        <w:rPr>
          <w:rFonts w:asciiTheme="minorHAnsi" w:eastAsia="Times New Roman" w:hAnsiTheme="minorHAnsi"/>
          <w:b/>
          <w:kern w:val="0"/>
          <w:sz w:val="20"/>
          <w:szCs w:val="20"/>
          <w:lang w:eastAsia="pl-PL"/>
        </w:rPr>
      </w:pPr>
      <w:r w:rsidRPr="00D84F00"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  <w:t>Nr sprawy ROA.271.</w:t>
      </w:r>
      <w:r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  <w:t>21</w:t>
      </w:r>
      <w:r w:rsidRPr="00D84F00"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  <w:t>.2022</w:t>
      </w:r>
    </w:p>
    <w:p w14:paraId="2641E372" w14:textId="77777777" w:rsidR="003C4B28" w:rsidRPr="00D84F00" w:rsidRDefault="003C4B28" w:rsidP="003C4B28">
      <w:pPr>
        <w:tabs>
          <w:tab w:val="center" w:pos="4536"/>
          <w:tab w:val="right" w:pos="9072"/>
        </w:tabs>
        <w:spacing w:after="0" w:line="316" w:lineRule="auto"/>
        <w:jc w:val="right"/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  <w:t>Do wszystkich uczestników postępowania</w:t>
      </w:r>
    </w:p>
    <w:p w14:paraId="48BF4A28" w14:textId="77777777" w:rsidR="003C4B28" w:rsidRPr="00D84F00" w:rsidRDefault="003C4B28" w:rsidP="003C4B28">
      <w:pPr>
        <w:tabs>
          <w:tab w:val="center" w:pos="4536"/>
          <w:tab w:val="right" w:pos="9072"/>
        </w:tabs>
        <w:spacing w:after="0" w:line="316" w:lineRule="auto"/>
        <w:jc w:val="right"/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</w:pPr>
    </w:p>
    <w:p w14:paraId="6D8CADC8" w14:textId="77777777" w:rsidR="003C4B28" w:rsidRPr="00D53C6B" w:rsidRDefault="003C4B28" w:rsidP="003C4B28">
      <w:pPr>
        <w:keepNext/>
        <w:keepLines/>
        <w:spacing w:after="0" w:line="319" w:lineRule="auto"/>
        <w:jc w:val="both"/>
        <w:outlineLvl w:val="2"/>
        <w:rPr>
          <w:rFonts w:asciiTheme="minorHAnsi" w:hAnsiTheme="minorHAnsi" w:cstheme="minorHAnsi"/>
          <w:b/>
          <w:sz w:val="22"/>
        </w:rPr>
      </w:pPr>
      <w:r w:rsidRPr="00B235F9">
        <w:rPr>
          <w:rFonts w:asciiTheme="minorHAnsi" w:eastAsiaTheme="majorEastAsia" w:hAnsiTheme="minorHAnsi" w:cstheme="minorHAnsi"/>
          <w:bCs/>
          <w:kern w:val="0"/>
          <w:sz w:val="22"/>
        </w:rPr>
        <w:t xml:space="preserve">Dotyczy: postępowania o udzielenie zamówienia publicznego </w:t>
      </w:r>
      <w:r w:rsidRPr="00B235F9">
        <w:rPr>
          <w:rFonts w:asciiTheme="minorHAnsi" w:eastAsiaTheme="majorEastAsia" w:hAnsiTheme="minorHAnsi" w:cstheme="minorHAnsi"/>
          <w:b/>
          <w:kern w:val="0"/>
          <w:sz w:val="22"/>
        </w:rPr>
        <w:t xml:space="preserve">pn. </w:t>
      </w:r>
      <w:r w:rsidRPr="00D53C6B">
        <w:rPr>
          <w:rFonts w:asciiTheme="minorHAnsi" w:hAnsiTheme="minorHAnsi" w:cstheme="minorHAnsi"/>
          <w:b/>
          <w:sz w:val="22"/>
        </w:rPr>
        <w:t>Dowóz dzieci na zajęcia szkolne do szkół na terenie Gminy Dopiewo w roku szkolnym 2022/2023.</w:t>
      </w:r>
    </w:p>
    <w:p w14:paraId="48F3B5E9" w14:textId="77777777" w:rsidR="003C4B28" w:rsidRDefault="003C4B28" w:rsidP="003C4B28">
      <w:pPr>
        <w:spacing w:after="0" w:line="316" w:lineRule="auto"/>
        <w:jc w:val="center"/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</w:pPr>
    </w:p>
    <w:p w14:paraId="489686FB" w14:textId="77777777" w:rsidR="003C4B28" w:rsidRPr="00D84F00" w:rsidRDefault="003C4B28" w:rsidP="003C4B28">
      <w:pPr>
        <w:spacing w:after="0" w:line="316" w:lineRule="auto"/>
        <w:jc w:val="center"/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br/>
        <w:t>Zawiadomienie o wyborze oferty najkorzystniejszej</w:t>
      </w:r>
    </w:p>
    <w:p w14:paraId="51C53522" w14:textId="77777777" w:rsidR="003C4B28" w:rsidRPr="00D84F00" w:rsidRDefault="003C4B28" w:rsidP="003C4B28">
      <w:pPr>
        <w:tabs>
          <w:tab w:val="num" w:pos="709"/>
        </w:tabs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>1.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Działając na podstawie art. 253  ust. 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2 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ustawy z dnia 11 września 2019 roku Prawo zamówień publicznych, zwanej dalej „PZP”,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Zamawiający informuje, że w prowadzonym przez Gminę Dopiewo postępowaniu o udzielenie zamówienia publicznego w trybie podstawowym bez negocjacji, została wybrana oferta nr 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2</w:t>
      </w: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 xml:space="preserve"> 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złożona przez Wykonawcę:</w:t>
      </w:r>
    </w:p>
    <w:p w14:paraId="15942D0D" w14:textId="77777777" w:rsidR="003C4B28" w:rsidRPr="00D84F00" w:rsidRDefault="003C4B28" w:rsidP="003C4B28">
      <w:pPr>
        <w:spacing w:after="0" w:line="319" w:lineRule="auto"/>
        <w:jc w:val="both"/>
        <w:rPr>
          <w:rFonts w:asciiTheme="minorHAnsi" w:eastAsia="Calibri" w:hAnsiTheme="minorHAnsi" w:cstheme="minorHAnsi"/>
          <w:b/>
          <w:bCs/>
          <w:kern w:val="0"/>
          <w:sz w:val="22"/>
        </w:rPr>
      </w:pPr>
      <w:r w:rsidRPr="006B6767">
        <w:rPr>
          <w:rFonts w:asciiTheme="minorHAnsi" w:eastAsia="Calibri" w:hAnsiTheme="minorHAnsi" w:cstheme="minorHAnsi"/>
          <w:b/>
          <w:bCs/>
          <w:kern w:val="0"/>
          <w:sz w:val="22"/>
        </w:rPr>
        <w:t>WHITE&amp;BLACK BUS Spółka z o.o. Ul. Szkolna 46</w:t>
      </w:r>
      <w:r>
        <w:rPr>
          <w:rFonts w:asciiTheme="minorHAnsi" w:eastAsia="Calibri" w:hAnsiTheme="minorHAnsi" w:cstheme="minorHAnsi"/>
          <w:b/>
          <w:bCs/>
          <w:kern w:val="0"/>
          <w:sz w:val="22"/>
        </w:rPr>
        <w:t xml:space="preserve">, </w:t>
      </w:r>
      <w:r w:rsidRPr="006B6767">
        <w:rPr>
          <w:rFonts w:asciiTheme="minorHAnsi" w:eastAsia="Calibri" w:hAnsiTheme="minorHAnsi" w:cstheme="minorHAnsi"/>
          <w:b/>
          <w:bCs/>
          <w:kern w:val="0"/>
          <w:sz w:val="22"/>
        </w:rPr>
        <w:t>62-070 Dopiewiec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, </w:t>
      </w: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 xml:space="preserve">z ceną: </w:t>
      </w:r>
      <w:r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 xml:space="preserve">11,77 </w:t>
      </w: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>zł  brutto</w:t>
      </w:r>
      <w:r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>/ za 1 wozokilometr.</w:t>
      </w:r>
    </w:p>
    <w:p w14:paraId="7090FB13" w14:textId="77777777" w:rsidR="003C4B28" w:rsidRPr="00D84F00" w:rsidRDefault="003C4B28" w:rsidP="003C4B28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</w:p>
    <w:p w14:paraId="04FD0051" w14:textId="77777777" w:rsidR="003C4B28" w:rsidRPr="00D84F00" w:rsidRDefault="003C4B28" w:rsidP="003C4B28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Oferta </w:t>
      </w:r>
      <w:r w:rsidRPr="006B6767">
        <w:rPr>
          <w:rFonts w:asciiTheme="minorHAnsi" w:eastAsia="Calibri" w:hAnsiTheme="minorHAnsi" w:cstheme="minorHAnsi"/>
          <w:kern w:val="0"/>
          <w:sz w:val="22"/>
        </w:rPr>
        <w:t xml:space="preserve">WHITE&amp;BLACK BUS Spółka z o.o. 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została uznana za najkorzystniejszą na podstawie kryteriów oceny ofert określonych w Specyfikacji warunków zamówienia.</w:t>
      </w:r>
    </w:p>
    <w:p w14:paraId="7901D301" w14:textId="77777777" w:rsidR="003C4B28" w:rsidRPr="00D84F00" w:rsidRDefault="003C4B28" w:rsidP="003C4B28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5608B450" w14:textId="77777777" w:rsidR="003C4B28" w:rsidRPr="00D84F00" w:rsidRDefault="003C4B28" w:rsidP="003C4B28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</w:p>
    <w:p w14:paraId="26FA5115" w14:textId="77777777" w:rsidR="003C4B28" w:rsidRPr="00D84F00" w:rsidRDefault="003C4B28" w:rsidP="003C4B28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>2.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W przedmiotowym postępowaniu złożono 2 niżej wskazane oferty: </w:t>
      </w:r>
    </w:p>
    <w:p w14:paraId="6C055B4F" w14:textId="77777777" w:rsidR="003C4B28" w:rsidRDefault="003C4B28" w:rsidP="003C4B28">
      <w:pPr>
        <w:spacing w:after="0" w:line="319" w:lineRule="auto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u w:val="single"/>
          <w:lang w:val="pl" w:eastAsia="pl-PL"/>
        </w:rPr>
        <w:t>- Oferta Nr 1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br/>
      </w:r>
      <w:r w:rsidRPr="006B6767">
        <w:rPr>
          <w:rFonts w:asciiTheme="minorHAnsi" w:eastAsia="Calibri" w:hAnsiTheme="minorHAnsi" w:cstheme="minorHAnsi"/>
          <w:kern w:val="0"/>
          <w:sz w:val="20"/>
          <w:szCs w:val="20"/>
        </w:rPr>
        <w:t xml:space="preserve">Łukasz </w:t>
      </w:r>
      <w:proofErr w:type="spellStart"/>
      <w:r w:rsidRPr="006B6767">
        <w:rPr>
          <w:rFonts w:asciiTheme="minorHAnsi" w:eastAsia="Calibri" w:hAnsiTheme="minorHAnsi" w:cstheme="minorHAnsi"/>
          <w:kern w:val="0"/>
          <w:sz w:val="20"/>
          <w:szCs w:val="20"/>
        </w:rPr>
        <w:t>Gałęcki</w:t>
      </w:r>
      <w:proofErr w:type="spellEnd"/>
      <w:r>
        <w:rPr>
          <w:rFonts w:asciiTheme="minorHAnsi" w:eastAsia="Calibri" w:hAnsiTheme="minorHAnsi" w:cstheme="minorHAnsi"/>
          <w:kern w:val="0"/>
          <w:sz w:val="20"/>
          <w:szCs w:val="20"/>
        </w:rPr>
        <w:t xml:space="preserve"> </w:t>
      </w:r>
      <w:r w:rsidRPr="006B6767">
        <w:rPr>
          <w:rFonts w:asciiTheme="minorHAnsi" w:eastAsia="Calibri" w:hAnsiTheme="minorHAnsi" w:cstheme="minorHAnsi"/>
          <w:kern w:val="0"/>
          <w:sz w:val="20"/>
          <w:szCs w:val="20"/>
        </w:rPr>
        <w:t>BIS TRANS USŁUGI TRANSPORTOWE</w:t>
      </w:r>
      <w:r>
        <w:rPr>
          <w:rFonts w:asciiTheme="minorHAnsi" w:eastAsia="Calibri" w:hAnsiTheme="minorHAnsi" w:cstheme="minorHAnsi"/>
          <w:kern w:val="0"/>
          <w:sz w:val="20"/>
          <w:szCs w:val="20"/>
        </w:rPr>
        <w:t xml:space="preserve">, </w:t>
      </w:r>
      <w:r w:rsidRPr="006B6767">
        <w:rPr>
          <w:rFonts w:asciiTheme="minorHAnsi" w:eastAsia="Calibri" w:hAnsiTheme="minorHAnsi" w:cstheme="minorHAnsi"/>
          <w:kern w:val="0"/>
          <w:sz w:val="20"/>
          <w:szCs w:val="20"/>
        </w:rPr>
        <w:t>Ul. Polna 16</w:t>
      </w:r>
      <w:r>
        <w:rPr>
          <w:rFonts w:asciiTheme="minorHAnsi" w:eastAsia="Calibri" w:hAnsiTheme="minorHAnsi" w:cstheme="minorHAnsi"/>
          <w:kern w:val="0"/>
          <w:sz w:val="20"/>
          <w:szCs w:val="20"/>
        </w:rPr>
        <w:t xml:space="preserve">, </w:t>
      </w:r>
      <w:r w:rsidRPr="006B6767">
        <w:rPr>
          <w:rFonts w:asciiTheme="minorHAnsi" w:eastAsia="Calibri" w:hAnsiTheme="minorHAnsi" w:cstheme="minorHAnsi"/>
          <w:kern w:val="0"/>
          <w:sz w:val="20"/>
          <w:szCs w:val="20"/>
        </w:rPr>
        <w:t>62-070 Dopiewo</w:t>
      </w:r>
    </w:p>
    <w:p w14:paraId="248CC6E2" w14:textId="77777777" w:rsidR="003C4B28" w:rsidRPr="00D84F00" w:rsidRDefault="003C4B28" w:rsidP="003C4B28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Oferta odrzucona.</w:t>
      </w:r>
    </w:p>
    <w:p w14:paraId="47B69635" w14:textId="77777777" w:rsidR="003C4B28" w:rsidRDefault="003C4B28" w:rsidP="003C4B28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u w:val="single"/>
          <w:lang w:val="pl" w:eastAsia="pl-PL"/>
        </w:rPr>
        <w:t>- Oferta Nr 2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br/>
      </w:r>
      <w:r w:rsidRPr="006B6767">
        <w:rPr>
          <w:rFonts w:asciiTheme="minorHAnsi" w:eastAsia="Calibri" w:hAnsiTheme="minorHAnsi" w:cstheme="minorHAnsi"/>
          <w:kern w:val="0"/>
          <w:sz w:val="22"/>
        </w:rPr>
        <w:t>WHITE&amp;BLACK BUS Spółka z o.o. Ul. Szkolna 46, 62-070 Dopiewiec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</w:t>
      </w:r>
    </w:p>
    <w:p w14:paraId="42AD3B62" w14:textId="77777777" w:rsidR="003C4B28" w:rsidRPr="00D84F00" w:rsidRDefault="003C4B28" w:rsidP="003C4B28">
      <w:pPr>
        <w:spacing w:after="0" w:line="316" w:lineRule="auto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Ilość otrzymanych punktów w kryterium cena – 60,00</w:t>
      </w:r>
    </w:p>
    <w:p w14:paraId="0ACBE710" w14:textId="77777777" w:rsidR="003C4B28" w:rsidRPr="00D84F00" w:rsidRDefault="003C4B28" w:rsidP="003C4B28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Ilość otrzymanych punktów w kryterium </w:t>
      </w:r>
      <w:r w:rsidRPr="006B6767">
        <w:rPr>
          <w:rFonts w:asciiTheme="minorHAnsi" w:eastAsia="Times New Roman" w:hAnsiTheme="minorHAnsi" w:cstheme="minorHAnsi"/>
          <w:bCs/>
          <w:sz w:val="22"/>
        </w:rPr>
        <w:t>czas podstawienia pojazdu zastępczego w przypadku awarii pojazdu właściwego</w:t>
      </w:r>
      <w:r w:rsidRPr="006B6767">
        <w:rPr>
          <w:rFonts w:asciiTheme="minorHAnsi" w:eastAsia="Times New Roman" w:hAnsiTheme="minorHAnsi"/>
          <w:kern w:val="0"/>
          <w:sz w:val="22"/>
          <w:lang w:val="pl" w:eastAsia="pl-PL"/>
        </w:rPr>
        <w:t xml:space="preserve"> </w:t>
      </w:r>
      <w:r w:rsidRPr="00D84F00">
        <w:rPr>
          <w:rFonts w:asciiTheme="minorHAnsi" w:eastAsia="Times New Roman" w:hAnsiTheme="minorHAnsi"/>
          <w:kern w:val="0"/>
          <w:sz w:val="22"/>
          <w:lang w:val="pl" w:eastAsia="pl-PL"/>
        </w:rPr>
        <w:t>– 40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,00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br/>
        <w:t>Ilość otrzymanych punktów ogółem – 100,00</w:t>
      </w:r>
    </w:p>
    <w:p w14:paraId="4B6BF6BA" w14:textId="77777777" w:rsidR="003C4B28" w:rsidRPr="00D84F00" w:rsidRDefault="003C4B28" w:rsidP="003C4B28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u w:val="single"/>
          <w:lang w:val="pl" w:eastAsia="pl-PL"/>
        </w:rPr>
      </w:pPr>
    </w:p>
    <w:p w14:paraId="07E513F7" w14:textId="77777777" w:rsidR="003C4B28" w:rsidRPr="00D84F00" w:rsidRDefault="003C4B28" w:rsidP="003C4B28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</w:p>
    <w:p w14:paraId="7A3BAEC3" w14:textId="77777777" w:rsidR="003C4B28" w:rsidRPr="00D84F00" w:rsidRDefault="003C4B28" w:rsidP="003C4B28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Dziękujemy za złożenie ofert i udział w postępowaniu.</w:t>
      </w:r>
    </w:p>
    <w:p w14:paraId="5EAC6C58" w14:textId="77777777" w:rsidR="003C4B28" w:rsidRDefault="003C4B28" w:rsidP="003C4B28">
      <w:pPr>
        <w:spacing w:after="0" w:line="240" w:lineRule="auto"/>
        <w:rPr>
          <w:rFonts w:ascii="Calibri" w:hAnsi="Calibri"/>
          <w:kern w:val="0"/>
          <w:sz w:val="22"/>
        </w:rPr>
      </w:pPr>
    </w:p>
    <w:p w14:paraId="17C54F67" w14:textId="77777777" w:rsidR="003C4B28" w:rsidRPr="00D84F00" w:rsidRDefault="003C4B28" w:rsidP="003C4B28">
      <w:pPr>
        <w:spacing w:after="0" w:line="240" w:lineRule="auto"/>
        <w:rPr>
          <w:rFonts w:ascii="Calibri" w:hAnsi="Calibri"/>
          <w:kern w:val="0"/>
          <w:sz w:val="22"/>
        </w:rPr>
      </w:pPr>
    </w:p>
    <w:p w14:paraId="0783D752" w14:textId="77777777" w:rsidR="003C4B28" w:rsidRPr="00B235F9" w:rsidRDefault="003C4B28" w:rsidP="003C4B28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val="pl"/>
        </w:rPr>
      </w:pPr>
    </w:p>
    <w:p w14:paraId="67E82167" w14:textId="77777777" w:rsidR="003C4B28" w:rsidRDefault="003C4B28" w:rsidP="003C4B28">
      <w:pPr>
        <w:spacing w:after="0" w:line="319" w:lineRule="auto"/>
        <w:rPr>
          <w:rFonts w:asciiTheme="minorHAnsi" w:hAnsiTheme="minorHAnsi" w:cstheme="minorHAnsi"/>
        </w:rPr>
      </w:pPr>
    </w:p>
    <w:p w14:paraId="4F566A99" w14:textId="77777777" w:rsidR="003C4B28" w:rsidRDefault="003C4B28" w:rsidP="003C4B28">
      <w:pPr>
        <w:spacing w:after="0" w:line="319" w:lineRule="auto"/>
        <w:rPr>
          <w:rFonts w:asciiTheme="minorHAnsi" w:hAnsiTheme="minorHAnsi" w:cstheme="minorHAnsi"/>
        </w:rPr>
      </w:pPr>
    </w:p>
    <w:p w14:paraId="414444ED" w14:textId="77777777" w:rsidR="003C4B28" w:rsidRDefault="003C4B28" w:rsidP="003C4B28">
      <w:pPr>
        <w:spacing w:after="0" w:line="319" w:lineRule="auto"/>
        <w:rPr>
          <w:rFonts w:asciiTheme="minorHAnsi" w:hAnsiTheme="minorHAnsi" w:cstheme="minorHAnsi"/>
        </w:rPr>
      </w:pPr>
    </w:p>
    <w:p w14:paraId="73150DAA" w14:textId="77777777" w:rsidR="003C4B28" w:rsidRDefault="003C4B28" w:rsidP="003C4B28">
      <w:pPr>
        <w:spacing w:after="0" w:line="319" w:lineRule="auto"/>
        <w:rPr>
          <w:rFonts w:asciiTheme="minorHAnsi" w:hAnsiTheme="minorHAnsi" w:cstheme="minorHAnsi"/>
        </w:rPr>
      </w:pPr>
    </w:p>
    <w:p w14:paraId="4FCA5CAC" w14:textId="77777777" w:rsidR="00001182" w:rsidRDefault="00001182"/>
    <w:sectPr w:rsidR="0000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28"/>
    <w:rsid w:val="00001182"/>
    <w:rsid w:val="003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2172"/>
  <w15:chartTrackingRefBased/>
  <w15:docId w15:val="{A205EAA6-D6A7-4093-8EDD-53D7F789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28"/>
    <w:rPr>
      <w:rFonts w:ascii="Times New Roman" w:hAnsi="Times New Roman" w:cs="Calibri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2022-08-11T13:48:00Z</dcterms:created>
  <dcterms:modified xsi:type="dcterms:W3CDTF">2022-08-11T13:48:00Z</dcterms:modified>
</cp:coreProperties>
</file>