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69AD" w14:textId="6E3B4C7D" w:rsidR="008926ED" w:rsidRPr="00070372" w:rsidRDefault="008926ED" w:rsidP="008926ED">
      <w:pPr>
        <w:spacing w:line="288" w:lineRule="auto"/>
        <w:rPr>
          <w:rFonts w:ascii="Trebuchet MS" w:hAnsi="Trebuchet MS" w:cs="Arial"/>
          <w:sz w:val="20"/>
          <w:szCs w:val="20"/>
        </w:rPr>
      </w:pPr>
      <w:r w:rsidRPr="00070372">
        <w:rPr>
          <w:rFonts w:ascii="Trebuchet MS" w:hAnsi="Trebuchet MS" w:cs="Arial"/>
          <w:sz w:val="20"/>
          <w:szCs w:val="20"/>
        </w:rPr>
        <w:t>WTI.271.2.</w:t>
      </w:r>
      <w:r w:rsidR="009347D2" w:rsidRPr="00070372">
        <w:rPr>
          <w:rFonts w:ascii="Trebuchet MS" w:hAnsi="Trebuchet MS" w:cs="Arial"/>
          <w:sz w:val="20"/>
          <w:szCs w:val="20"/>
        </w:rPr>
        <w:t>9</w:t>
      </w:r>
      <w:r w:rsidRPr="00070372">
        <w:rPr>
          <w:rFonts w:ascii="Trebuchet MS" w:hAnsi="Trebuchet MS" w:cs="Arial"/>
          <w:sz w:val="20"/>
          <w:szCs w:val="20"/>
        </w:rPr>
        <w:t>.2022.ZP</w:t>
      </w:r>
    </w:p>
    <w:p w14:paraId="2E4D9BB2" w14:textId="3289F9DD" w:rsidR="006B01D3" w:rsidRPr="00070372" w:rsidRDefault="006B01D3" w:rsidP="00463180">
      <w:pPr>
        <w:spacing w:line="288" w:lineRule="auto"/>
        <w:jc w:val="right"/>
        <w:rPr>
          <w:rFonts w:ascii="Trebuchet MS" w:hAnsi="Trebuchet MS" w:cs="Arial"/>
          <w:sz w:val="20"/>
          <w:szCs w:val="20"/>
        </w:rPr>
      </w:pPr>
      <w:r w:rsidRPr="00070372">
        <w:rPr>
          <w:rFonts w:ascii="Trebuchet MS" w:hAnsi="Trebuchet MS" w:cs="Arial"/>
          <w:sz w:val="20"/>
          <w:szCs w:val="20"/>
        </w:rPr>
        <w:t xml:space="preserve">Załącznik nr </w:t>
      </w:r>
      <w:r w:rsidR="008926ED" w:rsidRPr="00070372">
        <w:rPr>
          <w:rFonts w:ascii="Trebuchet MS" w:hAnsi="Trebuchet MS" w:cs="Arial"/>
          <w:sz w:val="20"/>
          <w:szCs w:val="20"/>
        </w:rPr>
        <w:t>4 do SWZ</w:t>
      </w:r>
    </w:p>
    <w:p w14:paraId="3DFD1E8E" w14:textId="77777777" w:rsidR="008926ED" w:rsidRPr="00070372" w:rsidRDefault="008926ED" w:rsidP="00463180">
      <w:pPr>
        <w:pStyle w:val="Tekstpodstawowy"/>
        <w:spacing w:line="288" w:lineRule="auto"/>
        <w:ind w:right="28"/>
        <w:jc w:val="center"/>
        <w:rPr>
          <w:rFonts w:ascii="Trebuchet MS" w:hAnsi="Trebuchet MS" w:cs="Arial"/>
          <w:b/>
          <w:sz w:val="20"/>
        </w:rPr>
      </w:pPr>
    </w:p>
    <w:p w14:paraId="725AB6B4" w14:textId="314EFAED" w:rsidR="006B01D3" w:rsidRPr="00070372" w:rsidRDefault="006B01D3" w:rsidP="00463180">
      <w:pPr>
        <w:pStyle w:val="Tekstpodstawowy"/>
        <w:spacing w:line="288" w:lineRule="auto"/>
        <w:ind w:right="28"/>
        <w:jc w:val="center"/>
        <w:rPr>
          <w:rFonts w:ascii="Trebuchet MS" w:hAnsi="Trebuchet MS" w:cs="Arial"/>
          <w:b/>
          <w:sz w:val="20"/>
        </w:rPr>
      </w:pPr>
      <w:r w:rsidRPr="00070372">
        <w:rPr>
          <w:rFonts w:ascii="Trebuchet MS" w:hAnsi="Trebuchet MS" w:cs="Arial"/>
          <w:b/>
          <w:sz w:val="20"/>
        </w:rPr>
        <w:t>OPIS PRZEDMIOTU ZAMÓWIENIA</w:t>
      </w:r>
    </w:p>
    <w:p w14:paraId="73F96B2B" w14:textId="1E08C342" w:rsidR="001E6FB8" w:rsidRPr="00070372" w:rsidRDefault="00CE4CF8" w:rsidP="00CE4CF8">
      <w:pPr>
        <w:spacing w:line="288" w:lineRule="auto"/>
        <w:ind w:hanging="22"/>
        <w:jc w:val="center"/>
        <w:rPr>
          <w:rFonts w:ascii="Trebuchet MS" w:hAnsi="Trebuchet MS" w:cs="Arial"/>
          <w:b/>
          <w:bCs/>
          <w:i/>
          <w:iCs/>
          <w:sz w:val="20"/>
          <w:szCs w:val="20"/>
        </w:rPr>
      </w:pPr>
      <w:r w:rsidRPr="00070372">
        <w:rPr>
          <w:rFonts w:ascii="Trebuchet MS" w:hAnsi="Trebuchet MS" w:cs="Arial"/>
          <w:sz w:val="20"/>
          <w:szCs w:val="20"/>
        </w:rPr>
        <w:t>(</w:t>
      </w:r>
      <w:r w:rsidR="006B01D3" w:rsidRPr="00070372">
        <w:rPr>
          <w:rFonts w:ascii="Trebuchet MS" w:hAnsi="Trebuchet MS" w:cs="Arial"/>
          <w:sz w:val="20"/>
          <w:szCs w:val="20"/>
        </w:rPr>
        <w:t>Szczegółowy opis przedmiotu zamówienia wraz ze wskazaniem wymagań jakościowych odnoszących się do głównych elementów składających się na przedmiot zamówienia</w:t>
      </w:r>
      <w:r w:rsidRPr="00070372">
        <w:rPr>
          <w:rFonts w:ascii="Trebuchet MS" w:hAnsi="Trebuchet MS" w:cs="Arial"/>
          <w:sz w:val="20"/>
          <w:szCs w:val="20"/>
        </w:rPr>
        <w:t>)</w:t>
      </w:r>
      <w:r w:rsidRPr="00070372">
        <w:rPr>
          <w:rFonts w:ascii="Trebuchet MS" w:hAnsi="Trebuchet MS" w:cs="Arial"/>
          <w:sz w:val="20"/>
          <w:szCs w:val="20"/>
        </w:rPr>
        <w:br/>
        <w:t>na:</w:t>
      </w:r>
      <w:r w:rsidRPr="00070372">
        <w:rPr>
          <w:rFonts w:ascii="Trebuchet MS" w:hAnsi="Trebuchet MS" w:cs="Arial"/>
          <w:sz w:val="20"/>
          <w:szCs w:val="20"/>
        </w:rPr>
        <w:br/>
      </w:r>
      <w:r w:rsidR="001E6FB8" w:rsidRPr="00070372">
        <w:rPr>
          <w:rFonts w:ascii="Trebuchet MS" w:hAnsi="Trebuchet MS" w:cs="Arial"/>
          <w:b/>
          <w:bCs/>
          <w:i/>
          <w:iCs/>
          <w:sz w:val="20"/>
          <w:szCs w:val="20"/>
        </w:rPr>
        <w:t>„</w:t>
      </w:r>
      <w:r w:rsidR="009347D2" w:rsidRPr="00070372">
        <w:rPr>
          <w:rFonts w:ascii="Trebuchet MS" w:hAnsi="Trebuchet MS" w:cs="Arial"/>
          <w:b/>
          <w:bCs/>
          <w:i/>
          <w:iCs/>
          <w:sz w:val="20"/>
          <w:szCs w:val="20"/>
        </w:rPr>
        <w:t>Kompleksowe usuwanie odpadów azbestowych z terenu Gminy Wolbrom</w:t>
      </w:r>
      <w:r w:rsidR="001E6FB8" w:rsidRPr="00070372">
        <w:rPr>
          <w:rFonts w:ascii="Trebuchet MS" w:hAnsi="Trebuchet MS" w:cs="Arial"/>
          <w:b/>
          <w:bCs/>
          <w:i/>
          <w:iCs/>
          <w:sz w:val="20"/>
          <w:szCs w:val="20"/>
        </w:rPr>
        <w:t>”</w:t>
      </w:r>
    </w:p>
    <w:p w14:paraId="51378588" w14:textId="77777777" w:rsidR="0086276B" w:rsidRPr="00070372" w:rsidRDefault="0086276B" w:rsidP="00CE4CF8">
      <w:pPr>
        <w:spacing w:line="288" w:lineRule="auto"/>
        <w:ind w:hanging="22"/>
        <w:jc w:val="center"/>
        <w:rPr>
          <w:rFonts w:ascii="Trebuchet MS" w:hAnsi="Trebuchet MS" w:cs="Arial"/>
          <w:b/>
          <w:bCs/>
          <w:i/>
          <w:iCs/>
          <w:sz w:val="20"/>
          <w:szCs w:val="20"/>
        </w:rPr>
      </w:pPr>
    </w:p>
    <w:p w14:paraId="08145C8D" w14:textId="5A0A81FB" w:rsidR="009347D2" w:rsidRPr="00070372" w:rsidRDefault="009347D2" w:rsidP="009347D2">
      <w:pPr>
        <w:numPr>
          <w:ilvl w:val="0"/>
          <w:numId w:val="10"/>
        </w:numPr>
        <w:tabs>
          <w:tab w:val="num" w:pos="426"/>
        </w:tabs>
        <w:spacing w:after="0" w:line="240" w:lineRule="auto"/>
        <w:ind w:left="426" w:hanging="426"/>
        <w:jc w:val="both"/>
        <w:rPr>
          <w:rFonts w:ascii="Trebuchet MS" w:eastAsia="Times New Roman" w:hAnsi="Trebuchet MS" w:cs="Times New Roman"/>
          <w:sz w:val="20"/>
          <w:szCs w:val="20"/>
          <w:lang w:eastAsia="pl-PL"/>
        </w:rPr>
      </w:pPr>
      <w:r w:rsidRPr="00070372">
        <w:rPr>
          <w:rFonts w:ascii="Trebuchet MS" w:eastAsia="Times New Roman" w:hAnsi="Trebuchet MS" w:cs="Times New Roman"/>
          <w:sz w:val="20"/>
          <w:szCs w:val="20"/>
          <w:lang w:eastAsia="pl-PL"/>
        </w:rPr>
        <w:t>Przedmiotem zamówienia jest odbiór pokryć dachowych z budynków mieszkalnych</w:t>
      </w:r>
      <w:r w:rsidR="0086276B" w:rsidRPr="00070372">
        <w:rPr>
          <w:rFonts w:ascii="Trebuchet MS" w:eastAsia="Times New Roman" w:hAnsi="Trebuchet MS" w:cs="Times New Roman"/>
          <w:sz w:val="20"/>
          <w:szCs w:val="20"/>
          <w:lang w:eastAsia="pl-PL"/>
        </w:rPr>
        <w:t xml:space="preserve"> </w:t>
      </w:r>
      <w:r w:rsidR="0086276B" w:rsidRPr="00070372">
        <w:rPr>
          <w:rFonts w:ascii="Trebuchet MS" w:eastAsia="Times New Roman" w:hAnsi="Trebuchet MS" w:cs="Times New Roman"/>
          <w:sz w:val="20"/>
          <w:szCs w:val="20"/>
          <w:lang w:eastAsia="pl-PL"/>
        </w:rPr>
        <w:br/>
      </w:r>
      <w:r w:rsidRPr="00070372">
        <w:rPr>
          <w:rFonts w:ascii="Trebuchet MS" w:eastAsia="Times New Roman" w:hAnsi="Trebuchet MS" w:cs="Times New Roman"/>
          <w:sz w:val="20"/>
          <w:szCs w:val="20"/>
          <w:lang w:eastAsia="pl-PL"/>
        </w:rPr>
        <w:t>i gospodarczych zawierających azbest (płyty azbestowo – cementowe faliste i płaskie)</w:t>
      </w:r>
      <w:r w:rsidR="0086276B" w:rsidRPr="00070372">
        <w:rPr>
          <w:rFonts w:ascii="Trebuchet MS" w:eastAsia="Times New Roman" w:hAnsi="Trebuchet MS" w:cs="Times New Roman"/>
          <w:sz w:val="20"/>
          <w:szCs w:val="20"/>
          <w:lang w:eastAsia="pl-PL"/>
        </w:rPr>
        <w:t xml:space="preserve"> </w:t>
      </w:r>
      <w:r w:rsidRPr="00070372">
        <w:rPr>
          <w:rFonts w:ascii="Trebuchet MS" w:eastAsia="Times New Roman" w:hAnsi="Trebuchet MS" w:cs="Times New Roman"/>
          <w:sz w:val="20"/>
          <w:szCs w:val="20"/>
          <w:lang w:eastAsia="pl-PL"/>
        </w:rPr>
        <w:t xml:space="preserve">z posesji osób fizycznych, przygotowanie do transportu i załadunek oraz uporządkowanie miejsca wykonania usługi z odpadów zawierających azbest, jak również transport na składowisko odpadów niebezpiecznych, rozładunek i unieszkodliwianie wyrobów zawierających azbest, </w:t>
      </w:r>
      <w:r w:rsidR="0086276B" w:rsidRPr="00070372">
        <w:rPr>
          <w:rFonts w:ascii="Trebuchet MS" w:eastAsia="Times New Roman" w:hAnsi="Trebuchet MS" w:cs="Times New Roman"/>
          <w:sz w:val="20"/>
          <w:szCs w:val="20"/>
          <w:lang w:eastAsia="pl-PL"/>
        </w:rPr>
        <w:br/>
      </w:r>
      <w:r w:rsidRPr="00070372">
        <w:rPr>
          <w:rFonts w:ascii="Trebuchet MS" w:eastAsia="Times New Roman" w:hAnsi="Trebuchet MS" w:cs="Times New Roman"/>
          <w:sz w:val="20"/>
          <w:szCs w:val="20"/>
          <w:lang w:eastAsia="pl-PL"/>
        </w:rPr>
        <w:t xml:space="preserve">w ilości maksymalnej do 834 Mg, która może ulec </w:t>
      </w:r>
      <w:bookmarkStart w:id="0" w:name="_Hlk511809520"/>
      <w:r w:rsidRPr="00070372">
        <w:rPr>
          <w:rFonts w:ascii="Trebuchet MS" w:eastAsia="Times New Roman" w:hAnsi="Trebuchet MS" w:cs="Times New Roman"/>
          <w:sz w:val="20"/>
          <w:szCs w:val="20"/>
          <w:lang w:eastAsia="pl-PL"/>
        </w:rPr>
        <w:t>zmniejszeniu</w:t>
      </w:r>
      <w:bookmarkEnd w:id="0"/>
      <w:r w:rsidRPr="00070372">
        <w:rPr>
          <w:rFonts w:ascii="Trebuchet MS" w:eastAsia="Times New Roman" w:hAnsi="Trebuchet MS" w:cs="Times New Roman"/>
          <w:sz w:val="20"/>
          <w:szCs w:val="20"/>
          <w:lang w:eastAsia="pl-PL"/>
        </w:rPr>
        <w:t xml:space="preserve">. </w:t>
      </w:r>
      <w:bookmarkStart w:id="1" w:name="_Hlk511809563"/>
      <w:r w:rsidRPr="00070372">
        <w:rPr>
          <w:rFonts w:ascii="Trebuchet MS" w:eastAsia="Times New Roman" w:hAnsi="Trebuchet MS" w:cs="Times New Roman"/>
          <w:sz w:val="20"/>
          <w:szCs w:val="20"/>
          <w:lang w:eastAsia="pl-PL"/>
        </w:rPr>
        <w:t>Wykonawca wykona usługę zgodnie z obowiązującymi w tym zakresie przepisami prawa</w:t>
      </w:r>
      <w:bookmarkEnd w:id="1"/>
      <w:r w:rsidRPr="00070372">
        <w:rPr>
          <w:rFonts w:ascii="Trebuchet MS" w:eastAsia="Times New Roman" w:hAnsi="Trebuchet MS" w:cs="Times New Roman"/>
          <w:sz w:val="20"/>
          <w:szCs w:val="20"/>
          <w:lang w:eastAsia="pl-PL"/>
        </w:rPr>
        <w:t>. Szczegółowy zakres prac obejmuje:</w:t>
      </w:r>
    </w:p>
    <w:p w14:paraId="102F4B7E" w14:textId="1BE336F9" w:rsidR="009347D2" w:rsidRPr="00070372" w:rsidRDefault="009347D2" w:rsidP="0086276B">
      <w:pPr>
        <w:numPr>
          <w:ilvl w:val="1"/>
          <w:numId w:val="11"/>
        </w:numPr>
        <w:spacing w:after="0" w:line="240" w:lineRule="auto"/>
        <w:ind w:hanging="366"/>
        <w:jc w:val="both"/>
        <w:rPr>
          <w:rFonts w:ascii="Trebuchet MS" w:eastAsia="Times New Roman" w:hAnsi="Trebuchet MS" w:cs="Times New Roman"/>
          <w:sz w:val="20"/>
          <w:szCs w:val="20"/>
          <w:lang w:eastAsia="pl-PL"/>
        </w:rPr>
      </w:pPr>
      <w:r w:rsidRPr="00070372">
        <w:rPr>
          <w:rFonts w:ascii="Trebuchet MS" w:eastAsia="Times New Roman" w:hAnsi="Trebuchet MS" w:cs="Times New Roman"/>
          <w:sz w:val="20"/>
          <w:szCs w:val="20"/>
          <w:lang w:eastAsia="pl-PL"/>
        </w:rPr>
        <w:t xml:space="preserve">Załadunek, transport i unieszkodliwianie pokryć dachowych wykonanych z płyt falistych azbestowo-cementowych oraz płyt azbestowo-cementowych płaskich stosowanych </w:t>
      </w:r>
      <w:r w:rsidR="0086276B" w:rsidRPr="00070372">
        <w:rPr>
          <w:rFonts w:ascii="Trebuchet MS" w:eastAsia="Times New Roman" w:hAnsi="Trebuchet MS" w:cs="Times New Roman"/>
          <w:sz w:val="20"/>
          <w:szCs w:val="20"/>
          <w:lang w:eastAsia="pl-PL"/>
        </w:rPr>
        <w:br/>
      </w:r>
      <w:r w:rsidRPr="00070372">
        <w:rPr>
          <w:rFonts w:ascii="Trebuchet MS" w:eastAsia="Times New Roman" w:hAnsi="Trebuchet MS" w:cs="Times New Roman"/>
          <w:sz w:val="20"/>
          <w:szCs w:val="20"/>
          <w:lang w:eastAsia="pl-PL"/>
        </w:rPr>
        <w:t xml:space="preserve">w budownictwie z terenu gminy Wolbrom w ilości maksymalnej do 834 Mg. </w:t>
      </w:r>
      <w:r w:rsidR="0086276B" w:rsidRPr="00070372">
        <w:rPr>
          <w:rFonts w:ascii="Trebuchet MS" w:eastAsia="Times New Roman" w:hAnsi="Trebuchet MS" w:cs="Times New Roman"/>
          <w:sz w:val="20"/>
          <w:szCs w:val="20"/>
          <w:lang w:eastAsia="pl-PL"/>
        </w:rPr>
        <w:br/>
      </w:r>
      <w:r w:rsidRPr="00070372">
        <w:rPr>
          <w:rFonts w:ascii="Trebuchet MS" w:eastAsia="Times New Roman" w:hAnsi="Trebuchet MS" w:cs="Times New Roman"/>
          <w:sz w:val="20"/>
          <w:szCs w:val="20"/>
          <w:lang w:eastAsia="pl-PL"/>
        </w:rPr>
        <w:t>W ramach prac wykonane zostaną: załadunek, transport odpadu niebezpiecznego z miejsca zbiórki do miejsca unieszkodliwiania, rozładunek</w:t>
      </w:r>
      <w:r w:rsidR="0086276B" w:rsidRPr="00070372">
        <w:rPr>
          <w:rFonts w:ascii="Trebuchet MS" w:eastAsia="Times New Roman" w:hAnsi="Trebuchet MS" w:cs="Times New Roman"/>
          <w:sz w:val="20"/>
          <w:szCs w:val="20"/>
          <w:lang w:eastAsia="pl-PL"/>
        </w:rPr>
        <w:t xml:space="preserve"> </w:t>
      </w:r>
      <w:r w:rsidRPr="00070372">
        <w:rPr>
          <w:rFonts w:ascii="Trebuchet MS" w:eastAsia="Times New Roman" w:hAnsi="Trebuchet MS" w:cs="Times New Roman"/>
          <w:sz w:val="20"/>
          <w:szCs w:val="20"/>
          <w:lang w:eastAsia="pl-PL"/>
        </w:rPr>
        <w:t xml:space="preserve">i zdeponowanie wraz z kosztami unieszkodliwienia na składowisku odpadów niebezpiecznych zawierających azbest oraz prowadzenie ilościowej i jakościowej ewidencji odpadów z zastosowaniem wzorów dokumentów określonych Rozporządzeniem Ministra Środowiska z dnia 12 grudnia 2014 r. </w:t>
      </w:r>
      <w:r w:rsidR="0086276B" w:rsidRPr="00070372">
        <w:rPr>
          <w:rFonts w:ascii="Trebuchet MS" w:eastAsia="Times New Roman" w:hAnsi="Trebuchet MS" w:cs="Times New Roman"/>
          <w:sz w:val="20"/>
          <w:szCs w:val="20"/>
          <w:lang w:eastAsia="pl-PL"/>
        </w:rPr>
        <w:br/>
      </w:r>
      <w:r w:rsidRPr="00070372">
        <w:rPr>
          <w:rFonts w:ascii="Trebuchet MS" w:eastAsia="Times New Roman" w:hAnsi="Trebuchet MS" w:cs="Times New Roman"/>
          <w:sz w:val="20"/>
          <w:szCs w:val="20"/>
          <w:lang w:eastAsia="pl-PL"/>
        </w:rPr>
        <w:t xml:space="preserve">w sprawie wzorów dokumentów stosowanych na potrzeby ewidencji odpadów </w:t>
      </w:r>
      <w:r w:rsidR="0086276B" w:rsidRPr="00070372">
        <w:rPr>
          <w:rFonts w:ascii="Trebuchet MS" w:eastAsia="Times New Roman" w:hAnsi="Trebuchet MS" w:cs="Times New Roman"/>
          <w:sz w:val="20"/>
          <w:szCs w:val="20"/>
          <w:lang w:eastAsia="pl-PL"/>
        </w:rPr>
        <w:br/>
      </w:r>
      <w:r w:rsidRPr="00070372">
        <w:rPr>
          <w:rFonts w:ascii="Trebuchet MS" w:eastAsia="Times New Roman" w:hAnsi="Trebuchet MS" w:cs="Times New Roman"/>
          <w:sz w:val="20"/>
          <w:szCs w:val="20"/>
          <w:lang w:eastAsia="pl-PL"/>
        </w:rPr>
        <w:t xml:space="preserve">(Dz. U. z 2014 r. poz.1973) – “Karta przekazania odpadu”. </w:t>
      </w:r>
    </w:p>
    <w:p w14:paraId="016FD215" w14:textId="77777777" w:rsidR="009347D2" w:rsidRPr="00070372" w:rsidRDefault="009347D2" w:rsidP="009347D2">
      <w:pPr>
        <w:numPr>
          <w:ilvl w:val="0"/>
          <w:numId w:val="11"/>
        </w:numPr>
        <w:spacing w:after="0" w:line="240" w:lineRule="auto"/>
        <w:jc w:val="both"/>
        <w:rPr>
          <w:rFonts w:ascii="Trebuchet MS" w:eastAsia="Times New Roman" w:hAnsi="Trebuchet MS" w:cs="Times New Roman"/>
          <w:sz w:val="20"/>
          <w:szCs w:val="20"/>
          <w:lang w:eastAsia="pl-PL"/>
        </w:rPr>
      </w:pPr>
      <w:r w:rsidRPr="00070372">
        <w:rPr>
          <w:rFonts w:ascii="Trebuchet MS" w:eastAsia="Times New Roman" w:hAnsi="Trebuchet MS" w:cs="Times New Roman"/>
          <w:sz w:val="20"/>
          <w:szCs w:val="20"/>
          <w:lang w:eastAsia="pl-PL"/>
        </w:rPr>
        <w:t xml:space="preserve">Wykaz nieruchomości określający lokalizację i dane właścicieli posesji, z których należy usunąć wyroby zawierające azbest oraz przybliżony termin wykonania prac Wykonawca otrzyma po podpisaniu umowy. </w:t>
      </w:r>
    </w:p>
    <w:p w14:paraId="39DB10AC" w14:textId="77777777" w:rsidR="009347D2" w:rsidRPr="00070372" w:rsidRDefault="009347D2" w:rsidP="009347D2">
      <w:pPr>
        <w:numPr>
          <w:ilvl w:val="0"/>
          <w:numId w:val="11"/>
        </w:numPr>
        <w:spacing w:after="0" w:line="240" w:lineRule="auto"/>
        <w:jc w:val="both"/>
        <w:rPr>
          <w:rFonts w:ascii="Trebuchet MS" w:eastAsia="Times New Roman" w:hAnsi="Trebuchet MS" w:cs="Times New Roman"/>
          <w:sz w:val="20"/>
          <w:szCs w:val="20"/>
          <w:lang w:eastAsia="pl-PL"/>
        </w:rPr>
      </w:pPr>
      <w:r w:rsidRPr="00070372">
        <w:rPr>
          <w:rFonts w:ascii="Trebuchet MS" w:eastAsia="Times New Roman" w:hAnsi="Trebuchet MS" w:cs="Times New Roman"/>
          <w:sz w:val="20"/>
          <w:szCs w:val="20"/>
          <w:lang w:eastAsia="pl-PL"/>
        </w:rPr>
        <w:t xml:space="preserve">Na podstawie otrzymanego Wykazu oraz aktualizacji, </w:t>
      </w:r>
      <w:r w:rsidRPr="00070372">
        <w:rPr>
          <w:rFonts w:ascii="Trebuchet MS" w:eastAsia="Times New Roman" w:hAnsi="Trebuchet MS" w:cs="Times New Roman"/>
          <w:b/>
          <w:sz w:val="20"/>
          <w:szCs w:val="20"/>
          <w:lang w:eastAsia="pl-PL"/>
        </w:rPr>
        <w:t xml:space="preserve">Wykonawca jest zobowiązany </w:t>
      </w:r>
      <w:r w:rsidRPr="00070372">
        <w:rPr>
          <w:rFonts w:ascii="Trebuchet MS" w:eastAsia="Times New Roman" w:hAnsi="Trebuchet MS" w:cs="Times New Roman"/>
          <w:b/>
          <w:sz w:val="20"/>
          <w:szCs w:val="20"/>
          <w:lang w:eastAsia="pl-PL"/>
        </w:rPr>
        <w:br/>
        <w:t xml:space="preserve">w terminie 14 dni od daty otrzymania ustalić z właścicielami lub zarządcami nieruchomości </w:t>
      </w:r>
      <w:r w:rsidRPr="00070372">
        <w:rPr>
          <w:rFonts w:ascii="Trebuchet MS" w:eastAsia="Times New Roman" w:hAnsi="Trebuchet MS" w:cs="Times New Roman"/>
          <w:b/>
          <w:sz w:val="20"/>
          <w:szCs w:val="20"/>
          <w:u w:val="single"/>
          <w:lang w:eastAsia="pl-PL"/>
        </w:rPr>
        <w:t>harmonogram odbioru</w:t>
      </w:r>
      <w:r w:rsidRPr="00070372">
        <w:rPr>
          <w:rFonts w:ascii="Trebuchet MS" w:eastAsia="Times New Roman" w:hAnsi="Trebuchet MS" w:cs="Times New Roman"/>
          <w:sz w:val="20"/>
          <w:szCs w:val="20"/>
          <w:u w:val="single"/>
          <w:lang w:eastAsia="pl-PL"/>
        </w:rPr>
        <w:t>,</w:t>
      </w:r>
      <w:r w:rsidRPr="00070372">
        <w:rPr>
          <w:rFonts w:ascii="Trebuchet MS" w:eastAsia="Times New Roman" w:hAnsi="Trebuchet MS" w:cs="Times New Roman"/>
          <w:sz w:val="20"/>
          <w:szCs w:val="20"/>
          <w:lang w:eastAsia="pl-PL"/>
        </w:rPr>
        <w:t xml:space="preserve"> wskazujący konkretne terminy realizacji zamówienia w odniesieniu do poszczególnych nieruchomości </w:t>
      </w:r>
      <w:r w:rsidRPr="00070372">
        <w:rPr>
          <w:rFonts w:ascii="Trebuchet MS" w:eastAsia="Times New Roman" w:hAnsi="Trebuchet MS" w:cs="Times New Roman"/>
          <w:b/>
          <w:sz w:val="20"/>
          <w:szCs w:val="20"/>
          <w:lang w:eastAsia="pl-PL"/>
        </w:rPr>
        <w:t>i przekazać harmonogram Zamawiającemu</w:t>
      </w:r>
      <w:r w:rsidRPr="00070372">
        <w:rPr>
          <w:rFonts w:ascii="Trebuchet MS" w:eastAsia="Times New Roman" w:hAnsi="Trebuchet MS" w:cs="Times New Roman"/>
          <w:sz w:val="20"/>
          <w:szCs w:val="20"/>
          <w:lang w:eastAsia="pl-PL"/>
        </w:rPr>
        <w:t>.</w:t>
      </w:r>
    </w:p>
    <w:p w14:paraId="241B744C" w14:textId="77777777" w:rsidR="009347D2" w:rsidRPr="00070372" w:rsidRDefault="009347D2" w:rsidP="009347D2">
      <w:pPr>
        <w:spacing w:after="0" w:line="240" w:lineRule="auto"/>
        <w:ind w:left="360"/>
        <w:jc w:val="both"/>
        <w:rPr>
          <w:rFonts w:ascii="Trebuchet MS" w:eastAsia="Times New Roman" w:hAnsi="Trebuchet MS" w:cs="Times New Roman"/>
          <w:sz w:val="20"/>
          <w:szCs w:val="20"/>
          <w:lang w:eastAsia="pl-PL"/>
        </w:rPr>
      </w:pPr>
      <w:r w:rsidRPr="00070372">
        <w:rPr>
          <w:rFonts w:ascii="Trebuchet MS" w:eastAsia="Times New Roman" w:hAnsi="Trebuchet MS" w:cs="Times New Roman"/>
          <w:sz w:val="20"/>
          <w:szCs w:val="20"/>
          <w:lang w:eastAsia="pl-PL"/>
        </w:rPr>
        <w:t xml:space="preserve">Wykaz na rok 2022 zostanie przekazany w dniu podpisania umowy, natomiast </w:t>
      </w:r>
      <w:r w:rsidRPr="00070372">
        <w:rPr>
          <w:rFonts w:ascii="Trebuchet MS" w:eastAsia="Times New Roman" w:hAnsi="Trebuchet MS" w:cs="Times New Roman"/>
          <w:sz w:val="20"/>
          <w:szCs w:val="20"/>
          <w:lang w:eastAsia="pl-PL"/>
        </w:rPr>
        <w:br/>
        <w:t>w przypadku roku 2023 Wykaz zostanie przekazany Wykonawcy na początku roku kalendarzowego, jednak nie później niż do 15 marca.</w:t>
      </w:r>
    </w:p>
    <w:p w14:paraId="4C49566F" w14:textId="77777777" w:rsidR="009347D2" w:rsidRPr="00070372" w:rsidRDefault="009347D2" w:rsidP="009347D2">
      <w:pPr>
        <w:numPr>
          <w:ilvl w:val="0"/>
          <w:numId w:val="11"/>
        </w:numPr>
        <w:spacing w:after="0" w:line="240" w:lineRule="auto"/>
        <w:jc w:val="both"/>
        <w:rPr>
          <w:rFonts w:ascii="Trebuchet MS" w:eastAsia="Times New Roman" w:hAnsi="Trebuchet MS" w:cs="Times New Roman"/>
          <w:sz w:val="20"/>
          <w:szCs w:val="20"/>
          <w:lang w:eastAsia="pl-PL"/>
        </w:rPr>
      </w:pPr>
      <w:r w:rsidRPr="00070372">
        <w:rPr>
          <w:rFonts w:ascii="Trebuchet MS" w:eastAsia="Times New Roman" w:hAnsi="Trebuchet MS" w:cs="Times New Roman"/>
          <w:sz w:val="20"/>
          <w:szCs w:val="20"/>
          <w:lang w:eastAsia="pl-PL"/>
        </w:rPr>
        <w:t>Wykonawca jest zobowiązany do realizacji zamówienia zgodnie z uzgodnionym</w:t>
      </w:r>
      <w:r w:rsidRPr="00070372">
        <w:rPr>
          <w:rFonts w:ascii="Trebuchet MS" w:eastAsia="Times New Roman" w:hAnsi="Trebuchet MS" w:cs="Times New Roman"/>
          <w:sz w:val="20"/>
          <w:szCs w:val="20"/>
          <w:lang w:eastAsia="pl-PL"/>
        </w:rPr>
        <w:br/>
        <w:t>i złożonym u Zamawiającego harmonogramem odbioru. Odstępstwa od harmonogramu Wykonawca powinien niezwłocznie zgłaszać Zamawiającemu z uzasadnieniem przyczyn w formie notatki lub protokołu niezgodności.</w:t>
      </w:r>
    </w:p>
    <w:p w14:paraId="3485BD76" w14:textId="27343EE0" w:rsidR="009347D2" w:rsidRPr="00070372" w:rsidRDefault="009347D2" w:rsidP="009347D2">
      <w:pPr>
        <w:numPr>
          <w:ilvl w:val="0"/>
          <w:numId w:val="11"/>
        </w:numPr>
        <w:spacing w:after="0" w:line="240" w:lineRule="auto"/>
        <w:jc w:val="both"/>
        <w:rPr>
          <w:rFonts w:ascii="Trebuchet MS" w:eastAsia="Times New Roman" w:hAnsi="Trebuchet MS" w:cs="Times New Roman"/>
          <w:sz w:val="20"/>
          <w:szCs w:val="20"/>
          <w:lang w:eastAsia="pl-PL"/>
        </w:rPr>
      </w:pPr>
      <w:r w:rsidRPr="00070372">
        <w:rPr>
          <w:rFonts w:ascii="Trebuchet MS" w:eastAsia="Times New Roman" w:hAnsi="Trebuchet MS" w:cs="Times New Roman"/>
          <w:sz w:val="20"/>
          <w:szCs w:val="20"/>
          <w:lang w:eastAsia="pl-PL"/>
        </w:rPr>
        <w:t>Akceptowalna przez Zamawiającego jest zmiana harmonogramu z przyczyn nie leżących po stronie Zamawiającego, a w szczególności będących skutkiem zdarzeń losowych dotykających właścicieli lub zarządców nieruchomości, działania siły wyższej, warunków atmosferycznych, problemów z właścicielami lub zarządcami nieruchomości.</w:t>
      </w:r>
    </w:p>
    <w:p w14:paraId="09C2293E" w14:textId="651258BE" w:rsidR="009347D2" w:rsidRPr="00070372" w:rsidRDefault="009347D2" w:rsidP="009347D2">
      <w:pPr>
        <w:numPr>
          <w:ilvl w:val="0"/>
          <w:numId w:val="11"/>
        </w:numPr>
        <w:spacing w:after="0" w:line="240" w:lineRule="auto"/>
        <w:jc w:val="both"/>
        <w:rPr>
          <w:rFonts w:ascii="Trebuchet MS" w:eastAsia="Times New Roman" w:hAnsi="Trebuchet MS" w:cs="Times New Roman"/>
          <w:sz w:val="20"/>
          <w:szCs w:val="20"/>
          <w:lang w:eastAsia="pl-PL"/>
        </w:rPr>
      </w:pPr>
      <w:r w:rsidRPr="00070372">
        <w:rPr>
          <w:rFonts w:ascii="Trebuchet MS" w:eastAsia="Times New Roman" w:hAnsi="Trebuchet MS" w:cs="Times New Roman"/>
          <w:sz w:val="20"/>
          <w:szCs w:val="20"/>
          <w:lang w:eastAsia="pl-PL"/>
        </w:rPr>
        <w:t xml:space="preserve">Koszty ważenia wyrobów zawierających azbest ponosi Wykonawca. Ważenie odbieranych odpadów zawierających azbest powinno się odbywać w obecności właściciela lub zarządcy nieruchomości. Wykonawca dokonuje ważenia i z tej czynności sporządza protokół zawierający co najmniej następujące informacje: imię i nazwisko właściciela lub zarządcy nieruchomości, </w:t>
      </w:r>
      <w:r w:rsidR="008F55D7" w:rsidRPr="00070372">
        <w:rPr>
          <w:rFonts w:ascii="Trebuchet MS" w:eastAsia="Times New Roman" w:hAnsi="Trebuchet MS" w:cs="Times New Roman"/>
          <w:sz w:val="20"/>
          <w:szCs w:val="20"/>
          <w:lang w:eastAsia="pl-PL"/>
        </w:rPr>
        <w:br/>
      </w:r>
      <w:r w:rsidRPr="00070372">
        <w:rPr>
          <w:rFonts w:ascii="Trebuchet MS" w:eastAsia="Times New Roman" w:hAnsi="Trebuchet MS" w:cs="Times New Roman"/>
          <w:sz w:val="20"/>
          <w:szCs w:val="20"/>
          <w:lang w:eastAsia="pl-PL"/>
        </w:rPr>
        <w:t>od którego odbierane są odpady zawierające azbest, adres nieruchomości, z której następuje odbiór odpadów,</w:t>
      </w:r>
      <w:r w:rsidR="008F55D7" w:rsidRPr="00070372">
        <w:rPr>
          <w:rFonts w:ascii="Trebuchet MS" w:eastAsia="Times New Roman" w:hAnsi="Trebuchet MS" w:cs="Times New Roman"/>
          <w:sz w:val="20"/>
          <w:szCs w:val="20"/>
          <w:lang w:eastAsia="pl-PL"/>
        </w:rPr>
        <w:t xml:space="preserve"> </w:t>
      </w:r>
      <w:r w:rsidRPr="00070372">
        <w:rPr>
          <w:rFonts w:ascii="Trebuchet MS" w:eastAsia="Times New Roman" w:hAnsi="Trebuchet MS" w:cs="Times New Roman"/>
          <w:sz w:val="20"/>
          <w:szCs w:val="20"/>
          <w:lang w:eastAsia="pl-PL"/>
        </w:rPr>
        <w:t xml:space="preserve">datę odbioru, ilość odebranych odpadów w Mg, potwierdzenie prawidłowego wykonania usługi. </w:t>
      </w:r>
    </w:p>
    <w:p w14:paraId="78B4ED09" w14:textId="19D53353" w:rsidR="009347D2" w:rsidRPr="00070372" w:rsidRDefault="009347D2" w:rsidP="009347D2">
      <w:pPr>
        <w:numPr>
          <w:ilvl w:val="0"/>
          <w:numId w:val="11"/>
        </w:numPr>
        <w:spacing w:after="0" w:line="240" w:lineRule="auto"/>
        <w:jc w:val="both"/>
        <w:rPr>
          <w:rFonts w:ascii="Trebuchet MS" w:eastAsia="Times New Roman" w:hAnsi="Trebuchet MS" w:cs="Times New Roman"/>
          <w:sz w:val="20"/>
          <w:szCs w:val="20"/>
          <w:lang w:eastAsia="pl-PL"/>
        </w:rPr>
      </w:pPr>
      <w:bookmarkStart w:id="2" w:name="_Hlk511809646"/>
      <w:r w:rsidRPr="00070372">
        <w:rPr>
          <w:rFonts w:ascii="Trebuchet MS" w:eastAsia="Tahoma" w:hAnsi="Trebuchet MS" w:cs="Times New Roman"/>
          <w:bCs/>
          <w:sz w:val="20"/>
          <w:szCs w:val="20"/>
          <w:shd w:val="clear" w:color="auto" w:fill="FFFFFF"/>
          <w:lang w:eastAsia="pl-PL"/>
        </w:rPr>
        <w:t>Zamówienie jest współfinansowane przez Unię Europejską ze środków</w:t>
      </w:r>
      <w:r w:rsidRPr="00070372">
        <w:rPr>
          <w:rFonts w:ascii="Trebuchet MS" w:eastAsia="Tahoma" w:hAnsi="Trebuchet MS" w:cs="Times New Roman"/>
          <w:bCs/>
          <w:sz w:val="20"/>
          <w:szCs w:val="20"/>
          <w:lang w:eastAsia="pl-PL"/>
        </w:rPr>
        <w:t xml:space="preserve"> Europejskiego Funduszu Rozwoju Regionalnego</w:t>
      </w:r>
      <w:r w:rsidRPr="00070372">
        <w:rPr>
          <w:rFonts w:ascii="Trebuchet MS" w:eastAsia="Tahoma" w:hAnsi="Trebuchet MS" w:cs="Times New Roman"/>
          <w:bCs/>
          <w:sz w:val="20"/>
          <w:szCs w:val="20"/>
          <w:shd w:val="clear" w:color="auto" w:fill="FFFFFF"/>
          <w:lang w:eastAsia="pl-PL"/>
        </w:rPr>
        <w:t xml:space="preserve"> w ramach projektu pn. </w:t>
      </w:r>
      <w:r w:rsidRPr="00070372">
        <w:rPr>
          <w:rFonts w:ascii="Trebuchet MS" w:eastAsia="Times New Roman" w:hAnsi="Trebuchet MS" w:cs="Times New Roman"/>
          <w:i/>
          <w:iCs/>
          <w:sz w:val="20"/>
          <w:szCs w:val="20"/>
          <w:lang w:eastAsia="pl-PL"/>
        </w:rPr>
        <w:t xml:space="preserve">„Kompleksowe usuwanie odpadów azbestowych z terenu Gminy Wolbrom” z Regionalnego Programu Operacyjnego Województwa Małopolskiego na </w:t>
      </w:r>
      <w:r w:rsidRPr="00070372">
        <w:rPr>
          <w:rFonts w:ascii="Trebuchet MS" w:eastAsia="Times New Roman" w:hAnsi="Trebuchet MS" w:cs="Times New Roman"/>
          <w:i/>
          <w:iCs/>
          <w:sz w:val="20"/>
          <w:szCs w:val="20"/>
          <w:lang w:eastAsia="pl-PL"/>
        </w:rPr>
        <w:lastRenderedPageBreak/>
        <w:t>lata 2014-2020, Oś priorytetowa</w:t>
      </w:r>
      <w:r w:rsidR="008F55D7" w:rsidRPr="00070372">
        <w:rPr>
          <w:rFonts w:ascii="Trebuchet MS" w:eastAsia="Times New Roman" w:hAnsi="Trebuchet MS" w:cs="Times New Roman"/>
          <w:i/>
          <w:iCs/>
          <w:sz w:val="20"/>
          <w:szCs w:val="20"/>
          <w:lang w:eastAsia="pl-PL"/>
        </w:rPr>
        <w:t xml:space="preserve"> 5 </w:t>
      </w:r>
      <w:r w:rsidRPr="00070372">
        <w:rPr>
          <w:rFonts w:ascii="Trebuchet MS" w:eastAsia="Times New Roman" w:hAnsi="Trebuchet MS" w:cs="Times New Roman"/>
          <w:i/>
          <w:iCs/>
          <w:sz w:val="20"/>
          <w:szCs w:val="20"/>
          <w:lang w:eastAsia="pl-PL"/>
        </w:rPr>
        <w:t xml:space="preserve"> Działanie 5.2 Rozwijanie systemu gospodarki odpadami, Poddziałanie 5.2.2 Gospodarka </w:t>
      </w:r>
      <w:r w:rsidRPr="00FF72C9">
        <w:rPr>
          <w:rFonts w:ascii="Trebuchet MS" w:eastAsia="Times New Roman" w:hAnsi="Trebuchet MS" w:cs="Times New Roman"/>
          <w:i/>
          <w:iCs/>
          <w:sz w:val="20"/>
          <w:szCs w:val="20"/>
          <w:lang w:eastAsia="pl-PL"/>
        </w:rPr>
        <w:t xml:space="preserve">odpadami – </w:t>
      </w:r>
      <w:proofErr w:type="spellStart"/>
      <w:r w:rsidR="00FF72C9" w:rsidRPr="00FF72C9">
        <w:rPr>
          <w:rFonts w:ascii="Trebuchet MS" w:eastAsia="Times New Roman" w:hAnsi="Trebuchet MS" w:cs="Times New Roman"/>
          <w:i/>
          <w:iCs/>
          <w:sz w:val="20"/>
          <w:szCs w:val="20"/>
          <w:lang w:eastAsia="pl-PL"/>
        </w:rPr>
        <w:t>spr</w:t>
      </w:r>
      <w:proofErr w:type="spellEnd"/>
      <w:r w:rsidRPr="00FF72C9">
        <w:rPr>
          <w:rFonts w:ascii="Trebuchet MS" w:eastAsia="Times New Roman" w:hAnsi="Trebuchet MS" w:cs="Times New Roman"/>
          <w:i/>
          <w:iCs/>
          <w:sz w:val="20"/>
          <w:szCs w:val="20"/>
          <w:lang w:eastAsia="pl-PL"/>
        </w:rPr>
        <w:t>.</w:t>
      </w:r>
      <w:r w:rsidR="008F55D7" w:rsidRPr="00070372">
        <w:rPr>
          <w:rFonts w:ascii="Trebuchet MS" w:eastAsia="Times New Roman" w:hAnsi="Trebuchet MS" w:cs="Times New Roman"/>
          <w:i/>
          <w:iCs/>
          <w:sz w:val="20"/>
          <w:szCs w:val="20"/>
          <w:lang w:eastAsia="pl-PL"/>
        </w:rPr>
        <w:t xml:space="preserve"> </w:t>
      </w:r>
    </w:p>
    <w:bookmarkEnd w:id="2"/>
    <w:p w14:paraId="4FF67757" w14:textId="77777777" w:rsidR="009347D2" w:rsidRPr="00070372" w:rsidRDefault="009347D2" w:rsidP="009347D2">
      <w:pPr>
        <w:numPr>
          <w:ilvl w:val="0"/>
          <w:numId w:val="11"/>
        </w:numPr>
        <w:spacing w:after="0" w:line="240" w:lineRule="auto"/>
        <w:jc w:val="both"/>
        <w:rPr>
          <w:rFonts w:ascii="Trebuchet MS" w:eastAsia="Times New Roman" w:hAnsi="Trebuchet MS" w:cs="Times New Roman"/>
          <w:sz w:val="20"/>
          <w:szCs w:val="20"/>
          <w:lang w:eastAsia="pl-PL"/>
        </w:rPr>
      </w:pPr>
      <w:r w:rsidRPr="00070372">
        <w:rPr>
          <w:rFonts w:ascii="Trebuchet MS" w:eastAsia="Times New Roman" w:hAnsi="Trebuchet MS" w:cs="Times New Roman"/>
          <w:sz w:val="20"/>
          <w:szCs w:val="20"/>
          <w:lang w:eastAsia="pl-PL"/>
        </w:rPr>
        <w:t>Wykonawca dostarcza Zamawiającemu potwierdzenie przyjęcia odpadu od właściciela nieruchomości (karta ewidencji odpadu i karta przekazania odpadu Wykonawcy) oraz dokumenty potwierdzające przyjęcie odpadów na składowisko posiadające zezwolenie na przyjmowanie odpadów zawierających azbest – miejsce utylizacji (karta przekazania odpadu).</w:t>
      </w:r>
    </w:p>
    <w:p w14:paraId="3D4D3539" w14:textId="77777777" w:rsidR="009347D2" w:rsidRPr="00070372" w:rsidRDefault="009347D2" w:rsidP="009347D2">
      <w:pPr>
        <w:numPr>
          <w:ilvl w:val="0"/>
          <w:numId w:val="11"/>
        </w:numPr>
        <w:spacing w:after="0" w:line="240" w:lineRule="auto"/>
        <w:jc w:val="both"/>
        <w:rPr>
          <w:rFonts w:ascii="Trebuchet MS" w:eastAsia="Times New Roman" w:hAnsi="Trebuchet MS" w:cs="Times New Roman"/>
          <w:bCs/>
          <w:sz w:val="20"/>
          <w:szCs w:val="20"/>
          <w:lang w:eastAsia="pl-PL"/>
        </w:rPr>
      </w:pPr>
      <w:r w:rsidRPr="00070372">
        <w:rPr>
          <w:rFonts w:ascii="Trebuchet MS" w:eastAsia="Times New Roman" w:hAnsi="Trebuchet MS" w:cs="Times New Roman"/>
          <w:bCs/>
          <w:sz w:val="20"/>
          <w:szCs w:val="20"/>
          <w:lang w:eastAsia="pl-PL"/>
        </w:rPr>
        <w:t>Ponadto Wykonawca w ramach oferty zapewnia również:</w:t>
      </w:r>
    </w:p>
    <w:p w14:paraId="55FFA5C5" w14:textId="77777777" w:rsidR="009347D2" w:rsidRPr="00070372" w:rsidRDefault="009347D2" w:rsidP="009347D2">
      <w:pPr>
        <w:spacing w:after="0" w:line="240" w:lineRule="auto"/>
        <w:ind w:left="360"/>
        <w:rPr>
          <w:rFonts w:ascii="Trebuchet MS" w:eastAsia="Times New Roman" w:hAnsi="Trebuchet MS" w:cs="Times New Roman"/>
          <w:bCs/>
          <w:sz w:val="20"/>
          <w:szCs w:val="20"/>
          <w:lang w:eastAsia="pl-PL"/>
        </w:rPr>
      </w:pPr>
      <w:r w:rsidRPr="00070372">
        <w:rPr>
          <w:rFonts w:ascii="Trebuchet MS" w:eastAsia="Times New Roman" w:hAnsi="Trebuchet MS" w:cs="Times New Roman"/>
          <w:bCs/>
          <w:sz w:val="20"/>
          <w:szCs w:val="20"/>
          <w:lang w:eastAsia="pl-PL"/>
        </w:rPr>
        <w:t>- dostosowanie sprzętu do załadunku oraz pojazdów do odpadów zawierających azbest znajdujących się na nieruchomościach z ograniczonym dojazdem,</w:t>
      </w:r>
    </w:p>
    <w:p w14:paraId="4B875D25" w14:textId="0D9F229D" w:rsidR="009347D2" w:rsidRPr="00070372" w:rsidRDefault="009347D2" w:rsidP="009347D2">
      <w:pPr>
        <w:spacing w:after="0" w:line="240" w:lineRule="auto"/>
        <w:ind w:left="360"/>
        <w:rPr>
          <w:rFonts w:ascii="Trebuchet MS" w:eastAsia="Times New Roman" w:hAnsi="Trebuchet MS" w:cs="Times New Roman"/>
          <w:bCs/>
          <w:sz w:val="20"/>
          <w:szCs w:val="20"/>
          <w:lang w:eastAsia="pl-PL"/>
        </w:rPr>
      </w:pPr>
      <w:r w:rsidRPr="00070372">
        <w:rPr>
          <w:rFonts w:ascii="Trebuchet MS" w:eastAsia="Times New Roman" w:hAnsi="Trebuchet MS" w:cs="Times New Roman"/>
          <w:bCs/>
          <w:sz w:val="20"/>
          <w:szCs w:val="20"/>
          <w:lang w:eastAsia="pl-PL"/>
        </w:rPr>
        <w:t xml:space="preserve">- zapewnienie </w:t>
      </w:r>
      <w:r w:rsidR="00FF72C9">
        <w:rPr>
          <w:rFonts w:ascii="Trebuchet MS" w:eastAsia="Times New Roman" w:hAnsi="Trebuchet MS" w:cs="Times New Roman"/>
          <w:bCs/>
          <w:sz w:val="20"/>
          <w:szCs w:val="20"/>
          <w:lang w:eastAsia="pl-PL"/>
        </w:rPr>
        <w:t xml:space="preserve">odpowiednich </w:t>
      </w:r>
      <w:r w:rsidRPr="00070372">
        <w:rPr>
          <w:rFonts w:ascii="Trebuchet MS" w:eastAsia="Times New Roman" w:hAnsi="Trebuchet MS" w:cs="Times New Roman"/>
          <w:bCs/>
          <w:sz w:val="20"/>
          <w:szCs w:val="20"/>
          <w:lang w:eastAsia="pl-PL"/>
        </w:rPr>
        <w:t xml:space="preserve">opakowań w przypadku, gdy właściciel nieruchomości zgłosi takie zapotrzebowanie,  </w:t>
      </w:r>
    </w:p>
    <w:p w14:paraId="230D2178" w14:textId="77777777" w:rsidR="009347D2" w:rsidRPr="00070372" w:rsidRDefault="009347D2" w:rsidP="009347D2">
      <w:pPr>
        <w:spacing w:after="0" w:line="240" w:lineRule="auto"/>
        <w:ind w:firstLine="360"/>
        <w:jc w:val="both"/>
        <w:rPr>
          <w:rFonts w:ascii="Trebuchet MS" w:eastAsia="Times New Roman" w:hAnsi="Trebuchet MS" w:cs="Times New Roman"/>
          <w:sz w:val="20"/>
          <w:szCs w:val="20"/>
          <w:lang w:eastAsia="pl-PL"/>
        </w:rPr>
      </w:pPr>
      <w:r w:rsidRPr="00070372">
        <w:rPr>
          <w:rFonts w:ascii="Trebuchet MS" w:eastAsia="Times New Roman" w:hAnsi="Trebuchet MS" w:cs="Times New Roman"/>
          <w:sz w:val="20"/>
          <w:szCs w:val="20"/>
          <w:lang w:eastAsia="pl-PL"/>
        </w:rPr>
        <w:t>- naprawę na własny koszt wszelkich szkód powstałych w wyniku prowadzonych prac.</w:t>
      </w:r>
    </w:p>
    <w:p w14:paraId="49C9C7F1" w14:textId="77777777" w:rsidR="009347D2" w:rsidRPr="00070372" w:rsidRDefault="009347D2" w:rsidP="009347D2">
      <w:pPr>
        <w:numPr>
          <w:ilvl w:val="0"/>
          <w:numId w:val="11"/>
        </w:numPr>
        <w:spacing w:after="0" w:line="240" w:lineRule="auto"/>
        <w:rPr>
          <w:rFonts w:ascii="Trebuchet MS" w:eastAsia="Times New Roman" w:hAnsi="Trebuchet MS" w:cs="Times New Roman"/>
          <w:sz w:val="20"/>
          <w:szCs w:val="20"/>
          <w:lang w:eastAsia="pl-PL"/>
        </w:rPr>
      </w:pPr>
      <w:r w:rsidRPr="00070372">
        <w:rPr>
          <w:rFonts w:ascii="Trebuchet MS" w:eastAsia="Times New Roman" w:hAnsi="Trebuchet MS" w:cs="Times New Roman"/>
          <w:sz w:val="20"/>
          <w:szCs w:val="20"/>
          <w:lang w:eastAsia="pl-PL"/>
        </w:rPr>
        <w:t xml:space="preserve">Wykonanie powyższych zadań zrealizowane być winno według zasad określonych </w:t>
      </w:r>
      <w:r w:rsidRPr="00070372">
        <w:rPr>
          <w:rFonts w:ascii="Trebuchet MS" w:eastAsia="Times New Roman" w:hAnsi="Trebuchet MS" w:cs="Times New Roman"/>
          <w:sz w:val="20"/>
          <w:szCs w:val="20"/>
          <w:lang w:eastAsia="pl-PL"/>
        </w:rPr>
        <w:br/>
        <w:t xml:space="preserve">w prawie w szczególności:  </w:t>
      </w:r>
      <w:r w:rsidRPr="00070372">
        <w:rPr>
          <w:rFonts w:ascii="Trebuchet MS" w:eastAsia="Times New Roman" w:hAnsi="Trebuchet MS" w:cs="Times New Roman"/>
          <w:sz w:val="20"/>
          <w:szCs w:val="20"/>
          <w:lang w:eastAsia="pl-PL"/>
        </w:rPr>
        <w:br/>
        <w:t xml:space="preserve">- ustawy z dnia 27 kwietnia 2001 r. – Prawo ochrony środowiska, </w:t>
      </w:r>
      <w:r w:rsidRPr="00070372">
        <w:rPr>
          <w:rFonts w:ascii="Trebuchet MS" w:eastAsia="Times New Roman" w:hAnsi="Trebuchet MS" w:cs="Times New Roman"/>
          <w:sz w:val="20"/>
          <w:szCs w:val="20"/>
          <w:lang w:eastAsia="pl-PL"/>
        </w:rPr>
        <w:br/>
        <w:t xml:space="preserve">- ustawy z dnia 14 grudnia 2012 r. o odpadach, </w:t>
      </w:r>
      <w:r w:rsidRPr="00070372">
        <w:rPr>
          <w:rFonts w:ascii="Trebuchet MS" w:eastAsia="Times New Roman" w:hAnsi="Trebuchet MS" w:cs="Times New Roman"/>
          <w:sz w:val="20"/>
          <w:szCs w:val="20"/>
          <w:lang w:eastAsia="pl-PL"/>
        </w:rPr>
        <w:br/>
        <w:t>- ustawy z dnia 19 czerwca 1997 r. o zakazie stosowania wyrobów zawierających azbest ,</w:t>
      </w:r>
      <w:r w:rsidRPr="00070372">
        <w:rPr>
          <w:rFonts w:ascii="Trebuchet MS" w:eastAsia="Times New Roman" w:hAnsi="Trebuchet MS" w:cs="Times New Roman"/>
          <w:sz w:val="20"/>
          <w:szCs w:val="20"/>
          <w:lang w:eastAsia="pl-PL"/>
        </w:rPr>
        <w:br/>
        <w:t>oraz wydanych na ich podstawie rozporządzeniach wykonawczych i innych przepisów prawa dotyczących usuwania wyrobów zawierających azbest.</w:t>
      </w:r>
    </w:p>
    <w:p w14:paraId="22F5D056" w14:textId="77777777" w:rsidR="009347D2" w:rsidRPr="00070372" w:rsidRDefault="009347D2" w:rsidP="009347D2">
      <w:pPr>
        <w:numPr>
          <w:ilvl w:val="0"/>
          <w:numId w:val="11"/>
        </w:numPr>
        <w:spacing w:after="0" w:line="240" w:lineRule="auto"/>
        <w:jc w:val="both"/>
        <w:rPr>
          <w:rFonts w:ascii="Trebuchet MS" w:eastAsia="Times New Roman" w:hAnsi="Trebuchet MS" w:cs="Times New Roman"/>
          <w:sz w:val="20"/>
          <w:szCs w:val="20"/>
          <w:lang w:eastAsia="pl-PL"/>
        </w:rPr>
      </w:pPr>
      <w:r w:rsidRPr="00070372">
        <w:rPr>
          <w:rFonts w:ascii="Trebuchet MS" w:eastAsia="Times New Roman" w:hAnsi="Trebuchet MS" w:cs="Times New Roman"/>
          <w:sz w:val="20"/>
          <w:szCs w:val="20"/>
          <w:u w:val="single"/>
          <w:lang w:eastAsia="pl-PL"/>
        </w:rPr>
        <w:t>Zatrudnianie osób na umowę o pracę przy wykonywaniu przedmiotu zamówienia</w:t>
      </w:r>
      <w:r w:rsidRPr="00070372">
        <w:rPr>
          <w:rFonts w:ascii="Trebuchet MS" w:eastAsia="Times New Roman" w:hAnsi="Trebuchet MS" w:cs="Times New Roman"/>
          <w:sz w:val="20"/>
          <w:szCs w:val="20"/>
          <w:lang w:eastAsia="pl-PL"/>
        </w:rPr>
        <w:t>:</w:t>
      </w:r>
    </w:p>
    <w:p w14:paraId="586758B9" w14:textId="6775A4AA" w:rsidR="009023C3" w:rsidRPr="00070372" w:rsidRDefault="009023C3" w:rsidP="009023C3">
      <w:pPr>
        <w:pStyle w:val="Akapitzlist"/>
        <w:ind w:left="360"/>
        <w:jc w:val="both"/>
        <w:rPr>
          <w:rFonts w:ascii="Trebuchet MS" w:hAnsi="Trebuchet MS"/>
        </w:rPr>
      </w:pPr>
      <w:r w:rsidRPr="00070372">
        <w:rPr>
          <w:rFonts w:ascii="Trebuchet MS" w:hAnsi="Trebuchet MS"/>
        </w:rPr>
        <w:t xml:space="preserve">Wykonawca lub podwykonawca, wykonujący czynności w zakresie realizacji zamówienia jest zobowiązany do zatrudnienia osób na podstawie umowy o pracę, tj. osób wykonujących czynności </w:t>
      </w:r>
    </w:p>
    <w:p w14:paraId="0FC389C7" w14:textId="77777777" w:rsidR="009023C3" w:rsidRPr="00070372" w:rsidRDefault="009023C3" w:rsidP="009023C3">
      <w:pPr>
        <w:pStyle w:val="Akapitzlist"/>
        <w:ind w:left="360"/>
        <w:jc w:val="both"/>
        <w:rPr>
          <w:rFonts w:ascii="Trebuchet MS" w:hAnsi="Trebuchet MS"/>
        </w:rPr>
      </w:pPr>
      <w:r w:rsidRPr="00070372">
        <w:rPr>
          <w:rFonts w:ascii="Trebuchet MS" w:hAnsi="Trebuchet MS"/>
        </w:rPr>
        <w:t xml:space="preserve">w ramach niniejszego zamówienia, gdzie wykonanie tych czynności polega na wykonywaniu pracy               w sposób określony w art. 22 § 1 ustawy z dnia 26 czerwca 1974 r. Kodeks pracy (tekst jednolity: </w:t>
      </w:r>
    </w:p>
    <w:p w14:paraId="3B4B8D28" w14:textId="7DDBBDFD" w:rsidR="009023C3" w:rsidRPr="00070372" w:rsidRDefault="009023C3" w:rsidP="009023C3">
      <w:pPr>
        <w:pStyle w:val="Akapitzlist"/>
        <w:ind w:left="360"/>
        <w:jc w:val="both"/>
        <w:rPr>
          <w:rFonts w:ascii="Trebuchet MS" w:hAnsi="Trebuchet MS"/>
        </w:rPr>
      </w:pPr>
      <w:r w:rsidRPr="00070372">
        <w:rPr>
          <w:rFonts w:ascii="Trebuchet MS" w:hAnsi="Trebuchet MS"/>
        </w:rPr>
        <w:t xml:space="preserve">Dz. U. z 2020 r. poz. 1320 z </w:t>
      </w:r>
      <w:proofErr w:type="spellStart"/>
      <w:r w:rsidRPr="00070372">
        <w:rPr>
          <w:rFonts w:ascii="Trebuchet MS" w:hAnsi="Trebuchet MS"/>
        </w:rPr>
        <w:t>późn</w:t>
      </w:r>
      <w:proofErr w:type="spellEnd"/>
      <w:r w:rsidRPr="00070372">
        <w:rPr>
          <w:rFonts w:ascii="Trebuchet MS" w:hAnsi="Trebuchet MS"/>
        </w:rPr>
        <w:t xml:space="preserve">. zm.). Na Wykonawcy ciąży obowiązek zapewnienia, aby również podwykonawcy spełniali wszystkie wymogi względem osób zatrudnionych na umowę o pracę. Wymóg zatrudnienia na umowę o pracę dotyczy osób, które wykonują czynności bezpośrednio związane z wykonywaniem robót, czyli tzw. </w:t>
      </w:r>
      <w:r w:rsidR="006A0586" w:rsidRPr="00070372">
        <w:rPr>
          <w:rFonts w:ascii="Trebuchet MS" w:hAnsi="Trebuchet MS"/>
          <w:b/>
          <w:bCs/>
        </w:rPr>
        <w:t>czynności w zakresie załadunku, transportu</w:t>
      </w:r>
      <w:r w:rsidR="006A0586" w:rsidRPr="00070372">
        <w:rPr>
          <w:rFonts w:ascii="Trebuchet MS" w:hAnsi="Trebuchet MS"/>
          <w:b/>
          <w:bCs/>
        </w:rPr>
        <w:br/>
        <w:t>i przekazania na składowisko odpadów niebezpiecznych</w:t>
      </w:r>
      <w:r w:rsidR="006A0586" w:rsidRPr="00070372">
        <w:rPr>
          <w:rFonts w:ascii="Trebuchet MS" w:hAnsi="Trebuchet MS"/>
        </w:rPr>
        <w:t xml:space="preserve">. </w:t>
      </w:r>
      <w:r w:rsidRPr="00070372">
        <w:rPr>
          <w:rFonts w:ascii="Trebuchet MS" w:hAnsi="Trebuchet MS"/>
        </w:rPr>
        <w:t>Wymóg nie dotyczy więc, miedzy innymi osób: wykonujących usługi transportowe, osób fizycznych prowadzących działalność gospodarczą, urzędujących członków organów zarządzających lub nadzorczych Wykonawcy, wspólników spółki jawnej lub partnerskiej w zakresie, w jakim będą wykonywać osobiście prace na rzecz Zamawiającego bądź Wykonawcy.</w:t>
      </w:r>
      <w:r w:rsidR="006A0586" w:rsidRPr="00070372">
        <w:rPr>
          <w:rFonts w:ascii="Trebuchet MS" w:hAnsi="Trebuchet MS"/>
        </w:rPr>
        <w:t xml:space="preserve"> </w:t>
      </w:r>
    </w:p>
    <w:p w14:paraId="42BC5A39" w14:textId="1933F821" w:rsidR="009023C3" w:rsidRPr="00070372" w:rsidRDefault="009023C3" w:rsidP="009023C3">
      <w:pPr>
        <w:pStyle w:val="Akapitzlist"/>
        <w:ind w:left="360"/>
        <w:jc w:val="both"/>
        <w:rPr>
          <w:rFonts w:ascii="Trebuchet MS" w:hAnsi="Trebuchet MS"/>
        </w:rPr>
      </w:pPr>
      <w:r w:rsidRPr="00070372">
        <w:rPr>
          <w:rFonts w:ascii="Trebuchet MS" w:hAnsi="Trebuchet MS"/>
        </w:rPr>
        <w:t xml:space="preserve">Wymagania dotyczące sposobu dokumentowania zatrudnienia osób na umowę o pracę, uprawnienia kontrolne Zamawiającego oraz sankcje z tytułu braku zatrudniania osób na umowę </w:t>
      </w:r>
      <w:r w:rsidR="006A0586" w:rsidRPr="00070372">
        <w:rPr>
          <w:rFonts w:ascii="Trebuchet MS" w:hAnsi="Trebuchet MS"/>
        </w:rPr>
        <w:br/>
      </w:r>
      <w:r w:rsidRPr="00070372">
        <w:rPr>
          <w:rFonts w:ascii="Trebuchet MS" w:hAnsi="Trebuchet MS"/>
        </w:rPr>
        <w:t xml:space="preserve">o pracę zostały szczegółowo określone w projektowanych postanowieniach umowy stanowiącym załącznik nr </w:t>
      </w:r>
      <w:r w:rsidR="006A0586" w:rsidRPr="00070372">
        <w:rPr>
          <w:rFonts w:ascii="Trebuchet MS" w:hAnsi="Trebuchet MS"/>
        </w:rPr>
        <w:t>5</w:t>
      </w:r>
      <w:r w:rsidRPr="00070372">
        <w:rPr>
          <w:rFonts w:ascii="Trebuchet MS" w:hAnsi="Trebuchet MS"/>
        </w:rPr>
        <w:t xml:space="preserve"> do SWZ.</w:t>
      </w:r>
    </w:p>
    <w:p w14:paraId="215C2048" w14:textId="74DD4C78" w:rsidR="009347D2" w:rsidRPr="00070372" w:rsidRDefault="009347D2" w:rsidP="009347D2">
      <w:pPr>
        <w:numPr>
          <w:ilvl w:val="0"/>
          <w:numId w:val="11"/>
        </w:numPr>
        <w:spacing w:after="0" w:line="240" w:lineRule="auto"/>
        <w:jc w:val="both"/>
        <w:rPr>
          <w:rFonts w:ascii="Trebuchet MS" w:eastAsia="Times New Roman" w:hAnsi="Trebuchet MS" w:cs="Times New Roman"/>
          <w:sz w:val="20"/>
          <w:szCs w:val="20"/>
          <w:lang w:eastAsia="pl-PL"/>
        </w:rPr>
      </w:pPr>
      <w:r w:rsidRPr="00070372">
        <w:rPr>
          <w:rFonts w:ascii="Trebuchet MS" w:eastAsia="Times New Roman" w:hAnsi="Trebuchet MS" w:cs="Times New Roman"/>
          <w:sz w:val="20"/>
          <w:szCs w:val="20"/>
          <w:lang w:eastAsia="pl-PL"/>
        </w:rPr>
        <w:t xml:space="preserve">Wspólny Słownik Zamówień (CPV): </w:t>
      </w:r>
    </w:p>
    <w:p w14:paraId="664F2F8A" w14:textId="77777777" w:rsidR="009347D2" w:rsidRPr="00070372" w:rsidRDefault="009347D2" w:rsidP="009347D2">
      <w:pPr>
        <w:spacing w:after="0" w:line="240" w:lineRule="auto"/>
        <w:ind w:firstLine="360"/>
        <w:jc w:val="both"/>
        <w:rPr>
          <w:rFonts w:ascii="Trebuchet MS" w:eastAsia="Times New Roman" w:hAnsi="Trebuchet MS" w:cs="Times New Roman"/>
          <w:b/>
          <w:bCs/>
          <w:sz w:val="20"/>
          <w:szCs w:val="20"/>
          <w:lang w:eastAsia="pl-PL"/>
        </w:rPr>
      </w:pPr>
      <w:r w:rsidRPr="00070372">
        <w:rPr>
          <w:rFonts w:ascii="Trebuchet MS" w:eastAsia="Times New Roman" w:hAnsi="Trebuchet MS" w:cs="Times New Roman"/>
          <w:b/>
          <w:bCs/>
          <w:sz w:val="20"/>
          <w:szCs w:val="20"/>
          <w:lang w:eastAsia="pl-PL"/>
        </w:rPr>
        <w:t>Przedmiot główny:</w:t>
      </w:r>
    </w:p>
    <w:p w14:paraId="06DFA29E" w14:textId="77777777" w:rsidR="009347D2" w:rsidRPr="00070372" w:rsidRDefault="009347D2" w:rsidP="009347D2">
      <w:pPr>
        <w:spacing w:after="0" w:line="240" w:lineRule="auto"/>
        <w:ind w:firstLine="360"/>
        <w:jc w:val="both"/>
        <w:rPr>
          <w:rFonts w:ascii="Trebuchet MS" w:eastAsia="Times New Roman" w:hAnsi="Trebuchet MS" w:cs="Times New Roman"/>
          <w:bCs/>
          <w:sz w:val="20"/>
          <w:szCs w:val="20"/>
          <w:lang w:eastAsia="pl-PL"/>
        </w:rPr>
      </w:pPr>
      <w:r w:rsidRPr="00070372">
        <w:rPr>
          <w:rFonts w:ascii="Trebuchet MS" w:eastAsia="Times New Roman" w:hAnsi="Trebuchet MS" w:cs="Times New Roman"/>
          <w:bCs/>
          <w:sz w:val="20"/>
          <w:szCs w:val="20"/>
          <w:lang w:eastAsia="pl-PL"/>
        </w:rPr>
        <w:t>90.65.00.00-8 - Usługi usuwania azbestu.</w:t>
      </w:r>
    </w:p>
    <w:p w14:paraId="4C6E46F0" w14:textId="77777777" w:rsidR="009347D2" w:rsidRPr="00070372" w:rsidRDefault="009347D2" w:rsidP="009347D2">
      <w:pPr>
        <w:spacing w:after="0" w:line="240" w:lineRule="auto"/>
        <w:ind w:firstLine="360"/>
        <w:jc w:val="both"/>
        <w:rPr>
          <w:rFonts w:ascii="Trebuchet MS" w:eastAsia="Times New Roman" w:hAnsi="Trebuchet MS" w:cs="Times New Roman"/>
          <w:b/>
          <w:bCs/>
          <w:sz w:val="20"/>
          <w:szCs w:val="20"/>
          <w:lang w:eastAsia="pl-PL"/>
        </w:rPr>
      </w:pPr>
      <w:r w:rsidRPr="00070372">
        <w:rPr>
          <w:rFonts w:ascii="Trebuchet MS" w:eastAsia="Times New Roman" w:hAnsi="Trebuchet MS" w:cs="Times New Roman"/>
          <w:b/>
          <w:bCs/>
          <w:sz w:val="20"/>
          <w:szCs w:val="20"/>
          <w:lang w:eastAsia="pl-PL"/>
        </w:rPr>
        <w:t>Przedmioty dodatkowe:</w:t>
      </w:r>
    </w:p>
    <w:p w14:paraId="3DA4403A" w14:textId="77777777" w:rsidR="009347D2" w:rsidRPr="00070372" w:rsidRDefault="009347D2" w:rsidP="009347D2">
      <w:pPr>
        <w:spacing w:after="0" w:line="240" w:lineRule="auto"/>
        <w:ind w:firstLine="360"/>
        <w:jc w:val="both"/>
        <w:rPr>
          <w:rFonts w:ascii="Trebuchet MS" w:eastAsia="Times New Roman" w:hAnsi="Trebuchet MS" w:cs="Times New Roman"/>
          <w:bCs/>
          <w:sz w:val="20"/>
          <w:szCs w:val="20"/>
          <w:lang w:eastAsia="pl-PL"/>
        </w:rPr>
      </w:pPr>
      <w:r w:rsidRPr="00070372">
        <w:rPr>
          <w:rFonts w:ascii="Trebuchet MS" w:eastAsia="Times New Roman" w:hAnsi="Trebuchet MS" w:cs="Times New Roman"/>
          <w:bCs/>
          <w:sz w:val="20"/>
          <w:szCs w:val="20"/>
          <w:lang w:eastAsia="pl-PL"/>
        </w:rPr>
        <w:t>90.51.20.00-9 - Usługi transportu odpadów,</w:t>
      </w:r>
    </w:p>
    <w:p w14:paraId="42914BA7" w14:textId="6F9ABD0C" w:rsidR="006B01D3" w:rsidRPr="00070372" w:rsidRDefault="00070372" w:rsidP="00070372">
      <w:pPr>
        <w:numPr>
          <w:ilvl w:val="0"/>
          <w:numId w:val="11"/>
        </w:numPr>
        <w:spacing w:after="0" w:line="240" w:lineRule="auto"/>
        <w:jc w:val="both"/>
        <w:rPr>
          <w:rFonts w:ascii="Trebuchet MS" w:hAnsi="Trebuchet MS" w:cs="Arial"/>
          <w:sz w:val="20"/>
          <w:szCs w:val="20"/>
        </w:rPr>
      </w:pPr>
      <w:r w:rsidRPr="00070372">
        <w:rPr>
          <w:rFonts w:ascii="Trebuchet MS" w:eastAsia="Times New Roman" w:hAnsi="Trebuchet MS" w:cs="Times New Roman"/>
          <w:sz w:val="20"/>
          <w:szCs w:val="20"/>
          <w:lang w:eastAsia="pl-PL"/>
        </w:rPr>
        <w:t>Tam, gdzie w opisie przedmiotu zamówienia (czy dokumentacji zamówienia)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 1 pkt 2 lub ust. 3 ustawy, Zamawiający zgodnie z art. 99 ust. 4 i art. 101 ust. 4 ustawy, dopuszcza zaoferowanie rozwiązań równoważnych w stosunku do wskazanych w opisie przedmiotu zamówienia (dokumentacji zamówienia) pod warunkiem, że zapewnią uzyskanie parametrów  nie gorszych od założonych w dokumentacji zamówienia.</w:t>
      </w:r>
    </w:p>
    <w:p w14:paraId="3A9C5600" w14:textId="66255A32" w:rsidR="000A21B3" w:rsidRDefault="000A21B3" w:rsidP="000A21B3">
      <w:pPr>
        <w:spacing w:line="288" w:lineRule="auto"/>
        <w:jc w:val="both"/>
        <w:rPr>
          <w:rFonts w:ascii="Trebuchet MS" w:hAnsi="Trebuchet MS"/>
          <w:highlight w:val="yellow"/>
        </w:rPr>
      </w:pPr>
    </w:p>
    <w:p w14:paraId="42021205" w14:textId="647A2C32" w:rsidR="000A21B3" w:rsidRDefault="000A21B3" w:rsidP="000A21B3">
      <w:pPr>
        <w:spacing w:line="288" w:lineRule="auto"/>
        <w:jc w:val="both"/>
        <w:rPr>
          <w:rFonts w:ascii="Trebuchet MS" w:hAnsi="Trebuchet MS"/>
          <w:highlight w:val="yellow"/>
        </w:rPr>
      </w:pPr>
    </w:p>
    <w:p w14:paraId="3DFE66F6" w14:textId="63C0BB50" w:rsidR="000A21B3" w:rsidRDefault="000A21B3" w:rsidP="000A21B3">
      <w:pPr>
        <w:spacing w:line="288" w:lineRule="auto"/>
        <w:jc w:val="both"/>
        <w:rPr>
          <w:rFonts w:ascii="Trebuchet MS" w:hAnsi="Trebuchet MS"/>
          <w:highlight w:val="yellow"/>
        </w:rPr>
      </w:pPr>
    </w:p>
    <w:p w14:paraId="6FAA4324" w14:textId="71DEB23D" w:rsidR="000A21B3" w:rsidRPr="000A21B3" w:rsidRDefault="000A21B3" w:rsidP="000A21B3">
      <w:pPr>
        <w:spacing w:line="288" w:lineRule="auto"/>
        <w:jc w:val="both"/>
        <w:rPr>
          <w:rFonts w:ascii="Trebuchet MS" w:hAnsi="Trebuchet MS"/>
          <w:b/>
          <w:bCs/>
          <w:highlight w:val="yellow"/>
        </w:rPr>
      </w:pPr>
    </w:p>
    <w:sectPr w:rsidR="000A21B3" w:rsidRPr="000A21B3" w:rsidSect="00861D28">
      <w:headerReference w:type="default"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2E8AA" w14:textId="77777777" w:rsidR="006A52E4" w:rsidRDefault="006A52E4" w:rsidP="009B0100">
      <w:pPr>
        <w:spacing w:after="0" w:line="240" w:lineRule="auto"/>
      </w:pPr>
      <w:r>
        <w:separator/>
      </w:r>
    </w:p>
  </w:endnote>
  <w:endnote w:type="continuationSeparator" w:id="0">
    <w:p w14:paraId="102E2B3A" w14:textId="77777777" w:rsidR="006A52E4" w:rsidRDefault="006A52E4" w:rsidP="009B0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38085"/>
      <w:docPartObj>
        <w:docPartGallery w:val="Page Numbers (Bottom of Page)"/>
        <w:docPartUnique/>
      </w:docPartObj>
    </w:sdtPr>
    <w:sdtEndPr/>
    <w:sdtContent>
      <w:p w14:paraId="7E08A02A" w14:textId="77777777" w:rsidR="006B01D3" w:rsidRDefault="006B01D3">
        <w:pPr>
          <w:pStyle w:val="Stopka"/>
          <w:jc w:val="right"/>
        </w:pPr>
        <w:r>
          <w:fldChar w:fldCharType="begin"/>
        </w:r>
        <w:r>
          <w:instrText>PAGE   \* MERGEFORMAT</w:instrText>
        </w:r>
        <w:r>
          <w:fldChar w:fldCharType="separate"/>
        </w:r>
        <w:r w:rsidR="001F0244">
          <w:rPr>
            <w:noProof/>
          </w:rPr>
          <w:t>11</w:t>
        </w:r>
        <w:r>
          <w:fldChar w:fldCharType="end"/>
        </w:r>
      </w:p>
    </w:sdtContent>
  </w:sdt>
  <w:p w14:paraId="2BF572F4" w14:textId="77777777" w:rsidR="006B01D3" w:rsidRDefault="006B01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3DE98" w14:textId="77777777" w:rsidR="006A52E4" w:rsidRDefault="006A52E4" w:rsidP="009B0100">
      <w:pPr>
        <w:spacing w:after="0" w:line="240" w:lineRule="auto"/>
      </w:pPr>
      <w:r>
        <w:separator/>
      </w:r>
    </w:p>
  </w:footnote>
  <w:footnote w:type="continuationSeparator" w:id="0">
    <w:p w14:paraId="60F6799B" w14:textId="77777777" w:rsidR="006A52E4" w:rsidRDefault="006A52E4" w:rsidP="009B0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DAB08" w14:textId="1DAEF4A1" w:rsidR="009347D2" w:rsidRDefault="009347D2" w:rsidP="009347D2">
    <w:pPr>
      <w:pStyle w:val="Nagwek"/>
      <w:jc w:val="center"/>
    </w:pPr>
    <w:r>
      <w:rPr>
        <w:noProof/>
      </w:rPr>
      <w:drawing>
        <wp:inline distT="0" distB="0" distL="0" distR="0" wp14:anchorId="5BEB7CAF" wp14:editId="741B2840">
          <wp:extent cx="5210175" cy="5143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017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7CA"/>
    <w:multiLevelType w:val="multilevel"/>
    <w:tmpl w:val="BAC6B958"/>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rebuchet MS" w:eastAsia="Times New Roman" w:hAnsi="Trebuchet MS"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B316FA"/>
    <w:multiLevelType w:val="multilevel"/>
    <w:tmpl w:val="61D6C95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345F8B"/>
    <w:multiLevelType w:val="multilevel"/>
    <w:tmpl w:val="75187D1C"/>
    <w:name w:val="WW8Num282"/>
    <w:lvl w:ilvl="0">
      <w:start w:val="1"/>
      <w:numFmt w:val="decimal"/>
      <w:lvlText w:val="%1."/>
      <w:lvlJc w:val="left"/>
      <w:pPr>
        <w:tabs>
          <w:tab w:val="num" w:pos="363"/>
        </w:tabs>
        <w:ind w:left="363" w:hanging="363"/>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20E76B22"/>
    <w:multiLevelType w:val="multilevel"/>
    <w:tmpl w:val="9D041C94"/>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sz w:val="20"/>
        <w:szCs w:val="20"/>
      </w:rPr>
    </w:lvl>
    <w:lvl w:ilvl="2">
      <w:start w:val="1"/>
      <w:numFmt w:val="lowerLetter"/>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05351E"/>
    <w:multiLevelType w:val="multilevel"/>
    <w:tmpl w:val="EA66C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B63B8E"/>
    <w:multiLevelType w:val="hybridMultilevel"/>
    <w:tmpl w:val="880833B8"/>
    <w:lvl w:ilvl="0" w:tplc="04150017">
      <w:start w:val="1"/>
      <w:numFmt w:val="lowerLetter"/>
      <w:lvlText w:val="%1)"/>
      <w:lvlJc w:val="left"/>
      <w:pPr>
        <w:ind w:left="1997" w:hanging="360"/>
      </w:pPr>
      <w:rPr>
        <w:rFonts w:hint="default"/>
      </w:rPr>
    </w:lvl>
    <w:lvl w:ilvl="1" w:tplc="04150003" w:tentative="1">
      <w:start w:val="1"/>
      <w:numFmt w:val="bullet"/>
      <w:lvlText w:val="o"/>
      <w:lvlJc w:val="left"/>
      <w:pPr>
        <w:ind w:left="2717" w:hanging="360"/>
      </w:pPr>
      <w:rPr>
        <w:rFonts w:ascii="Courier New" w:hAnsi="Courier New" w:cs="Courier New" w:hint="default"/>
      </w:rPr>
    </w:lvl>
    <w:lvl w:ilvl="2" w:tplc="04150005" w:tentative="1">
      <w:start w:val="1"/>
      <w:numFmt w:val="bullet"/>
      <w:lvlText w:val=""/>
      <w:lvlJc w:val="left"/>
      <w:pPr>
        <w:ind w:left="3437" w:hanging="360"/>
      </w:pPr>
      <w:rPr>
        <w:rFonts w:ascii="Wingdings" w:hAnsi="Wingdings" w:hint="default"/>
      </w:rPr>
    </w:lvl>
    <w:lvl w:ilvl="3" w:tplc="04150001" w:tentative="1">
      <w:start w:val="1"/>
      <w:numFmt w:val="bullet"/>
      <w:lvlText w:val=""/>
      <w:lvlJc w:val="left"/>
      <w:pPr>
        <w:ind w:left="4157" w:hanging="360"/>
      </w:pPr>
      <w:rPr>
        <w:rFonts w:ascii="Symbol" w:hAnsi="Symbol" w:hint="default"/>
      </w:rPr>
    </w:lvl>
    <w:lvl w:ilvl="4" w:tplc="04150003" w:tentative="1">
      <w:start w:val="1"/>
      <w:numFmt w:val="bullet"/>
      <w:lvlText w:val="o"/>
      <w:lvlJc w:val="left"/>
      <w:pPr>
        <w:ind w:left="4877" w:hanging="360"/>
      </w:pPr>
      <w:rPr>
        <w:rFonts w:ascii="Courier New" w:hAnsi="Courier New" w:cs="Courier New" w:hint="default"/>
      </w:rPr>
    </w:lvl>
    <w:lvl w:ilvl="5" w:tplc="04150005" w:tentative="1">
      <w:start w:val="1"/>
      <w:numFmt w:val="bullet"/>
      <w:lvlText w:val=""/>
      <w:lvlJc w:val="left"/>
      <w:pPr>
        <w:ind w:left="5597" w:hanging="360"/>
      </w:pPr>
      <w:rPr>
        <w:rFonts w:ascii="Wingdings" w:hAnsi="Wingdings" w:hint="default"/>
      </w:rPr>
    </w:lvl>
    <w:lvl w:ilvl="6" w:tplc="04150001" w:tentative="1">
      <w:start w:val="1"/>
      <w:numFmt w:val="bullet"/>
      <w:lvlText w:val=""/>
      <w:lvlJc w:val="left"/>
      <w:pPr>
        <w:ind w:left="6317" w:hanging="360"/>
      </w:pPr>
      <w:rPr>
        <w:rFonts w:ascii="Symbol" w:hAnsi="Symbol" w:hint="default"/>
      </w:rPr>
    </w:lvl>
    <w:lvl w:ilvl="7" w:tplc="04150003" w:tentative="1">
      <w:start w:val="1"/>
      <w:numFmt w:val="bullet"/>
      <w:lvlText w:val="o"/>
      <w:lvlJc w:val="left"/>
      <w:pPr>
        <w:ind w:left="7037" w:hanging="360"/>
      </w:pPr>
      <w:rPr>
        <w:rFonts w:ascii="Courier New" w:hAnsi="Courier New" w:cs="Courier New" w:hint="default"/>
      </w:rPr>
    </w:lvl>
    <w:lvl w:ilvl="8" w:tplc="04150005" w:tentative="1">
      <w:start w:val="1"/>
      <w:numFmt w:val="bullet"/>
      <w:lvlText w:val=""/>
      <w:lvlJc w:val="left"/>
      <w:pPr>
        <w:ind w:left="7757" w:hanging="360"/>
      </w:pPr>
      <w:rPr>
        <w:rFonts w:ascii="Wingdings" w:hAnsi="Wingdings" w:hint="default"/>
      </w:rPr>
    </w:lvl>
  </w:abstractNum>
  <w:abstractNum w:abstractNumId="6" w15:restartNumberingAfterBreak="0">
    <w:nsid w:val="27F10075"/>
    <w:multiLevelType w:val="multilevel"/>
    <w:tmpl w:val="235E120E"/>
    <w:lvl w:ilvl="0">
      <w:start w:val="1"/>
      <w:numFmt w:val="lowerLetter"/>
      <w:lvlText w:val="%1)"/>
      <w:lvlJc w:val="left"/>
      <w:pPr>
        <w:ind w:left="1068" w:hanging="360"/>
      </w:pPr>
      <w:rPr>
        <w:rFonts w:hint="default"/>
        <w:b w:val="0"/>
        <w:bCs w:val="0"/>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37782DE4"/>
    <w:multiLevelType w:val="hybridMultilevel"/>
    <w:tmpl w:val="77F8FB8E"/>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15:restartNumberingAfterBreak="0">
    <w:nsid w:val="5CFF5F46"/>
    <w:multiLevelType w:val="hybridMultilevel"/>
    <w:tmpl w:val="A052DA30"/>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15:restartNumberingAfterBreak="0">
    <w:nsid w:val="682B0294"/>
    <w:multiLevelType w:val="multilevel"/>
    <w:tmpl w:val="99D028D8"/>
    <w:lvl w:ilvl="0">
      <w:start w:val="3"/>
      <w:numFmt w:val="decimal"/>
      <w:lvlText w:val="%1"/>
      <w:lvlJc w:val="left"/>
      <w:pPr>
        <w:ind w:left="510" w:hanging="510"/>
      </w:pPr>
      <w:rPr>
        <w:rFonts w:hint="default"/>
        <w:b/>
        <w:u w:val="single"/>
      </w:rPr>
    </w:lvl>
    <w:lvl w:ilvl="1">
      <w:start w:val="1"/>
      <w:numFmt w:val="decimal"/>
      <w:lvlText w:val="%1.%2"/>
      <w:lvlJc w:val="left"/>
      <w:pPr>
        <w:ind w:left="864" w:hanging="510"/>
      </w:pPr>
      <w:rPr>
        <w:rFonts w:hint="default"/>
        <w:b/>
        <w:u w:val="single"/>
      </w:rPr>
    </w:lvl>
    <w:lvl w:ilvl="2">
      <w:start w:val="1"/>
      <w:numFmt w:val="decimal"/>
      <w:lvlText w:val="%1.%2.%3"/>
      <w:lvlJc w:val="left"/>
      <w:pPr>
        <w:ind w:left="1428" w:hanging="720"/>
      </w:pPr>
      <w:rPr>
        <w:rFonts w:hint="default"/>
        <w:b/>
        <w:u w:val="none"/>
      </w:rPr>
    </w:lvl>
    <w:lvl w:ilvl="3">
      <w:start w:val="1"/>
      <w:numFmt w:val="decimal"/>
      <w:lvlText w:val="%1.%2.%3.%4"/>
      <w:lvlJc w:val="left"/>
      <w:pPr>
        <w:ind w:left="1782" w:hanging="720"/>
      </w:pPr>
      <w:rPr>
        <w:rFonts w:hint="default"/>
        <w:b/>
        <w:u w:val="single"/>
      </w:rPr>
    </w:lvl>
    <w:lvl w:ilvl="4">
      <w:start w:val="1"/>
      <w:numFmt w:val="decimal"/>
      <w:lvlText w:val="%1.%2.%3.%4.%5"/>
      <w:lvlJc w:val="left"/>
      <w:pPr>
        <w:ind w:left="2496" w:hanging="1080"/>
      </w:pPr>
      <w:rPr>
        <w:rFonts w:hint="default"/>
        <w:b/>
        <w:u w:val="single"/>
      </w:rPr>
    </w:lvl>
    <w:lvl w:ilvl="5">
      <w:start w:val="1"/>
      <w:numFmt w:val="decimal"/>
      <w:lvlText w:val="%1.%2.%3.%4.%5.%6"/>
      <w:lvlJc w:val="left"/>
      <w:pPr>
        <w:ind w:left="2850" w:hanging="1080"/>
      </w:pPr>
      <w:rPr>
        <w:rFonts w:hint="default"/>
        <w:b/>
        <w:u w:val="single"/>
      </w:rPr>
    </w:lvl>
    <w:lvl w:ilvl="6">
      <w:start w:val="1"/>
      <w:numFmt w:val="decimal"/>
      <w:lvlText w:val="%1.%2.%3.%4.%5.%6.%7"/>
      <w:lvlJc w:val="left"/>
      <w:pPr>
        <w:ind w:left="3564" w:hanging="1440"/>
      </w:pPr>
      <w:rPr>
        <w:rFonts w:hint="default"/>
        <w:b/>
        <w:u w:val="single"/>
      </w:rPr>
    </w:lvl>
    <w:lvl w:ilvl="7">
      <w:start w:val="1"/>
      <w:numFmt w:val="decimal"/>
      <w:lvlText w:val="%1.%2.%3.%4.%5.%6.%7.%8"/>
      <w:lvlJc w:val="left"/>
      <w:pPr>
        <w:ind w:left="3918" w:hanging="1440"/>
      </w:pPr>
      <w:rPr>
        <w:rFonts w:hint="default"/>
        <w:b/>
        <w:u w:val="single"/>
      </w:rPr>
    </w:lvl>
    <w:lvl w:ilvl="8">
      <w:start w:val="1"/>
      <w:numFmt w:val="decimal"/>
      <w:lvlText w:val="%1.%2.%3.%4.%5.%6.%7.%8.%9"/>
      <w:lvlJc w:val="left"/>
      <w:pPr>
        <w:ind w:left="4632" w:hanging="1800"/>
      </w:pPr>
      <w:rPr>
        <w:rFonts w:hint="default"/>
        <w:b/>
        <w:u w:val="single"/>
      </w:rPr>
    </w:lvl>
  </w:abstractNum>
  <w:abstractNum w:abstractNumId="10" w15:restartNumberingAfterBreak="0">
    <w:nsid w:val="69901545"/>
    <w:multiLevelType w:val="hybridMultilevel"/>
    <w:tmpl w:val="9C70EE36"/>
    <w:lvl w:ilvl="0" w:tplc="9EE4FE6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6C721EE4"/>
    <w:multiLevelType w:val="hybridMultilevel"/>
    <w:tmpl w:val="7210679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1876650151">
    <w:abstractNumId w:val="3"/>
  </w:num>
  <w:num w:numId="2" w16cid:durableId="680395862">
    <w:abstractNumId w:val="5"/>
  </w:num>
  <w:num w:numId="3" w16cid:durableId="1996834476">
    <w:abstractNumId w:val="11"/>
  </w:num>
  <w:num w:numId="4" w16cid:durableId="1808863811">
    <w:abstractNumId w:val="7"/>
  </w:num>
  <w:num w:numId="5" w16cid:durableId="1756366683">
    <w:abstractNumId w:val="6"/>
  </w:num>
  <w:num w:numId="6" w16cid:durableId="849028680">
    <w:abstractNumId w:val="8"/>
  </w:num>
  <w:num w:numId="7" w16cid:durableId="222833047">
    <w:abstractNumId w:val="9"/>
  </w:num>
  <w:num w:numId="8" w16cid:durableId="521941937">
    <w:abstractNumId w:val="10"/>
  </w:num>
  <w:num w:numId="9" w16cid:durableId="1979021711">
    <w:abstractNumId w:val="1"/>
  </w:num>
  <w:num w:numId="10" w16cid:durableId="1148592988">
    <w:abstractNumId w:val="4"/>
  </w:num>
  <w:num w:numId="11" w16cid:durableId="86463687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23"/>
    <w:rsid w:val="00016522"/>
    <w:rsid w:val="00020EE2"/>
    <w:rsid w:val="000236BD"/>
    <w:rsid w:val="0003295B"/>
    <w:rsid w:val="00034B40"/>
    <w:rsid w:val="00034EFF"/>
    <w:rsid w:val="00054EC8"/>
    <w:rsid w:val="00055711"/>
    <w:rsid w:val="00063F3F"/>
    <w:rsid w:val="00070372"/>
    <w:rsid w:val="000708C3"/>
    <w:rsid w:val="00072234"/>
    <w:rsid w:val="00077229"/>
    <w:rsid w:val="00081A7C"/>
    <w:rsid w:val="000874D5"/>
    <w:rsid w:val="000A21B3"/>
    <w:rsid w:val="000A4EB2"/>
    <w:rsid w:val="000A522A"/>
    <w:rsid w:val="000B6623"/>
    <w:rsid w:val="000C0F45"/>
    <w:rsid w:val="000C1ECF"/>
    <w:rsid w:val="000C25A4"/>
    <w:rsid w:val="000D1505"/>
    <w:rsid w:val="000D41E5"/>
    <w:rsid w:val="000D6415"/>
    <w:rsid w:val="000D7179"/>
    <w:rsid w:val="000E026D"/>
    <w:rsid w:val="000E0998"/>
    <w:rsid w:val="000E6713"/>
    <w:rsid w:val="001019FF"/>
    <w:rsid w:val="001051D3"/>
    <w:rsid w:val="00113F2D"/>
    <w:rsid w:val="00122B04"/>
    <w:rsid w:val="001235C8"/>
    <w:rsid w:val="001236C2"/>
    <w:rsid w:val="001240FB"/>
    <w:rsid w:val="00124B5C"/>
    <w:rsid w:val="00144F57"/>
    <w:rsid w:val="00153514"/>
    <w:rsid w:val="001732DC"/>
    <w:rsid w:val="00186E2E"/>
    <w:rsid w:val="001A40AA"/>
    <w:rsid w:val="001B4558"/>
    <w:rsid w:val="001B531B"/>
    <w:rsid w:val="001E6FB8"/>
    <w:rsid w:val="001F0244"/>
    <w:rsid w:val="001F6757"/>
    <w:rsid w:val="00205B0C"/>
    <w:rsid w:val="00220A2D"/>
    <w:rsid w:val="0023460C"/>
    <w:rsid w:val="00237A82"/>
    <w:rsid w:val="002402E6"/>
    <w:rsid w:val="002431C2"/>
    <w:rsid w:val="00243FB2"/>
    <w:rsid w:val="00267999"/>
    <w:rsid w:val="00272BEF"/>
    <w:rsid w:val="002759F6"/>
    <w:rsid w:val="00276E50"/>
    <w:rsid w:val="002B46A4"/>
    <w:rsid w:val="002D3814"/>
    <w:rsid w:val="002F2545"/>
    <w:rsid w:val="00341768"/>
    <w:rsid w:val="00345547"/>
    <w:rsid w:val="00345A2C"/>
    <w:rsid w:val="00352A06"/>
    <w:rsid w:val="00354D16"/>
    <w:rsid w:val="003670A7"/>
    <w:rsid w:val="003710FA"/>
    <w:rsid w:val="00373D6D"/>
    <w:rsid w:val="00375CCB"/>
    <w:rsid w:val="003B75DC"/>
    <w:rsid w:val="003D1594"/>
    <w:rsid w:val="003F1F68"/>
    <w:rsid w:val="003F72F6"/>
    <w:rsid w:val="003F7F7D"/>
    <w:rsid w:val="00414DB2"/>
    <w:rsid w:val="00420014"/>
    <w:rsid w:val="00423BEB"/>
    <w:rsid w:val="004619CB"/>
    <w:rsid w:val="00463180"/>
    <w:rsid w:val="004A39C2"/>
    <w:rsid w:val="004D31C0"/>
    <w:rsid w:val="004E3104"/>
    <w:rsid w:val="004E5C0A"/>
    <w:rsid w:val="004E65C7"/>
    <w:rsid w:val="004F0FEF"/>
    <w:rsid w:val="005109A7"/>
    <w:rsid w:val="00515105"/>
    <w:rsid w:val="0052074F"/>
    <w:rsid w:val="00533DD6"/>
    <w:rsid w:val="00565C0B"/>
    <w:rsid w:val="005865A8"/>
    <w:rsid w:val="005B3A80"/>
    <w:rsid w:val="005E5B86"/>
    <w:rsid w:val="005F2C38"/>
    <w:rsid w:val="005F5D6A"/>
    <w:rsid w:val="00611CFA"/>
    <w:rsid w:val="006212C0"/>
    <w:rsid w:val="00633D30"/>
    <w:rsid w:val="006374A6"/>
    <w:rsid w:val="0066646C"/>
    <w:rsid w:val="00671B10"/>
    <w:rsid w:val="00672ED1"/>
    <w:rsid w:val="00691D61"/>
    <w:rsid w:val="006A0586"/>
    <w:rsid w:val="006A2668"/>
    <w:rsid w:val="006A3A18"/>
    <w:rsid w:val="006A52E4"/>
    <w:rsid w:val="006B01D3"/>
    <w:rsid w:val="006B77F1"/>
    <w:rsid w:val="006D2C88"/>
    <w:rsid w:val="006F2EEA"/>
    <w:rsid w:val="006F6A07"/>
    <w:rsid w:val="00703972"/>
    <w:rsid w:val="00712E55"/>
    <w:rsid w:val="0072201A"/>
    <w:rsid w:val="007242BB"/>
    <w:rsid w:val="007253B2"/>
    <w:rsid w:val="00727B8B"/>
    <w:rsid w:val="00745BC9"/>
    <w:rsid w:val="00764A94"/>
    <w:rsid w:val="00766948"/>
    <w:rsid w:val="00767EEB"/>
    <w:rsid w:val="00774BC3"/>
    <w:rsid w:val="00777E6E"/>
    <w:rsid w:val="00793DF2"/>
    <w:rsid w:val="007A0CC0"/>
    <w:rsid w:val="007B1044"/>
    <w:rsid w:val="007B6671"/>
    <w:rsid w:val="007E4BE5"/>
    <w:rsid w:val="007E60C7"/>
    <w:rsid w:val="0084146F"/>
    <w:rsid w:val="0084309D"/>
    <w:rsid w:val="00861D28"/>
    <w:rsid w:val="0086276B"/>
    <w:rsid w:val="0087158C"/>
    <w:rsid w:val="008764C7"/>
    <w:rsid w:val="00884F8B"/>
    <w:rsid w:val="00892299"/>
    <w:rsid w:val="008926ED"/>
    <w:rsid w:val="00894825"/>
    <w:rsid w:val="008A5DEC"/>
    <w:rsid w:val="008B6C03"/>
    <w:rsid w:val="008D7CE5"/>
    <w:rsid w:val="008F55D7"/>
    <w:rsid w:val="009023C3"/>
    <w:rsid w:val="0090622E"/>
    <w:rsid w:val="009151BF"/>
    <w:rsid w:val="009267E1"/>
    <w:rsid w:val="009347D2"/>
    <w:rsid w:val="00937C6B"/>
    <w:rsid w:val="00972827"/>
    <w:rsid w:val="00977E7B"/>
    <w:rsid w:val="00977E82"/>
    <w:rsid w:val="009840D7"/>
    <w:rsid w:val="009A13EB"/>
    <w:rsid w:val="009A61CF"/>
    <w:rsid w:val="009B0100"/>
    <w:rsid w:val="009C3339"/>
    <w:rsid w:val="009C565E"/>
    <w:rsid w:val="009F39DE"/>
    <w:rsid w:val="00A1405A"/>
    <w:rsid w:val="00A41B88"/>
    <w:rsid w:val="00A5552B"/>
    <w:rsid w:val="00A62C1A"/>
    <w:rsid w:val="00A721FB"/>
    <w:rsid w:val="00A76404"/>
    <w:rsid w:val="00A86861"/>
    <w:rsid w:val="00A961C6"/>
    <w:rsid w:val="00AA1473"/>
    <w:rsid w:val="00AA6747"/>
    <w:rsid w:val="00AA68A9"/>
    <w:rsid w:val="00AC488A"/>
    <w:rsid w:val="00AE7E78"/>
    <w:rsid w:val="00AF79E6"/>
    <w:rsid w:val="00B00310"/>
    <w:rsid w:val="00B14D6D"/>
    <w:rsid w:val="00B25524"/>
    <w:rsid w:val="00B27854"/>
    <w:rsid w:val="00B37CD6"/>
    <w:rsid w:val="00B419CA"/>
    <w:rsid w:val="00B50600"/>
    <w:rsid w:val="00B760A0"/>
    <w:rsid w:val="00B80318"/>
    <w:rsid w:val="00B95A4B"/>
    <w:rsid w:val="00BA4B4E"/>
    <w:rsid w:val="00BA4D0E"/>
    <w:rsid w:val="00BB07B7"/>
    <w:rsid w:val="00BB23E1"/>
    <w:rsid w:val="00BC4731"/>
    <w:rsid w:val="00BD7B2C"/>
    <w:rsid w:val="00BF231F"/>
    <w:rsid w:val="00BF66F3"/>
    <w:rsid w:val="00C17ECE"/>
    <w:rsid w:val="00C17F55"/>
    <w:rsid w:val="00C5721D"/>
    <w:rsid w:val="00C9524D"/>
    <w:rsid w:val="00CA0D1C"/>
    <w:rsid w:val="00CA1D75"/>
    <w:rsid w:val="00CA393C"/>
    <w:rsid w:val="00CB7C21"/>
    <w:rsid w:val="00CC0D31"/>
    <w:rsid w:val="00CC5A4F"/>
    <w:rsid w:val="00CD097F"/>
    <w:rsid w:val="00CE4CF8"/>
    <w:rsid w:val="00D0476F"/>
    <w:rsid w:val="00D077FA"/>
    <w:rsid w:val="00D115FF"/>
    <w:rsid w:val="00D3042E"/>
    <w:rsid w:val="00D31868"/>
    <w:rsid w:val="00D66BF7"/>
    <w:rsid w:val="00D82E60"/>
    <w:rsid w:val="00D91526"/>
    <w:rsid w:val="00D9343C"/>
    <w:rsid w:val="00DA77F4"/>
    <w:rsid w:val="00DB1A25"/>
    <w:rsid w:val="00E169C9"/>
    <w:rsid w:val="00E502CC"/>
    <w:rsid w:val="00E73979"/>
    <w:rsid w:val="00E74F6E"/>
    <w:rsid w:val="00E76215"/>
    <w:rsid w:val="00EA01C3"/>
    <w:rsid w:val="00EA13B2"/>
    <w:rsid w:val="00EA59A8"/>
    <w:rsid w:val="00EC0582"/>
    <w:rsid w:val="00ED30ED"/>
    <w:rsid w:val="00ED7DC7"/>
    <w:rsid w:val="00EF5AA4"/>
    <w:rsid w:val="00EF5B85"/>
    <w:rsid w:val="00EF62FE"/>
    <w:rsid w:val="00EF662F"/>
    <w:rsid w:val="00F05DC2"/>
    <w:rsid w:val="00F108AF"/>
    <w:rsid w:val="00F14979"/>
    <w:rsid w:val="00F16FF3"/>
    <w:rsid w:val="00F264E3"/>
    <w:rsid w:val="00F42E71"/>
    <w:rsid w:val="00F479C0"/>
    <w:rsid w:val="00F55D2D"/>
    <w:rsid w:val="00F56B4D"/>
    <w:rsid w:val="00F7382E"/>
    <w:rsid w:val="00F84FE2"/>
    <w:rsid w:val="00F86F5B"/>
    <w:rsid w:val="00F9034C"/>
    <w:rsid w:val="00FB2F02"/>
    <w:rsid w:val="00FC5550"/>
    <w:rsid w:val="00FC751E"/>
    <w:rsid w:val="00FD1345"/>
    <w:rsid w:val="00FD4267"/>
    <w:rsid w:val="00FE2838"/>
    <w:rsid w:val="00FF72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E0C24"/>
  <w15:chartTrackingRefBased/>
  <w15:docId w15:val="{BBDE162F-A154-49BD-8338-BF41D3FB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721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 Znak,Znak,Tekst podstawow.(F2),(F2)"/>
    <w:basedOn w:val="Normalny"/>
    <w:link w:val="TekstpodstawowyZnak"/>
    <w:rsid w:val="000B6623"/>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aliases w:val=" Znak Znak,Znak Znak,Tekst podstawow.(F2) Znak,(F2) Znak"/>
    <w:basedOn w:val="Domylnaczcionkaakapitu"/>
    <w:link w:val="Tekstpodstawowy"/>
    <w:qFormat/>
    <w:rsid w:val="000B6623"/>
    <w:rPr>
      <w:rFonts w:ascii="Times New Roman" w:eastAsia="Times New Roman" w:hAnsi="Times New Roman" w:cs="Times New Roman"/>
      <w:sz w:val="24"/>
      <w:szCs w:val="20"/>
      <w:lang w:eastAsia="pl-PL"/>
    </w:rPr>
  </w:style>
  <w:style w:type="paragraph" w:styleId="NormalnyWeb">
    <w:name w:val="Normal (Web)"/>
    <w:basedOn w:val="Normalny"/>
    <w:link w:val="NormalnyWebZnak"/>
    <w:uiPriority w:val="99"/>
    <w:rsid w:val="00FC751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nyWebZnak">
    <w:name w:val="Normalny (Web) Znak"/>
    <w:link w:val="NormalnyWeb"/>
    <w:uiPriority w:val="99"/>
    <w:locked/>
    <w:rsid w:val="00FC751E"/>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9B0100"/>
    <w:pPr>
      <w:tabs>
        <w:tab w:val="center" w:pos="4536"/>
        <w:tab w:val="right" w:pos="9072"/>
      </w:tabs>
      <w:spacing w:after="0" w:line="240" w:lineRule="auto"/>
    </w:pPr>
  </w:style>
  <w:style w:type="character" w:customStyle="1" w:styleId="NagwekZnak">
    <w:name w:val="Nagłówek Znak"/>
    <w:basedOn w:val="Domylnaczcionkaakapitu"/>
    <w:link w:val="Nagwek"/>
    <w:rsid w:val="009B0100"/>
  </w:style>
  <w:style w:type="paragraph" w:styleId="Stopka">
    <w:name w:val="footer"/>
    <w:basedOn w:val="Normalny"/>
    <w:link w:val="StopkaZnak"/>
    <w:uiPriority w:val="99"/>
    <w:unhideWhenUsed/>
    <w:rsid w:val="009B01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0100"/>
  </w:style>
  <w:style w:type="paragraph" w:styleId="Tekstpodstawowy3">
    <w:name w:val="Body Text 3"/>
    <w:basedOn w:val="Normalny"/>
    <w:link w:val="Tekstpodstawowy3Znak"/>
    <w:rsid w:val="009A61CF"/>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A61CF"/>
    <w:rPr>
      <w:rFonts w:ascii="Times New Roman" w:eastAsia="Times New Roman" w:hAnsi="Times New Roman" w:cs="Times New Roman"/>
      <w:sz w:val="16"/>
      <w:szCs w:val="16"/>
      <w:lang w:eastAsia="pl-PL"/>
    </w:rPr>
  </w:style>
  <w:style w:type="paragraph" w:styleId="Akapitzlist">
    <w:name w:val="List Paragraph"/>
    <w:aliases w:val="wypunktowanie"/>
    <w:basedOn w:val="Normalny"/>
    <w:link w:val="AkapitzlistZnak"/>
    <w:uiPriority w:val="99"/>
    <w:qFormat/>
    <w:rsid w:val="00BD7B2C"/>
    <w:pPr>
      <w:spacing w:after="0" w:line="240" w:lineRule="auto"/>
      <w:ind w:left="708"/>
    </w:pPr>
    <w:rPr>
      <w:rFonts w:ascii="Times New Roman" w:eastAsia="Times New Roman" w:hAnsi="Times New Roman" w:cs="Times New Roman"/>
      <w:sz w:val="20"/>
      <w:szCs w:val="20"/>
      <w:lang w:eastAsia="pl-PL"/>
    </w:rPr>
  </w:style>
  <w:style w:type="character" w:customStyle="1" w:styleId="AkapitzlistZnak">
    <w:name w:val="Akapit z listą Znak"/>
    <w:aliases w:val="wypunktowanie Znak"/>
    <w:link w:val="Akapitzlist"/>
    <w:uiPriority w:val="99"/>
    <w:qFormat/>
    <w:locked/>
    <w:rsid w:val="00BD7B2C"/>
    <w:rPr>
      <w:rFonts w:ascii="Times New Roman" w:eastAsia="Times New Roman" w:hAnsi="Times New Roman" w:cs="Times New Roman"/>
      <w:sz w:val="20"/>
      <w:szCs w:val="20"/>
      <w:lang w:eastAsia="pl-PL"/>
    </w:rPr>
  </w:style>
  <w:style w:type="character" w:styleId="Hipercze">
    <w:name w:val="Hyperlink"/>
    <w:uiPriority w:val="99"/>
    <w:rsid w:val="0087158C"/>
    <w:rPr>
      <w:color w:val="0000FF"/>
      <w:u w:val="single"/>
    </w:rPr>
  </w:style>
  <w:style w:type="paragraph" w:styleId="Tekstprzypisudolnego">
    <w:name w:val="footnote text"/>
    <w:basedOn w:val="Normalny"/>
    <w:link w:val="TekstprzypisudolnegoZnak"/>
    <w:uiPriority w:val="99"/>
    <w:unhideWhenUsed/>
    <w:rsid w:val="00034B40"/>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034B40"/>
    <w:rPr>
      <w:rFonts w:ascii="Calibri" w:eastAsia="Calibri" w:hAnsi="Calibri" w:cs="Times New Roman"/>
      <w:sz w:val="20"/>
      <w:szCs w:val="20"/>
    </w:rPr>
  </w:style>
  <w:style w:type="character" w:customStyle="1" w:styleId="DeltaViewInsertion">
    <w:name w:val="DeltaView Insertion"/>
    <w:uiPriority w:val="99"/>
    <w:rsid w:val="00034B40"/>
    <w:rPr>
      <w:b/>
      <w:i/>
      <w:spacing w:val="0"/>
    </w:rPr>
  </w:style>
  <w:style w:type="paragraph" w:customStyle="1" w:styleId="Default">
    <w:name w:val="Default"/>
    <w:rsid w:val="005865A8"/>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Zwykytekst">
    <w:name w:val="Plain Text"/>
    <w:basedOn w:val="Normalny"/>
    <w:link w:val="ZwykytekstZnak"/>
    <w:uiPriority w:val="99"/>
    <w:rsid w:val="005865A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865A8"/>
    <w:rPr>
      <w:rFonts w:ascii="Courier New" w:eastAsia="Times New Roman" w:hAnsi="Courier New" w:cs="Courier New"/>
      <w:sz w:val="20"/>
      <w:szCs w:val="20"/>
      <w:lang w:eastAsia="pl-PL"/>
    </w:rPr>
  </w:style>
  <w:style w:type="paragraph" w:customStyle="1" w:styleId="Standard">
    <w:name w:val="Standard"/>
    <w:uiPriority w:val="99"/>
    <w:rsid w:val="005865A8"/>
    <w:pPr>
      <w:suppressAutoHyphens/>
      <w:autoSpaceDN w:val="0"/>
      <w:spacing w:after="0" w:line="240" w:lineRule="auto"/>
    </w:pPr>
    <w:rPr>
      <w:rFonts w:ascii="Times New Roman" w:eastAsia="Times New Roman" w:hAnsi="Times New Roman" w:cs="Times New Roman"/>
      <w:kern w:val="3"/>
      <w:sz w:val="20"/>
      <w:szCs w:val="20"/>
      <w:lang w:eastAsia="zh-CN"/>
    </w:rPr>
  </w:style>
  <w:style w:type="paragraph" w:customStyle="1" w:styleId="Zwykytekst1">
    <w:name w:val="Zwykły tekst1"/>
    <w:basedOn w:val="Normalny"/>
    <w:rsid w:val="005865A8"/>
    <w:pPr>
      <w:widowControl w:val="0"/>
      <w:suppressAutoHyphens/>
      <w:spacing w:after="0" w:line="240" w:lineRule="auto"/>
    </w:pPr>
    <w:rPr>
      <w:rFonts w:ascii="Courier New" w:eastAsia="Lucida Sans Unicode" w:hAnsi="Courier New" w:cs="Courier New"/>
      <w:sz w:val="20"/>
      <w:szCs w:val="20"/>
      <w:lang w:eastAsia="pl-PL"/>
    </w:rPr>
  </w:style>
  <w:style w:type="paragraph" w:styleId="Tekstdymka">
    <w:name w:val="Balloon Text"/>
    <w:basedOn w:val="Normalny"/>
    <w:link w:val="TekstdymkaZnak"/>
    <w:uiPriority w:val="99"/>
    <w:semiHidden/>
    <w:unhideWhenUsed/>
    <w:rsid w:val="005865A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65A8"/>
    <w:rPr>
      <w:rFonts w:ascii="Segoe UI" w:hAnsi="Segoe UI" w:cs="Segoe UI"/>
      <w:sz w:val="18"/>
      <w:szCs w:val="18"/>
    </w:rPr>
  </w:style>
  <w:style w:type="character" w:styleId="Pogrubienie">
    <w:name w:val="Strong"/>
    <w:uiPriority w:val="99"/>
    <w:qFormat/>
    <w:rsid w:val="00972827"/>
    <w:rPr>
      <w:b/>
      <w:bCs/>
    </w:rPr>
  </w:style>
  <w:style w:type="paragraph" w:customStyle="1" w:styleId="ng-scope">
    <w:name w:val="ng-scope"/>
    <w:basedOn w:val="Normalny"/>
    <w:rsid w:val="00B760A0"/>
    <w:pPr>
      <w:spacing w:before="280" w:after="280" w:line="240" w:lineRule="auto"/>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8141">
      <w:bodyDiv w:val="1"/>
      <w:marLeft w:val="0"/>
      <w:marRight w:val="0"/>
      <w:marTop w:val="0"/>
      <w:marBottom w:val="0"/>
      <w:divBdr>
        <w:top w:val="none" w:sz="0" w:space="0" w:color="auto"/>
        <w:left w:val="none" w:sz="0" w:space="0" w:color="auto"/>
        <w:bottom w:val="none" w:sz="0" w:space="0" w:color="auto"/>
        <w:right w:val="none" w:sz="0" w:space="0" w:color="auto"/>
      </w:divBdr>
    </w:div>
    <w:div w:id="313490167">
      <w:bodyDiv w:val="1"/>
      <w:marLeft w:val="0"/>
      <w:marRight w:val="0"/>
      <w:marTop w:val="0"/>
      <w:marBottom w:val="0"/>
      <w:divBdr>
        <w:top w:val="none" w:sz="0" w:space="0" w:color="auto"/>
        <w:left w:val="none" w:sz="0" w:space="0" w:color="auto"/>
        <w:bottom w:val="none" w:sz="0" w:space="0" w:color="auto"/>
        <w:right w:val="none" w:sz="0" w:space="0" w:color="auto"/>
      </w:divBdr>
    </w:div>
    <w:div w:id="1003628934">
      <w:bodyDiv w:val="1"/>
      <w:marLeft w:val="0"/>
      <w:marRight w:val="0"/>
      <w:marTop w:val="0"/>
      <w:marBottom w:val="0"/>
      <w:divBdr>
        <w:top w:val="none" w:sz="0" w:space="0" w:color="auto"/>
        <w:left w:val="none" w:sz="0" w:space="0" w:color="auto"/>
        <w:bottom w:val="none" w:sz="0" w:space="0" w:color="auto"/>
        <w:right w:val="none" w:sz="0" w:space="0" w:color="auto"/>
      </w:divBdr>
    </w:div>
    <w:div w:id="158140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2C083-B246-4B27-A472-B68715D06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TotalTime>
  <Pages>2</Pages>
  <Words>1072</Words>
  <Characters>6437</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Kowolik</dc:creator>
  <cp:keywords/>
  <dc:description/>
  <cp:lastModifiedBy>M. Patela</cp:lastModifiedBy>
  <cp:revision>82</cp:revision>
  <cp:lastPrinted>2021-05-05T11:36:00Z</cp:lastPrinted>
  <dcterms:created xsi:type="dcterms:W3CDTF">2021-03-15T10:33:00Z</dcterms:created>
  <dcterms:modified xsi:type="dcterms:W3CDTF">2022-05-26T06:45:00Z</dcterms:modified>
</cp:coreProperties>
</file>