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FA" w:rsidRDefault="00B92180">
      <w:pPr>
        <w:spacing w:after="0" w:line="240" w:lineRule="auto"/>
        <w:jc w:val="right"/>
        <w:rPr>
          <w:rFonts w:ascii="Calibri" w:eastAsia="Calibri" w:hAnsi="Calibri" w:cs="Calibri"/>
          <w:color w:val="000000"/>
          <w:sz w:val="20"/>
        </w:rPr>
      </w:pPr>
      <w:r>
        <w:rPr>
          <w:rFonts w:ascii="Calibri" w:eastAsia="Calibri" w:hAnsi="Calibri" w:cs="Calibri"/>
          <w:color w:val="000000"/>
          <w:sz w:val="20"/>
        </w:rPr>
        <w:t>Załącznik nr 6 do SWZ</w:t>
      </w:r>
    </w:p>
    <w:p w:rsidR="00BA71FA" w:rsidRDefault="00BA71FA">
      <w:pPr>
        <w:spacing w:after="0" w:line="240" w:lineRule="auto"/>
        <w:jc w:val="center"/>
        <w:rPr>
          <w:rFonts w:ascii="Calibri" w:eastAsia="Calibri" w:hAnsi="Calibri" w:cs="Calibri"/>
          <w:color w:val="000000"/>
          <w:sz w:val="20"/>
        </w:rPr>
      </w:pPr>
    </w:p>
    <w:p w:rsidR="00BA71FA" w:rsidRDefault="00B92180">
      <w:pPr>
        <w:spacing w:after="0" w:line="240" w:lineRule="auto"/>
        <w:jc w:val="center"/>
        <w:rPr>
          <w:rFonts w:ascii="Calibri" w:eastAsia="Calibri" w:hAnsi="Calibri" w:cs="Calibri"/>
          <w:color w:val="000000"/>
          <w:sz w:val="20"/>
        </w:rPr>
      </w:pPr>
      <w:r>
        <w:rPr>
          <w:rFonts w:ascii="Calibri" w:eastAsia="Calibri" w:hAnsi="Calibri" w:cs="Calibri"/>
          <w:color w:val="000000"/>
          <w:sz w:val="20"/>
        </w:rPr>
        <w:t>Projekt UMOWY NR .....</w:t>
      </w:r>
    </w:p>
    <w:p w:rsidR="00BA71FA" w:rsidRDefault="00B92180">
      <w:pPr>
        <w:spacing w:after="0" w:line="240" w:lineRule="auto"/>
        <w:jc w:val="center"/>
        <w:rPr>
          <w:rFonts w:ascii="Calibri" w:eastAsia="Calibri" w:hAnsi="Calibri" w:cs="Calibri"/>
          <w:color w:val="000000"/>
          <w:sz w:val="20"/>
        </w:rPr>
      </w:pPr>
      <w:r>
        <w:rPr>
          <w:rFonts w:ascii="Calibri" w:eastAsia="Calibri" w:hAnsi="Calibri" w:cs="Calibri"/>
          <w:color w:val="000000"/>
          <w:sz w:val="20"/>
        </w:rPr>
        <w:t xml:space="preserve">zawarta w dniu ................... </w:t>
      </w:r>
    </w:p>
    <w:p w:rsidR="00BA71FA" w:rsidRDefault="00BA71FA">
      <w:pPr>
        <w:spacing w:after="0" w:line="240" w:lineRule="auto"/>
        <w:rPr>
          <w:rFonts w:ascii="Calibri" w:eastAsia="Calibri" w:hAnsi="Calibri" w:cs="Calibri"/>
          <w:color w:val="000000"/>
          <w:sz w:val="20"/>
        </w:rPr>
      </w:pPr>
    </w:p>
    <w:p w:rsidR="00BA71FA" w:rsidRDefault="00BA71FA">
      <w:pPr>
        <w:spacing w:after="0" w:line="240" w:lineRule="auto"/>
        <w:rPr>
          <w:rFonts w:ascii="Calibri" w:eastAsia="Calibri" w:hAnsi="Calibri" w:cs="Calibri"/>
          <w:color w:val="000000"/>
          <w:sz w:val="20"/>
        </w:rPr>
      </w:pP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pomiędzy:</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Gminą Władysławowo, ul. Gen. Hallera 19, 84-120 Władysławowo, NIP 587 158 44 26,</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reprezentowaną przez:</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Annę Dettlaff - kierownika Ośrodka Pomocy Społecznej we Władysławowie,</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Grażynę Barzowską - Freitag – gł. księgową Ośrodka,</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zwaną w dalszej części umowy „Zamawiającym”,</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a</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reprezentowana przez ……………………………</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zwanym dalej „Wykonawcą”</w:t>
      </w:r>
    </w:p>
    <w:p w:rsidR="00BA71FA" w:rsidRDefault="00BA71FA">
      <w:pPr>
        <w:spacing w:after="0" w:line="240" w:lineRule="auto"/>
        <w:rPr>
          <w:rFonts w:ascii="Calibri" w:eastAsia="Calibri" w:hAnsi="Calibri" w:cs="Calibri"/>
          <w:color w:val="000000"/>
          <w:sz w:val="20"/>
        </w:rPr>
      </w:pPr>
    </w:p>
    <w:p w:rsidR="00BA71FA" w:rsidRDefault="00BA71FA">
      <w:pPr>
        <w:spacing w:after="0" w:line="240" w:lineRule="auto"/>
        <w:rPr>
          <w:rFonts w:ascii="Calibri" w:eastAsia="Calibri" w:hAnsi="Calibri" w:cs="Calibri"/>
          <w:color w:val="000000"/>
          <w:sz w:val="20"/>
        </w:rPr>
      </w:pP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W wyniku rozstrzygniętego postępowania o udzielenie zamówienia publicznego – na usługi społeczne w trybie podstawowym na podstawie art. 275 pkt 1 w związku z art. 359 pkt 2 ustawy z dnia 11 września 2019 r. Prawo zamówień publicznych (Dz. U. z 2022 r., poz. 1710 ze zm.) została zawarta umowa następującej treści:</w:t>
      </w:r>
    </w:p>
    <w:p w:rsidR="00BA71FA" w:rsidRDefault="00BA71FA">
      <w:pPr>
        <w:spacing w:after="0" w:line="240" w:lineRule="auto"/>
        <w:jc w:val="center"/>
        <w:rPr>
          <w:rFonts w:ascii="Calibri" w:eastAsia="Calibri" w:hAnsi="Calibri" w:cs="Calibri"/>
          <w:b/>
          <w:sz w:val="20"/>
        </w:rPr>
      </w:pP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1. Zamawiający zleca a Wykonawca zobowiązuje się do zrealizowania zadania pn.: </w:t>
      </w:r>
      <w:r w:rsidRPr="00C56337">
        <w:rPr>
          <w:rFonts w:ascii="Calibri" w:eastAsia="Calibri" w:hAnsi="Calibri" w:cs="Calibri"/>
          <w:b/>
          <w:sz w:val="20"/>
        </w:rPr>
        <w:t>Asystent osobisty osoby niepełnosprawnej</w:t>
      </w:r>
      <w:r>
        <w:rPr>
          <w:rFonts w:ascii="Calibri" w:eastAsia="Calibri" w:hAnsi="Calibri" w:cs="Calibri"/>
          <w:sz w:val="20"/>
        </w:rPr>
        <w:t>, polegającego na świadczeniu usług asystenckich – zwanych dalej „usługami”, na rzecz osób niepełnosprawnych, będących mieszkańcami gminy Władysławowo – część I zamówienia nr SŚ.271.1.U.2023.</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Usługi mogą polegać na pomocy asystenta w następujących czynnościach:</w:t>
      </w:r>
    </w:p>
    <w:p w:rsidR="00BA71FA" w:rsidRDefault="00B92180">
      <w:pPr>
        <w:spacing w:after="0" w:line="360" w:lineRule="auto"/>
        <w:rPr>
          <w:rFonts w:ascii="Calibri" w:eastAsia="Calibri" w:hAnsi="Calibri" w:cs="Calibri"/>
          <w:sz w:val="20"/>
        </w:rPr>
      </w:pPr>
      <w:r>
        <w:rPr>
          <w:rFonts w:ascii="Calibri" w:eastAsia="Calibri" w:hAnsi="Calibri" w:cs="Calibri"/>
          <w:sz w:val="20"/>
        </w:rPr>
        <w:t>- wykonywaniu przez uczestnika czynności dnia codziennego;</w:t>
      </w:r>
    </w:p>
    <w:p w:rsidR="00BA71FA" w:rsidRDefault="00B92180">
      <w:pPr>
        <w:spacing w:after="0" w:line="360" w:lineRule="auto"/>
        <w:rPr>
          <w:rFonts w:ascii="Calibri" w:eastAsia="Calibri" w:hAnsi="Calibri" w:cs="Calibri"/>
          <w:sz w:val="20"/>
        </w:rPr>
      </w:pPr>
      <w:r>
        <w:rPr>
          <w:rFonts w:ascii="Calibri" w:eastAsia="Calibri" w:hAnsi="Calibri" w:cs="Calibri"/>
          <w:sz w:val="20"/>
        </w:rPr>
        <w:t>- wyjściu, powrocie lub dojazdach z uczestnikiem w wybrane przez uczestnika miejsca;</w:t>
      </w:r>
    </w:p>
    <w:p w:rsidR="00BA71FA" w:rsidRDefault="00B92180">
      <w:pPr>
        <w:spacing w:after="0" w:line="360" w:lineRule="auto"/>
        <w:rPr>
          <w:rFonts w:ascii="Calibri" w:eastAsia="Calibri" w:hAnsi="Calibri" w:cs="Calibri"/>
          <w:sz w:val="20"/>
        </w:rPr>
      </w:pPr>
      <w:r>
        <w:rPr>
          <w:rFonts w:ascii="Calibri" w:eastAsia="Calibri" w:hAnsi="Calibri" w:cs="Calibri"/>
          <w:sz w:val="20"/>
        </w:rPr>
        <w:t>- załatwianiu przez uczestnika spraw urzędowych;</w:t>
      </w:r>
    </w:p>
    <w:p w:rsidR="00BA71FA" w:rsidRDefault="00B92180">
      <w:pPr>
        <w:spacing w:after="0" w:line="360" w:lineRule="auto"/>
        <w:rPr>
          <w:rFonts w:ascii="Calibri" w:eastAsia="Calibri" w:hAnsi="Calibri" w:cs="Calibri"/>
          <w:sz w:val="20"/>
        </w:rPr>
      </w:pPr>
      <w:r>
        <w:rPr>
          <w:rFonts w:ascii="Calibri" w:eastAsia="Calibri" w:hAnsi="Calibri" w:cs="Calibri"/>
          <w:sz w:val="20"/>
        </w:rPr>
        <w:t>- korzystaniu przez uczestnika z dóbr kultury (np. muzeum, teatr, kino, galeria sztuki, wystawa);</w:t>
      </w:r>
    </w:p>
    <w:p w:rsidR="00BA71FA" w:rsidRDefault="00B92180">
      <w:pPr>
        <w:spacing w:after="0" w:line="360" w:lineRule="auto"/>
        <w:rPr>
          <w:rFonts w:ascii="Calibri" w:eastAsia="Calibri" w:hAnsi="Calibri" w:cs="Calibri"/>
          <w:sz w:val="20"/>
        </w:rPr>
      </w:pPr>
      <w:r>
        <w:rPr>
          <w:rFonts w:ascii="Calibri" w:eastAsia="Calibri" w:hAnsi="Calibri" w:cs="Calibri"/>
          <w:sz w:val="20"/>
        </w:rPr>
        <w:t>- zaprowadzaniu i odebraniu dzieci z orzeczeniem o niepełnosprawności do placówki oświatowej.</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Planowana liczba osób z niepełnosprawnością objętych usługami wynosi 22 osoby – w tym:</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- 2 dzieci do 16 roku życia, które posiadają orzeczenie o niepełnosprawności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- 17 dorosłych osób z orzeczonym znacznym stopniem niepełnosprawności;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- 3 dorosłych osób z orzeczonym umiarkowanym stopniem niepełnosprawności;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Zamawiający zleca Wykonawcy świadczenie usług asystenckich w okresie od dnia podpisania umowy do dnia 31 grudnia 2023 roku.</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5. Planowana liczba godzin, która łącznie w okresie obowiązywania umowy wynosi 5936 godzin, z tym, że Zamawiający zastrzega sobie prawo zmniejszenia ilości godzin usług w związku z wystąpieniem okoliczności powodujących taką konieczność oraz proporcjonalnie zmniejszenia wartości umowy. Wykonawca może żądać w takim przypadku, jedynie wynagrodzenia należnego z tytułu wykonanej części umowy, z tym zastrzeżeniem, że minimalna wartość zamówienia wynosi 10 % wartości pierwotnego zamówienia.</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sz w:val="20"/>
        </w:rPr>
        <w:t>6. Umowa musi zostać wykonana zgodnie z wymaganiami Zamawiającego, z SWZ nr SŚ.271.1.U.2023</w:t>
      </w:r>
      <w:r>
        <w:rPr>
          <w:rFonts w:ascii="Calibri" w:eastAsia="Calibri" w:hAnsi="Calibri" w:cs="Calibri"/>
          <w:color w:val="000000"/>
          <w:sz w:val="20"/>
        </w:rPr>
        <w:t>, zgodnie ze złożoną przez Wykonawcę ofertą,  stanowiącą integralną część umowy, z przepisami prawa powszechnie obowiązującego oraz zapisami Programu „Asystent osobisty osoby niepełnosprawnej” – edycja 2023, finansowanego ze środków Funduszu Solidarnościowego, o którym mowa w ustawie z dnia 23 października 2018 r. o Funduszu Solidarnościowym – zwanym dalej „Programem”.</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7. Usługi muszą być wykonywane w sposób stały i systematyczny, na każdym etapie realizacji umowy przez osoby skierowane przez Wykonawcę do świadczenia usług.</w:t>
      </w:r>
    </w:p>
    <w:p w:rsidR="00BA71FA" w:rsidRDefault="00B92180">
      <w:pPr>
        <w:spacing w:after="0" w:line="240" w:lineRule="auto"/>
        <w:rPr>
          <w:rFonts w:ascii="Calibri" w:eastAsia="Calibri" w:hAnsi="Calibri" w:cs="Calibri"/>
          <w:sz w:val="20"/>
        </w:rPr>
      </w:pPr>
      <w:r>
        <w:rPr>
          <w:rFonts w:ascii="Calibri" w:eastAsia="Calibri" w:hAnsi="Calibri" w:cs="Calibri"/>
          <w:sz w:val="20"/>
        </w:rPr>
        <w:t>8. Wykonawca oświadcza, że znane mu są wytyczne zawarte w Programie i zobowiązuje się do ich stosowania w zakresie niezbędnym do realizacji niniejszej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lastRenderedPageBreak/>
        <w:t>9. Usługi będą świadczone osobom wskazanym przez OPS Władysławowo na terenie Gminy Władysławowo całodobowo, od poniedziałku do niedzieli.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10. Cena za godzinę wykonywania usług, nie może przekroczyć 40,00 złotych brutto.</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11. Jako godzinę świadczonych usług, należy rozumieć pełną godzinę zegarową – 60 minut.</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12. Do czasu pracy asystenta wlicza się czas oczekiwania/gotowości na świadczenie usług, nie dłuższy niż 90 min. Jeśli czas oczekiwania wynosi więcej niż 90 minut, koszt usługi nie będzie pokrywany przez Zamawiającego.</w:t>
      </w:r>
    </w:p>
    <w:p w:rsidR="00BA71FA" w:rsidRDefault="00B92180">
      <w:pPr>
        <w:spacing w:after="0" w:line="240" w:lineRule="auto"/>
        <w:jc w:val="both"/>
        <w:rPr>
          <w:rFonts w:ascii="Calibri" w:eastAsia="Calibri" w:hAnsi="Calibri" w:cs="Calibri"/>
          <w:color w:val="70AD47"/>
          <w:sz w:val="20"/>
        </w:rPr>
      </w:pPr>
      <w:r>
        <w:rPr>
          <w:rFonts w:ascii="Calibri" w:eastAsia="Calibri" w:hAnsi="Calibri" w:cs="Calibri"/>
          <w:sz w:val="20"/>
        </w:rPr>
        <w:t>1</w:t>
      </w:r>
      <w:r w:rsidR="00CC3805">
        <w:rPr>
          <w:rFonts w:ascii="Calibri" w:eastAsia="Calibri" w:hAnsi="Calibri" w:cs="Calibri"/>
          <w:sz w:val="20"/>
        </w:rPr>
        <w:t>3</w:t>
      </w:r>
      <w:r>
        <w:rPr>
          <w:rFonts w:ascii="Calibri" w:eastAsia="Calibri" w:hAnsi="Calibri" w:cs="Calibri"/>
          <w:sz w:val="20"/>
        </w:rPr>
        <w:t>. Wykonawcy przysługuje zwrot kosztów powstałych w trakcie świadczenia usługi, związanych z ich świadczeniem</w:t>
      </w:r>
      <w:r w:rsidR="00927F14">
        <w:rPr>
          <w:rFonts w:ascii="Calibri" w:eastAsia="Calibri" w:hAnsi="Calibri" w:cs="Calibri"/>
          <w:sz w:val="20"/>
        </w:rPr>
        <w:t xml:space="preserve"> takich jak w</w:t>
      </w:r>
      <w:r>
        <w:rPr>
          <w:rFonts w:ascii="Calibri" w:eastAsia="Calibri" w:hAnsi="Calibri" w:cs="Calibri"/>
          <w:sz w:val="20"/>
        </w:rPr>
        <w:t>ydatki na przejazdy i bilety wstępu na wydarzenia w towarzystwie osoby niepełnosprawnej, w łącznej wysokości do 6.300,00 zł</w:t>
      </w:r>
      <w:r>
        <w:rPr>
          <w:rFonts w:ascii="Calibri" w:eastAsia="Calibri" w:hAnsi="Calibri" w:cs="Calibri"/>
          <w:color w:val="70AD47"/>
          <w:sz w:val="20"/>
        </w:rPr>
        <w:t xml:space="preserve">. </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w:t>
      </w:r>
      <w:r w:rsidR="00CC3805">
        <w:rPr>
          <w:rFonts w:ascii="Calibri" w:eastAsia="Calibri" w:hAnsi="Calibri" w:cs="Calibri"/>
          <w:sz w:val="20"/>
        </w:rPr>
        <w:t>4</w:t>
      </w:r>
      <w:r>
        <w:rPr>
          <w:rFonts w:ascii="Calibri" w:eastAsia="Calibri" w:hAnsi="Calibri" w:cs="Calibri"/>
          <w:sz w:val="20"/>
        </w:rPr>
        <w:t>. Koszty, o których mowa w ust. 17, będą pokrywane przez Zamawiającego, jeżeli:</w:t>
      </w:r>
    </w:p>
    <w:p w:rsidR="00BA71FA" w:rsidRDefault="00B92180">
      <w:pPr>
        <w:jc w:val="both"/>
        <w:rPr>
          <w:rFonts w:ascii="Calibri" w:eastAsia="Calibri" w:hAnsi="Calibri" w:cs="Calibri"/>
          <w:color w:val="000000"/>
          <w:sz w:val="20"/>
        </w:rPr>
      </w:pPr>
      <w:r>
        <w:rPr>
          <w:rFonts w:ascii="Calibri" w:eastAsia="Calibri" w:hAnsi="Calibri" w:cs="Calibri"/>
          <w:sz w:val="20"/>
        </w:rPr>
        <w:t xml:space="preserve">a) pod opieką asystenta w tym samym czasie będzie pozostawać tylko 1 </w:t>
      </w:r>
      <w:r>
        <w:rPr>
          <w:rFonts w:ascii="Calibri" w:eastAsia="Calibri" w:hAnsi="Calibri" w:cs="Calibri"/>
          <w:color w:val="000000"/>
          <w:sz w:val="20"/>
        </w:rPr>
        <w:t>uczestnik Programu;</w:t>
      </w:r>
    </w:p>
    <w:p w:rsidR="00BA71FA" w:rsidRDefault="00B92180">
      <w:pPr>
        <w:jc w:val="both"/>
        <w:rPr>
          <w:rFonts w:ascii="Calibri" w:eastAsia="Calibri" w:hAnsi="Calibri" w:cs="Calibri"/>
          <w:color w:val="000000"/>
          <w:sz w:val="20"/>
        </w:rPr>
      </w:pPr>
      <w:r>
        <w:rPr>
          <w:rFonts w:ascii="Calibri" w:eastAsia="Calibri" w:hAnsi="Calibri" w:cs="Calibri"/>
          <w:color w:val="000000"/>
          <w:sz w:val="20"/>
        </w:rPr>
        <w:t>b) będzie prowadzona przez Wykonawcę ewidencja biletów komunikacji publicznej/prywatnej jednorazowych lub miesięcznych, zawierająca m.in. informacje dotyczące: daty pobrania biletów, liczby pobranych biletów, danych asystenta, daty i celu podróży;</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c) będzie prowadzona przez Wykonawcę ewidencja przebiegu pojazdu stanowiącego własność asystenta (załącznik nr 10 do Programu pn. Wzór ewidencji przebiegu pojazdu) lub ewidencja kosztów przejazdu innym</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środkiem transportu np. taksówką, zawierająca następujące informacje: dane asystenta, datę i cel podróży, do której należy dołączyć dowód poniesienia wydatku np. rachunek, paragon, fakturę dokumentującą ww. przejazd;</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19. Zamawiający pokrywa koszty obsługi zadania, poniesione przez Wykonawcę, w wysokości faktycznie poniesionej, nie więcej jednak niż 2 % środków przekazanych na realizację tego zadania. Koszty związane z</w:t>
      </w:r>
    </w:p>
    <w:p w:rsidR="00BA71FA" w:rsidRDefault="00B92180">
      <w:pPr>
        <w:spacing w:after="0" w:line="240" w:lineRule="auto"/>
        <w:rPr>
          <w:rFonts w:ascii="Calibri" w:eastAsia="Calibri" w:hAnsi="Calibri" w:cs="Calibri"/>
          <w:sz w:val="20"/>
        </w:rPr>
      </w:pPr>
      <w:r>
        <w:rPr>
          <w:rFonts w:ascii="Calibri" w:eastAsia="Calibri" w:hAnsi="Calibri" w:cs="Calibri"/>
          <w:sz w:val="20"/>
        </w:rPr>
        <w:t>obsługą, mogą dotyczyć wyłącznie wydatków bieżących w zakresie obsługi księgowej, prawnej, kadrowej, kosztów administracyjnych.</w:t>
      </w:r>
    </w:p>
    <w:p w:rsidR="00BA71FA" w:rsidRDefault="00B92180">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2</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1. Wykonawca zobowiązuje się do ścisłej współpracy z Ośrodkiem Pomocy Społecznej we Władysławowie  w celu realizacji zadań wynikających z niniejszej umowy, w szczególności do współpracy w procesie rekrutacji uczestników. Rekrutacja uczestników dokonywana będzie na podstawie Karty zgłoszeń, stanowiącej załącznik nr </w:t>
      </w:r>
      <w:r w:rsidR="00927F14">
        <w:rPr>
          <w:rFonts w:ascii="Calibri" w:eastAsia="Calibri" w:hAnsi="Calibri" w:cs="Calibri"/>
          <w:color w:val="000000"/>
          <w:sz w:val="20"/>
        </w:rPr>
        <w:t>7</w:t>
      </w:r>
      <w:r>
        <w:rPr>
          <w:rFonts w:ascii="Calibri" w:eastAsia="Calibri" w:hAnsi="Calibri" w:cs="Calibri"/>
          <w:color w:val="000000"/>
          <w:sz w:val="20"/>
        </w:rPr>
        <w:t xml:space="preserve"> do Programu, składanych przez wnioskodawców w siedzibie Ośrodka Pomocy Społecznej we Władysławowie. Następnie Zamawiający przekazuje karty zgłoszeń do Wykonawcy. Wykonawca po otrzymaniu kart zgłoszeń, niezwłocznie nawiązuje kontakt z osobą wnioskującą o objęcie usługą asystenta osobistego. Wykonawca jest zobowiązany do poinformowania Zamawiającego o rozpoczęciu wykonywania usług asystenckich u wskazanej osoby. Ponadto, Wykonawca zobowiązany jest do bieżącego informowania w przedmiocie zmian sytuacji uczestników – w szczególności w przypadku rezygnacji uczestnika, bądź utraty  przez niego warunku, od którego zależne jest uczestnictwo w zadaniu. </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2. W ramach realizacji zadania Wykonawca zobowiązany będzie do prowadzenia dokumentacji potwierdzającej wykonanie usług (karta realizacji usług asystenta, stanowiąca Załącznik nr 10 do Programu). Karta realizacji usług asystenckich, będzie prowadzona za każdy miesiąc ich realizacji u danego wnioskodawcy.</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3. W sytuacji kiedy osoba skierowana przez Wykonawcę do świadczenia usług na rzecz konkretnej osoby nie może ich wykonać z przyczyn usprawiedliwionych i nieusprawiedliwionych w terminach określonych w zleceniu, Wykonawca zobowiązany jest zapewnić zastępstwo. Osoba zastępująca musi posiadać kwalifikacje i doświadczenie wskazane w SWZ nr SŚ.271.1.U.2023.</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4. W przypadku stwierdzenia przez Zamawiającego, że usługa jest wykonywana nienależycie przez osobę świadczącą usługi, zmiana osoby świadczącej usługi może nastąpić na wniosek Zamawiającego.</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5. Wszelka wymiana informacji pomiędzy Wykonawcą a Zamawiającym następuje w drodze pisemnej. Odstępstwo od tej zasady może mieć miejsce tylko w przypadkach określonych w umowie i w wyjątkowych okolicznościach. Wszystkie skargi kierowane do Zamawiającego (Ośrodka Pomocy Społecznej we Władysławowie) na osoby wykonujące usługi zgłaszane przez klientów, którym świadczone są usługi rozpatrywane są przez Zamawiającego (Ośrodek Pomocy Społecznej we Władysławowie) po wcześniejszym pisemnym ustosunkowaniu się Wykonawcy do zgłaszanych zarzutów.</w:t>
      </w:r>
    </w:p>
    <w:p w:rsidR="00BA71FA" w:rsidRDefault="00BA71FA">
      <w:pPr>
        <w:rPr>
          <w:rFonts w:ascii="Calibri" w:eastAsia="Calibri" w:hAnsi="Calibri" w:cs="Calibri"/>
          <w:color w:val="000000"/>
          <w:sz w:val="20"/>
        </w:rPr>
      </w:pPr>
    </w:p>
    <w:p w:rsidR="00BA71FA" w:rsidRDefault="00B92180">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3</w:t>
      </w:r>
    </w:p>
    <w:p w:rsidR="00BA71FA" w:rsidRPr="00256B49"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1. Maksymalna </w:t>
      </w:r>
      <w:r w:rsidRPr="00256B49">
        <w:rPr>
          <w:rFonts w:ascii="Calibri" w:eastAsia="Calibri" w:hAnsi="Calibri" w:cs="Calibri"/>
          <w:color w:val="000000"/>
          <w:sz w:val="20"/>
        </w:rPr>
        <w:t>wartość zamówienia wynosi ……………. zł brutto</w:t>
      </w:r>
      <w:r w:rsidR="00147822">
        <w:rPr>
          <w:rFonts w:ascii="Calibri" w:eastAsia="Calibri" w:hAnsi="Calibri" w:cs="Calibri"/>
          <w:color w:val="000000"/>
          <w:sz w:val="20"/>
        </w:rPr>
        <w:t xml:space="preserve"> za 5.936 godzin świadczenia usługi. </w:t>
      </w:r>
      <w:r w:rsidRPr="00256B49">
        <w:rPr>
          <w:rFonts w:ascii="Calibri" w:eastAsia="Calibri" w:hAnsi="Calibri" w:cs="Calibri"/>
          <w:sz w:val="20"/>
        </w:rPr>
        <w:t xml:space="preserve">Zamawiający </w:t>
      </w:r>
      <w:r w:rsidRPr="00256B49">
        <w:rPr>
          <w:rFonts w:ascii="Calibri" w:eastAsia="Calibri" w:hAnsi="Calibri" w:cs="Calibri"/>
          <w:color w:val="000000"/>
          <w:sz w:val="20"/>
        </w:rPr>
        <w:t>zobowiązuje się pokryć w formie przelewu, koszty faktycznie zleconych usług, po cenie</w:t>
      </w:r>
      <w:r w:rsidR="00147822">
        <w:rPr>
          <w:rFonts w:ascii="Calibri" w:eastAsia="Calibri" w:hAnsi="Calibri" w:cs="Calibri"/>
          <w:color w:val="000000"/>
          <w:sz w:val="20"/>
        </w:rPr>
        <w:t xml:space="preserve">  </w:t>
      </w:r>
      <w:r w:rsidRPr="00256B49">
        <w:rPr>
          <w:rFonts w:ascii="Calibri" w:eastAsia="Calibri" w:hAnsi="Calibri" w:cs="Calibri"/>
          <w:color w:val="000000"/>
          <w:sz w:val="20"/>
        </w:rPr>
        <w:t xml:space="preserve">…………. zł  brutto za jedną godzinę, w terminie: </w:t>
      </w:r>
    </w:p>
    <w:p w:rsidR="00BA71FA" w:rsidRDefault="00B92180">
      <w:pPr>
        <w:spacing w:after="0" w:line="240" w:lineRule="auto"/>
        <w:jc w:val="both"/>
        <w:rPr>
          <w:rFonts w:ascii="Calibri" w:eastAsia="Calibri" w:hAnsi="Calibri" w:cs="Calibri"/>
          <w:color w:val="000000"/>
          <w:sz w:val="20"/>
        </w:rPr>
      </w:pPr>
      <w:r w:rsidRPr="00256B49">
        <w:rPr>
          <w:rFonts w:ascii="Calibri" w:eastAsia="Calibri" w:hAnsi="Calibri" w:cs="Calibri"/>
          <w:color w:val="000000"/>
          <w:sz w:val="20"/>
        </w:rPr>
        <w:lastRenderedPageBreak/>
        <w:t>a) do 10 dni roboczych, po przedstawieniu przez Wykonawcę</w:t>
      </w:r>
      <w:r>
        <w:rPr>
          <w:rFonts w:ascii="Calibri" w:eastAsia="Calibri" w:hAnsi="Calibri" w:cs="Calibri"/>
          <w:color w:val="000000"/>
          <w:sz w:val="20"/>
        </w:rPr>
        <w:t xml:space="preserve"> do 5 dnia po zakończeniu okresu rozliczeniowego rachunku/faktury VAT (stawka podatku VAT zgodnie z obowiązującymi przepisami) – za świadczone w danym miesiącu usługi wraz z załącznikami, o których mowa w ust. 3, które stanowią integralną część faktury</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b) za m-c grudzień środki finansowe zostaną przekazane w terminie do 31 grudnia na podstawie przedłożonego/nej do dnia 21 grudnia rachunku/faktury VAT (stawka podatku VAT zgodnie z obowiązującymi przepisami) za świadczone w danym miesiącu usługi wraz z załącznikami, o których mowa w ust. 3, które stanowią integralną część faktury</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2. Faktury VAT/rachunki winny być wystawiane na następujące dane:</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Nabywca: Gmina Władysławowo, ul. Gen. Hallera 19, NIP 587 158 44 26, </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Odbiorca: Ośrodek Pomocy Społecznej we Władysławowie.</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3. Poświadczone za zgodność z oryginałem przez odpowiedzialne osoby wraz z podpisami upoważnionych osób kopie kart realizacji usług asystenta za dany miesiąc, dokumenty potwierdzające poniesione koszty, określone w § 1 ust. 18, stanowią załączniki do rachunków/faktur VAT składanych przez Wykonawcę u Zamawiającego. Na żądanie Zamawiającego Wykonawca zobowiązany jest do przedłożenia oryginałów kart realizacji usług wskazanych przez Zamawiającego osób świadczących usługi za wybrany miesiąc.</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4. Cena określona w ust. 1 jest stała przez okres na jaki została zawarta umowa.</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5. Okresem rozliczeniowym, o którym mowa w niniejszym paragrafie jest dany miesiąc kalendarzowy.</w:t>
      </w:r>
    </w:p>
    <w:p w:rsidR="00BA71FA" w:rsidRDefault="00BA71FA">
      <w:pPr>
        <w:spacing w:after="0" w:line="240" w:lineRule="auto"/>
        <w:rPr>
          <w:rFonts w:ascii="Calibri" w:eastAsia="Calibri" w:hAnsi="Calibri" w:cs="Calibri"/>
          <w:b/>
          <w:color w:val="000000"/>
          <w:sz w:val="20"/>
        </w:rPr>
      </w:pPr>
    </w:p>
    <w:p w:rsidR="00BA71FA" w:rsidRDefault="00B92180">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4</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1. Wykonawca zobowiązuje się do informowania Zamawiającego o każdej zmianie sytuacji życiowej i zdrowotnej klientów, mającej wpływ na realizację usługi niezwłocznie, nie później jednak niż w ciągu trzech dni od ich zaistnienia lub powzięcia informacji.</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2. Wykonawca zobowiązuje się do wykonywania powierzonych usług w terminach zleconych przez Zamawiającego. O wszelkich zmianach dotyczących terminów i godzin świadczenia usług, strony będą powiadamiały się w możliwie najkrótszym czasie. Na zmiany wynikające z przyczyn, za które odpowiada Wykonawca wymagana jest zgoda Zamawiającego.</w:t>
      </w:r>
    </w:p>
    <w:p w:rsidR="00BA71FA" w:rsidRDefault="00B92180">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5</w:t>
      </w:r>
    </w:p>
    <w:p w:rsidR="00BA71FA" w:rsidRDefault="00B92180">
      <w:pPr>
        <w:spacing w:after="0" w:line="240" w:lineRule="auto"/>
        <w:rPr>
          <w:rFonts w:ascii="Calibri" w:eastAsia="Calibri" w:hAnsi="Calibri" w:cs="Calibri"/>
          <w:color w:val="000000"/>
          <w:sz w:val="20"/>
        </w:rPr>
      </w:pPr>
      <w:r>
        <w:rPr>
          <w:rFonts w:ascii="Calibri" w:eastAsia="Calibri" w:hAnsi="Calibri" w:cs="Calibri"/>
          <w:color w:val="000000"/>
          <w:sz w:val="20"/>
        </w:rPr>
        <w:t>Osoby wykonujące usługi muszą świadczyć je zgodnie z następującymi zasadami:</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1) nie mogą upoważniać ani zlecać wykonywania usług innym podmiotom oraz osobom;</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2) zachować pełną tajemnicę w zakresie wszystkich informacji, jakie uzyskały w trakcie wykonywania obowiązków, a w szczególności: nie ujawniać osobom nieuprawnionym danych personalnych osób, którym świadczone są usługi, a także ich sytuacji rodzinnej, materialnej i zdrowotnej;</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3) poszanowania godności osoby w zakresie sposobu wykonywania czynności usługowych; </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4) zwracać się do osoby objętej usługami, stosując zwroty grzecznościowe, o ile osoba nie wyrazi życzenia zwracania się do niej w inny sposób;</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5) nie wprowadzać do mieszkania osób objętych usługami, osób nieupoważnionych włączając w to dzieci, bez względu na fakt czy jest to podczas sprawowania usług, czy też w innym terminach;</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6) nie wprowadzać podczas wykonywania usług, do mieszkania osób objętych tymi usługami zwierząt;</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7) nie palić tytoniu, nie używać papierosów elektronicznych, nie zażywać narkotyków, ani nie spożywać alkoholu podczas świadczenia usług w obecności osób objętych usługami, jak również w ich mieszkaniu;</w:t>
      </w:r>
    </w:p>
    <w:p w:rsidR="00BA71FA" w:rsidRDefault="00B92180">
      <w:pPr>
        <w:spacing w:after="0" w:line="240" w:lineRule="auto"/>
        <w:jc w:val="both"/>
        <w:rPr>
          <w:rFonts w:ascii="Calibri" w:eastAsia="Calibri" w:hAnsi="Calibri" w:cs="Calibri"/>
          <w:color w:val="000000"/>
          <w:sz w:val="20"/>
        </w:rPr>
      </w:pPr>
      <w:r>
        <w:rPr>
          <w:rFonts w:ascii="Calibri" w:eastAsia="Calibri" w:hAnsi="Calibri" w:cs="Calibri"/>
          <w:color w:val="000000"/>
          <w:sz w:val="20"/>
        </w:rPr>
        <w:t>8) nie obarczać osoby objętej usługami swoimi problemami, w szczególności finansowymi oraz zdrowotnymi;</w:t>
      </w:r>
    </w:p>
    <w:p w:rsidR="00BA71FA" w:rsidRDefault="00B92180">
      <w:pPr>
        <w:jc w:val="both"/>
        <w:rPr>
          <w:rFonts w:ascii="Calibri" w:eastAsia="Calibri" w:hAnsi="Calibri" w:cs="Calibri"/>
          <w:color w:val="000000"/>
          <w:sz w:val="20"/>
        </w:rPr>
      </w:pPr>
      <w:r>
        <w:rPr>
          <w:rFonts w:ascii="Calibri" w:eastAsia="Calibri" w:hAnsi="Calibri" w:cs="Calibri"/>
          <w:color w:val="000000"/>
          <w:sz w:val="20"/>
        </w:rPr>
        <w:t>9) nie ingerować w zakres ewentualnej pomocy celowej oraz odpłatności za usługi.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Wykonawca odpowiada w całości za realizację powyższych zasad, w szczególności za poinformowanie o nich swojego personelu realizującego usługi oraz za wyciąganie konsekwencji w przypadku ich łamania.</w:t>
      </w:r>
    </w:p>
    <w:p w:rsidR="00FB63C5" w:rsidRDefault="00FB63C5">
      <w:pPr>
        <w:spacing w:after="0" w:line="240" w:lineRule="auto"/>
        <w:jc w:val="center"/>
        <w:rPr>
          <w:rFonts w:ascii="Calibri" w:eastAsia="Calibri" w:hAnsi="Calibri" w:cs="Calibri"/>
          <w:b/>
          <w:sz w:val="20"/>
        </w:rPr>
      </w:pP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6</w:t>
      </w:r>
    </w:p>
    <w:p w:rsidR="00BA71FA" w:rsidRDefault="00B92180">
      <w:pPr>
        <w:spacing w:after="0" w:line="240" w:lineRule="auto"/>
        <w:rPr>
          <w:rFonts w:ascii="Calibri" w:eastAsia="Calibri" w:hAnsi="Calibri" w:cs="Calibri"/>
          <w:sz w:val="20"/>
        </w:rPr>
      </w:pPr>
      <w:r>
        <w:rPr>
          <w:rFonts w:ascii="Calibri" w:eastAsia="Calibri" w:hAnsi="Calibri" w:cs="Calibri"/>
          <w:sz w:val="20"/>
        </w:rPr>
        <w:t>Wykonawca zobowiązany jest przy realizacji zamówienia: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zatrudnić koordynatora usług, na podstawie umowy o pracę (w rozumieniu przepisów ustawy z dnia 26 czerwca 1974 r. Kodeks pracy (Dz.U. z 202</w:t>
      </w:r>
      <w:r w:rsidR="00927F14">
        <w:rPr>
          <w:rFonts w:ascii="Calibri" w:eastAsia="Calibri" w:hAnsi="Calibri" w:cs="Calibri"/>
          <w:sz w:val="20"/>
        </w:rPr>
        <w:t>2</w:t>
      </w:r>
      <w:r>
        <w:rPr>
          <w:rFonts w:ascii="Calibri" w:eastAsia="Calibri" w:hAnsi="Calibri" w:cs="Calibri"/>
          <w:sz w:val="20"/>
        </w:rPr>
        <w:t xml:space="preserve"> r., poz. </w:t>
      </w:r>
      <w:r w:rsidR="00927F14">
        <w:rPr>
          <w:rFonts w:ascii="Calibri" w:eastAsia="Calibri" w:hAnsi="Calibri" w:cs="Calibri"/>
          <w:sz w:val="20"/>
        </w:rPr>
        <w:t>1510</w:t>
      </w:r>
      <w:r>
        <w:rPr>
          <w:rFonts w:ascii="Calibri" w:eastAsia="Calibri" w:hAnsi="Calibri" w:cs="Calibri"/>
          <w:sz w:val="20"/>
        </w:rPr>
        <w:t xml:space="preserve"> ze. zm.). </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Osoba ta zobowiązana będzie dokonywać m.in. bieżącej kontroli terminowości, zakresu świadczonych usług i sporządzać z niej protokół. Wykonawca najpóźniej w dniu podpisania niniejszej umowy dostarczy potwierdzone za zgodność z oryginałem  zanonimizowane kopie umowy o pracę koordynatora (kopia będzie zawierać: określenie pracodawcy, datę zawarcia umowy, imię i nazwisko pracownika, wymiar zatrudnienia, stanowisko i miejsce pracy, zakres obowiązków pracownika). W przypadku niedopełnienia wymogu zatrudnienia na podstawie umowy o pracę w sposób nieprzerwany przy realizacji zamówienia koordynatora,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Pracownika na podstawie umowy o </w:t>
      </w:r>
      <w:r>
        <w:rPr>
          <w:rFonts w:ascii="Calibri" w:eastAsia="Calibri" w:hAnsi="Calibri" w:cs="Calibri"/>
          <w:sz w:val="20"/>
        </w:rPr>
        <w:lastRenderedPageBreak/>
        <w:t>pracę w rozumieniu przepisów Kodeksu Pracy) oraz liczby miesięcy (nawet w przypadku braku zatrudnienia osoby w jednym dniu danego miesiąca) w okresie realizacji umowy, w których nie dopełniono przedmiotowego wymogu. Nieprzedłożenie przez Wykonawcę kopii umowy zawartej z Pracownikiem we wskazanym przez Zamawiającego terminie, będzie traktowane jako niewypełnienie obowiązku zatrudnienia pracownika na podstawie umowy pracę i może stanowić podstawę do natychmiastowego rozwiązania umowy przez Zamawiającego;</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zapewnienia personelu w liczbie pozwalającej na należyte wykonanie umowy, zgodnie z wymaganiami Zamawiającego, określonymi w SWZ nr SŚ.271.2A.U.2022</w:t>
      </w:r>
      <w:r w:rsidR="00927F14">
        <w:rPr>
          <w:rFonts w:ascii="Calibri" w:eastAsia="Calibri" w:hAnsi="Calibri" w:cs="Calibri"/>
          <w:sz w:val="20"/>
        </w:rPr>
        <w:t>, w lic</w:t>
      </w:r>
      <w:r>
        <w:rPr>
          <w:rFonts w:ascii="Calibri" w:eastAsia="Calibri" w:hAnsi="Calibri" w:cs="Calibri"/>
          <w:sz w:val="20"/>
        </w:rPr>
        <w:t>zbie 7 osób, z zastrzeżeniem pkt 3). Osoby te powinny być niekarane, sprawne fizycznie, posiadać stan zdrowia pozwalający na świadczenie usług. Ponadto, w przypadku gdy usługa asystenta będzie świadczona na rzecz dzieci niepełnosprawnych do 16 roku życia z orzeczeniem o niepełnosprawności łącznie z ww. wskazaniami, Wymagane jest także zaświadczenie psychologa o braku przeciwskazań do wykonywania czynności przez asystenta;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 przypadku wskazania przez wnioskodawcę osoby, która miałaby świadczyć wobec niego usługi asystenckie (o czym mowa w pkt V ust. 3 ppkt 5 Programu), osoba ta musi spełniać warunki wskazane w pkt 2) oraz pkt 5);</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zapewnienia właściwego zabezpieczenia przechowywania dokumentacji oraz uniemożliwienia jej udostępnienia osobom nieupoważnionym, zgodnie z obowiązującymi przepisami prawa. Do obowiązków Wykonawcy należy, również w zakresie dotyczącym dokumentacji, przestrzeganie postanowień zawartych w umowie powierzenia przetwarzania danych;</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5) niekierowania do świadczenia usług osób będących członkami rodziny, opiekunami prawnymi lub osób faktycznie zamieszkujących razem z uczestnikiem Programu, przy czym członków rodziny należy rozumieć zgodnie z definicją wskazaną w art. 3 pkt 16 ustawy z dnia 28 listopada 2003 r. o świadczeniach rodzinnych (Dz. U. z 2020 r. poz. 111 ze zm.).</w:t>
      </w: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7</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Wykonawca zobowiązuje się do zachowania w tajemnicy wszelkich informacji uzyskanych od Zamawiającego w związku z realizacją niniejszej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W zakresie związanym z realizacją niniejszej umowy, w tym z gromadzeniem, przetwarzaniem i przekazywaniem danych osobowych, a także wprowadzaniem ich do systemów informatycznych, Wykonawca zobowiązany jest do ochrony danych osobowych zgodnie z przepisami powszechnie obowiązującymi (w szczególności Rozporządzeniem Parlamentu Europejskiego i Rady (UE) 2016/679 z dnia 27 kwietnia 2016 r. w sprawie ochrony osób fizycznych w związku z przetwarzaniem danych osobowych i w sprawie swobodnego przepływu takich danych oraz uchylenia dyrektywy 95/46/WE). Wykonawca zobowiązuje się do zawarcia z Zamawiającym umowy powierzenia przetwarzania danych osobowych, przed przystąpieniem do ich Przetwarzania.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Wykonawca oświadcza, że jest świadomy odpowiedzialności karnej za naruszenie zasad przetwarzania danych osobowych i zobowiązuje się zachować w tajemnicy dane osobowe do których uzyskał dostęp także po rozwiązaniu niniejszej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Wykonawca nie może powierzyć wykonania niniejszej umowy podwykonawcom, innym niż wskazani w ofercie Wykonawcy.</w:t>
      </w:r>
    </w:p>
    <w:p w:rsidR="00927F14" w:rsidRDefault="00927F14">
      <w:pPr>
        <w:spacing w:after="0" w:line="240" w:lineRule="auto"/>
        <w:jc w:val="center"/>
        <w:rPr>
          <w:rFonts w:ascii="Calibri" w:eastAsia="Calibri" w:hAnsi="Calibri" w:cs="Calibri"/>
          <w:b/>
          <w:sz w:val="20"/>
        </w:rPr>
      </w:pP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8</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Zamawiający zastrzega sobie prawo kontroli świadczonych usług wykonywanych przez Wykonawcę w domach klientów, oceny ich zgodności ze zleceniami oraz obowiązku prowadzenia przez Wykonawcę dokumentacji świadczonych usług a także zgłaszania stosownych uwag w tym zakresie.</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2. Zamawiający zastrzega sobie prawo kontroli personelu Wykonawcy na okoliczność spełniania wymogów w tym w zakresie posiadanych kwalifikacji i doświadczenia. </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 razie stwierdzenia nieprawidłowości w realizacji świadczonych usług, Wykonawca zobowiązany jest do usunięcia ich w terminie określonym przez Zamawiającego pod rygorem uznania przez Zamawiającego, że umowa realizowana jest w sposób nienależyty.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Zamawiający ma prawo do oceny i kontroli usług na każdym etapie ich realizacji.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5. Wykonawca ponosi pełną odpowiedzialność za szkody wyrządzone klientom oraz osobom trzecim, w tym przez osoby zaangażowane przez Wykonawcę do realizacji umowy, w związku z wykonywaniem usług.</w:t>
      </w:r>
    </w:p>
    <w:p w:rsidR="00FB63C5" w:rsidRDefault="00FB63C5">
      <w:pPr>
        <w:spacing w:after="0" w:line="240" w:lineRule="auto"/>
        <w:jc w:val="center"/>
        <w:rPr>
          <w:rFonts w:ascii="Calibri" w:eastAsia="Calibri" w:hAnsi="Calibri" w:cs="Calibri"/>
          <w:b/>
          <w:sz w:val="20"/>
        </w:rPr>
      </w:pP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9</w:t>
      </w:r>
    </w:p>
    <w:p w:rsidR="00BA71FA" w:rsidRDefault="00B92180">
      <w:pPr>
        <w:spacing w:after="0" w:line="240" w:lineRule="auto"/>
        <w:rPr>
          <w:rFonts w:ascii="Calibri" w:eastAsia="Calibri" w:hAnsi="Calibri" w:cs="Calibri"/>
          <w:sz w:val="20"/>
        </w:rPr>
      </w:pPr>
      <w:r>
        <w:rPr>
          <w:rFonts w:ascii="Calibri" w:eastAsia="Calibri" w:hAnsi="Calibri" w:cs="Calibri"/>
          <w:sz w:val="20"/>
        </w:rPr>
        <w:t>1. Zamawiający zastrzega sobie prawo dokonywania okresowej kontroli prawidłowości realizacji umowy przez Wykonawcę, a w szczególności:</w:t>
      </w:r>
    </w:p>
    <w:p w:rsidR="00BA71FA" w:rsidRDefault="00B92180">
      <w:pPr>
        <w:spacing w:after="0" w:line="240" w:lineRule="auto"/>
        <w:rPr>
          <w:rFonts w:ascii="Calibri" w:eastAsia="Calibri" w:hAnsi="Calibri" w:cs="Calibri"/>
          <w:sz w:val="20"/>
        </w:rPr>
      </w:pPr>
      <w:r>
        <w:rPr>
          <w:rFonts w:ascii="Calibri" w:eastAsia="Calibri" w:hAnsi="Calibri" w:cs="Calibri"/>
          <w:sz w:val="20"/>
        </w:rPr>
        <w:t>- efektywności i jakości wykonania zadania,</w:t>
      </w:r>
    </w:p>
    <w:p w:rsidR="00BA71FA" w:rsidRDefault="00B92180">
      <w:pPr>
        <w:spacing w:after="0" w:line="240" w:lineRule="auto"/>
        <w:rPr>
          <w:rFonts w:ascii="Calibri" w:eastAsia="Calibri" w:hAnsi="Calibri" w:cs="Calibri"/>
          <w:sz w:val="20"/>
        </w:rPr>
      </w:pPr>
      <w:r>
        <w:rPr>
          <w:rFonts w:ascii="Calibri" w:eastAsia="Calibri" w:hAnsi="Calibri" w:cs="Calibri"/>
          <w:sz w:val="20"/>
        </w:rPr>
        <w:t>- właściwego prowadzenia dokumentacji przewidzianej w przepisach prawa i w postanowieniach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2. Kontrola, o której mowa w ust. 1 jest dokonywana w każdym czasie i miejscu przez upoważnionych pracowników Zamawiającego na podstawie dokumentów i innych nośników informacji, które mają lub mogą </w:t>
      </w:r>
      <w:r>
        <w:rPr>
          <w:rFonts w:ascii="Calibri" w:eastAsia="Calibri" w:hAnsi="Calibri" w:cs="Calibri"/>
          <w:sz w:val="20"/>
        </w:rPr>
        <w:lastRenderedPageBreak/>
        <w:t>mieć znaczenie dla oceny prawidłowości świadczenia zleconych usług, ustnych lub pisemnych informacji dotyczących świadczenia usług oraz na podstawie ustaleń kontroli przeprowadzonej przez Wykonawcę.</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Wykonawca na żądanie kontrolującego jest zobowiązany dostarczyć lub udostępnić dokumenty i nośniki informacji oraz udzielić wyjaśnień i informacji w terminie określonym przez kontrolującego. Zamawiający ma prawo do kontroli dokumentacji związanej z realizacją umowy do czasu jej archiwizacji zgodnie z obowiązującymi przepisami.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Niezależnie od prawa do kontroli, o której mowa w ust. 1, ust. 2 i ust. 3, Zamawiający lub inny uprawniony podmiot posiada pełne prawo kontroli realizacji niniejszej umowy, zgodnie z obowiązującymi przepisami prawa i w uzasadnionych przypadkach w tym w szczególności posiada prawo wstępu do pomieszczeń, w których realizowana jest niniejsza umowa oraz prawo żądania udostępnienia wszelkich dokumentów Wykonawcy dotyczących realizacji umowy, a Wykonawca zobowiązany jest do niezwłocznego umożliwienia przeprowadzenia czynności kontrolnych, pod rygorem uznania, iż odmówił on poddania się kontroli.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5. Zamawiający może rozwiązać niniejszą umowę z zachowaniem jednomiesięcznego okresu wypowiedzenia w przypadku, gdy Wykonawca odmówi poddania się kontroli, o której mowa w ust. 4 lub odmówi zrealizowania innych obowiązków, o których mowa w ust. 3. W przypadku rozwiązania umowy, o którym mowa w zdaniu poprzednim, Wykonawca zobowiązany jest do zwrotu całości lub części otrzymanego wynagrodzenia wraz z</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odsetkami w wysokości określonej jak dla zaległości podatkowych liczonymi od dnia przekazania środków finansowych, w terminie wskazanym przez Zamawiającego.</w:t>
      </w:r>
    </w:p>
    <w:p w:rsidR="00FB63C5" w:rsidRDefault="00FB63C5">
      <w:pPr>
        <w:spacing w:after="0" w:line="240" w:lineRule="auto"/>
        <w:jc w:val="both"/>
        <w:rPr>
          <w:rFonts w:ascii="Calibri" w:eastAsia="Calibri" w:hAnsi="Calibri" w:cs="Calibri"/>
          <w:sz w:val="20"/>
        </w:rPr>
      </w:pP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10</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Umowa może zostać rozwiązana przez Zamawiającego w sposób natychmiastowy w sytuacjach określonych w niniejszej umowie oraz w przypadku niewykonania, nienależytego wykonania umowy przez Wykonawcę stwierdzonego na podstawie wyników kontroli oraz oceny realizacji wniosków i zaleceń pokontrolnych.</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W razie niewykonania, nienależytego wykonania przez Wykonawcę postanowień umowy, Zamawiający może przed rozwiązaniem umowy określonym w ust. 1, wyznaczyć Wykonawcy termin dodatkowy na doprowadzenie do stanu zgodnego z treścią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Jeżeli Wykonawca nie będzie wykonywał lub zaprzestanie wykonywania usług, oraz jeżeli umowa zostanie rozwiązana przez Zamawiającego z powodu nienależytego wykonania umowy przez Wykonawcę, Zamawiający może zlecić świadczenie usług innemu podmiotowi. W przypadku zaistnienia okoliczności związanych z poniesieniem przez Zamawiającego dodatkowych kosztów wynikających ze zlecenia wykonania zastępczego, koszty te w całości obciążają Wykonawcę.</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4. Każdorazowo w sytuacji o której mowa w ust. 1, ust. 3, w § 6 pkt 1 (dot. rozwiązania umowy przez Zamawiającego z powodu braku zatrudnienia koordynatora Wykonawcy na umowę o pracę) oraz w § 11 ust. 2 Wykonawca zapłaci Zamawiającemu karę umowną w wysokości 2 % całego wynagrodzenia umownego brutto, określonego w § 3 ust. 1 umowy. </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5. Umowa może zostać rozwiązana przez Zamawiającego w sposób natychmiastowy w przypadku zmniejszenia zakresu rzeczowego realizowanego zadania. Wykonawcy nie przysługuje wówczas roszczenie o zapłatę z tytułu niezrealizowanych godzin, z zastrzeżeniem §1 ust. 6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6. W terminie 7 dni roboczych po zakończeniu realizacji niniejszej umowy Strony sporządzają protokół odbioru przedmiotu zamówienia publicznego, który pozwala m.in. na sprawdzenie, czy wszystkie elementy zamówienia publicznego zostały zrealizowane zgodnie z postanowieniami niniejszej umowy (załącznik nr 1 do umowy).</w:t>
      </w: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11</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W razie wystąpienia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powyższych okolicznościach. Możliwość odstąpienia od umowy  przez Zamawiającego występuje również w przypadku ujawnienia okoliczności, o których mowa w art. 456 ust. 1 pkt 2 Pzp. W takich przypadkach Wykonawca może żądać jedynie wynagrodzenia należnego z tytułu wykonanej części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W razie rażącego naruszenia przez Wykonawcę postanowień umowy, Zamawiającemu przysługuje prawo odstąpienia od umowy bez wyznaczenia terminu dodatkowego.</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 przypadku stwierdzenia: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a) nieprawidłowej realizacji usług, o których mowa w § 1, w tym świadczenia usług niezgodnie z zakresem określonym w decyzji administracyjnej, bądź nie świadczenia usług,</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b) nieprawidłowości w prowadzonej dokumentacji, do której prowadzenia zobowiązany jest Wykonawca,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c) braku spełnienia przez personel Wykonawcy kwalifikacji, o których mowa w § 6,</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d) braku posiadania przez personel Wykonawcy doświadczenia, o którym mowa w § 6,</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e) nierzetelnego wykonania umowy przez Wykonawcę,</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Zamawiający ma prawo do zastosowania kary umownej w formie obniżenia należności: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lastRenderedPageBreak/>
        <w:t>- do 5% należności za usługi za dany miesiąc, zgodnie z fakturami/rachunkami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xml:space="preserve">wystawionymi przez Wykonawcę, w przypadku pierwszego stwierdzenia nieprawidłowości, o których mowa w lit. a -f, </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 do 10% należności za usługi za dany miesiąc, zgodnie z fakturami/rachunkami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wystawionymi przez Wykonawcę, w przypadku ponownego stwierdzenia nieprawidłowości, o których mowa w lit. a-f.</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O powyższym Wykonawca będzie zawiadamiany w formie pisemnej. W przypadku powtórzenia się po raz drugi sytuacji, o której mowa w lit. a-f, Zamawiający zastrzega sobie prawo do odstąpienia do umowy. Wykonawcy nie przysługuje wówczas roszczenie o zapłatę z tytułu niezrealizowanych godzin.</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f) przetwarzania danych osobowych w sposób niezgodny z umową powierzenia przetwarzania danych osobowych, o której mowa w § 7 ust. 2 niniejszej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g) przez organy administracji państwowej odpowiedzialne za nadzór nad przestrzeganiem zasad przetwarzania danych osobowych, że Wykonawca nie respektuje zasad przetwarzania danych osobowych,</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Administrator/Zamawiający ma prawo żądać zapłaty kary umownej w wysokości do 10% należności za usługi za dany miesiąc, zgodnie z fakturami/rachunkami wystawionymi przez Wykonawcę. O powyższym Wykonawca będzie zawiadamiany w formie pisemnej.</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Kary umowne podlegają sumowaniu. Łączna maksymalna wysokość kar umownych nie może przekroczyć 40% wartości umowy.</w:t>
      </w:r>
    </w:p>
    <w:p w:rsidR="00BA71FA" w:rsidRDefault="00B92180">
      <w:pPr>
        <w:spacing w:after="0" w:line="240" w:lineRule="auto"/>
        <w:rPr>
          <w:rFonts w:ascii="Calibri" w:eastAsia="Calibri" w:hAnsi="Calibri" w:cs="Calibri"/>
          <w:sz w:val="20"/>
        </w:rPr>
      </w:pPr>
      <w:r>
        <w:rPr>
          <w:rFonts w:ascii="Calibri" w:eastAsia="Calibri" w:hAnsi="Calibri" w:cs="Calibri"/>
          <w:sz w:val="20"/>
        </w:rPr>
        <w:t>5. W przypadku, jeżeli kary umowne określone w niniejszej umowie nie pokryją całości szkody, Zamawiający ma prawo dochodzić odszkodowania na zasadach ogólnych.</w:t>
      </w: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12</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1. W sprawach, które nie są uregulowane umową mają zastosowanie przepisy Kodeksu cywilnego oraz inne przepisy, obejmujące swym zakresem przedmiot niniejszej umowy.</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2. Wykonawca oświadcza, iż znane mu są obowiązki wynikające z przepisów prawa.</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3. Wszelkie zmiany niniejszej umowy następują w formie pisemnej pod rygorem nieważności.</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4. Umowa może zostać zmieniona co do określonych w niej postanowień w przypadkach określonych w umowie, w przypadku zaistnienia okoliczności, których Zamawiający nie mógł przewidzieć w dniu ogłoszenia postępowania o zamówieniu, w przypadku zmiany przepisów prawa mających wpływ na treść umowy oraz w przypadkach, które dopuszczalne są przez przepisy powszechnie obowiązujące.</w:t>
      </w: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13</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Spory mogące wynikać z umowy strony poddają rozstrzygnięciu Sądu powszechnego właściwego dla siedziby Zamawiającego.</w:t>
      </w:r>
    </w:p>
    <w:p w:rsidR="00BA71FA" w:rsidRDefault="00B92180">
      <w:pPr>
        <w:spacing w:after="0" w:line="240" w:lineRule="auto"/>
        <w:jc w:val="center"/>
        <w:rPr>
          <w:rFonts w:ascii="Calibri" w:eastAsia="Calibri" w:hAnsi="Calibri" w:cs="Calibri"/>
          <w:b/>
          <w:sz w:val="20"/>
        </w:rPr>
      </w:pPr>
      <w:r>
        <w:rPr>
          <w:rFonts w:ascii="Calibri" w:eastAsia="Calibri" w:hAnsi="Calibri" w:cs="Calibri"/>
          <w:b/>
          <w:sz w:val="20"/>
        </w:rPr>
        <w:t>§ 14</w:t>
      </w:r>
    </w:p>
    <w:p w:rsidR="00BA71FA" w:rsidRDefault="00B92180">
      <w:pPr>
        <w:spacing w:after="0" w:line="240" w:lineRule="auto"/>
        <w:jc w:val="both"/>
        <w:rPr>
          <w:rFonts w:ascii="Calibri" w:eastAsia="Calibri" w:hAnsi="Calibri" w:cs="Calibri"/>
          <w:sz w:val="20"/>
        </w:rPr>
      </w:pPr>
      <w:r>
        <w:rPr>
          <w:rFonts w:ascii="Calibri" w:eastAsia="Calibri" w:hAnsi="Calibri" w:cs="Calibri"/>
          <w:sz w:val="20"/>
        </w:rPr>
        <w:t>Umowę sporządzono w dwóch jednobrzmiących egzemplarzach, po jednym dla każdej ze stron.</w:t>
      </w:r>
    </w:p>
    <w:p w:rsidR="00187C2E" w:rsidRDefault="00187C2E">
      <w:pPr>
        <w:jc w:val="center"/>
        <w:rPr>
          <w:rFonts w:ascii="Calibri" w:eastAsia="Calibri" w:hAnsi="Calibri" w:cs="Calibri"/>
          <w:b/>
          <w:sz w:val="20"/>
        </w:rPr>
      </w:pPr>
    </w:p>
    <w:p w:rsidR="00BA71FA" w:rsidRDefault="00B92180" w:rsidP="00187C2E">
      <w:pPr>
        <w:jc w:val="center"/>
        <w:rPr>
          <w:rFonts w:ascii="Calibri" w:eastAsia="Calibri" w:hAnsi="Calibri" w:cs="Calibri"/>
          <w:color w:val="C1C1C1"/>
          <w:sz w:val="20"/>
        </w:rPr>
      </w:pPr>
      <w:r>
        <w:rPr>
          <w:rFonts w:ascii="Calibri" w:eastAsia="Calibri" w:hAnsi="Calibri" w:cs="Calibri"/>
          <w:b/>
          <w:sz w:val="20"/>
        </w:rPr>
        <w:t>WYKONAWCA                                                                                                                       ZAMAWIAJĄCY</w:t>
      </w:r>
    </w:p>
    <w:p w:rsidR="00BA71FA" w:rsidRDefault="00BA71FA">
      <w:pPr>
        <w:rPr>
          <w:rFonts w:ascii="Calibri" w:eastAsia="Calibri" w:hAnsi="Calibri" w:cs="Calibri"/>
          <w:color w:val="C1C1C1"/>
          <w:sz w:val="20"/>
        </w:rPr>
      </w:pPr>
    </w:p>
    <w:p w:rsidR="00BA71FA" w:rsidRDefault="00BA71FA">
      <w:pPr>
        <w:rPr>
          <w:rFonts w:ascii="Calibri" w:eastAsia="Calibri" w:hAnsi="Calibri" w:cs="Calibri"/>
          <w:sz w:val="20"/>
        </w:rPr>
      </w:pPr>
      <w:bookmarkStart w:id="0" w:name="_GoBack"/>
      <w:bookmarkEnd w:id="0"/>
    </w:p>
    <w:sectPr w:rsidR="00BA71FA" w:rsidSect="00FB63C5">
      <w:pgSz w:w="11906" w:h="16838"/>
      <w:pgMar w:top="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F3" w:rsidRDefault="00B73CF3" w:rsidP="00147822">
      <w:pPr>
        <w:spacing w:after="0" w:line="240" w:lineRule="auto"/>
      </w:pPr>
      <w:r>
        <w:separator/>
      </w:r>
    </w:p>
  </w:endnote>
  <w:endnote w:type="continuationSeparator" w:id="0">
    <w:p w:rsidR="00B73CF3" w:rsidRDefault="00B73CF3" w:rsidP="0014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F3" w:rsidRDefault="00B73CF3" w:rsidP="00147822">
      <w:pPr>
        <w:spacing w:after="0" w:line="240" w:lineRule="auto"/>
      </w:pPr>
      <w:r>
        <w:separator/>
      </w:r>
    </w:p>
  </w:footnote>
  <w:footnote w:type="continuationSeparator" w:id="0">
    <w:p w:rsidR="00B73CF3" w:rsidRDefault="00B73CF3" w:rsidP="00147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71FA"/>
    <w:rsid w:val="00147822"/>
    <w:rsid w:val="00187C2E"/>
    <w:rsid w:val="0021489C"/>
    <w:rsid w:val="00256B49"/>
    <w:rsid w:val="005932B5"/>
    <w:rsid w:val="00927F14"/>
    <w:rsid w:val="00A276D3"/>
    <w:rsid w:val="00B73CF3"/>
    <w:rsid w:val="00B92180"/>
    <w:rsid w:val="00BA71FA"/>
    <w:rsid w:val="00BF44B4"/>
    <w:rsid w:val="00C56337"/>
    <w:rsid w:val="00CC3805"/>
    <w:rsid w:val="00FB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80C02-F556-4A98-9C5D-F34499B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3C5"/>
  </w:style>
  <w:style w:type="paragraph" w:styleId="Stopka">
    <w:name w:val="footer"/>
    <w:basedOn w:val="Normalny"/>
    <w:link w:val="StopkaZnak"/>
    <w:uiPriority w:val="99"/>
    <w:unhideWhenUsed/>
    <w:rsid w:val="00FB6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3C5"/>
  </w:style>
  <w:style w:type="paragraph" w:styleId="Tekstdymka">
    <w:name w:val="Balloon Text"/>
    <w:basedOn w:val="Normalny"/>
    <w:link w:val="TekstdymkaZnak"/>
    <w:uiPriority w:val="99"/>
    <w:semiHidden/>
    <w:unhideWhenUsed/>
    <w:rsid w:val="00CC3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3580</Words>
  <Characters>21485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Danuta Ceynowa</cp:lastModifiedBy>
  <cp:revision>6</cp:revision>
  <cp:lastPrinted>2023-03-28T07:56:00Z</cp:lastPrinted>
  <dcterms:created xsi:type="dcterms:W3CDTF">2023-03-27T05:35:00Z</dcterms:created>
  <dcterms:modified xsi:type="dcterms:W3CDTF">2023-03-28T07:56:00Z</dcterms:modified>
</cp:coreProperties>
</file>