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32EC" w14:textId="3025FE41" w:rsidR="00CB2A26" w:rsidRPr="00365A70" w:rsidRDefault="00CB2A26" w:rsidP="00F85E36">
      <w:pPr>
        <w:spacing w:before="120" w:after="120" w:line="276" w:lineRule="auto"/>
        <w:jc w:val="center"/>
        <w:rPr>
          <w:rFonts w:ascii="Arial" w:eastAsia="Arial" w:hAnsi="Arial"/>
          <w:b/>
        </w:rPr>
      </w:pPr>
      <w:bookmarkStart w:id="0" w:name="_Hlk140574564"/>
      <w:r w:rsidRPr="00365A70">
        <w:rPr>
          <w:rFonts w:ascii="Arial" w:eastAsia="Arial" w:hAnsi="Arial"/>
          <w:b/>
        </w:rPr>
        <w:t>UMOWA NR CRU/…/../202</w:t>
      </w:r>
      <w:r w:rsidR="00D746DF" w:rsidRPr="00365A70">
        <w:rPr>
          <w:rFonts w:ascii="Arial" w:eastAsia="Arial" w:hAnsi="Arial"/>
          <w:b/>
        </w:rPr>
        <w:t>3</w:t>
      </w:r>
    </w:p>
    <w:p w14:paraId="422872BB" w14:textId="77777777" w:rsidR="00CB2A26" w:rsidRPr="00365A70" w:rsidRDefault="00CB2A26" w:rsidP="00F85E36">
      <w:pPr>
        <w:spacing w:before="120" w:after="120" w:line="276" w:lineRule="auto"/>
        <w:jc w:val="center"/>
        <w:rPr>
          <w:rFonts w:ascii="Arial" w:eastAsia="Arial" w:hAnsi="Arial"/>
        </w:rPr>
      </w:pPr>
      <w:r w:rsidRPr="00365A70">
        <w:rPr>
          <w:rFonts w:ascii="Arial" w:eastAsia="Arial" w:hAnsi="Arial"/>
        </w:rPr>
        <w:t>(projekt umowy)</w:t>
      </w:r>
    </w:p>
    <w:p w14:paraId="24C65876" w14:textId="77777777" w:rsidR="00CB2A26" w:rsidRPr="00365A70" w:rsidRDefault="00CB2A26" w:rsidP="00F85E36">
      <w:pPr>
        <w:spacing w:before="120" w:after="120" w:line="276" w:lineRule="auto"/>
        <w:jc w:val="center"/>
        <w:rPr>
          <w:rFonts w:ascii="Arial" w:eastAsia="Arial" w:hAnsi="Arial"/>
        </w:rPr>
      </w:pPr>
    </w:p>
    <w:p w14:paraId="683C6940" w14:textId="77777777" w:rsidR="00CB2A26" w:rsidRPr="00365A70" w:rsidRDefault="00CB2A26" w:rsidP="00F85E36">
      <w:pPr>
        <w:spacing w:after="80" w:line="276" w:lineRule="auto"/>
        <w:jc w:val="both"/>
        <w:rPr>
          <w:rFonts w:ascii="Arial" w:eastAsia="Arial" w:hAnsi="Arial"/>
        </w:rPr>
      </w:pPr>
      <w:r w:rsidRPr="00365A70">
        <w:rPr>
          <w:rFonts w:ascii="Arial" w:eastAsia="Arial" w:hAnsi="Arial"/>
        </w:rPr>
        <w:t>zawarta pomiędzy:</w:t>
      </w:r>
    </w:p>
    <w:p w14:paraId="709EB9E7" w14:textId="77777777" w:rsidR="00CB2A26" w:rsidRPr="00365A70" w:rsidRDefault="00CB2A26" w:rsidP="00F85E36">
      <w:pPr>
        <w:spacing w:after="80" w:line="276" w:lineRule="auto"/>
        <w:jc w:val="both"/>
        <w:rPr>
          <w:rFonts w:ascii="Arial" w:eastAsia="Arial" w:hAnsi="Arial"/>
        </w:rPr>
      </w:pPr>
      <w:r w:rsidRPr="00365A70">
        <w:rPr>
          <w:rFonts w:ascii="Arial" w:eastAsia="Arial" w:hAnsi="Arial"/>
        </w:rPr>
        <w:t xml:space="preserve"> </w:t>
      </w:r>
      <w:r w:rsidRPr="00365A70">
        <w:rPr>
          <w:rFonts w:ascii="Arial" w:eastAsia="Arial" w:hAnsi="Arial"/>
          <w:b/>
        </w:rPr>
        <w:t>„Koleje Małopolskie” Sp. z o.o.</w:t>
      </w:r>
      <w:r w:rsidRPr="00365A70">
        <w:rPr>
          <w:rFonts w:ascii="Arial" w:eastAsia="Arial" w:hAnsi="Arial"/>
        </w:rPr>
        <w:t xml:space="preserve"> z siedzibą w Krakowie,  ul. Wodna 2, 30 -556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66 365 000,00 zł; zwanym dalej </w:t>
      </w:r>
      <w:r w:rsidRPr="00365A70">
        <w:rPr>
          <w:rFonts w:ascii="Arial" w:eastAsia="Arial" w:hAnsi="Arial"/>
          <w:b/>
        </w:rPr>
        <w:t>Zamawiającym</w:t>
      </w:r>
      <w:r w:rsidRPr="00365A70">
        <w:rPr>
          <w:rFonts w:ascii="Arial" w:eastAsia="Arial" w:hAnsi="Arial"/>
        </w:rPr>
        <w:t xml:space="preserve">, reprezentowanym przez: </w:t>
      </w:r>
    </w:p>
    <w:p w14:paraId="144EC436" w14:textId="77777777" w:rsidR="00CB2A26" w:rsidRPr="00365A70" w:rsidRDefault="00CB2A26" w:rsidP="00F85E36">
      <w:pPr>
        <w:spacing w:before="120" w:after="120" w:line="276" w:lineRule="auto"/>
        <w:jc w:val="both"/>
        <w:rPr>
          <w:rFonts w:ascii="Arial" w:eastAsia="Arial" w:hAnsi="Arial"/>
          <w:b/>
        </w:rPr>
      </w:pPr>
      <w:r w:rsidRPr="00365A70">
        <w:rPr>
          <w:rFonts w:ascii="Arial" w:eastAsia="Arial" w:hAnsi="Arial"/>
          <w:b/>
        </w:rPr>
        <w:t>Tomasz Warchoł – Prezes Zarządu</w:t>
      </w:r>
    </w:p>
    <w:p w14:paraId="2CCA17AC" w14:textId="77777777" w:rsidR="00CB2A26" w:rsidRPr="00365A70" w:rsidRDefault="00CB2A26" w:rsidP="00F85E36">
      <w:pPr>
        <w:spacing w:before="120" w:after="120" w:line="276" w:lineRule="auto"/>
        <w:jc w:val="both"/>
        <w:rPr>
          <w:rFonts w:ascii="Arial" w:eastAsia="Arial" w:hAnsi="Arial"/>
        </w:rPr>
      </w:pPr>
      <w:r w:rsidRPr="00365A70">
        <w:rPr>
          <w:rFonts w:ascii="Arial" w:eastAsia="Arial" w:hAnsi="Arial"/>
        </w:rPr>
        <w:t>a</w:t>
      </w:r>
    </w:p>
    <w:p w14:paraId="5FFAE2F8"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W PRZYPADKU SPÓŁKI PRAWA HANDLOWEGO</w:t>
      </w:r>
    </w:p>
    <w:p w14:paraId="36E23ADB" w14:textId="77777777" w:rsidR="00CB2A26" w:rsidRPr="00365A70" w:rsidRDefault="00CB2A26" w:rsidP="00F85E36">
      <w:pPr>
        <w:spacing w:after="20" w:line="276" w:lineRule="auto"/>
        <w:ind w:right="2"/>
        <w:jc w:val="both"/>
        <w:rPr>
          <w:rFonts w:ascii="Arial" w:eastAsia="Arial" w:hAnsi="Arial"/>
        </w:rPr>
      </w:pPr>
      <w:r w:rsidRPr="00365A70">
        <w:rPr>
          <w:rFonts w:ascii="Arial" w:eastAsia="Arial" w:hAnsi="Arial"/>
        </w:rPr>
        <w:t xml:space="preserve">………………………………………… z siedzibą w ……………… ul. ……………, …-…… ………………, spółką wpisaną do rejestru przedsiębiorców - Krajowego Rejestru Sądowego prowadzonego przez Sąd Rejonowy dla ……… w ………, … Wydział Gospodarczy Krajowego Rejestru Sądowego, pod nr KRS: </w:t>
      </w:r>
    </w:p>
    <w:p w14:paraId="1FF8B994"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NIP: …………, REGON: …………, kapitał zakładowy w wysokości ……… złotych, opłacony w całości/do kwoty ……… złotych, </w:t>
      </w:r>
      <w:r w:rsidRPr="00365A70">
        <w:rPr>
          <w:rFonts w:ascii="Arial" w:eastAsia="Arial" w:hAnsi="Arial"/>
          <w:b/>
        </w:rPr>
        <w:t>reprezentowaną przez:</w:t>
      </w:r>
      <w:r w:rsidRPr="00365A70">
        <w:rPr>
          <w:rFonts w:ascii="Arial" w:eastAsia="Arial" w:hAnsi="Arial"/>
        </w:rPr>
        <w:t xml:space="preserve"> </w:t>
      </w:r>
    </w:p>
    <w:p w14:paraId="23F42A53"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w:t>
      </w:r>
    </w:p>
    <w:p w14:paraId="69087789"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w:t>
      </w:r>
    </w:p>
    <w:p w14:paraId="04DEA441" w14:textId="77777777" w:rsidR="00CB2A26" w:rsidRPr="00365A70" w:rsidRDefault="00CB2A26" w:rsidP="00F85E36">
      <w:pPr>
        <w:spacing w:line="276" w:lineRule="auto"/>
        <w:rPr>
          <w:rFonts w:ascii="Arial" w:eastAsia="Times New Roman" w:hAnsi="Arial"/>
        </w:rPr>
      </w:pPr>
    </w:p>
    <w:p w14:paraId="6C501126" w14:textId="77777777" w:rsidR="00CB2A26" w:rsidRPr="00365A70" w:rsidRDefault="00CB2A26" w:rsidP="00F85E36">
      <w:pPr>
        <w:spacing w:line="276" w:lineRule="auto"/>
        <w:ind w:left="4"/>
        <w:rPr>
          <w:rFonts w:ascii="Arial" w:hAnsi="Arial"/>
          <w:b/>
        </w:rPr>
      </w:pPr>
      <w:r w:rsidRPr="00365A70">
        <w:rPr>
          <w:rFonts w:ascii="Arial" w:hAnsi="Arial"/>
        </w:rPr>
        <w:t xml:space="preserve">zwanym dalej </w:t>
      </w:r>
      <w:r w:rsidRPr="00365A70">
        <w:rPr>
          <w:rFonts w:ascii="Arial" w:hAnsi="Arial"/>
          <w:b/>
        </w:rPr>
        <w:t>Wykonawcą,</w:t>
      </w:r>
    </w:p>
    <w:p w14:paraId="56AEE034" w14:textId="77777777" w:rsidR="00CB2A26" w:rsidRPr="00365A70" w:rsidRDefault="00CB2A26" w:rsidP="00F85E36">
      <w:pPr>
        <w:spacing w:line="276" w:lineRule="auto"/>
        <w:rPr>
          <w:rFonts w:ascii="Arial" w:eastAsia="Times New Roman" w:hAnsi="Arial"/>
        </w:rPr>
      </w:pPr>
    </w:p>
    <w:p w14:paraId="0DDC1F68" w14:textId="73DEEF44" w:rsidR="00CB2A26" w:rsidRPr="00365A70" w:rsidRDefault="00CB2A26" w:rsidP="00214C93">
      <w:pPr>
        <w:tabs>
          <w:tab w:val="left" w:pos="2114"/>
        </w:tabs>
        <w:spacing w:line="276" w:lineRule="auto"/>
        <w:jc w:val="both"/>
        <w:rPr>
          <w:rFonts w:ascii="Arial" w:eastAsia="Times New Roman" w:hAnsi="Arial"/>
        </w:rPr>
      </w:pPr>
      <w:r w:rsidRPr="00365A70">
        <w:rPr>
          <w:rFonts w:ascii="Arial" w:hAnsi="Arial"/>
        </w:rPr>
        <w:t>po przeprowadzeniu postępowania o udzielenie zamówienia w trybie podstawowym z możliwością negocjacji</w:t>
      </w:r>
      <w:r w:rsidRPr="00365A70">
        <w:rPr>
          <w:rFonts w:ascii="Arial" w:eastAsia="Times New Roman" w:hAnsi="Arial"/>
        </w:rPr>
        <w:t xml:space="preserve"> pn. </w:t>
      </w:r>
      <w:r w:rsidRPr="00365A70">
        <w:rPr>
          <w:rFonts w:ascii="Arial" w:eastAsia="Times New Roman" w:hAnsi="Arial"/>
          <w:b/>
        </w:rPr>
        <w:t xml:space="preserve">„Sukcesywna dostawa oleju napędowego wraz z </w:t>
      </w:r>
      <w:r w:rsidR="00E73A05" w:rsidRPr="00365A70">
        <w:rPr>
          <w:rFonts w:ascii="Arial" w:eastAsia="Times New Roman" w:hAnsi="Arial"/>
          <w:b/>
        </w:rPr>
        <w:t xml:space="preserve">najmem </w:t>
      </w:r>
      <w:r w:rsidRPr="00365A70">
        <w:rPr>
          <w:rFonts w:ascii="Arial" w:eastAsia="Times New Roman" w:hAnsi="Arial"/>
          <w:b/>
        </w:rPr>
        <w:t>3 zbiorników</w:t>
      </w:r>
      <w:r w:rsidR="00E73A05" w:rsidRPr="00365A70">
        <w:rPr>
          <w:rFonts w:ascii="Arial" w:eastAsia="Times New Roman" w:hAnsi="Arial"/>
          <w:b/>
        </w:rPr>
        <w:t>, każdy</w:t>
      </w:r>
      <w:r w:rsidR="00800A63" w:rsidRPr="00365A70">
        <w:rPr>
          <w:rFonts w:ascii="Arial" w:eastAsia="Times New Roman" w:hAnsi="Arial"/>
          <w:b/>
        </w:rPr>
        <w:t xml:space="preserve"> </w:t>
      </w:r>
      <w:r w:rsidRPr="00365A70">
        <w:rPr>
          <w:rFonts w:ascii="Arial" w:eastAsia="Times New Roman" w:hAnsi="Arial"/>
          <w:b/>
        </w:rPr>
        <w:t>o pojemności 5</w:t>
      </w:r>
      <w:r w:rsidR="0045367B" w:rsidRPr="00365A70">
        <w:rPr>
          <w:rFonts w:ascii="Arial" w:eastAsia="Times New Roman" w:hAnsi="Arial"/>
          <w:b/>
        </w:rPr>
        <w:t xml:space="preserve"> </w:t>
      </w:r>
      <w:r w:rsidRPr="00365A70">
        <w:rPr>
          <w:rFonts w:ascii="Arial" w:eastAsia="Times New Roman" w:hAnsi="Arial"/>
          <w:b/>
        </w:rPr>
        <w:t>m</w:t>
      </w:r>
      <w:r w:rsidRPr="00365A70">
        <w:rPr>
          <w:rFonts w:ascii="Arial" w:eastAsia="Times New Roman" w:hAnsi="Arial"/>
          <w:b/>
          <w:vertAlign w:val="superscript"/>
        </w:rPr>
        <w:t>3</w:t>
      </w:r>
      <w:r w:rsidRPr="00365A70">
        <w:rPr>
          <w:rFonts w:ascii="Arial" w:hAnsi="Arial"/>
          <w:b/>
          <w:bCs/>
          <w:color w:val="000000" w:themeColor="text1"/>
        </w:rPr>
        <w:t xml:space="preserve"> oraz system do zarządzania gospodarką paliwową na potrzeby spółki</w:t>
      </w:r>
      <w:r w:rsidR="006265DA" w:rsidRPr="00365A70">
        <w:rPr>
          <w:rFonts w:ascii="Arial" w:hAnsi="Arial"/>
          <w:b/>
          <w:bCs/>
          <w:color w:val="000000" w:themeColor="text1"/>
        </w:rPr>
        <w:t xml:space="preserve"> </w:t>
      </w:r>
      <w:r w:rsidR="00D746DF" w:rsidRPr="00365A70">
        <w:rPr>
          <w:rFonts w:ascii="Arial" w:hAnsi="Arial"/>
          <w:b/>
          <w:bCs/>
          <w:color w:val="000000" w:themeColor="text1"/>
        </w:rPr>
        <w:t>„</w:t>
      </w:r>
      <w:r w:rsidRPr="00365A70">
        <w:rPr>
          <w:rFonts w:ascii="Arial" w:hAnsi="Arial"/>
          <w:b/>
          <w:bCs/>
          <w:color w:val="000000" w:themeColor="text1"/>
        </w:rPr>
        <w:t>Koleje Małopolskie</w:t>
      </w:r>
      <w:r w:rsidR="00D746DF" w:rsidRPr="00365A70">
        <w:rPr>
          <w:rFonts w:ascii="Arial" w:hAnsi="Arial"/>
          <w:b/>
          <w:bCs/>
          <w:color w:val="000000" w:themeColor="text1"/>
        </w:rPr>
        <w:t>”</w:t>
      </w:r>
      <w:r w:rsidRPr="00365A70">
        <w:rPr>
          <w:rFonts w:ascii="Arial" w:hAnsi="Arial"/>
          <w:b/>
          <w:bCs/>
          <w:color w:val="000000" w:themeColor="text1"/>
        </w:rPr>
        <w:t xml:space="preserve"> sp. z o.o.”</w:t>
      </w:r>
      <w:r w:rsidRPr="00365A70">
        <w:rPr>
          <w:rFonts w:ascii="Arial" w:eastAsia="Times New Roman" w:hAnsi="Arial"/>
          <w:b/>
        </w:rPr>
        <w:t xml:space="preserve"> </w:t>
      </w:r>
      <w:r w:rsidRPr="00365A70">
        <w:rPr>
          <w:rFonts w:ascii="Arial" w:eastAsia="Times New Roman" w:hAnsi="Arial"/>
        </w:rPr>
        <w:t>na podstawie Regulaminu udzielania zamówień w Spółce „Koleje Małopolskie” sp. z o.o. wyłączonych spod stosowania ustawy z dnia 11 września 2019 r. – Prawo Zamówień Publicznych, została zawarta Umowa zwana dalej: „</w:t>
      </w:r>
      <w:r w:rsidRPr="00365A70">
        <w:rPr>
          <w:rFonts w:ascii="Arial" w:eastAsia="Times New Roman" w:hAnsi="Arial"/>
          <w:b/>
        </w:rPr>
        <w:t>Umową</w:t>
      </w:r>
      <w:r w:rsidRPr="00365A70">
        <w:rPr>
          <w:rFonts w:ascii="Arial" w:eastAsia="Times New Roman" w:hAnsi="Arial"/>
        </w:rPr>
        <w:t xml:space="preserve">”, następującej treści: </w:t>
      </w:r>
    </w:p>
    <w:p w14:paraId="50AD9D91" w14:textId="77777777" w:rsidR="00CB2A26" w:rsidRPr="00365A70" w:rsidRDefault="00CB2A26" w:rsidP="00F85E36">
      <w:pPr>
        <w:pStyle w:val="Teksttreci20"/>
        <w:shd w:val="clear" w:color="auto" w:fill="auto"/>
        <w:tabs>
          <w:tab w:val="left" w:pos="2114"/>
        </w:tabs>
        <w:spacing w:before="0" w:line="276" w:lineRule="auto"/>
        <w:ind w:firstLine="0"/>
        <w:rPr>
          <w:rFonts w:ascii="Arial" w:hAnsi="Arial" w:cs="Arial"/>
          <w:b/>
          <w:sz w:val="20"/>
          <w:szCs w:val="20"/>
        </w:rPr>
      </w:pPr>
    </w:p>
    <w:p w14:paraId="2F8293C7" w14:textId="77777777" w:rsidR="00CB2A26" w:rsidRPr="00365A70" w:rsidRDefault="00CB2A26" w:rsidP="00BD7C08">
      <w:pPr>
        <w:pStyle w:val="Nagwek1"/>
      </w:pPr>
    </w:p>
    <w:p w14:paraId="3F6BF370" w14:textId="74EBFDA0" w:rsidR="00CB2A26" w:rsidRPr="00365A70" w:rsidRDefault="00D13952" w:rsidP="00BD7C08">
      <w:pPr>
        <w:pStyle w:val="Nagwek1"/>
      </w:pPr>
      <w:r w:rsidRPr="00365A70">
        <w:t xml:space="preserve">§ </w:t>
      </w:r>
      <w:r w:rsidR="00CB2A26" w:rsidRPr="00365A70">
        <w:t>1</w:t>
      </w:r>
    </w:p>
    <w:p w14:paraId="2B66E7BB" w14:textId="77777777" w:rsidR="00CB2A26" w:rsidRPr="00365A70" w:rsidRDefault="00CB2A26" w:rsidP="00BD7C08">
      <w:pPr>
        <w:pStyle w:val="Nagwek1"/>
      </w:pPr>
      <w:r w:rsidRPr="00365A70">
        <w:t>PRZEDMIOT UMOWY</w:t>
      </w:r>
    </w:p>
    <w:p w14:paraId="25D4B4D2" w14:textId="77777777" w:rsidR="00CB2A26" w:rsidRPr="00365A70" w:rsidRDefault="00CB2A26" w:rsidP="00F85E36">
      <w:pPr>
        <w:spacing w:line="276" w:lineRule="auto"/>
        <w:rPr>
          <w:rFonts w:ascii="Arial" w:eastAsia="Arial" w:hAnsi="Arial"/>
          <w:color w:val="00000A"/>
        </w:rPr>
      </w:pPr>
    </w:p>
    <w:p w14:paraId="3D948A9C" w14:textId="77777777" w:rsidR="00BD4A4C" w:rsidRPr="00365A70" w:rsidRDefault="00CB2A26" w:rsidP="00A41BE4">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Przedmiotem niniejszej umowy jest</w:t>
      </w:r>
      <w:r w:rsidR="00BD4A4C" w:rsidRPr="00365A70">
        <w:rPr>
          <w:rFonts w:ascii="Arial" w:eastAsia="Arial" w:hAnsi="Arial"/>
        </w:rPr>
        <w:t>:</w:t>
      </w:r>
    </w:p>
    <w:p w14:paraId="3F982B31" w14:textId="6A0D2A5B" w:rsidR="00897C2E" w:rsidRPr="00365A70" w:rsidRDefault="008201BA"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sukcesywna dostawa oleju napędowego na potrzeby własne Zamawiającego, w ilości nie większej niż 132</w:t>
      </w:r>
      <w:r w:rsidR="00E71A1D" w:rsidRPr="00365A70">
        <w:rPr>
          <w:rFonts w:ascii="Arial" w:eastAsia="Arial" w:hAnsi="Arial"/>
        </w:rPr>
        <w:t xml:space="preserve"> m</w:t>
      </w:r>
      <w:r w:rsidR="00E71A1D" w:rsidRPr="00365A70">
        <w:rPr>
          <w:rFonts w:ascii="Arial" w:eastAsia="Arial" w:hAnsi="Arial"/>
          <w:vertAlign w:val="superscript"/>
        </w:rPr>
        <w:t>3</w:t>
      </w:r>
      <w:r w:rsidRPr="00365A70">
        <w:rPr>
          <w:rFonts w:ascii="Arial" w:eastAsia="Arial" w:hAnsi="Arial"/>
        </w:rPr>
        <w:t xml:space="preserve"> (słownie: sto trzydzieści dwa </w:t>
      </w:r>
      <w:r w:rsidR="00E71A1D" w:rsidRPr="00365A70">
        <w:rPr>
          <w:rFonts w:ascii="Arial" w:eastAsia="Arial" w:hAnsi="Arial"/>
        </w:rPr>
        <w:t>metry sześcienne</w:t>
      </w:r>
      <w:r w:rsidRPr="00365A70">
        <w:rPr>
          <w:rFonts w:ascii="Arial" w:eastAsia="Arial" w:hAnsi="Arial"/>
        </w:rPr>
        <w:t>)</w:t>
      </w:r>
      <w:r w:rsidR="00631B1F" w:rsidRPr="00365A70">
        <w:rPr>
          <w:rFonts w:ascii="Arial" w:eastAsia="Arial" w:hAnsi="Arial"/>
        </w:rPr>
        <w:t>,</w:t>
      </w:r>
      <w:r w:rsidRPr="00365A70">
        <w:rPr>
          <w:rFonts w:ascii="Arial" w:eastAsia="Arial" w:hAnsi="Arial"/>
        </w:rPr>
        <w:t xml:space="preserve"> w okresie 12 miesięcy, w ramach systemu bezobsługowego poboru oleju napędowego z możliwością zarządzania dostawami i tankowaniami oraz analityką wykorzystania (system</w:t>
      </w:r>
      <w:r w:rsidR="00631B1F" w:rsidRPr="00365A70">
        <w:rPr>
          <w:rFonts w:ascii="Arial" w:eastAsia="Arial" w:hAnsi="Arial"/>
        </w:rPr>
        <w:t>em</w:t>
      </w:r>
      <w:r w:rsidRPr="00365A70">
        <w:rPr>
          <w:rFonts w:ascii="Arial" w:eastAsia="Arial" w:hAnsi="Arial"/>
        </w:rPr>
        <w:t xml:space="preserve"> zarządzania gospodarką paliwową – zwanego dalej także „</w:t>
      </w:r>
      <w:r w:rsidRPr="00365A70">
        <w:rPr>
          <w:rFonts w:ascii="Arial" w:eastAsia="Arial" w:hAnsi="Arial"/>
          <w:b/>
        </w:rPr>
        <w:t>SZGP</w:t>
      </w:r>
      <w:r w:rsidRPr="00365A70">
        <w:rPr>
          <w:rFonts w:ascii="Arial" w:eastAsia="Arial" w:hAnsi="Arial"/>
        </w:rPr>
        <w:t>” lub "</w:t>
      </w:r>
      <w:r w:rsidRPr="00365A70">
        <w:rPr>
          <w:rFonts w:ascii="Arial" w:eastAsia="Arial" w:hAnsi="Arial"/>
          <w:b/>
        </w:rPr>
        <w:t>Systemem</w:t>
      </w:r>
      <w:r w:rsidRPr="00365A70">
        <w:rPr>
          <w:rFonts w:ascii="Arial" w:eastAsia="Arial" w:hAnsi="Arial"/>
        </w:rPr>
        <w:t>"),</w:t>
      </w:r>
    </w:p>
    <w:p w14:paraId="2F1AE367" w14:textId="0D7A75E1" w:rsidR="00AE5DB9" w:rsidRPr="00365A70" w:rsidRDefault="00897C2E"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 xml:space="preserve">udostępnienie w formie najmu na okres trwania umowy trzech </w:t>
      </w:r>
      <w:bookmarkStart w:id="1" w:name="_Hlk136521301"/>
      <w:r w:rsidRPr="00365A70">
        <w:rPr>
          <w:rFonts w:ascii="Arial" w:eastAsia="Arial" w:hAnsi="Arial"/>
        </w:rPr>
        <w:t>naziemnych dwupłaszczowych zbiorników na olej napędowy</w:t>
      </w:r>
      <w:r w:rsidR="00A54039" w:rsidRPr="00365A70">
        <w:rPr>
          <w:rFonts w:ascii="Arial" w:eastAsia="Arial" w:hAnsi="Arial"/>
        </w:rPr>
        <w:t>,</w:t>
      </w:r>
      <w:r w:rsidRPr="00365A70">
        <w:rPr>
          <w:rFonts w:ascii="Arial" w:eastAsia="Arial" w:hAnsi="Arial"/>
        </w:rPr>
        <w:t xml:space="preserve"> </w:t>
      </w:r>
      <w:bookmarkStart w:id="2" w:name="_Hlk136505261"/>
      <w:r w:rsidR="00A54039" w:rsidRPr="00365A70">
        <w:rPr>
          <w:rFonts w:ascii="Arial" w:eastAsia="Arial" w:hAnsi="Arial"/>
        </w:rPr>
        <w:t xml:space="preserve">każdy </w:t>
      </w:r>
      <w:r w:rsidRPr="00365A70">
        <w:rPr>
          <w:rFonts w:ascii="Arial" w:eastAsia="Arial" w:hAnsi="Arial"/>
        </w:rPr>
        <w:t>o pojemności 5 m</w:t>
      </w:r>
      <w:r w:rsidR="006F3C72" w:rsidRPr="00365A70">
        <w:rPr>
          <w:rFonts w:ascii="Arial" w:eastAsia="Arial" w:hAnsi="Arial"/>
          <w:vertAlign w:val="superscript"/>
        </w:rPr>
        <w:t>3</w:t>
      </w:r>
      <w:bookmarkEnd w:id="1"/>
      <w:bookmarkEnd w:id="2"/>
      <w:r w:rsidRPr="00365A70">
        <w:rPr>
          <w:rFonts w:ascii="Arial" w:eastAsia="Arial" w:hAnsi="Arial"/>
        </w:rPr>
        <w:t xml:space="preserve">, </w:t>
      </w:r>
      <w:r w:rsidRPr="00365A70">
        <w:rPr>
          <w:rFonts w:ascii="Arial" w:hAnsi="Arial"/>
          <w:color w:val="000000"/>
        </w:rPr>
        <w:t xml:space="preserve"> </w:t>
      </w:r>
      <w:r w:rsidRPr="00365A70">
        <w:rPr>
          <w:rFonts w:ascii="Arial" w:eastAsia="Arial" w:hAnsi="Arial"/>
        </w:rPr>
        <w:t xml:space="preserve">spełniających warunki określone </w:t>
      </w:r>
      <w:r w:rsidR="006F3C72" w:rsidRPr="00365A70">
        <w:rPr>
          <w:rFonts w:ascii="Arial" w:eastAsia="Arial" w:hAnsi="Arial"/>
        </w:rPr>
        <w:t xml:space="preserve">w obowiązujących przepisach w szczególności </w:t>
      </w:r>
      <w:r w:rsidRPr="00365A70">
        <w:rPr>
          <w:rFonts w:ascii="Arial" w:eastAsia="Arial" w:hAnsi="Arial"/>
        </w:rPr>
        <w:t>w rozporządzeniu Ministra Gospodarki z dnia 18.09.2001 r . (</w:t>
      </w:r>
      <w:r w:rsidRPr="00365A70">
        <w:rPr>
          <w:rFonts w:ascii="Arial" w:eastAsia="Arial" w:hAnsi="Arial"/>
          <w:bCs/>
        </w:rPr>
        <w:t xml:space="preserve">Dz.U. Nr 113, poz. 1211 z </w:t>
      </w:r>
      <w:proofErr w:type="spellStart"/>
      <w:r w:rsidRPr="00365A70">
        <w:rPr>
          <w:rFonts w:ascii="Arial" w:eastAsia="Arial" w:hAnsi="Arial"/>
          <w:bCs/>
        </w:rPr>
        <w:t>późn</w:t>
      </w:r>
      <w:proofErr w:type="spellEnd"/>
      <w:r w:rsidRPr="00365A70">
        <w:rPr>
          <w:rFonts w:ascii="Arial" w:eastAsia="Arial" w:hAnsi="Arial"/>
          <w:bCs/>
        </w:rPr>
        <w:t>. zm.</w:t>
      </w:r>
      <w:r w:rsidRPr="00365A70">
        <w:rPr>
          <w:rFonts w:ascii="Arial" w:eastAsia="Arial" w:hAnsi="Arial"/>
        </w:rPr>
        <w:t xml:space="preserve">) </w:t>
      </w:r>
      <w:r w:rsidRPr="00365A70">
        <w:rPr>
          <w:rFonts w:ascii="Arial" w:eastAsia="Arial" w:hAnsi="Arial"/>
          <w:bCs/>
        </w:rPr>
        <w:t>w sprawie warunków technicznych dozoru technicznego, jakim powinny odpowiadać zbiorniki bezciśnieniowe</w:t>
      </w:r>
      <w:r w:rsidR="00CA3FF8" w:rsidRPr="00365A70">
        <w:rPr>
          <w:rFonts w:ascii="Arial" w:eastAsia="Arial" w:hAnsi="Arial"/>
          <w:bCs/>
        </w:rPr>
        <w:t xml:space="preserve"> </w:t>
      </w:r>
      <w:r w:rsidRPr="00365A70">
        <w:rPr>
          <w:rFonts w:ascii="Arial" w:eastAsia="Arial" w:hAnsi="Arial"/>
          <w:bCs/>
        </w:rPr>
        <w:t>i niskociśnieniowe przeznaczone do magazynowania materiałów ciekłych zapalnych</w:t>
      </w:r>
      <w:r w:rsidRPr="00365A70">
        <w:rPr>
          <w:rFonts w:ascii="Arial" w:eastAsia="Arial" w:hAnsi="Arial"/>
        </w:rPr>
        <w:t xml:space="preserve">, </w:t>
      </w:r>
      <w:r w:rsidR="007B70E7" w:rsidRPr="00365A70">
        <w:rPr>
          <w:rFonts w:ascii="Arial" w:eastAsia="Arial" w:hAnsi="Arial"/>
        </w:rPr>
        <w:t xml:space="preserve">połączonych baterią </w:t>
      </w:r>
      <w:r w:rsidRPr="00365A70">
        <w:rPr>
          <w:rFonts w:ascii="Arial" w:eastAsia="Arial" w:hAnsi="Arial"/>
        </w:rPr>
        <w:t xml:space="preserve">z układem dystrybucyjnym do samoobsługowego poboru oleju napędowego identyfikującego niezależnie pojazdy samochodowe, oraz kierowców, przeznaczone na potrzeby własne Zmawiającego - do samoobsługowego tankowania pojazdów </w:t>
      </w:r>
      <w:r w:rsidR="00A47DD7" w:rsidRPr="00365A70">
        <w:rPr>
          <w:rFonts w:ascii="Arial" w:eastAsia="Arial" w:hAnsi="Arial"/>
        </w:rPr>
        <w:t xml:space="preserve">oraz maszyn </w:t>
      </w:r>
      <w:r w:rsidR="004D4D1E" w:rsidRPr="00365A70">
        <w:rPr>
          <w:rFonts w:ascii="Arial" w:eastAsia="Arial" w:hAnsi="Arial"/>
        </w:rPr>
        <w:t xml:space="preserve">i urządzeń </w:t>
      </w:r>
      <w:r w:rsidRPr="00365A70">
        <w:rPr>
          <w:rFonts w:ascii="Arial" w:eastAsia="Arial" w:hAnsi="Arial"/>
        </w:rPr>
        <w:t>Zamawiającego olejem napędowym przez upoważnionych przedstawicieli Zamawiającego,</w:t>
      </w:r>
    </w:p>
    <w:p w14:paraId="481D9DD4" w14:textId="77B8F10A" w:rsidR="00D2778E" w:rsidRPr="00365A70" w:rsidRDefault="00FF05FD"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lastRenderedPageBreak/>
        <w:t xml:space="preserve">przygotowanie (dostosowanie) </w:t>
      </w:r>
      <w:r w:rsidR="00B202D7" w:rsidRPr="00365A70">
        <w:rPr>
          <w:rFonts w:ascii="Arial" w:eastAsia="Arial" w:hAnsi="Arial"/>
        </w:rPr>
        <w:t xml:space="preserve">i wdrożenie u Zamawiającego </w:t>
      </w:r>
      <w:r w:rsidRPr="00365A70">
        <w:rPr>
          <w:rFonts w:ascii="Arial" w:eastAsia="Arial" w:hAnsi="Arial"/>
        </w:rPr>
        <w:t>kompleksowego systemu do zarządz</w:t>
      </w:r>
      <w:r w:rsidR="00CA3FF8" w:rsidRPr="00365A70">
        <w:rPr>
          <w:rFonts w:ascii="Arial" w:eastAsia="Arial" w:hAnsi="Arial"/>
        </w:rPr>
        <w:t>a</w:t>
      </w:r>
      <w:r w:rsidRPr="00365A70">
        <w:rPr>
          <w:rFonts w:ascii="Arial" w:eastAsia="Arial" w:hAnsi="Arial"/>
        </w:rPr>
        <w:t xml:space="preserve">nia gospodarką paliwową w oparciu o </w:t>
      </w:r>
      <w:r w:rsidR="00B202D7" w:rsidRPr="00365A70">
        <w:rPr>
          <w:rFonts w:ascii="Arial" w:eastAsia="Arial" w:hAnsi="Arial"/>
        </w:rPr>
        <w:t>najmowaną</w:t>
      </w:r>
      <w:r w:rsidRPr="00365A70">
        <w:rPr>
          <w:rFonts w:ascii="Arial" w:eastAsia="Arial" w:hAnsi="Arial"/>
        </w:rPr>
        <w:t xml:space="preserve"> przez Zamawiającego infrastrukturę, tj. </w:t>
      </w:r>
      <w:r w:rsidR="00B202D7" w:rsidRPr="00365A70">
        <w:rPr>
          <w:rFonts w:ascii="Arial" w:eastAsia="Arial" w:hAnsi="Arial"/>
        </w:rPr>
        <w:t xml:space="preserve">zbiorniki na olej napędowy wraz z </w:t>
      </w:r>
      <w:r w:rsidRPr="00365A70">
        <w:rPr>
          <w:rFonts w:ascii="Arial" w:eastAsia="Arial" w:hAnsi="Arial"/>
        </w:rPr>
        <w:t>dystrybutor</w:t>
      </w:r>
      <w:r w:rsidR="00B202D7" w:rsidRPr="00365A70">
        <w:rPr>
          <w:rFonts w:ascii="Arial" w:eastAsia="Arial" w:hAnsi="Arial"/>
        </w:rPr>
        <w:t>ami</w:t>
      </w:r>
      <w:r w:rsidRPr="00365A70">
        <w:rPr>
          <w:rFonts w:ascii="Arial" w:eastAsia="Arial" w:hAnsi="Arial"/>
        </w:rPr>
        <w:t xml:space="preserve"> do bezobsługowego poboru oleju napędowego;</w:t>
      </w:r>
    </w:p>
    <w:p w14:paraId="0D1EC6AC" w14:textId="1746AD6A" w:rsidR="00631B1F" w:rsidRPr="00365A70" w:rsidRDefault="00AE5DB9"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 xml:space="preserve">bieżące serwisowanie ww. zbiorników na olej napędowy z układem dystrybucyjnym i osprzętem (w tym analityka stanu magazynowego paliwa) oraz </w:t>
      </w:r>
      <w:r w:rsidR="00235205" w:rsidRPr="00365A70">
        <w:rPr>
          <w:rFonts w:ascii="Arial" w:eastAsia="Arial" w:hAnsi="Arial"/>
        </w:rPr>
        <w:t>Systemu</w:t>
      </w:r>
      <w:r w:rsidRPr="00365A70">
        <w:rPr>
          <w:rFonts w:ascii="Arial" w:eastAsia="Arial" w:hAnsi="Arial"/>
        </w:rPr>
        <w:t xml:space="preserve"> w celu zapewnienia </w:t>
      </w:r>
      <w:r w:rsidR="00235205" w:rsidRPr="00365A70">
        <w:rPr>
          <w:rFonts w:ascii="Arial" w:eastAsia="Arial" w:hAnsi="Arial"/>
        </w:rPr>
        <w:t xml:space="preserve">Zamawiającemu </w:t>
      </w:r>
      <w:r w:rsidRPr="00365A70">
        <w:rPr>
          <w:rFonts w:ascii="Arial" w:eastAsia="Arial" w:hAnsi="Arial"/>
        </w:rPr>
        <w:t>ciągłości poboru paliwa.</w:t>
      </w:r>
    </w:p>
    <w:p w14:paraId="65C72834" w14:textId="0D040B0A" w:rsidR="000D660E" w:rsidRPr="00365A70" w:rsidRDefault="00481BA6" w:rsidP="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Szczegółowy zakres przedmiotowy Umowy określają dalsze postanowienia, Opis Przedmiotu Zamówienia (dalej zwany także „</w:t>
      </w:r>
      <w:r w:rsidRPr="00365A70">
        <w:rPr>
          <w:rFonts w:ascii="Arial" w:eastAsia="Arial" w:hAnsi="Arial"/>
          <w:b/>
        </w:rPr>
        <w:t>OPZ</w:t>
      </w:r>
      <w:r w:rsidRPr="00365A70">
        <w:rPr>
          <w:rFonts w:ascii="Arial" w:eastAsia="Arial" w:hAnsi="Arial"/>
        </w:rPr>
        <w:t>”) – stanowiący załącznik nr 1 do Umowy oraz Oferta Wykonawcy (dalej zwana także „</w:t>
      </w:r>
      <w:r w:rsidRPr="00365A70">
        <w:rPr>
          <w:rFonts w:ascii="Arial" w:eastAsia="Arial" w:hAnsi="Arial"/>
          <w:b/>
        </w:rPr>
        <w:t>OW</w:t>
      </w:r>
      <w:r w:rsidRPr="00365A70">
        <w:rPr>
          <w:rFonts w:ascii="Arial" w:eastAsia="Arial" w:hAnsi="Arial"/>
        </w:rPr>
        <w:t>” – stanowiąca załącznik nr 2 do Umowy.</w:t>
      </w:r>
      <w:r w:rsidR="00CA3FF8" w:rsidRPr="00365A70">
        <w:rPr>
          <w:rFonts w:ascii="Arial" w:eastAsia="Arial" w:hAnsi="Arial"/>
        </w:rPr>
        <w:t>)</w:t>
      </w:r>
    </w:p>
    <w:p w14:paraId="5A36A65D" w14:textId="77777777" w:rsidR="000D660E" w:rsidRPr="00365A70" w:rsidRDefault="000D660E" w:rsidP="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 xml:space="preserve">Wykonawca oświadcza, że posiada niezbędne uprawnienia, zezwolenia (w szczególności koncesję na obrót paliwami ciekłymi), niezbędne doświadczenie oraz zdolności techniczne, umożliwiające należyte wykonanie Umowy. Wykonawca zobowiązany jest niezwłocznie poinformować Zamawiającego o zaistnieniu okoliczności mogących skutkować utratą posiadanych uprawnień, zezwoleń niezbędnych do wykonywania Umowy, względnie o wszczęciu jakiegokolwiek postępowania mogącego zakończyć się utratą takich uprawnień, zezwoleń. </w:t>
      </w:r>
    </w:p>
    <w:p w14:paraId="75141886" w14:textId="006D4F2D" w:rsidR="000D660E" w:rsidRPr="00365A70" w:rsidRDefault="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Wykonawca zobowiązuje się wykonywać Umowę z najwyższą zawodową starannością, zgodnie z wymaganiami wynikającymi z OPZ, OW, Umowy oraz obowiązujących przepisów prawa.</w:t>
      </w:r>
    </w:p>
    <w:p w14:paraId="62C7A060" w14:textId="3E62B84C" w:rsidR="006F3FAF" w:rsidRPr="00365A70" w:rsidRDefault="006F3FAF">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 xml:space="preserve">Przy realizacji Umowy Wykonawca zobowiązuje się do stosowania postanowień Instrukcji bezpieczeństwa i higieny pracy dla firm zewnętrznych wykonujących prace na terenie zarządzanym przez Spółkę „Koleje Małopolskie” sp. z o.o. stanowiącej </w:t>
      </w:r>
      <w:r w:rsidRPr="00365A70">
        <w:rPr>
          <w:rFonts w:ascii="Arial" w:eastAsia="Arial" w:hAnsi="Arial"/>
          <w:b/>
        </w:rPr>
        <w:t>Załącznik nr 11</w:t>
      </w:r>
      <w:r w:rsidRPr="00365A70">
        <w:rPr>
          <w:rFonts w:ascii="Arial" w:eastAsia="Arial" w:hAnsi="Arial"/>
        </w:rPr>
        <w:t xml:space="preserve"> do Umowy</w:t>
      </w:r>
    </w:p>
    <w:p w14:paraId="63CE82DF" w14:textId="3E227375" w:rsidR="00CB2A26" w:rsidRPr="00365A70" w:rsidRDefault="006F3FAF" w:rsidP="00CA3FF8">
      <w:pPr>
        <w:rPr>
          <w:rFonts w:ascii="Arial" w:hAnsi="Arial"/>
        </w:rPr>
      </w:pPr>
      <w:r w:rsidRPr="00365A70">
        <w:rPr>
          <w:rFonts w:ascii="Arial" w:eastAsia="Arial" w:hAnsi="Arial"/>
        </w:rPr>
        <w:t>.</w:t>
      </w:r>
    </w:p>
    <w:p w14:paraId="619BF8DB" w14:textId="77777777" w:rsidR="00297ED0" w:rsidRPr="00365A70" w:rsidRDefault="00297ED0" w:rsidP="00BD7C08">
      <w:pPr>
        <w:pStyle w:val="Akapitzlist"/>
        <w:rPr>
          <w:rFonts w:ascii="Arial" w:eastAsia="Arial" w:hAnsi="Arial"/>
        </w:rPr>
      </w:pPr>
    </w:p>
    <w:p w14:paraId="7888470D" w14:textId="14354B85" w:rsidR="00CB2A26" w:rsidRPr="00365A70" w:rsidRDefault="007D6C01" w:rsidP="00BD7C08">
      <w:pPr>
        <w:pStyle w:val="Nagwek1"/>
      </w:pPr>
      <w:r w:rsidRPr="00365A70">
        <w:t>§ 2</w:t>
      </w:r>
    </w:p>
    <w:p w14:paraId="5B9EF732" w14:textId="7C7E16BF" w:rsidR="00760B0E" w:rsidRPr="00365A70" w:rsidRDefault="00760B0E" w:rsidP="00BD7C08">
      <w:pPr>
        <w:pStyle w:val="Nagwek1"/>
      </w:pPr>
      <w:r w:rsidRPr="00365A70">
        <w:rPr>
          <w:lang w:val="de-DE"/>
        </w:rPr>
        <w:t>TERMIN REALIZACJI UMOWY</w:t>
      </w:r>
    </w:p>
    <w:p w14:paraId="690C4CEA" w14:textId="77777777" w:rsidR="007D6C01" w:rsidRPr="00365A70" w:rsidRDefault="007D6C01" w:rsidP="00BD7C08">
      <w:pPr>
        <w:spacing w:line="276" w:lineRule="auto"/>
        <w:jc w:val="both"/>
        <w:rPr>
          <w:rFonts w:ascii="Arial" w:eastAsia="Times New Roman" w:hAnsi="Arial"/>
        </w:rPr>
      </w:pPr>
    </w:p>
    <w:p w14:paraId="74B6A917" w14:textId="385B3DD1" w:rsidR="00126575" w:rsidRPr="00365A70" w:rsidRDefault="002B5CCD" w:rsidP="00BD7C08">
      <w:pPr>
        <w:spacing w:line="276" w:lineRule="auto"/>
        <w:jc w:val="both"/>
        <w:rPr>
          <w:rFonts w:ascii="Arial" w:eastAsia="Times New Roman" w:hAnsi="Arial"/>
          <w:bCs/>
        </w:rPr>
      </w:pPr>
      <w:r w:rsidRPr="00365A70">
        <w:rPr>
          <w:rFonts w:ascii="Arial" w:eastAsia="Times New Roman" w:hAnsi="Arial"/>
          <w:bCs/>
        </w:rPr>
        <w:t xml:space="preserve">Umowa zostaje zawarta </w:t>
      </w:r>
      <w:r w:rsidR="00EC4B9E" w:rsidRPr="00365A70">
        <w:rPr>
          <w:rFonts w:ascii="Arial" w:eastAsia="Times New Roman" w:hAnsi="Arial"/>
          <w:bCs/>
        </w:rPr>
        <w:t xml:space="preserve">z dniem podpisania </w:t>
      </w:r>
      <w:r w:rsidR="00B20A9C" w:rsidRPr="00365A70">
        <w:rPr>
          <w:rFonts w:ascii="Arial" w:eastAsia="Times New Roman" w:hAnsi="Arial"/>
          <w:bCs/>
        </w:rPr>
        <w:t xml:space="preserve">i wygasa po upływie 12 miesięcy </w:t>
      </w:r>
      <w:r w:rsidR="00A81DA8" w:rsidRPr="00365A70">
        <w:rPr>
          <w:rFonts w:ascii="Arial" w:eastAsia="Times New Roman" w:hAnsi="Arial"/>
          <w:bCs/>
        </w:rPr>
        <w:t>od</w:t>
      </w:r>
      <w:r w:rsidR="00A81DA8" w:rsidRPr="00365A70">
        <w:rPr>
          <w:rFonts w:ascii="Arial" w:eastAsia="Times New Roman" w:hAnsi="Arial"/>
          <w:bCs/>
          <w:lang w:val="sk-SK"/>
        </w:rPr>
        <w:t xml:space="preserve"> dnia uruchomienia samoobsługowego systemu zarządzania gospodarką paliwową</w:t>
      </w:r>
      <w:r w:rsidR="00CA3FF8" w:rsidRPr="00365A70">
        <w:rPr>
          <w:rFonts w:ascii="Arial" w:eastAsia="Times New Roman" w:hAnsi="Arial"/>
          <w:bCs/>
          <w:lang w:val="sk-SK"/>
        </w:rPr>
        <w:t xml:space="preserve"> </w:t>
      </w:r>
      <w:r w:rsidR="006F52A7" w:rsidRPr="00365A70">
        <w:rPr>
          <w:rFonts w:ascii="Arial" w:eastAsia="Times New Roman" w:hAnsi="Arial"/>
          <w:bCs/>
          <w:lang w:val="sk-SK"/>
        </w:rPr>
        <w:t xml:space="preserve">(uruchomienie systemu wymaga potwierdzenia w protokole odbioru wg. </w:t>
      </w:r>
      <w:r w:rsidR="001C4849" w:rsidRPr="00365A70">
        <w:rPr>
          <w:rFonts w:ascii="Arial" w:eastAsia="Times New Roman" w:hAnsi="Arial"/>
          <w:bCs/>
          <w:lang w:val="sk-SK"/>
        </w:rPr>
        <w:t>z</w:t>
      </w:r>
      <w:r w:rsidR="006F52A7" w:rsidRPr="00365A70">
        <w:rPr>
          <w:rFonts w:ascii="Arial" w:eastAsia="Times New Roman" w:hAnsi="Arial"/>
          <w:bCs/>
          <w:lang w:val="sk-SK"/>
        </w:rPr>
        <w:t>ał</w:t>
      </w:r>
      <w:r w:rsidR="00CA3FF8" w:rsidRPr="00365A70">
        <w:rPr>
          <w:rFonts w:ascii="Arial" w:eastAsia="Times New Roman" w:hAnsi="Arial"/>
          <w:bCs/>
          <w:lang w:val="sk-SK"/>
        </w:rPr>
        <w:t>ą</w:t>
      </w:r>
      <w:r w:rsidR="006F52A7" w:rsidRPr="00365A70">
        <w:rPr>
          <w:rFonts w:ascii="Arial" w:eastAsia="Times New Roman" w:hAnsi="Arial"/>
          <w:bCs/>
          <w:lang w:val="sk-SK"/>
        </w:rPr>
        <w:t>cznika nr</w:t>
      </w:r>
      <w:r w:rsidR="001C4849" w:rsidRPr="00365A70">
        <w:rPr>
          <w:rFonts w:ascii="Arial" w:eastAsia="Times New Roman" w:hAnsi="Arial"/>
          <w:bCs/>
          <w:lang w:val="sk-SK"/>
        </w:rPr>
        <w:t xml:space="preserve"> 9 Umowy)</w:t>
      </w:r>
      <w:r w:rsidR="006F52A7" w:rsidRPr="00365A70">
        <w:rPr>
          <w:rFonts w:ascii="Arial" w:eastAsia="Times New Roman" w:hAnsi="Arial"/>
          <w:bCs/>
          <w:lang w:val="sk-SK"/>
        </w:rPr>
        <w:t xml:space="preserve"> </w:t>
      </w:r>
      <w:r w:rsidR="00A81DA8" w:rsidRPr="00365A70">
        <w:rPr>
          <w:rFonts w:ascii="Arial" w:eastAsia="Times New Roman" w:hAnsi="Arial"/>
          <w:bCs/>
          <w:lang w:val="sk-SK"/>
        </w:rPr>
        <w:t xml:space="preserve"> lub </w:t>
      </w:r>
      <w:r w:rsidR="00B20A9C" w:rsidRPr="00365A70">
        <w:rPr>
          <w:rFonts w:ascii="Arial" w:eastAsia="Times New Roman" w:hAnsi="Arial"/>
          <w:bCs/>
          <w:lang w:val="sk-SK"/>
        </w:rPr>
        <w:t>w dniu</w:t>
      </w:r>
      <w:r w:rsidR="00A81DA8" w:rsidRPr="00365A70">
        <w:rPr>
          <w:rFonts w:ascii="Arial" w:eastAsia="Times New Roman" w:hAnsi="Arial"/>
          <w:bCs/>
          <w:lang w:val="sk-SK"/>
        </w:rPr>
        <w:t xml:space="preserve"> w którym zostanie zrealizowana dostawa maksymalnej ilości oleju napędowego tj. 132</w:t>
      </w:r>
      <w:r w:rsidR="00E0213E" w:rsidRPr="00365A70">
        <w:rPr>
          <w:rFonts w:ascii="Arial" w:eastAsia="Times New Roman" w:hAnsi="Arial"/>
          <w:bCs/>
          <w:lang w:val="sk-SK"/>
        </w:rPr>
        <w:t xml:space="preserve"> </w:t>
      </w:r>
      <w:r w:rsidR="00E71A1D" w:rsidRPr="00365A70">
        <w:rPr>
          <w:rFonts w:ascii="Arial" w:eastAsia="Times New Roman" w:hAnsi="Arial"/>
          <w:bCs/>
          <w:lang w:val="sk-SK"/>
        </w:rPr>
        <w:t>m</w:t>
      </w:r>
      <w:r w:rsidR="00E71A1D" w:rsidRPr="00365A70">
        <w:rPr>
          <w:rFonts w:ascii="Arial" w:eastAsia="Times New Roman" w:hAnsi="Arial"/>
          <w:bCs/>
          <w:vertAlign w:val="superscript"/>
          <w:lang w:val="sk-SK"/>
        </w:rPr>
        <w:t>3</w:t>
      </w:r>
      <w:r w:rsidR="00A46145" w:rsidRPr="00365A70">
        <w:rPr>
          <w:rFonts w:ascii="Arial" w:eastAsia="Times New Roman" w:hAnsi="Arial"/>
          <w:bCs/>
          <w:lang w:val="sk-SK"/>
        </w:rPr>
        <w:t xml:space="preserve">, w zależności które </w:t>
      </w:r>
      <w:r w:rsidR="00FD578A" w:rsidRPr="00365A70">
        <w:rPr>
          <w:rFonts w:ascii="Arial" w:eastAsia="Times New Roman" w:hAnsi="Arial"/>
          <w:bCs/>
          <w:lang w:val="sk-SK"/>
        </w:rPr>
        <w:t>zdarzenie nastąpi wcześniej</w:t>
      </w:r>
    </w:p>
    <w:p w14:paraId="76039D05" w14:textId="7517739A" w:rsidR="00126575" w:rsidRPr="00365A70" w:rsidRDefault="00126575" w:rsidP="00BD7C08">
      <w:pPr>
        <w:pStyle w:val="Nagwek1"/>
        <w:rPr>
          <w:b w:val="0"/>
        </w:rPr>
      </w:pPr>
      <w:r w:rsidRPr="00365A70">
        <w:t>§ 3</w:t>
      </w:r>
    </w:p>
    <w:p w14:paraId="1FBACB1E" w14:textId="1141A894" w:rsidR="00770417" w:rsidRPr="00365A70" w:rsidRDefault="00770417" w:rsidP="00BD7C08">
      <w:pPr>
        <w:pStyle w:val="Nagwek1"/>
        <w:rPr>
          <w:b w:val="0"/>
        </w:rPr>
      </w:pPr>
      <w:r w:rsidRPr="00365A70">
        <w:t>NAJEM</w:t>
      </w:r>
    </w:p>
    <w:p w14:paraId="4F93DA44" w14:textId="340F76E1"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 xml:space="preserve">Wykonawca wynajmuje Zamawiającemu na okres trwania umowy, trzy naziemne </w:t>
      </w:r>
      <w:r w:rsidR="00165470" w:rsidRPr="00365A70">
        <w:rPr>
          <w:rFonts w:ascii="Arial" w:eastAsia="Arial" w:hAnsi="Arial"/>
        </w:rPr>
        <w:t xml:space="preserve">dwupłaszczowe </w:t>
      </w:r>
      <w:r w:rsidRPr="00365A70">
        <w:rPr>
          <w:rFonts w:ascii="Arial" w:eastAsia="Arial" w:hAnsi="Arial"/>
        </w:rPr>
        <w:t>zbiorniki na olej napędowy o pojemności 5 m</w:t>
      </w:r>
      <w:r w:rsidRPr="00365A70">
        <w:rPr>
          <w:rFonts w:ascii="Arial" w:eastAsia="Arial" w:hAnsi="Arial"/>
          <w:vertAlign w:val="superscript"/>
        </w:rPr>
        <w:t>3</w:t>
      </w:r>
      <w:r w:rsidRPr="00365A70">
        <w:rPr>
          <w:rFonts w:ascii="Arial" w:eastAsia="Arial" w:hAnsi="Arial"/>
        </w:rPr>
        <w:t xml:space="preserve"> (pięciu metrów sześciennych) każdy, połączonych baterią z układem dystrybucyjnym do samoobsługowego poboru oleju napędowego identyfikującego niezależnie pojazdy samochodowe, maszyny i urządzenia oraz kierowców, przeznaczone na potrzeby własne Zmawiającego - do samoobsługowego tankowania pojazdów Zamawiającego olejem napędowym przez upoważnionych przedstawicieli Zamawiającego.  </w:t>
      </w:r>
    </w:p>
    <w:p w14:paraId="76293293" w14:textId="77777777"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Zbiorniki na olej napędowy muszą:</w:t>
      </w:r>
    </w:p>
    <w:p w14:paraId="2586235F"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spełniać wymagania określone w OPZ i OW,</w:t>
      </w:r>
    </w:p>
    <w:p w14:paraId="2607B1A1"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spełniać warunki, wymagania wynikające z rozporządzeniu Ministra Gospodarki z dnia 18.09.2001 r . (</w:t>
      </w:r>
      <w:r w:rsidRPr="00365A70">
        <w:rPr>
          <w:rFonts w:ascii="Arial" w:eastAsia="Arial" w:hAnsi="Arial"/>
          <w:bCs/>
        </w:rPr>
        <w:t xml:space="preserve">Dz.U. Nr 113, poz. 1211 z </w:t>
      </w:r>
      <w:proofErr w:type="spellStart"/>
      <w:r w:rsidRPr="00365A70">
        <w:rPr>
          <w:rFonts w:ascii="Arial" w:eastAsia="Arial" w:hAnsi="Arial"/>
          <w:bCs/>
        </w:rPr>
        <w:t>późn</w:t>
      </w:r>
      <w:proofErr w:type="spellEnd"/>
      <w:r w:rsidRPr="00365A70">
        <w:rPr>
          <w:rFonts w:ascii="Arial" w:eastAsia="Arial" w:hAnsi="Arial"/>
          <w:bCs/>
        </w:rPr>
        <w:t>. zm.</w:t>
      </w:r>
      <w:r w:rsidRPr="00365A70">
        <w:rPr>
          <w:rFonts w:ascii="Arial" w:eastAsia="Arial" w:hAnsi="Arial"/>
        </w:rPr>
        <w:t xml:space="preserve">) </w:t>
      </w:r>
      <w:r w:rsidRPr="00365A70">
        <w:rPr>
          <w:rFonts w:ascii="Arial" w:eastAsia="Arial" w:hAnsi="Arial"/>
          <w:bCs/>
        </w:rPr>
        <w:t>w sprawie warunków technicznych dozoru technicznego, jakim powinny odpowiadać zbiorniki bezciśnieniowe i niskociśnieniowe przeznaczone do magazynowania materiałów ciekłych zapalnych i innych przepisach prawa</w:t>
      </w:r>
      <w:r w:rsidRPr="00365A70">
        <w:rPr>
          <w:rFonts w:ascii="Arial" w:eastAsia="Arial" w:hAnsi="Arial"/>
        </w:rPr>
        <w:t xml:space="preserve">, </w:t>
      </w:r>
    </w:p>
    <w:p w14:paraId="10363739" w14:textId="2206334A"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 xml:space="preserve">posiadać ważne dopuszczenie biegłego z zakresu pożarnictwa oraz wymagane dokumenty dozoru technicznego dopuszczające zbiorniki do eksploatacji (m.in. poświadczenie o przeprowadzonym badaniu próby ciśnieniowej – nr UDT), opinię z zakresu ochrony środowiska, jak również spełniać </w:t>
      </w:r>
      <w:r w:rsidR="006F5EAE" w:rsidRPr="00365A70">
        <w:rPr>
          <w:rFonts w:ascii="Arial" w:eastAsia="Arial" w:hAnsi="Arial"/>
        </w:rPr>
        <w:t xml:space="preserve">wszelkie </w:t>
      </w:r>
      <w:r w:rsidRPr="00365A70">
        <w:rPr>
          <w:rFonts w:ascii="Arial" w:eastAsia="Arial" w:hAnsi="Arial"/>
        </w:rPr>
        <w:t xml:space="preserve">inne wymagania (np.: SANEPID-u, PIP, BHP), </w:t>
      </w:r>
    </w:p>
    <w:p w14:paraId="0AF12EFF"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być wykonane z wysokiej jakości surowców odpornych na działanie ekstremalnych warunków atmosferycznych i promieniowania UV oraz gwarantować maksymalne zabezpieczenie przed wyciekami, które mogłyby spowodować szkody dla środowiska naturalnego,</w:t>
      </w:r>
    </w:p>
    <w:p w14:paraId="61A4A355"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lastRenderedPageBreak/>
        <w:t>zostać wyposażone w pompę i układ dystrybucyjny, które winny być umieszczone w zamykanej obudowie chroniącej przed dostępem przez osoby nieupoważnione,</w:t>
      </w:r>
    </w:p>
    <w:p w14:paraId="041AE4A6" w14:textId="16E75C9B" w:rsidR="000E0DFA" w:rsidRPr="00365A70" w:rsidRDefault="003717D5"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b</w:t>
      </w:r>
      <w:r w:rsidR="000E0DFA" w:rsidRPr="00365A70">
        <w:rPr>
          <w:rFonts w:ascii="Arial" w:eastAsia="Arial" w:hAnsi="Arial"/>
        </w:rPr>
        <w:t>yć wyposażone w układ dystrybucyjny zapewniający samoobsługowy pobór paliwa przez osoby upoważnione przez Zamawiającego poprzez przydzielenie kierowcom (operatorom) kart logujących lub równoważnych.</w:t>
      </w:r>
    </w:p>
    <w:p w14:paraId="16C275F2" w14:textId="1F054EAD"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 xml:space="preserve">Do obowiązków Wykonawcy w ramach </w:t>
      </w:r>
      <w:r w:rsidR="003717D5" w:rsidRPr="00365A70">
        <w:rPr>
          <w:rFonts w:ascii="Arial" w:eastAsia="Arial" w:hAnsi="Arial"/>
        </w:rPr>
        <w:t>wynajmowania</w:t>
      </w:r>
      <w:r w:rsidRPr="00365A70">
        <w:rPr>
          <w:rFonts w:ascii="Arial" w:eastAsia="Arial" w:hAnsi="Arial"/>
        </w:rPr>
        <w:t xml:space="preserve"> zbiorników należy m.in.:</w:t>
      </w:r>
    </w:p>
    <w:p w14:paraId="3D337CE3" w14:textId="5DDB0658" w:rsidR="000E0DFA" w:rsidRPr="00365A70" w:rsidRDefault="003717D5"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 xml:space="preserve">dostawa i </w:t>
      </w:r>
      <w:r w:rsidR="000E0DFA" w:rsidRPr="00365A70">
        <w:rPr>
          <w:rFonts w:ascii="Arial" w:eastAsia="Arial" w:hAnsi="Arial"/>
        </w:rPr>
        <w:t>instalacja każdego ze zbiorników zgodnie z obowiązującymi wymaganiami, w następujących lokalizacjach:</w:t>
      </w:r>
    </w:p>
    <w:p w14:paraId="332A5130" w14:textId="526A9B8B"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Proszowice - działka nr 576/2 obręb Proszowice</w:t>
      </w:r>
    </w:p>
    <w:p w14:paraId="79797607" w14:textId="63A64C10"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Olkusz - działka nr 3166/9, obręb Olkusz</w:t>
      </w:r>
    </w:p>
    <w:p w14:paraId="2A79B778" w14:textId="77777777"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 xml:space="preserve">Myślenice - działka nr 1488/1 obręb Myślenice </w:t>
      </w:r>
    </w:p>
    <w:p w14:paraId="78FF2E59" w14:textId="023E9161" w:rsidR="000E0DFA" w:rsidRPr="00365A70" w:rsidRDefault="000E0DFA" w:rsidP="00CA3FF8">
      <w:pPr>
        <w:pStyle w:val="Akapitzlist"/>
        <w:tabs>
          <w:tab w:val="left" w:pos="284"/>
        </w:tabs>
        <w:spacing w:line="276" w:lineRule="auto"/>
        <w:ind w:left="927" w:right="20"/>
        <w:jc w:val="both"/>
        <w:rPr>
          <w:rFonts w:ascii="Arial" w:eastAsia="Arial" w:hAnsi="Arial"/>
        </w:rPr>
      </w:pPr>
      <w:r w:rsidRPr="00365A70">
        <w:rPr>
          <w:rFonts w:ascii="Arial" w:eastAsia="Arial" w:hAnsi="Arial"/>
        </w:rPr>
        <w:t xml:space="preserve">nie później </w:t>
      </w:r>
      <w:r w:rsidRPr="00365A70">
        <w:rPr>
          <w:rFonts w:ascii="Arial" w:eastAsia="Arial" w:hAnsi="Arial"/>
          <w:b/>
        </w:rPr>
        <w:t>ni</w:t>
      </w:r>
      <w:r w:rsidR="00CC342C" w:rsidRPr="00365A70">
        <w:rPr>
          <w:rFonts w:ascii="Arial" w:eastAsia="Arial" w:hAnsi="Arial"/>
          <w:b/>
        </w:rPr>
        <w:t xml:space="preserve">ż </w:t>
      </w:r>
      <w:r w:rsidR="009F5977" w:rsidRPr="00365A70">
        <w:rPr>
          <w:rFonts w:ascii="Arial" w:eastAsia="Arial" w:hAnsi="Arial"/>
          <w:b/>
        </w:rPr>
        <w:t>14</w:t>
      </w:r>
      <w:r w:rsidRPr="00365A70">
        <w:rPr>
          <w:rFonts w:ascii="Arial" w:eastAsia="Arial" w:hAnsi="Arial"/>
          <w:b/>
        </w:rPr>
        <w:t xml:space="preserve"> dni</w:t>
      </w:r>
      <w:r w:rsidRPr="00365A70">
        <w:rPr>
          <w:rFonts w:ascii="Arial" w:eastAsia="Arial" w:hAnsi="Arial"/>
        </w:rPr>
        <w:t xml:space="preserve"> od zawarcia Umowy</w:t>
      </w:r>
      <w:r w:rsidR="00D506FC" w:rsidRPr="00365A70">
        <w:rPr>
          <w:rFonts w:ascii="Arial" w:eastAsia="Arial" w:hAnsi="Arial"/>
        </w:rPr>
        <w:t xml:space="preserve">, z zastrzeżeniem że Zamawiający </w:t>
      </w:r>
      <w:r w:rsidR="00D506FC" w:rsidRPr="00365A70">
        <w:rPr>
          <w:rFonts w:ascii="Arial" w:eastAsia="Arial" w:hAnsi="Arial"/>
          <w:lang w:val="sk-SK"/>
        </w:rPr>
        <w:t xml:space="preserve">jest uprawniony do wydłużenia terminu </w:t>
      </w:r>
      <w:r w:rsidR="00D506FC" w:rsidRPr="00365A70">
        <w:rPr>
          <w:rFonts w:ascii="Arial" w:eastAsia="Arial" w:hAnsi="Arial"/>
        </w:rPr>
        <w:t xml:space="preserve"> dostawy </w:t>
      </w:r>
      <w:r w:rsidR="00D506FC" w:rsidRPr="00365A70">
        <w:rPr>
          <w:rFonts w:ascii="Arial" w:eastAsia="Arial" w:hAnsi="Arial"/>
          <w:lang w:val="sk-SK"/>
        </w:rPr>
        <w:t xml:space="preserve">i instalacji </w:t>
      </w:r>
      <w:r w:rsidR="00D506FC" w:rsidRPr="00365A70">
        <w:rPr>
          <w:rFonts w:ascii="Arial" w:eastAsia="Arial" w:hAnsi="Arial"/>
        </w:rPr>
        <w:t>zbiorników</w:t>
      </w:r>
      <w:r w:rsidR="00D506FC" w:rsidRPr="00365A70">
        <w:rPr>
          <w:rFonts w:ascii="Arial" w:eastAsia="Arial" w:hAnsi="Arial"/>
          <w:lang w:val="sk-SK"/>
        </w:rPr>
        <w:t xml:space="preserve"> o maksymalnie 2 miesiące, zawiadamiając Wykonawcę</w:t>
      </w:r>
      <w:r w:rsidR="00D506FC" w:rsidRPr="00365A70">
        <w:rPr>
          <w:rFonts w:ascii="Arial" w:eastAsia="Arial" w:hAnsi="Arial"/>
        </w:rPr>
        <w:t xml:space="preserve"> </w:t>
      </w:r>
      <w:r w:rsidR="00D506FC" w:rsidRPr="00365A70">
        <w:rPr>
          <w:rFonts w:ascii="Arial" w:eastAsia="Arial" w:hAnsi="Arial"/>
          <w:lang w:val="sk-SK"/>
        </w:rPr>
        <w:t>pisemnie lub elektronicznie o zmianie terminu, jednakże z wyprzedzeniem co najmniej jednego tygodnia przed planowanym terminem dostawy i instalacji zbiorników</w:t>
      </w:r>
      <w:r w:rsidRPr="00365A70">
        <w:rPr>
          <w:rFonts w:ascii="Arial" w:eastAsia="Arial" w:hAnsi="Arial"/>
        </w:rPr>
        <w:t>;</w:t>
      </w:r>
      <w:r w:rsidR="00AB45A9" w:rsidRPr="00365A70">
        <w:rPr>
          <w:rFonts w:ascii="Arial" w:eastAsia="Arial" w:hAnsi="Arial"/>
        </w:rPr>
        <w:t xml:space="preserve"> </w:t>
      </w:r>
    </w:p>
    <w:p w14:paraId="70A208EF" w14:textId="13A25BD9"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przeszkolenie przedstawicieli wskazanych przez Zamawiającego w zakresie bieżącej eksploatacji zbiorników na paliwa wraz z układem dystrybucyjnym i SZGP</w:t>
      </w:r>
      <w:r w:rsidR="00CA1198" w:rsidRPr="00365A70">
        <w:rPr>
          <w:rFonts w:ascii="Arial" w:eastAsia="Arial" w:hAnsi="Arial"/>
        </w:rPr>
        <w:t>,</w:t>
      </w:r>
      <w:r w:rsidR="00090AD8" w:rsidRPr="00365A70">
        <w:rPr>
          <w:rFonts w:ascii="Arial" w:eastAsia="Arial" w:hAnsi="Arial"/>
        </w:rPr>
        <w:t xml:space="preserve"> z uwzględnieniem</w:t>
      </w:r>
      <w:r w:rsidR="00164B00" w:rsidRPr="00365A70">
        <w:rPr>
          <w:rFonts w:ascii="Arial" w:eastAsia="Arial" w:hAnsi="Arial"/>
        </w:rPr>
        <w:t xml:space="preserve"> </w:t>
      </w:r>
      <w:r w:rsidR="009B0104" w:rsidRPr="00365A70">
        <w:rPr>
          <w:rFonts w:ascii="Arial" w:eastAsia="Arial" w:hAnsi="Arial"/>
        </w:rPr>
        <w:t>zasad</w:t>
      </w:r>
      <w:r w:rsidR="00BD0439" w:rsidRPr="00365A70">
        <w:rPr>
          <w:rFonts w:ascii="Arial" w:eastAsia="Arial" w:hAnsi="Arial"/>
        </w:rPr>
        <w:t xml:space="preserve"> </w:t>
      </w:r>
      <w:r w:rsidR="003F1E83" w:rsidRPr="00365A70">
        <w:rPr>
          <w:rFonts w:ascii="Arial" w:eastAsia="Arial" w:hAnsi="Arial"/>
        </w:rPr>
        <w:t>bezpieczeństwa przy obsłudze i eksploatacji zbiorników</w:t>
      </w:r>
      <w:r w:rsidRPr="00365A70">
        <w:rPr>
          <w:rFonts w:ascii="Arial" w:eastAsia="Arial" w:hAnsi="Arial"/>
        </w:rPr>
        <w:t>;</w:t>
      </w:r>
    </w:p>
    <w:p w14:paraId="133DBBBA" w14:textId="06128E76"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 xml:space="preserve">dostarczenie wszelkich dokumentów pozwalających na przechowywanie paliw płynnych o temperaturze zapłonu poniżej 61 </w:t>
      </w:r>
      <w:r w:rsidRPr="00365A70">
        <w:rPr>
          <w:rFonts w:ascii="Arial" w:eastAsia="Arial" w:hAnsi="Arial"/>
        </w:rPr>
        <w:sym w:font="Symbol" w:char="F0B0"/>
      </w:r>
      <w:r w:rsidRPr="00365A70">
        <w:rPr>
          <w:rFonts w:ascii="Arial" w:eastAsia="Arial" w:hAnsi="Arial"/>
        </w:rPr>
        <w:t xml:space="preserve">C i eksploatację zbiorników wraz z układem dystrybucyjnym zgodne z wymaganiami prawa polskiego i wytycznymi oraz wymaganiami wydawanymi przez uprawnione organy; </w:t>
      </w:r>
      <w:bookmarkStart w:id="3" w:name="_Hlk148710006"/>
      <w:r w:rsidRPr="00365A70">
        <w:rPr>
          <w:rFonts w:ascii="Arial" w:eastAsia="Arial" w:hAnsi="Arial"/>
        </w:rPr>
        <w:t>dokumenty muszą spełniać w szczególności wymogi organów dozoru technicznego, organów ochrony przeciwpożarowej, organów ochrony środowiska; treść ww.  dokumentów winna odzwierciedlać  rzeczywiste właściwości, parametry i inne dane dotyczące zbiorników na paliwa i osprzętu;</w:t>
      </w:r>
      <w:r w:rsidR="00716597" w:rsidRPr="00365A70">
        <w:rPr>
          <w:rFonts w:ascii="Arial" w:eastAsia="Arial" w:hAnsi="Arial"/>
        </w:rPr>
        <w:t xml:space="preserve"> dokumenty niezbędne do zgłoszenia zbiorników do Urzędu Dozoru technicznego</w:t>
      </w:r>
      <w:r w:rsidR="009E49E3" w:rsidRPr="00365A70">
        <w:rPr>
          <w:rFonts w:ascii="Arial" w:eastAsia="Arial" w:hAnsi="Arial"/>
        </w:rPr>
        <w:t>, jak również dokumenty niezbędne do zgłoszenia zbiorników do</w:t>
      </w:r>
      <w:r w:rsidR="00054DDD" w:rsidRPr="00365A70">
        <w:rPr>
          <w:rFonts w:ascii="Arial" w:eastAsia="Arial" w:hAnsi="Arial"/>
        </w:rPr>
        <w:t xml:space="preserve"> właściwego organu ochrony środowiska,</w:t>
      </w:r>
      <w:r w:rsidR="009E49E3" w:rsidRPr="00365A70">
        <w:rPr>
          <w:rFonts w:ascii="Arial" w:eastAsia="Arial" w:hAnsi="Arial"/>
        </w:rPr>
        <w:t xml:space="preserve"> </w:t>
      </w:r>
      <w:r w:rsidR="00716597" w:rsidRPr="00365A70">
        <w:rPr>
          <w:rFonts w:ascii="Arial" w:eastAsia="Arial" w:hAnsi="Arial"/>
        </w:rPr>
        <w:t xml:space="preserve"> </w:t>
      </w:r>
      <w:r w:rsidR="009C470D" w:rsidRPr="00365A70">
        <w:rPr>
          <w:rFonts w:ascii="Arial" w:eastAsia="Arial" w:hAnsi="Arial"/>
        </w:rPr>
        <w:t xml:space="preserve">Wykonawca przedstawi w terminie </w:t>
      </w:r>
      <w:r w:rsidR="009E49E3" w:rsidRPr="00365A70">
        <w:rPr>
          <w:rFonts w:ascii="Arial" w:eastAsia="Arial" w:hAnsi="Arial"/>
        </w:rPr>
        <w:t>3</w:t>
      </w:r>
      <w:r w:rsidR="009C470D" w:rsidRPr="00365A70">
        <w:rPr>
          <w:rFonts w:ascii="Arial" w:eastAsia="Arial" w:hAnsi="Arial"/>
        </w:rPr>
        <w:t xml:space="preserve"> dni od zawarcia Umowy;</w:t>
      </w:r>
      <w:r w:rsidR="00B50FBC" w:rsidRPr="00365A70">
        <w:rPr>
          <w:rFonts w:ascii="Arial" w:eastAsia="Arial" w:hAnsi="Arial"/>
        </w:rPr>
        <w:t xml:space="preserve"> </w:t>
      </w:r>
      <w:r w:rsidR="00667BCA" w:rsidRPr="00365A70">
        <w:rPr>
          <w:rFonts w:ascii="Arial" w:eastAsia="Arial" w:hAnsi="Arial"/>
        </w:rPr>
        <w:t xml:space="preserve">Wykonawca zobowiązany jest w szczególności do przekazania Zamawiającemu </w:t>
      </w:r>
      <w:r w:rsidR="003D7A87" w:rsidRPr="00365A70">
        <w:rPr>
          <w:rFonts w:ascii="Arial" w:eastAsia="Arial" w:hAnsi="Arial"/>
        </w:rPr>
        <w:t>wszelkich</w:t>
      </w:r>
      <w:r w:rsidR="00667BCA" w:rsidRPr="00365A70">
        <w:rPr>
          <w:rFonts w:ascii="Arial" w:eastAsia="Arial" w:hAnsi="Arial"/>
        </w:rPr>
        <w:t xml:space="preserve"> instrukcji obsługi </w:t>
      </w:r>
      <w:r w:rsidR="003D7A87" w:rsidRPr="00365A70">
        <w:rPr>
          <w:rFonts w:ascii="Arial" w:eastAsia="Arial" w:hAnsi="Arial"/>
        </w:rPr>
        <w:t xml:space="preserve">związanych z obsługą i eksploatacją </w:t>
      </w:r>
      <w:r w:rsidR="00667BCA" w:rsidRPr="00365A70">
        <w:rPr>
          <w:rFonts w:ascii="Arial" w:eastAsia="Arial" w:hAnsi="Arial"/>
        </w:rPr>
        <w:t>zbiorników na paliw</w:t>
      </w:r>
      <w:r w:rsidR="003D7A87" w:rsidRPr="00365A70">
        <w:rPr>
          <w:rFonts w:ascii="Arial" w:eastAsia="Arial" w:hAnsi="Arial"/>
        </w:rPr>
        <w:t>a wraz z układem dystrybucyjnym i SZGP</w:t>
      </w:r>
      <w:r w:rsidR="00E67425" w:rsidRPr="00365A70">
        <w:rPr>
          <w:rFonts w:ascii="Arial" w:eastAsia="Arial" w:hAnsi="Arial"/>
        </w:rPr>
        <w:t xml:space="preserve">, a także dokumentów niezbędnych do zgłoszenia </w:t>
      </w:r>
      <w:r w:rsidR="00912F46" w:rsidRPr="00365A70">
        <w:rPr>
          <w:rFonts w:ascii="Arial" w:eastAsia="Arial" w:hAnsi="Arial"/>
        </w:rPr>
        <w:t>instalacji zbiorników paliwowych do właściwych organów ochrony środowiska (w szczególności z dokumentów winn</w:t>
      </w:r>
      <w:r w:rsidR="00FD2B5E" w:rsidRPr="00365A70">
        <w:rPr>
          <w:rFonts w:ascii="Arial" w:eastAsia="Arial" w:hAnsi="Arial"/>
        </w:rPr>
        <w:t>a</w:t>
      </w:r>
      <w:r w:rsidR="00912F46" w:rsidRPr="00365A70">
        <w:rPr>
          <w:rFonts w:ascii="Arial" w:eastAsia="Arial" w:hAnsi="Arial"/>
        </w:rPr>
        <w:t xml:space="preserve"> wynikać </w:t>
      </w:r>
      <w:r w:rsidR="0006227D" w:rsidRPr="00365A70">
        <w:rPr>
          <w:rFonts w:ascii="Arial" w:eastAsia="Arial" w:hAnsi="Arial"/>
        </w:rPr>
        <w:t xml:space="preserve">charakterystyka zbiorników paliwowych w zakresie </w:t>
      </w:r>
      <w:r w:rsidR="00912F46" w:rsidRPr="00365A70">
        <w:rPr>
          <w:rFonts w:ascii="Arial" w:eastAsia="Arial" w:hAnsi="Arial"/>
        </w:rPr>
        <w:t>wielkoś</w:t>
      </w:r>
      <w:r w:rsidR="00FD2B5E" w:rsidRPr="00365A70">
        <w:rPr>
          <w:rFonts w:ascii="Arial" w:eastAsia="Arial" w:hAnsi="Arial"/>
        </w:rPr>
        <w:t>ci</w:t>
      </w:r>
      <w:r w:rsidR="00912F46" w:rsidRPr="00365A70">
        <w:rPr>
          <w:rFonts w:ascii="Arial" w:eastAsia="Arial" w:hAnsi="Arial"/>
        </w:rPr>
        <w:t xml:space="preserve"> i rodzaj</w:t>
      </w:r>
      <w:r w:rsidR="0006227D" w:rsidRPr="00365A70">
        <w:rPr>
          <w:rFonts w:ascii="Arial" w:eastAsia="Arial" w:hAnsi="Arial"/>
        </w:rPr>
        <w:t>u</w:t>
      </w:r>
      <w:r w:rsidR="00912F46" w:rsidRPr="00365A70">
        <w:rPr>
          <w:rFonts w:ascii="Arial" w:eastAsia="Arial" w:hAnsi="Arial"/>
        </w:rPr>
        <w:t xml:space="preserve"> emisji,</w:t>
      </w:r>
      <w:r w:rsidR="0006227D" w:rsidRPr="00365A70">
        <w:rPr>
          <w:rFonts w:ascii="Arial" w:eastAsia="Arial" w:hAnsi="Arial"/>
        </w:rPr>
        <w:t xml:space="preserve"> </w:t>
      </w:r>
      <w:r w:rsidR="00912F46" w:rsidRPr="00365A70">
        <w:rPr>
          <w:rFonts w:ascii="Arial" w:eastAsia="Arial" w:hAnsi="Arial"/>
        </w:rPr>
        <w:t>opis stosowanych metod ograniczenia wielkości emisji,</w:t>
      </w:r>
      <w:r w:rsidR="0006227D" w:rsidRPr="00365A70">
        <w:rPr>
          <w:rFonts w:ascii="Arial" w:eastAsia="Arial" w:hAnsi="Arial"/>
        </w:rPr>
        <w:t xml:space="preserve"> </w:t>
      </w:r>
      <w:r w:rsidR="00912F46" w:rsidRPr="00365A70">
        <w:rPr>
          <w:rFonts w:ascii="Arial" w:eastAsia="Arial" w:hAnsi="Arial"/>
        </w:rPr>
        <w:t>informację, czy stopień ograniczenia wielkości emisji jest zgody z obowiązującymi przepisami</w:t>
      </w:r>
      <w:r w:rsidR="0006227D" w:rsidRPr="00365A70">
        <w:rPr>
          <w:rFonts w:ascii="Arial" w:eastAsia="Arial" w:hAnsi="Arial"/>
        </w:rPr>
        <w:t xml:space="preserve"> prawa)</w:t>
      </w:r>
      <w:bookmarkEnd w:id="3"/>
      <w:r w:rsidR="003D7A87" w:rsidRPr="00365A70">
        <w:rPr>
          <w:rFonts w:ascii="Arial" w:eastAsia="Arial" w:hAnsi="Arial"/>
        </w:rPr>
        <w:t>;</w:t>
      </w:r>
      <w:r w:rsidR="00667BCA" w:rsidRPr="00365A70">
        <w:rPr>
          <w:rFonts w:ascii="Arial" w:eastAsia="Arial" w:hAnsi="Arial"/>
        </w:rPr>
        <w:t xml:space="preserve">   </w:t>
      </w:r>
    </w:p>
    <w:p w14:paraId="42578EA2" w14:textId="77777777"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bieżące serwisowanie zbiorników, dystrybutorów, SZGP (w tym analityka stanu magazynowego paliwa) w celu zapewnienia ciągłości poboru paliwa ze zbiorników przez Zamawiającego i utrzymania zbiorników magazynowych w należytym stanie technicznym zgodnie z obowiązującymi w tym zakresie przepisami prawa, w ramach czego Wykonawca jest zobowiązany m.in. do:</w:t>
      </w:r>
    </w:p>
    <w:p w14:paraId="3407C24E" w14:textId="77777777" w:rsidR="000E0DFA" w:rsidRPr="00365A70" w:rsidRDefault="000E0DFA" w:rsidP="00081171">
      <w:pPr>
        <w:pStyle w:val="Akapitzlist"/>
        <w:numPr>
          <w:ilvl w:val="0"/>
          <w:numId w:val="30"/>
        </w:numPr>
        <w:tabs>
          <w:tab w:val="left" w:pos="284"/>
        </w:tabs>
        <w:spacing w:line="276" w:lineRule="auto"/>
        <w:ind w:right="20"/>
        <w:jc w:val="both"/>
        <w:rPr>
          <w:rFonts w:ascii="Arial" w:eastAsia="Arial" w:hAnsi="Arial"/>
        </w:rPr>
      </w:pPr>
      <w:r w:rsidRPr="00365A70">
        <w:rPr>
          <w:rFonts w:ascii="Arial" w:eastAsia="Arial" w:hAnsi="Arial"/>
        </w:rPr>
        <w:t>bieżącego usuwania wszelkich nieprawidłowości, awarii, usterek zbiorników wraz z układem dystrybucyjnym i SZGP – w terminach przewidzianych w Umowie,</w:t>
      </w:r>
    </w:p>
    <w:p w14:paraId="28B601EE" w14:textId="77777777" w:rsidR="000E0DFA" w:rsidRPr="00365A70" w:rsidRDefault="000E0DFA" w:rsidP="00081171">
      <w:pPr>
        <w:pStyle w:val="Akapitzlist"/>
        <w:numPr>
          <w:ilvl w:val="0"/>
          <w:numId w:val="30"/>
        </w:numPr>
        <w:tabs>
          <w:tab w:val="left" w:pos="284"/>
        </w:tabs>
        <w:spacing w:line="276" w:lineRule="auto"/>
        <w:ind w:right="20"/>
        <w:jc w:val="both"/>
        <w:rPr>
          <w:rFonts w:ascii="Arial" w:eastAsia="Arial" w:hAnsi="Arial"/>
        </w:rPr>
      </w:pPr>
      <w:r w:rsidRPr="00365A70">
        <w:rPr>
          <w:rFonts w:ascii="Arial" w:eastAsia="Arial" w:hAnsi="Arial"/>
        </w:rPr>
        <w:t xml:space="preserve">wykonywania bieżącej obsługi technicznej, wszelkich prac konserwacyjnych, wykonywania przeglądów; </w:t>
      </w:r>
    </w:p>
    <w:p w14:paraId="6974C7E6" w14:textId="7C8B1562"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współdziałanie z Zamawiającym we wszelkich postępowaniach dotyczących eksploatacji zbiorników na paliwa wraz z układem dystrybucyjnym, w szczególności we wszelkich postępowaniach wymaganych do rozpoczęcia eksploatacji zbiorników</w:t>
      </w:r>
      <w:r w:rsidR="005D548A" w:rsidRPr="00365A70">
        <w:rPr>
          <w:rFonts w:ascii="Arial" w:eastAsia="Arial" w:hAnsi="Arial"/>
        </w:rPr>
        <w:t xml:space="preserve">, </w:t>
      </w:r>
      <w:r w:rsidRPr="00365A70">
        <w:rPr>
          <w:rFonts w:ascii="Arial" w:eastAsia="Arial" w:hAnsi="Arial"/>
        </w:rPr>
        <w:t>postępowaniach kontrolnych prowadzonych przez uprawnione organy.</w:t>
      </w:r>
    </w:p>
    <w:p w14:paraId="6D0F2928" w14:textId="73C54F6A" w:rsidR="00E9335F" w:rsidRPr="00365A70" w:rsidRDefault="00E9335F"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W przypadku nieszczelności lub zakłóceń występujących w funkcjonowaniu zbiorników Zamawiający natychmiast odłączy urządzenie pobierające olej napędowy i powiadomi o tym niezwłocznie Wykonawcę.</w:t>
      </w:r>
    </w:p>
    <w:p w14:paraId="7384891F" w14:textId="4286B8C5" w:rsidR="008B1C9F" w:rsidRPr="00365A70" w:rsidRDefault="008B1C9F"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 xml:space="preserve">Wszelkie prace konserwacyjne i utrzymanie w prawidłowym stanie użyteczności zbiorników na olej napędowy łącznie z układem dystrybucyjnym, będą wykonywane wyłącznie przez Wykonawcę, </w:t>
      </w:r>
      <w:r w:rsidRPr="00365A70">
        <w:rPr>
          <w:rFonts w:ascii="Arial" w:eastAsia="Arial" w:hAnsi="Arial"/>
        </w:rPr>
        <w:lastRenderedPageBreak/>
        <w:t>chyba że Wykonawca odmówi wykonania tego rodzaju prac lub nie wywiąże się z zobowiązań wynikających z Umowy.</w:t>
      </w:r>
    </w:p>
    <w:p w14:paraId="3BD6F4E8" w14:textId="63EF1DD7" w:rsidR="005A3EB2" w:rsidRPr="00365A70" w:rsidRDefault="005A3EB2"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zobowiązuje się korzystać ze zbiorników z należytą starannością i zgodnie z dostarczonymi instrukcjami.</w:t>
      </w:r>
    </w:p>
    <w:p w14:paraId="7F241264" w14:textId="42AB2C80" w:rsidR="000E0DFA"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 xml:space="preserve">Zamawiający oświadcza, że nie będzie udostępniał zbiorników do używania ani go </w:t>
      </w:r>
      <w:r w:rsidR="00B552B9" w:rsidRPr="00365A70">
        <w:rPr>
          <w:rFonts w:ascii="Arial" w:eastAsia="Arial" w:hAnsi="Arial"/>
        </w:rPr>
        <w:t>podnajmował</w:t>
      </w:r>
      <w:r w:rsidR="00CD6576" w:rsidRPr="00365A70">
        <w:rPr>
          <w:rFonts w:ascii="Arial" w:eastAsia="Arial" w:hAnsi="Arial"/>
        </w:rPr>
        <w:t xml:space="preserve">, </w:t>
      </w:r>
      <w:r w:rsidRPr="00365A70">
        <w:rPr>
          <w:rFonts w:ascii="Arial" w:eastAsia="Arial" w:hAnsi="Arial"/>
        </w:rPr>
        <w:t>poddzierżawiał osobom trzecim bez zgody Wykonawcy.</w:t>
      </w:r>
    </w:p>
    <w:p w14:paraId="2963BBDF" w14:textId="47279C23" w:rsidR="005A4AB1" w:rsidRPr="00365A70" w:rsidRDefault="005A4AB1"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zobowiązuje się do sprawowania pieczy nad zbiornikami oraz do używania ich zgodnie z przeznaczeniem.</w:t>
      </w:r>
    </w:p>
    <w:p w14:paraId="04B9CDFC" w14:textId="77777777" w:rsidR="00B11A8A"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oświadcza, że będzie magazynował w zbiornikach wyłącznie produkt dostarczany przez Wykonawcę</w:t>
      </w:r>
      <w:r w:rsidR="00AF49A2" w:rsidRPr="00365A70">
        <w:rPr>
          <w:rFonts w:ascii="Arial" w:eastAsia="Arial" w:hAnsi="Arial"/>
        </w:rPr>
        <w:t xml:space="preserve"> oraz zobow</w:t>
      </w:r>
      <w:r w:rsidR="00E9335F" w:rsidRPr="00365A70">
        <w:rPr>
          <w:rFonts w:ascii="Arial" w:eastAsia="Arial" w:hAnsi="Arial"/>
        </w:rPr>
        <w:t xml:space="preserve">iązuje się </w:t>
      </w:r>
      <w:r w:rsidR="002606C8" w:rsidRPr="00365A70">
        <w:rPr>
          <w:rFonts w:ascii="Arial" w:eastAsia="Arial" w:hAnsi="Arial"/>
        </w:rPr>
        <w:t>zapewnić</w:t>
      </w:r>
      <w:r w:rsidR="00E9335F" w:rsidRPr="00365A70">
        <w:rPr>
          <w:rFonts w:ascii="Arial" w:eastAsia="Arial" w:hAnsi="Arial"/>
        </w:rPr>
        <w:t xml:space="preserve"> </w:t>
      </w:r>
      <w:r w:rsidR="002606C8" w:rsidRPr="00365A70">
        <w:rPr>
          <w:rFonts w:ascii="Arial" w:eastAsia="Arial" w:hAnsi="Arial"/>
        </w:rPr>
        <w:t>dojazd cysterny z paliwem do zbiorników.</w:t>
      </w:r>
    </w:p>
    <w:p w14:paraId="274F60C2" w14:textId="56745613" w:rsidR="00B11A8A" w:rsidRPr="00365A70" w:rsidRDefault="00B11A8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Kierowcy</w:t>
      </w:r>
      <w:r w:rsidR="00352292" w:rsidRPr="00365A70">
        <w:rPr>
          <w:rFonts w:ascii="Arial" w:eastAsia="Arial" w:hAnsi="Arial"/>
        </w:rPr>
        <w:t xml:space="preserve"> Wykonawcy</w:t>
      </w:r>
      <w:r w:rsidRPr="00365A70">
        <w:rPr>
          <w:rFonts w:ascii="Arial" w:eastAsia="Arial" w:hAnsi="Arial"/>
        </w:rPr>
        <w:t xml:space="preserve"> dostarczający paliwo w cysternie są jako jedyni uprawnieni do obsługi nalewu paliwa</w:t>
      </w:r>
      <w:r w:rsidR="00352292" w:rsidRPr="00365A70">
        <w:rPr>
          <w:rFonts w:ascii="Arial" w:eastAsia="Arial" w:hAnsi="Arial"/>
        </w:rPr>
        <w:t xml:space="preserve"> do zbiorników</w:t>
      </w:r>
      <w:r w:rsidRPr="00365A70">
        <w:rPr>
          <w:rFonts w:ascii="Arial" w:eastAsia="Arial" w:hAnsi="Arial"/>
        </w:rPr>
        <w:t>. Podczas dokonywania nalewu uczestnicy w nim pracownik Zamawiającego lub inna osoba wyznaczona przez niego.</w:t>
      </w:r>
    </w:p>
    <w:p w14:paraId="3D19076E" w14:textId="4E52FD3F" w:rsidR="00967044"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 xml:space="preserve">Po zakończeniu </w:t>
      </w:r>
      <w:r w:rsidR="00B552B9" w:rsidRPr="00365A70">
        <w:rPr>
          <w:rFonts w:ascii="Arial" w:eastAsia="Arial" w:hAnsi="Arial"/>
        </w:rPr>
        <w:t>U</w:t>
      </w:r>
      <w:r w:rsidRPr="00365A70">
        <w:rPr>
          <w:rFonts w:ascii="Arial" w:eastAsia="Arial" w:hAnsi="Arial"/>
        </w:rPr>
        <w:t>mowy odbiór i demontaż zbiorników</w:t>
      </w:r>
      <w:r w:rsidR="005D548A" w:rsidRPr="00365A70">
        <w:rPr>
          <w:rFonts w:ascii="Arial" w:eastAsia="Arial" w:hAnsi="Arial"/>
        </w:rPr>
        <w:t xml:space="preserve"> oraz jego koszt</w:t>
      </w:r>
      <w:r w:rsidRPr="00365A70">
        <w:rPr>
          <w:rFonts w:ascii="Arial" w:eastAsia="Arial" w:hAnsi="Arial"/>
        </w:rPr>
        <w:t xml:space="preserve"> leży po stronie Wykonawcy</w:t>
      </w:r>
      <w:r w:rsidR="005D548A" w:rsidRPr="00365A70">
        <w:rPr>
          <w:rFonts w:ascii="Arial" w:eastAsia="Arial" w:hAnsi="Arial"/>
        </w:rPr>
        <w:t xml:space="preserve">. </w:t>
      </w:r>
      <w:r w:rsidR="0047119B" w:rsidRPr="00365A70">
        <w:rPr>
          <w:rFonts w:ascii="Arial" w:eastAsia="Arial" w:hAnsi="Arial"/>
        </w:rPr>
        <w:t>Wykonawca zobowiązany jest zdemontować i odebrać zbiorniki nie później niż 7 dni od zakończenia Umowy.</w:t>
      </w:r>
    </w:p>
    <w:p w14:paraId="11A5FAA1" w14:textId="77777777" w:rsidR="00B11A8A" w:rsidRPr="00365A70" w:rsidRDefault="00967044"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zobowiązany jest zwrócić przedmiot najmu, w stanie z uwzględnieniem normalnego zużycia będącego następstwem prawidłowego używania</w:t>
      </w:r>
      <w:r w:rsidR="00861AED" w:rsidRPr="00365A70">
        <w:rPr>
          <w:rFonts w:ascii="Arial" w:eastAsia="Arial" w:hAnsi="Arial"/>
        </w:rPr>
        <w:t>.</w:t>
      </w:r>
      <w:r w:rsidRPr="00365A70">
        <w:rPr>
          <w:rFonts w:ascii="Arial" w:eastAsia="Arial" w:hAnsi="Arial"/>
        </w:rPr>
        <w:t xml:space="preserve"> </w:t>
      </w:r>
    </w:p>
    <w:p w14:paraId="50818A01" w14:textId="77777777" w:rsidR="00352292" w:rsidRPr="00365A70" w:rsidRDefault="005A4AB1"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Wszelkie prace konserwacyjne i utrzymanie w prawidłowym stanie użyteczności zbiornik</w:t>
      </w:r>
      <w:r w:rsidR="00BB2A71" w:rsidRPr="00365A70">
        <w:rPr>
          <w:rFonts w:ascii="Arial" w:eastAsia="Arial" w:hAnsi="Arial"/>
        </w:rPr>
        <w:t xml:space="preserve">ów na olej </w:t>
      </w:r>
      <w:r w:rsidR="002606C8" w:rsidRPr="00365A70">
        <w:rPr>
          <w:rFonts w:ascii="Arial" w:eastAsia="Arial" w:hAnsi="Arial"/>
        </w:rPr>
        <w:t>napędowy</w:t>
      </w:r>
      <w:r w:rsidRPr="00365A70">
        <w:rPr>
          <w:rFonts w:ascii="Arial" w:eastAsia="Arial" w:hAnsi="Arial"/>
        </w:rPr>
        <w:t xml:space="preserve"> łącznie z armaturą, będą wykonywane wyłącznie przez Wykonawcę</w:t>
      </w:r>
      <w:r w:rsidR="00BB2A71" w:rsidRPr="00365A70">
        <w:rPr>
          <w:rFonts w:ascii="Arial" w:eastAsia="Arial" w:hAnsi="Arial"/>
        </w:rPr>
        <w:t xml:space="preserve">, chyba że Wykonawca </w:t>
      </w:r>
      <w:r w:rsidR="002606C8" w:rsidRPr="00365A70">
        <w:rPr>
          <w:rFonts w:ascii="Arial" w:eastAsia="Arial" w:hAnsi="Arial"/>
        </w:rPr>
        <w:t xml:space="preserve">odmówi </w:t>
      </w:r>
      <w:r w:rsidR="00BB2A71" w:rsidRPr="00365A70">
        <w:rPr>
          <w:rFonts w:ascii="Arial" w:eastAsia="Arial" w:hAnsi="Arial"/>
        </w:rPr>
        <w:t xml:space="preserve"> </w:t>
      </w:r>
      <w:r w:rsidR="002606C8" w:rsidRPr="00365A70">
        <w:rPr>
          <w:rFonts w:ascii="Arial" w:eastAsia="Arial" w:hAnsi="Arial"/>
        </w:rPr>
        <w:t>tego rodzaju prac lub nie wywiąże się z zobowiązań wynikających z Umowy.</w:t>
      </w:r>
    </w:p>
    <w:p w14:paraId="37E6C527" w14:textId="7E089E31" w:rsidR="00126575"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bCs/>
        </w:rPr>
        <w:t xml:space="preserve">Przekazanie i odbiór zbiorników zostanie potwierdzone protokołem </w:t>
      </w:r>
      <w:r w:rsidR="002C63E2" w:rsidRPr="00365A70">
        <w:rPr>
          <w:rFonts w:ascii="Arial" w:eastAsia="Arial" w:hAnsi="Arial"/>
          <w:bCs/>
        </w:rPr>
        <w:t>zdawczo-odbiorczym</w:t>
      </w:r>
      <w:r w:rsidRPr="00365A70">
        <w:rPr>
          <w:rFonts w:ascii="Arial" w:eastAsia="Arial" w:hAnsi="Arial"/>
          <w:bCs/>
        </w:rPr>
        <w:t xml:space="preserve"> zbiorników według wzoru stanowiącego </w:t>
      </w:r>
      <w:r w:rsidRPr="00365A70">
        <w:rPr>
          <w:rFonts w:ascii="Arial" w:eastAsia="Arial" w:hAnsi="Arial"/>
          <w:b/>
          <w:bCs/>
        </w:rPr>
        <w:t xml:space="preserve">załącznik nr </w:t>
      </w:r>
      <w:r w:rsidR="00B11A8A" w:rsidRPr="00365A70">
        <w:rPr>
          <w:rFonts w:ascii="Arial" w:eastAsia="Arial" w:hAnsi="Arial"/>
          <w:b/>
          <w:bCs/>
        </w:rPr>
        <w:t>6</w:t>
      </w:r>
      <w:r w:rsidRPr="00365A70">
        <w:rPr>
          <w:rFonts w:ascii="Arial" w:eastAsia="Arial" w:hAnsi="Arial"/>
          <w:b/>
          <w:bCs/>
        </w:rPr>
        <w:t xml:space="preserve"> do Umowy</w:t>
      </w:r>
      <w:r w:rsidR="00B11A8A" w:rsidRPr="00365A70">
        <w:rPr>
          <w:rFonts w:ascii="Arial" w:eastAsia="Times New Roman" w:hAnsi="Arial"/>
          <w:b/>
        </w:rPr>
        <w:t>.</w:t>
      </w:r>
    </w:p>
    <w:p w14:paraId="3D15EB35" w14:textId="77777777" w:rsidR="00CB2A26" w:rsidRPr="00365A70" w:rsidRDefault="00CB2A26" w:rsidP="00BD7C08">
      <w:pPr>
        <w:rPr>
          <w:rFonts w:ascii="Arial" w:hAnsi="Arial"/>
        </w:rPr>
      </w:pPr>
    </w:p>
    <w:p w14:paraId="7251E4CA" w14:textId="77777777" w:rsidR="00356059" w:rsidRPr="00365A70" w:rsidRDefault="00356059" w:rsidP="00356059">
      <w:pPr>
        <w:pStyle w:val="Nagwek1"/>
      </w:pPr>
      <w:r w:rsidRPr="00365A70">
        <w:t>§ 4</w:t>
      </w:r>
    </w:p>
    <w:p w14:paraId="0CED14F7" w14:textId="76A6A697" w:rsidR="00CB2A26" w:rsidRPr="00365A70" w:rsidRDefault="00CB2A26" w:rsidP="00BD7C08">
      <w:pPr>
        <w:pStyle w:val="Nagwek1"/>
      </w:pPr>
      <w:r w:rsidRPr="00365A70">
        <w:t>SYSTEM ZARZĄDZANIA GOSPODARKĄ PALIWOWĄ</w:t>
      </w:r>
    </w:p>
    <w:p w14:paraId="7E4A10DB" w14:textId="77777777" w:rsidR="00CB2A26" w:rsidRPr="00365A70" w:rsidRDefault="00CB2A26" w:rsidP="00F85E36">
      <w:pPr>
        <w:spacing w:line="276" w:lineRule="auto"/>
        <w:rPr>
          <w:rFonts w:ascii="Arial" w:eastAsia="Times New Roman" w:hAnsi="Arial"/>
        </w:rPr>
      </w:pPr>
    </w:p>
    <w:p w14:paraId="0F6974F8" w14:textId="6846DA67" w:rsidR="00CB2A26" w:rsidRPr="00365A70" w:rsidRDefault="00CB2A26" w:rsidP="005D548A">
      <w:pPr>
        <w:tabs>
          <w:tab w:val="left" w:pos="263"/>
        </w:tabs>
        <w:spacing w:line="276" w:lineRule="auto"/>
        <w:ind w:left="284" w:hanging="279"/>
        <w:jc w:val="both"/>
        <w:rPr>
          <w:rFonts w:ascii="Arial" w:eastAsia="Times New Roman" w:hAnsi="Arial"/>
        </w:rPr>
      </w:pPr>
      <w:r w:rsidRPr="00365A70">
        <w:rPr>
          <w:rFonts w:ascii="Arial" w:eastAsia="Arial" w:hAnsi="Arial"/>
        </w:rPr>
        <w:t>1.</w:t>
      </w:r>
      <w:r w:rsidRPr="00365A70">
        <w:rPr>
          <w:rFonts w:ascii="Arial" w:eastAsia="Arial" w:hAnsi="Arial"/>
        </w:rPr>
        <w:tab/>
        <w:t xml:space="preserve">Wykonawca zobowiązany </w:t>
      </w:r>
      <w:r w:rsidR="00475F14" w:rsidRPr="00365A70">
        <w:rPr>
          <w:rFonts w:ascii="Arial" w:eastAsia="Arial" w:hAnsi="Arial"/>
        </w:rPr>
        <w:t xml:space="preserve">jest </w:t>
      </w:r>
      <w:r w:rsidRPr="00365A70">
        <w:rPr>
          <w:rFonts w:ascii="Arial" w:eastAsia="Arial" w:hAnsi="Arial"/>
        </w:rPr>
        <w:t>do przygotowania</w:t>
      </w:r>
      <w:r w:rsidR="00C830D1" w:rsidRPr="00365A70">
        <w:rPr>
          <w:rFonts w:ascii="Arial" w:eastAsia="Arial" w:hAnsi="Arial"/>
        </w:rPr>
        <w:t>, wdrożenia</w:t>
      </w:r>
      <w:r w:rsidRPr="00365A70">
        <w:rPr>
          <w:rFonts w:ascii="Arial" w:eastAsia="Arial" w:hAnsi="Arial"/>
        </w:rPr>
        <w:t xml:space="preserve"> i uruchomienia kompleksowego systemu zarządzania gospodarką paliwową (w tym montażu ew. urządzeń pomocniczych, instalacji niezbędnego oprogramowania, przeglądu i kalibracj</w:t>
      </w:r>
      <w:r w:rsidR="00D746DF" w:rsidRPr="00365A70">
        <w:rPr>
          <w:rFonts w:ascii="Arial" w:eastAsia="Arial" w:hAnsi="Arial"/>
        </w:rPr>
        <w:t>i</w:t>
      </w:r>
      <w:r w:rsidRPr="00365A70">
        <w:rPr>
          <w:rFonts w:ascii="Arial" w:eastAsia="Arial" w:hAnsi="Arial"/>
        </w:rPr>
        <w:t xml:space="preserve"> urządzeń Zamawiającego pod kątem kompatybilności z systemem oferowanym przez Wykonawcę itp.) w oparciu o </w:t>
      </w:r>
      <w:r w:rsidR="00F9566B" w:rsidRPr="00365A70">
        <w:rPr>
          <w:rFonts w:ascii="Arial" w:eastAsia="Arial" w:hAnsi="Arial"/>
        </w:rPr>
        <w:t xml:space="preserve">najmowaną </w:t>
      </w:r>
      <w:r w:rsidRPr="00365A70">
        <w:rPr>
          <w:rFonts w:ascii="Arial" w:eastAsia="Arial" w:hAnsi="Arial"/>
        </w:rPr>
        <w:t xml:space="preserve">przez Zamawiającego infrastrukturę, w tym dystrybutory do </w:t>
      </w:r>
      <w:r w:rsidR="005D659E" w:rsidRPr="00365A70">
        <w:rPr>
          <w:rFonts w:ascii="Arial" w:eastAsia="Arial" w:hAnsi="Arial"/>
        </w:rPr>
        <w:t xml:space="preserve">samoobsługowego </w:t>
      </w:r>
      <w:r w:rsidRPr="00365A70">
        <w:rPr>
          <w:rFonts w:ascii="Arial" w:eastAsia="Arial" w:hAnsi="Arial"/>
        </w:rPr>
        <w:t>poboru paliwa oraz dwupłaszczowe naziemne zbiorniki magazynowe oleju napędowego. Wszystkie urządzenia, infrastruktura oraz punkty nal</w:t>
      </w:r>
      <w:r w:rsidR="004220BC" w:rsidRPr="00365A70">
        <w:rPr>
          <w:rFonts w:ascii="Arial" w:eastAsia="Arial" w:hAnsi="Arial"/>
        </w:rPr>
        <w:t>ewowe</w:t>
      </w:r>
      <w:r w:rsidRPr="00365A70">
        <w:rPr>
          <w:rFonts w:ascii="Arial" w:eastAsia="Arial" w:hAnsi="Arial"/>
        </w:rPr>
        <w:t xml:space="preserve"> znajdują się w lokalizacjach wskazanych przez Zamawiającego. Każdy układ dystrybucyjny będzie skalibrowany i przygotowany do uzyskania Świadectwa Wzorcowania wydanego przez Główny Urząd Miar</w:t>
      </w:r>
      <w:r w:rsidR="00226BF9" w:rsidRPr="00365A70">
        <w:rPr>
          <w:rFonts w:ascii="Arial" w:eastAsia="Arial" w:hAnsi="Arial"/>
        </w:rPr>
        <w:t xml:space="preserve"> na koszt Wykonawcy</w:t>
      </w:r>
      <w:r w:rsidRPr="00365A70">
        <w:rPr>
          <w:rFonts w:ascii="Arial" w:eastAsia="Arial" w:hAnsi="Arial"/>
        </w:rPr>
        <w:t>.</w:t>
      </w:r>
    </w:p>
    <w:p w14:paraId="0C80F51A" w14:textId="60CA4A34" w:rsidR="0049745B" w:rsidRPr="00365A70" w:rsidRDefault="0049745B" w:rsidP="0049745B">
      <w:pPr>
        <w:numPr>
          <w:ilvl w:val="0"/>
          <w:numId w:val="2"/>
        </w:numPr>
        <w:tabs>
          <w:tab w:val="left" w:pos="284"/>
        </w:tabs>
        <w:spacing w:line="276" w:lineRule="auto"/>
        <w:ind w:left="284" w:hanging="284"/>
        <w:jc w:val="both"/>
        <w:rPr>
          <w:rFonts w:ascii="Arial" w:eastAsia="Arial" w:hAnsi="Arial"/>
        </w:rPr>
      </w:pPr>
      <w:r w:rsidRPr="00365A70">
        <w:rPr>
          <w:rFonts w:ascii="Arial" w:eastAsia="Arial" w:hAnsi="Arial"/>
        </w:rPr>
        <w:t>Wykonawca jest zobowiązany do zapewnienia przez cały okres Umowy wszystkich funkcjonalności i działania System</w:t>
      </w:r>
      <w:r w:rsidR="005D548A" w:rsidRPr="00365A70">
        <w:rPr>
          <w:rFonts w:ascii="Arial" w:eastAsia="Arial" w:hAnsi="Arial"/>
        </w:rPr>
        <w:t>u</w:t>
      </w:r>
      <w:r w:rsidRPr="00365A70">
        <w:rPr>
          <w:rFonts w:ascii="Arial" w:eastAsia="Arial" w:hAnsi="Arial"/>
        </w:rPr>
        <w:t xml:space="preserve"> zgodnie z wymogami wynikającymi z Umowy, OPZ i OW.</w:t>
      </w:r>
    </w:p>
    <w:p w14:paraId="61C9235E" w14:textId="1F722998" w:rsidR="00CB2A26" w:rsidRPr="00365A70" w:rsidRDefault="00CB2A26" w:rsidP="005D548A">
      <w:pPr>
        <w:numPr>
          <w:ilvl w:val="0"/>
          <w:numId w:val="2"/>
        </w:numPr>
        <w:tabs>
          <w:tab w:val="left" w:pos="284"/>
        </w:tabs>
        <w:spacing w:line="276" w:lineRule="auto"/>
        <w:ind w:left="284" w:hanging="284"/>
        <w:jc w:val="both"/>
        <w:rPr>
          <w:rFonts w:ascii="Arial" w:eastAsia="Arial" w:hAnsi="Arial"/>
        </w:rPr>
      </w:pPr>
      <w:r w:rsidRPr="00365A70">
        <w:rPr>
          <w:rFonts w:ascii="Arial" w:eastAsia="Arial" w:hAnsi="Arial"/>
        </w:rPr>
        <w:t xml:space="preserve">Istniejący stan przewiduje funkcjonowanie </w:t>
      </w:r>
      <w:r w:rsidR="00C45D05" w:rsidRPr="00365A70">
        <w:rPr>
          <w:rFonts w:ascii="Arial" w:eastAsia="Arial" w:hAnsi="Arial"/>
        </w:rPr>
        <w:t xml:space="preserve">trzech </w:t>
      </w:r>
      <w:r w:rsidRPr="00365A70">
        <w:rPr>
          <w:rFonts w:ascii="Arial" w:eastAsia="Arial" w:hAnsi="Arial"/>
        </w:rPr>
        <w:t xml:space="preserve">punktów nalewowych, które będą użytkowane </w:t>
      </w:r>
      <w:r w:rsidR="005E15DE" w:rsidRPr="00365A70">
        <w:rPr>
          <w:rFonts w:ascii="Arial" w:eastAsia="Arial" w:hAnsi="Arial"/>
        </w:rPr>
        <w:t xml:space="preserve">na potrzeby własne </w:t>
      </w:r>
      <w:r w:rsidR="005475DA" w:rsidRPr="00365A70">
        <w:rPr>
          <w:rFonts w:ascii="Arial" w:eastAsia="Arial" w:hAnsi="Arial"/>
        </w:rPr>
        <w:t>Zamawiającego</w:t>
      </w:r>
      <w:r w:rsidR="005E15DE" w:rsidRPr="00365A70">
        <w:rPr>
          <w:rFonts w:ascii="Arial" w:eastAsia="Arial" w:hAnsi="Arial"/>
        </w:rPr>
        <w:t xml:space="preserve"> przez Operatorów - osoby upoważnione przez Zamawiającego (w szczególności przez osoby wykonujące pracę zarobkową na rzecz Zamawiającego).</w:t>
      </w:r>
      <w:r w:rsidRPr="00365A70">
        <w:rPr>
          <w:rFonts w:ascii="Arial" w:eastAsia="Arial" w:hAnsi="Arial"/>
        </w:rPr>
        <w:t xml:space="preserve"> </w:t>
      </w:r>
      <w:r w:rsidR="005E15DE" w:rsidRPr="00365A70">
        <w:rPr>
          <w:rFonts w:ascii="Arial" w:eastAsia="Arial" w:hAnsi="Arial"/>
        </w:rPr>
        <w:t>Zadaniem upoważnionych Operatorów</w:t>
      </w:r>
      <w:r w:rsidRPr="00365A70">
        <w:rPr>
          <w:rFonts w:ascii="Arial" w:eastAsia="Arial" w:hAnsi="Arial"/>
        </w:rPr>
        <w:t xml:space="preserve"> będzie </w:t>
      </w:r>
      <w:r w:rsidR="005248E8" w:rsidRPr="00365A70">
        <w:rPr>
          <w:rFonts w:ascii="Arial" w:eastAsia="Arial" w:hAnsi="Arial"/>
        </w:rPr>
        <w:t xml:space="preserve">m.in. </w:t>
      </w:r>
      <w:r w:rsidRPr="00365A70">
        <w:rPr>
          <w:rFonts w:ascii="Arial" w:eastAsia="Arial" w:hAnsi="Arial"/>
        </w:rPr>
        <w:t>przyjmowanie paliwa z autocystern do zbiornika magazynowego</w:t>
      </w:r>
      <w:r w:rsidR="00723776" w:rsidRPr="00365A70">
        <w:rPr>
          <w:rFonts w:ascii="Arial" w:eastAsia="Arial" w:hAnsi="Arial"/>
        </w:rPr>
        <w:t xml:space="preserve"> </w:t>
      </w:r>
      <w:r w:rsidRPr="00365A70">
        <w:rPr>
          <w:rFonts w:ascii="Arial" w:eastAsia="Arial" w:hAnsi="Arial"/>
        </w:rPr>
        <w:t xml:space="preserve">i wydawania poprzez dystrybutor do zbiorników pojazdów samochodowych oraz maszyn </w:t>
      </w:r>
      <w:r w:rsidR="00262CE5" w:rsidRPr="00365A70">
        <w:rPr>
          <w:rFonts w:ascii="Arial" w:eastAsia="Arial" w:hAnsi="Arial"/>
        </w:rPr>
        <w:t>i urzą</w:t>
      </w:r>
      <w:r w:rsidR="006379BB" w:rsidRPr="00365A70">
        <w:rPr>
          <w:rFonts w:ascii="Arial" w:eastAsia="Arial" w:hAnsi="Arial"/>
        </w:rPr>
        <w:t>dzeń Zamawiającego</w:t>
      </w:r>
      <w:r w:rsidRPr="00365A70">
        <w:rPr>
          <w:rFonts w:ascii="Arial" w:eastAsia="Arial" w:hAnsi="Arial"/>
        </w:rPr>
        <w:t>.</w:t>
      </w:r>
    </w:p>
    <w:p w14:paraId="580AB4A1" w14:textId="1111931D" w:rsidR="00CB2A26" w:rsidRPr="00365A70" w:rsidRDefault="00CB2A26" w:rsidP="005D548A">
      <w:pPr>
        <w:numPr>
          <w:ilvl w:val="0"/>
          <w:numId w:val="2"/>
        </w:numPr>
        <w:tabs>
          <w:tab w:val="left" w:pos="284"/>
        </w:tabs>
        <w:spacing w:line="276" w:lineRule="auto"/>
        <w:ind w:left="284" w:hanging="284"/>
        <w:rPr>
          <w:rFonts w:ascii="Arial" w:eastAsia="Arial" w:hAnsi="Arial"/>
        </w:rPr>
      </w:pPr>
      <w:r w:rsidRPr="00365A70">
        <w:rPr>
          <w:rFonts w:ascii="Arial" w:eastAsia="Arial" w:hAnsi="Arial"/>
        </w:rPr>
        <w:t xml:space="preserve">W zakresie przygotowania </w:t>
      </w:r>
      <w:r w:rsidR="005D548A" w:rsidRPr="00365A70">
        <w:rPr>
          <w:rFonts w:ascii="Arial" w:eastAsia="Arial" w:hAnsi="Arial"/>
        </w:rPr>
        <w:t>S</w:t>
      </w:r>
      <w:r w:rsidRPr="00365A70">
        <w:rPr>
          <w:rFonts w:ascii="Arial" w:eastAsia="Arial" w:hAnsi="Arial"/>
        </w:rPr>
        <w:t xml:space="preserve">ystemu zarządzania gospodarką paliwową pod kątem instalacji oprogramowania </w:t>
      </w:r>
      <w:r w:rsidR="00877AA9" w:rsidRPr="00365A70">
        <w:rPr>
          <w:rFonts w:ascii="Arial" w:eastAsia="Arial" w:hAnsi="Arial"/>
        </w:rPr>
        <w:t xml:space="preserve">do obowiązków Wykonawcy należy </w:t>
      </w:r>
      <w:r w:rsidRPr="00365A70">
        <w:rPr>
          <w:rFonts w:ascii="Arial" w:eastAsia="Arial" w:hAnsi="Arial"/>
        </w:rPr>
        <w:t>:</w:t>
      </w:r>
    </w:p>
    <w:p w14:paraId="4B4DE764" w14:textId="68B5B05A" w:rsidR="00CB2A26" w:rsidRPr="00365A70" w:rsidRDefault="00CB2A26" w:rsidP="005D548A">
      <w:pPr>
        <w:numPr>
          <w:ilvl w:val="1"/>
          <w:numId w:val="2"/>
        </w:numPr>
        <w:tabs>
          <w:tab w:val="left" w:pos="564"/>
        </w:tabs>
        <w:spacing w:line="276" w:lineRule="auto"/>
        <w:ind w:left="564" w:hanging="280"/>
        <w:jc w:val="both"/>
        <w:rPr>
          <w:rFonts w:ascii="Arial" w:eastAsia="Arial" w:hAnsi="Arial"/>
        </w:rPr>
      </w:pPr>
      <w:r w:rsidRPr="00365A70">
        <w:rPr>
          <w:rFonts w:ascii="Arial" w:eastAsia="Arial" w:hAnsi="Arial"/>
        </w:rPr>
        <w:t xml:space="preserve">dostosowanie oprogramowania na </w:t>
      </w:r>
      <w:r w:rsidR="000939B3" w:rsidRPr="00365A70">
        <w:rPr>
          <w:rFonts w:ascii="Arial" w:eastAsia="Arial" w:hAnsi="Arial"/>
        </w:rPr>
        <w:t xml:space="preserve">najmowanych </w:t>
      </w:r>
      <w:r w:rsidRPr="00365A70">
        <w:rPr>
          <w:rFonts w:ascii="Arial" w:eastAsia="Arial" w:hAnsi="Arial"/>
        </w:rPr>
        <w:t>dystrybutorach Zamawiającego oraz przygotowanie i udostępnienie Zamawiającemu aplikacji wg</w:t>
      </w:r>
      <w:r w:rsidR="002573BA" w:rsidRPr="00365A70">
        <w:rPr>
          <w:rFonts w:ascii="Arial" w:eastAsia="Arial" w:hAnsi="Arial"/>
        </w:rPr>
        <w:t>.</w:t>
      </w:r>
      <w:r w:rsidRPr="00365A70">
        <w:rPr>
          <w:rFonts w:ascii="Arial" w:eastAsia="Arial" w:hAnsi="Arial"/>
        </w:rPr>
        <w:t xml:space="preserve"> wymagań opisanych w OPZ</w:t>
      </w:r>
      <w:r w:rsidR="00DA231A" w:rsidRPr="00365A70">
        <w:rPr>
          <w:rFonts w:ascii="Arial" w:eastAsia="Arial" w:hAnsi="Arial"/>
        </w:rPr>
        <w:t>, OW i Umowie</w:t>
      </w:r>
      <w:r w:rsidRPr="00365A70">
        <w:rPr>
          <w:rFonts w:ascii="Arial" w:eastAsia="Arial" w:hAnsi="Arial"/>
        </w:rPr>
        <w:t xml:space="preserve"> przez Zamawiającego</w:t>
      </w:r>
      <w:r w:rsidR="0090213B" w:rsidRPr="00365A70">
        <w:rPr>
          <w:rFonts w:ascii="Arial" w:eastAsia="Arial" w:hAnsi="Arial"/>
        </w:rPr>
        <w:t>;</w:t>
      </w:r>
      <w:r w:rsidRPr="00365A70">
        <w:rPr>
          <w:rFonts w:ascii="Arial" w:eastAsia="Arial" w:hAnsi="Arial"/>
        </w:rPr>
        <w:t xml:space="preserve"> funkcjonalność systemu winna pozwalać na sterowanie układem dystrybucji paliw, zapewniać wymaganą w OPZ analitykę w zakresie gospodarowania zasobami oleju napędowego oraz zarządzaniem flotą pojazdów</w:t>
      </w:r>
      <w:r w:rsidR="006379BB" w:rsidRPr="00365A70">
        <w:rPr>
          <w:rFonts w:ascii="Arial" w:eastAsia="Arial" w:hAnsi="Arial"/>
        </w:rPr>
        <w:t>, maszynami i urządzeniami Zamawiającego</w:t>
      </w:r>
      <w:r w:rsidRPr="00365A70">
        <w:rPr>
          <w:rFonts w:ascii="Arial" w:eastAsia="Arial" w:hAnsi="Arial"/>
        </w:rPr>
        <w:t xml:space="preserve">, jak również rozliczania zużycia w odniesieniu do pojazdów i </w:t>
      </w:r>
      <w:r w:rsidR="00723776" w:rsidRPr="00365A70">
        <w:rPr>
          <w:rFonts w:ascii="Arial" w:eastAsia="Arial" w:hAnsi="Arial"/>
        </w:rPr>
        <w:t>O</w:t>
      </w:r>
      <w:r w:rsidRPr="00365A70">
        <w:rPr>
          <w:rFonts w:ascii="Arial" w:eastAsia="Arial" w:hAnsi="Arial"/>
        </w:rPr>
        <w:t xml:space="preserve">peratorów. Oprogramowanie systemowe ma za zadanie nadzorować pracę dystrybutora paliwa, </w:t>
      </w:r>
      <w:r w:rsidRPr="00365A70">
        <w:rPr>
          <w:rFonts w:ascii="Arial" w:eastAsia="Arial" w:hAnsi="Arial"/>
        </w:rPr>
        <w:lastRenderedPageBreak/>
        <w:t xml:space="preserve">archiwizować i grupować prowadzone transakcje w pamięci wewnętrznej oraz zapewniać analitykę zużycia zasobów w oparciu o dane identyfikujące </w:t>
      </w:r>
      <w:r w:rsidR="006379BB" w:rsidRPr="00365A70">
        <w:rPr>
          <w:rFonts w:ascii="Arial" w:eastAsia="Arial" w:hAnsi="Arial"/>
        </w:rPr>
        <w:t xml:space="preserve">urządzenia, </w:t>
      </w:r>
      <w:r w:rsidRPr="00365A70">
        <w:rPr>
          <w:rFonts w:ascii="Arial" w:eastAsia="Arial" w:hAnsi="Arial"/>
        </w:rPr>
        <w:t>maszyn</w:t>
      </w:r>
      <w:r w:rsidR="0090213B" w:rsidRPr="00365A70">
        <w:rPr>
          <w:rFonts w:ascii="Arial" w:eastAsia="Arial" w:hAnsi="Arial"/>
        </w:rPr>
        <w:t xml:space="preserve">y, </w:t>
      </w:r>
      <w:r w:rsidR="00A931FB" w:rsidRPr="00365A70">
        <w:rPr>
          <w:rFonts w:ascii="Arial" w:eastAsia="Arial" w:hAnsi="Arial"/>
        </w:rPr>
        <w:t>pojazdy i</w:t>
      </w:r>
      <w:r w:rsidRPr="00365A70">
        <w:rPr>
          <w:rFonts w:ascii="Arial" w:eastAsia="Arial" w:hAnsi="Arial"/>
        </w:rPr>
        <w:t xml:space="preserve"> kierowców;</w:t>
      </w:r>
    </w:p>
    <w:p w14:paraId="06B2B808" w14:textId="77777777" w:rsidR="00CB2A26" w:rsidRPr="00365A70" w:rsidRDefault="00CB2A26" w:rsidP="00F85E36">
      <w:pPr>
        <w:numPr>
          <w:ilvl w:val="1"/>
          <w:numId w:val="2"/>
        </w:numPr>
        <w:tabs>
          <w:tab w:val="left" w:pos="564"/>
        </w:tabs>
        <w:spacing w:line="276" w:lineRule="auto"/>
        <w:ind w:left="564" w:hanging="280"/>
        <w:rPr>
          <w:rFonts w:ascii="Arial" w:eastAsia="Arial" w:hAnsi="Arial"/>
        </w:rPr>
      </w:pPr>
      <w:r w:rsidRPr="00365A70">
        <w:rPr>
          <w:rFonts w:ascii="Arial" w:eastAsia="Arial" w:hAnsi="Arial"/>
        </w:rPr>
        <w:t>przygotowanie aplikacji do zarządzenia dystrybutorem oraz do zarządzania pełną gospodarką paliwową;</w:t>
      </w:r>
    </w:p>
    <w:p w14:paraId="114AB013" w14:textId="0683A225" w:rsidR="00CB2A26" w:rsidRPr="00365A70" w:rsidRDefault="00CB2A26" w:rsidP="00BD7C08">
      <w:pPr>
        <w:numPr>
          <w:ilvl w:val="1"/>
          <w:numId w:val="2"/>
        </w:numPr>
        <w:tabs>
          <w:tab w:val="left" w:pos="564"/>
        </w:tabs>
        <w:spacing w:line="276" w:lineRule="auto"/>
        <w:ind w:left="564" w:hanging="280"/>
        <w:jc w:val="both"/>
        <w:rPr>
          <w:rFonts w:ascii="Arial" w:eastAsia="Arial" w:hAnsi="Arial"/>
        </w:rPr>
      </w:pPr>
      <w:r w:rsidRPr="00365A70">
        <w:rPr>
          <w:rFonts w:ascii="Arial" w:eastAsia="Arial" w:hAnsi="Arial"/>
        </w:rPr>
        <w:t xml:space="preserve">przygotowanie kart zgodnych z wymaganiami określonymi w OPZ dla kierowców –operatorów z dostępem do systemu w zakresie określonym przez Zamawiającego. Zamawiający indywidulanie wskaże pracowników, którzy będą mieli rozszerzony dostęp do systemu w terminie 14 dni od podpisania umowy oraz określi zakres dostępu. </w:t>
      </w:r>
    </w:p>
    <w:p w14:paraId="60242944" w14:textId="4D947C97" w:rsidR="00BF17EF" w:rsidRPr="00365A70" w:rsidRDefault="00CB2A26" w:rsidP="00BD7C08">
      <w:pPr>
        <w:pStyle w:val="Akapitzlist"/>
        <w:numPr>
          <w:ilvl w:val="0"/>
          <w:numId w:val="2"/>
        </w:numPr>
        <w:spacing w:line="276" w:lineRule="auto"/>
        <w:ind w:left="284" w:hanging="284"/>
        <w:jc w:val="both"/>
        <w:rPr>
          <w:rFonts w:ascii="Arial" w:hAnsi="Arial"/>
        </w:rPr>
      </w:pPr>
      <w:r w:rsidRPr="00365A70">
        <w:rPr>
          <w:rFonts w:ascii="Arial" w:hAnsi="Arial"/>
        </w:rPr>
        <w:t xml:space="preserve">System będzie w pełni kompatybilny z układem dystrybucji paliw jeśli chodzi o płynny (online) pobór danych z układu dystrybucji; opóźnienia w transmisji między bazami danych dla poszczególnych zdarzeń eksploatacyjnych nie będą przekraczać 5 minut; płynność i kompleksowość przekazu winna umożliwiać pobór informacji o każdym poborze paliwa jako zdarzeniu eksploatacyjnym z dokładnym określeniem czasu takiego zdarzenia oraz możliwość dokonania przez system doraźnej analizy rozliczeniowej pobranego paliwa według dat, </w:t>
      </w:r>
      <w:r w:rsidR="00FF3EF3" w:rsidRPr="00365A70">
        <w:rPr>
          <w:rFonts w:ascii="Arial" w:hAnsi="Arial"/>
        </w:rPr>
        <w:t>Operatorów</w:t>
      </w:r>
      <w:r w:rsidRPr="00365A70">
        <w:rPr>
          <w:rFonts w:ascii="Arial" w:hAnsi="Arial"/>
        </w:rPr>
        <w:t>, pojazdów, zużycia paliwa, zbiorników czy rodzaju tankowania.</w:t>
      </w:r>
    </w:p>
    <w:p w14:paraId="78085039" w14:textId="315A4E26" w:rsidR="00542332" w:rsidRPr="00365A70" w:rsidRDefault="00CB2A26" w:rsidP="00500A22">
      <w:pPr>
        <w:pStyle w:val="Akapitzlist"/>
        <w:numPr>
          <w:ilvl w:val="0"/>
          <w:numId w:val="2"/>
        </w:numPr>
        <w:spacing w:line="276" w:lineRule="auto"/>
        <w:ind w:left="284" w:hanging="284"/>
        <w:jc w:val="both"/>
        <w:rPr>
          <w:rFonts w:ascii="Arial" w:eastAsia="Arial" w:hAnsi="Arial"/>
        </w:rPr>
      </w:pPr>
      <w:r w:rsidRPr="00365A70">
        <w:rPr>
          <w:rFonts w:ascii="Arial" w:eastAsia="Arial" w:hAnsi="Arial"/>
        </w:rPr>
        <w:t xml:space="preserve">Jako System pełny i funkcjonalny należy rozumieć zespół spójnych elementów (rozumianych jako zasoby informacyjne, zasoby sprzętowe, zasoby organizacyjne, oprogramowanie itp.), który umożliwiał będzie bez ingerencji zewnętrznej (dodatkowego sprzętu, dodatkowego oprogramowania itp.) pełną obsługę w zakresie zgodnym z niniejszą </w:t>
      </w:r>
      <w:r w:rsidR="000B468E" w:rsidRPr="00365A70">
        <w:rPr>
          <w:rFonts w:ascii="Arial" w:eastAsia="Arial" w:hAnsi="Arial"/>
        </w:rPr>
        <w:t>U</w:t>
      </w:r>
      <w:r w:rsidRPr="00365A70">
        <w:rPr>
          <w:rFonts w:ascii="Arial" w:eastAsia="Arial" w:hAnsi="Arial"/>
        </w:rPr>
        <w:t>mową, właściwościami produktu, oraz oczekiwaniami Zamawiającego zawartymi w OPZ</w:t>
      </w:r>
      <w:r w:rsidR="00542332" w:rsidRPr="00365A70">
        <w:rPr>
          <w:rFonts w:ascii="Arial" w:eastAsia="Arial" w:hAnsi="Arial"/>
        </w:rPr>
        <w:t>.</w:t>
      </w:r>
    </w:p>
    <w:p w14:paraId="6EC3AF64" w14:textId="433567C5" w:rsidR="00BD7C08" w:rsidRPr="00365A70" w:rsidRDefault="00CB2A26">
      <w:pPr>
        <w:pStyle w:val="Akapitzlist"/>
        <w:numPr>
          <w:ilvl w:val="0"/>
          <w:numId w:val="2"/>
        </w:numPr>
        <w:spacing w:line="276" w:lineRule="auto"/>
        <w:ind w:left="284" w:hanging="284"/>
        <w:jc w:val="both"/>
        <w:rPr>
          <w:rFonts w:ascii="Arial" w:hAnsi="Arial"/>
        </w:rPr>
      </w:pPr>
      <w:r w:rsidRPr="00365A70">
        <w:rPr>
          <w:rFonts w:ascii="Arial" w:hAnsi="Arial"/>
        </w:rPr>
        <w:t xml:space="preserve">Zamawiający przewiduje dostarczenie przez Wykonawcę nowych identyfikatorów pojazdów. Karty muszą zapewniać rozpoznanie w systemie kierowcy i pojazdu. Zamawiający przewidują objęcie </w:t>
      </w:r>
      <w:r w:rsidR="000B468E" w:rsidRPr="00365A70">
        <w:rPr>
          <w:rFonts w:ascii="Arial" w:hAnsi="Arial"/>
        </w:rPr>
        <w:t>S</w:t>
      </w:r>
      <w:r w:rsidRPr="00365A70">
        <w:rPr>
          <w:rFonts w:ascii="Arial" w:hAnsi="Arial"/>
        </w:rPr>
        <w:t xml:space="preserve">ystemem </w:t>
      </w:r>
      <w:r w:rsidR="000B468E" w:rsidRPr="00365A70">
        <w:rPr>
          <w:rFonts w:ascii="Arial" w:hAnsi="Arial"/>
        </w:rPr>
        <w:t>50</w:t>
      </w:r>
      <w:r w:rsidRPr="00365A70">
        <w:rPr>
          <w:rFonts w:ascii="Arial" w:hAnsi="Arial"/>
        </w:rPr>
        <w:t xml:space="preserve"> </w:t>
      </w:r>
      <w:r w:rsidR="001A536A" w:rsidRPr="00365A70">
        <w:rPr>
          <w:rFonts w:ascii="Arial" w:hAnsi="Arial"/>
        </w:rPr>
        <w:t>P</w:t>
      </w:r>
      <w:r w:rsidRPr="00365A70">
        <w:rPr>
          <w:rFonts w:ascii="Arial" w:hAnsi="Arial"/>
        </w:rPr>
        <w:t>ojazdów</w:t>
      </w:r>
      <w:r w:rsidR="001A536A" w:rsidRPr="00365A70">
        <w:rPr>
          <w:rFonts w:ascii="Arial" w:hAnsi="Arial"/>
        </w:rPr>
        <w:t xml:space="preserve">, maszyn, </w:t>
      </w:r>
      <w:r w:rsidR="00BD7C08" w:rsidRPr="00365A70">
        <w:rPr>
          <w:rFonts w:ascii="Arial" w:hAnsi="Arial"/>
        </w:rPr>
        <w:t>urządzeń</w:t>
      </w:r>
      <w:r w:rsidRPr="00365A70">
        <w:rPr>
          <w:rFonts w:ascii="Arial" w:hAnsi="Arial"/>
        </w:rPr>
        <w:t xml:space="preserve"> </w:t>
      </w:r>
      <w:r w:rsidR="000B468E" w:rsidRPr="00365A70">
        <w:rPr>
          <w:rFonts w:ascii="Arial" w:hAnsi="Arial"/>
        </w:rPr>
        <w:t>oraz 220</w:t>
      </w:r>
      <w:r w:rsidRPr="00365A70">
        <w:rPr>
          <w:rFonts w:ascii="Arial" w:hAnsi="Arial"/>
        </w:rPr>
        <w:t xml:space="preserve"> kierowców. Dokładne dane dotyczące kierowców Strony uzgodnią odrębnie. Zmiana ilości kierowców</w:t>
      </w:r>
      <w:r w:rsidR="001A536A" w:rsidRPr="00365A70">
        <w:rPr>
          <w:rFonts w:ascii="Arial" w:hAnsi="Arial"/>
        </w:rPr>
        <w:t>, maszyn, urządzeń</w:t>
      </w:r>
      <w:r w:rsidRPr="00365A70">
        <w:rPr>
          <w:rFonts w:ascii="Arial" w:hAnsi="Arial"/>
        </w:rPr>
        <w:t xml:space="preserve"> i pojazdów nie wymaga aneksowania umowy.</w:t>
      </w:r>
    </w:p>
    <w:p w14:paraId="7F896C08" w14:textId="6FED0437" w:rsidR="00CB2A26" w:rsidRPr="00365A70" w:rsidRDefault="00CB2A26" w:rsidP="00500A22">
      <w:pPr>
        <w:pStyle w:val="Akapitzlist"/>
        <w:numPr>
          <w:ilvl w:val="0"/>
          <w:numId w:val="2"/>
        </w:numPr>
        <w:spacing w:line="276" w:lineRule="auto"/>
        <w:ind w:left="284" w:hanging="284"/>
        <w:jc w:val="both"/>
        <w:rPr>
          <w:rFonts w:ascii="Arial" w:eastAsia="Arial" w:hAnsi="Arial"/>
          <w:b/>
          <w:bCs/>
          <w:color w:val="00000A"/>
        </w:rPr>
      </w:pPr>
      <w:r w:rsidRPr="00365A70">
        <w:rPr>
          <w:rFonts w:ascii="Arial" w:hAnsi="Arial"/>
        </w:rPr>
        <w:t xml:space="preserve">Zgodnie z ofertą Wykonawcy wszelkie czynności związane z uruchomieniem </w:t>
      </w:r>
      <w:r w:rsidR="006A1468" w:rsidRPr="00365A70">
        <w:rPr>
          <w:rFonts w:ascii="Arial" w:hAnsi="Arial"/>
        </w:rPr>
        <w:t>Systemu</w:t>
      </w:r>
      <w:r w:rsidR="00696E15" w:rsidRPr="00365A70">
        <w:rPr>
          <w:rFonts w:ascii="Arial" w:hAnsi="Arial"/>
        </w:rPr>
        <w:t>, w tym szkolenie personelu Zamawiającego,</w:t>
      </w:r>
      <w:r w:rsidRPr="00365A70">
        <w:rPr>
          <w:rFonts w:ascii="Arial" w:hAnsi="Arial"/>
        </w:rPr>
        <w:t xml:space="preserve"> </w:t>
      </w:r>
      <w:r w:rsidR="00542332" w:rsidRPr="00365A70">
        <w:rPr>
          <w:rFonts w:ascii="Arial" w:hAnsi="Arial"/>
        </w:rPr>
        <w:t xml:space="preserve">Wykonawca </w:t>
      </w:r>
      <w:r w:rsidR="00AF47CF" w:rsidRPr="00365A70">
        <w:rPr>
          <w:rFonts w:ascii="Arial" w:hAnsi="Arial"/>
        </w:rPr>
        <w:t>zobowiązany jest</w:t>
      </w:r>
      <w:r w:rsidRPr="00365A70">
        <w:rPr>
          <w:rFonts w:ascii="Arial" w:hAnsi="Arial"/>
        </w:rPr>
        <w:t xml:space="preserve"> zakończy</w:t>
      </w:r>
      <w:r w:rsidR="00AF47CF" w:rsidRPr="00365A70">
        <w:rPr>
          <w:rFonts w:ascii="Arial" w:hAnsi="Arial"/>
        </w:rPr>
        <w:t>ć</w:t>
      </w:r>
      <w:r w:rsidRPr="00365A70">
        <w:rPr>
          <w:rFonts w:ascii="Arial" w:hAnsi="Arial"/>
        </w:rPr>
        <w:t xml:space="preserve"> najpóźniej w</w:t>
      </w:r>
      <w:r w:rsidR="00542332" w:rsidRPr="00365A70">
        <w:rPr>
          <w:rFonts w:ascii="Arial" w:hAnsi="Arial"/>
        </w:rPr>
        <w:t xml:space="preserve"> </w:t>
      </w:r>
      <w:r w:rsidR="00422E7C" w:rsidRPr="00365A70">
        <w:rPr>
          <w:rFonts w:ascii="Arial" w:hAnsi="Arial"/>
        </w:rPr>
        <w:t>ciągu 1</w:t>
      </w:r>
      <w:r w:rsidR="00A91D94" w:rsidRPr="00365A70">
        <w:rPr>
          <w:rFonts w:ascii="Arial" w:hAnsi="Arial"/>
        </w:rPr>
        <w:t>4</w:t>
      </w:r>
      <w:r w:rsidR="00422E7C" w:rsidRPr="00365A70">
        <w:rPr>
          <w:rFonts w:ascii="Arial" w:hAnsi="Arial"/>
        </w:rPr>
        <w:t xml:space="preserve"> dni od </w:t>
      </w:r>
      <w:r w:rsidR="00FD4116" w:rsidRPr="00365A70">
        <w:rPr>
          <w:rFonts w:ascii="Arial" w:hAnsi="Arial"/>
        </w:rPr>
        <w:t xml:space="preserve">instalacji </w:t>
      </w:r>
      <w:r w:rsidR="00AF2164" w:rsidRPr="00365A70">
        <w:rPr>
          <w:rFonts w:ascii="Arial" w:hAnsi="Arial"/>
        </w:rPr>
        <w:t>pierwszego zbiornika</w:t>
      </w:r>
      <w:r w:rsidR="00FD4116" w:rsidRPr="00365A70">
        <w:rPr>
          <w:rFonts w:ascii="Arial" w:hAnsi="Arial"/>
        </w:rPr>
        <w:t xml:space="preserve"> na olej napędowy</w:t>
      </w:r>
      <w:r w:rsidR="00AF2164" w:rsidRPr="00365A70">
        <w:rPr>
          <w:rFonts w:ascii="Arial" w:hAnsi="Arial"/>
        </w:rPr>
        <w:t>.</w:t>
      </w:r>
      <w:r w:rsidR="00A91D94" w:rsidRPr="00365A70">
        <w:rPr>
          <w:rFonts w:ascii="Arial" w:hAnsi="Arial"/>
        </w:rPr>
        <w:t xml:space="preserve"> Na okoliczność uruchomienia Systemu zostanie sporządzony </w:t>
      </w:r>
      <w:r w:rsidR="006A1468" w:rsidRPr="00365A70">
        <w:rPr>
          <w:rFonts w:ascii="Arial" w:hAnsi="Arial"/>
        </w:rPr>
        <w:t xml:space="preserve">przez Strony protokół potwierdzający prawidłowe </w:t>
      </w:r>
      <w:r w:rsidR="00FD71C1" w:rsidRPr="00365A70">
        <w:rPr>
          <w:rFonts w:ascii="Arial" w:hAnsi="Arial"/>
        </w:rPr>
        <w:t>funkcjonowanie</w:t>
      </w:r>
      <w:r w:rsidR="006A1468" w:rsidRPr="00365A70">
        <w:rPr>
          <w:rFonts w:ascii="Arial" w:hAnsi="Arial"/>
        </w:rPr>
        <w:t xml:space="preserve"> Systemu</w:t>
      </w:r>
      <w:r w:rsidR="00FD71C1" w:rsidRPr="00365A70">
        <w:rPr>
          <w:rFonts w:ascii="Arial" w:hAnsi="Arial"/>
        </w:rPr>
        <w:t xml:space="preserve"> - wzór protokołu </w:t>
      </w:r>
      <w:r w:rsidR="0067408F" w:rsidRPr="00365A70">
        <w:rPr>
          <w:rFonts w:ascii="Arial" w:hAnsi="Arial"/>
        </w:rPr>
        <w:t xml:space="preserve">uruchomienia </w:t>
      </w:r>
      <w:r w:rsidR="004D6FDA" w:rsidRPr="00365A70">
        <w:rPr>
          <w:rFonts w:ascii="Arial" w:hAnsi="Arial"/>
        </w:rPr>
        <w:t>systemu zarządzania gospodarką paliwową</w:t>
      </w:r>
      <w:r w:rsidR="0067408F" w:rsidRPr="00365A70">
        <w:rPr>
          <w:rFonts w:ascii="Arial" w:hAnsi="Arial"/>
        </w:rPr>
        <w:t xml:space="preserve"> </w:t>
      </w:r>
      <w:r w:rsidR="00FD71C1" w:rsidRPr="00365A70">
        <w:rPr>
          <w:rFonts w:ascii="Arial" w:hAnsi="Arial"/>
        </w:rPr>
        <w:t xml:space="preserve">stanowi </w:t>
      </w:r>
      <w:r w:rsidR="00FD71C1" w:rsidRPr="00365A70">
        <w:rPr>
          <w:rFonts w:ascii="Arial" w:hAnsi="Arial"/>
          <w:b/>
        </w:rPr>
        <w:t xml:space="preserve">załącznik nr </w:t>
      </w:r>
      <w:r w:rsidR="00537678" w:rsidRPr="00365A70">
        <w:rPr>
          <w:rFonts w:ascii="Arial" w:hAnsi="Arial"/>
          <w:b/>
        </w:rPr>
        <w:t>9</w:t>
      </w:r>
      <w:r w:rsidR="0067408F" w:rsidRPr="00365A70">
        <w:rPr>
          <w:rFonts w:ascii="Arial" w:hAnsi="Arial"/>
          <w:b/>
        </w:rPr>
        <w:t xml:space="preserve"> </w:t>
      </w:r>
      <w:r w:rsidR="0067408F" w:rsidRPr="00365A70">
        <w:rPr>
          <w:rFonts w:ascii="Arial" w:hAnsi="Arial"/>
        </w:rPr>
        <w:t>do Umowy</w:t>
      </w:r>
      <w:r w:rsidR="004D6FDA" w:rsidRPr="00365A70">
        <w:rPr>
          <w:rFonts w:ascii="Arial" w:hAnsi="Arial"/>
        </w:rPr>
        <w:t>.</w:t>
      </w:r>
      <w:bookmarkStart w:id="4" w:name="_GoBack"/>
      <w:bookmarkEnd w:id="4"/>
    </w:p>
    <w:p w14:paraId="5087DA65" w14:textId="77777777" w:rsidR="00356059" w:rsidRPr="00365A70" w:rsidRDefault="00356059" w:rsidP="00500A22">
      <w:pPr>
        <w:pStyle w:val="Nagwek1"/>
      </w:pPr>
      <w:r w:rsidRPr="00365A70">
        <w:t xml:space="preserve">§ 5 </w:t>
      </w:r>
    </w:p>
    <w:p w14:paraId="560258B4" w14:textId="693FD2D3" w:rsidR="00CB2A26" w:rsidRPr="00365A70" w:rsidRDefault="00CB2A26" w:rsidP="00500A22">
      <w:pPr>
        <w:pStyle w:val="Nagwek1"/>
      </w:pPr>
      <w:r w:rsidRPr="00365A70">
        <w:t>DOSTAWA OLEJU NAPĘDOWEGO</w:t>
      </w:r>
    </w:p>
    <w:p w14:paraId="3311DD83" w14:textId="77777777" w:rsidR="00CB2A26" w:rsidRPr="00365A70" w:rsidRDefault="00CB2A26" w:rsidP="00F85E36">
      <w:pPr>
        <w:spacing w:line="276" w:lineRule="auto"/>
        <w:rPr>
          <w:rFonts w:ascii="Arial" w:eastAsia="Times New Roman" w:hAnsi="Arial"/>
        </w:rPr>
      </w:pPr>
    </w:p>
    <w:p w14:paraId="37FD7E04" w14:textId="4832C34E" w:rsidR="0061109D" w:rsidRPr="00365A70" w:rsidRDefault="00383FB1" w:rsidP="00081171">
      <w:pPr>
        <w:numPr>
          <w:ilvl w:val="0"/>
          <w:numId w:val="3"/>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W ramach Umowy</w:t>
      </w:r>
      <w:r w:rsidR="00CB2A26" w:rsidRPr="00365A70">
        <w:rPr>
          <w:rFonts w:ascii="Arial" w:eastAsia="Arial" w:hAnsi="Arial"/>
          <w:color w:val="00000A"/>
        </w:rPr>
        <w:t xml:space="preserve"> Wykonawca zobowiązuje się do dostarczenia sukcesywnie</w:t>
      </w:r>
      <w:r w:rsidRPr="00365A70">
        <w:rPr>
          <w:rFonts w:ascii="Arial" w:eastAsia="Arial" w:hAnsi="Arial"/>
          <w:color w:val="00000A"/>
        </w:rPr>
        <w:t xml:space="preserve"> </w:t>
      </w:r>
      <w:r w:rsidR="00CB2A26" w:rsidRPr="00365A70">
        <w:rPr>
          <w:rFonts w:ascii="Arial" w:eastAsia="Arial" w:hAnsi="Arial"/>
          <w:color w:val="00000A"/>
        </w:rPr>
        <w:t>od dnia uruchomienia systemu zarządzania gospodarką paliwową oleju napędowego</w:t>
      </w:r>
      <w:r w:rsidR="00CB2A26" w:rsidRPr="00365A70">
        <w:rPr>
          <w:rFonts w:ascii="Arial" w:eastAsia="Arial" w:hAnsi="Arial"/>
          <w:color w:val="000000"/>
        </w:rPr>
        <w:t xml:space="preserve"> do zbiornik</w:t>
      </w:r>
      <w:r w:rsidR="002A7B24" w:rsidRPr="00365A70">
        <w:rPr>
          <w:rFonts w:ascii="Arial" w:eastAsia="Arial" w:hAnsi="Arial"/>
          <w:color w:val="000000"/>
        </w:rPr>
        <w:t>ów</w:t>
      </w:r>
      <w:r w:rsidR="00CB2A26" w:rsidRPr="00365A70">
        <w:rPr>
          <w:rFonts w:ascii="Arial" w:eastAsia="Arial" w:hAnsi="Arial"/>
          <w:color w:val="000000"/>
        </w:rPr>
        <w:t xml:space="preserve"> </w:t>
      </w:r>
      <w:r w:rsidR="002A7B24" w:rsidRPr="00365A70">
        <w:rPr>
          <w:rFonts w:ascii="Arial" w:eastAsia="Arial" w:hAnsi="Arial"/>
          <w:color w:val="00000A"/>
        </w:rPr>
        <w:t xml:space="preserve">przez okres 12 miesięcy,  </w:t>
      </w:r>
      <w:r w:rsidR="00CB2A26" w:rsidRPr="00365A70">
        <w:rPr>
          <w:rFonts w:ascii="Arial" w:eastAsia="Arial" w:hAnsi="Arial"/>
          <w:color w:val="000000"/>
        </w:rPr>
        <w:t>w ilości nie większej niż 132</w:t>
      </w:r>
      <w:r w:rsidR="00871516" w:rsidRPr="00365A70">
        <w:rPr>
          <w:rFonts w:ascii="Arial" w:eastAsia="Arial" w:hAnsi="Arial"/>
          <w:color w:val="000000"/>
        </w:rPr>
        <w:t xml:space="preserve"> m</w:t>
      </w:r>
      <w:r w:rsidR="00871516" w:rsidRPr="00365A70">
        <w:rPr>
          <w:rFonts w:ascii="Arial" w:eastAsia="Arial" w:hAnsi="Arial"/>
          <w:color w:val="000000"/>
          <w:vertAlign w:val="superscript"/>
        </w:rPr>
        <w:t>3</w:t>
      </w:r>
      <w:r w:rsidR="00FA5AD8" w:rsidRPr="00365A70">
        <w:rPr>
          <w:rFonts w:ascii="Arial" w:eastAsia="Times New Roman" w:hAnsi="Arial"/>
        </w:rPr>
        <w:t>.</w:t>
      </w:r>
    </w:p>
    <w:p w14:paraId="7BADD4E1" w14:textId="45643F3A" w:rsidR="0061109D" w:rsidRPr="00365A70" w:rsidRDefault="00ED7C75" w:rsidP="00081171">
      <w:pPr>
        <w:numPr>
          <w:ilvl w:val="0"/>
          <w:numId w:val="3"/>
        </w:numPr>
        <w:tabs>
          <w:tab w:val="left" w:pos="284"/>
        </w:tabs>
        <w:spacing w:line="276" w:lineRule="auto"/>
        <w:ind w:left="284" w:hanging="284"/>
        <w:jc w:val="both"/>
        <w:rPr>
          <w:rFonts w:ascii="Arial" w:eastAsia="Times New Roman" w:hAnsi="Arial"/>
        </w:rPr>
      </w:pPr>
      <w:r w:rsidRPr="00365A70">
        <w:rPr>
          <w:rFonts w:ascii="Arial" w:eastAsia="Times New Roman" w:hAnsi="Arial"/>
        </w:rPr>
        <w:t xml:space="preserve">Wykonawca zobowiązany jest posiadać przez cały okres Umowy </w:t>
      </w:r>
      <w:r w:rsidR="00740FC5" w:rsidRPr="00365A70">
        <w:rPr>
          <w:rFonts w:ascii="Arial" w:eastAsia="Times New Roman" w:hAnsi="Arial"/>
        </w:rPr>
        <w:t xml:space="preserve">koncesje, </w:t>
      </w:r>
      <w:r w:rsidR="00404726" w:rsidRPr="00365A70">
        <w:rPr>
          <w:rFonts w:ascii="Arial" w:eastAsia="Times New Roman" w:hAnsi="Arial"/>
        </w:rPr>
        <w:t>pozwolenia</w:t>
      </w:r>
      <w:r w:rsidR="003738A3" w:rsidRPr="00365A70">
        <w:rPr>
          <w:rFonts w:ascii="Arial" w:eastAsia="Times New Roman" w:hAnsi="Arial"/>
        </w:rPr>
        <w:t>, zgody, wymagane do wykonywania obowiązków Umownych</w:t>
      </w:r>
      <w:r w:rsidR="00C94F5C" w:rsidRPr="00365A70">
        <w:rPr>
          <w:rFonts w:ascii="Arial" w:eastAsia="Times New Roman" w:hAnsi="Arial"/>
        </w:rPr>
        <w:t xml:space="preserve">, w szczególności prowadzenia działalności gospodarczej w zakresie obrotu paliwami ciekłymi (minimalnie olejem napędowym) </w:t>
      </w:r>
      <w:r w:rsidR="00C94F5C" w:rsidRPr="00365A70">
        <w:rPr>
          <w:rFonts w:ascii="Arial" w:eastAsia="Times New Roman" w:hAnsi="Arial"/>
          <w:bCs/>
        </w:rPr>
        <w:t xml:space="preserve">przy wykorzystaniu środków transportu paliw ciekłych </w:t>
      </w:r>
      <w:r w:rsidR="00C94F5C" w:rsidRPr="00365A70">
        <w:rPr>
          <w:rFonts w:ascii="Arial" w:eastAsia="Times New Roman" w:hAnsi="Arial"/>
        </w:rPr>
        <w:t>– cystern drogowych</w:t>
      </w:r>
      <w:r w:rsidR="003738A3" w:rsidRPr="00365A70">
        <w:rPr>
          <w:rFonts w:ascii="Arial" w:eastAsia="Times New Roman" w:hAnsi="Arial"/>
        </w:rPr>
        <w:t xml:space="preserve">. Wykonawca oświadcza, że </w:t>
      </w:r>
      <w:r w:rsidR="00404726" w:rsidRPr="00365A70">
        <w:rPr>
          <w:rFonts w:ascii="Arial" w:eastAsia="Times New Roman" w:hAnsi="Arial"/>
        </w:rPr>
        <w:t xml:space="preserve"> </w:t>
      </w:r>
      <w:r w:rsidR="00C94F5C" w:rsidRPr="00365A70">
        <w:rPr>
          <w:rFonts w:ascii="Arial" w:eastAsia="Times New Roman" w:hAnsi="Arial"/>
        </w:rPr>
        <w:t>posiada</w:t>
      </w:r>
      <w:r w:rsidR="00F46E8B" w:rsidRPr="00365A70">
        <w:rPr>
          <w:rFonts w:ascii="Arial" w:eastAsia="Times New Roman" w:hAnsi="Arial"/>
        </w:rPr>
        <w:t xml:space="preserve"> wymaganą </w:t>
      </w:r>
      <w:r w:rsidR="00C94F5C" w:rsidRPr="00365A70">
        <w:rPr>
          <w:rFonts w:ascii="Arial" w:eastAsia="Times New Roman" w:hAnsi="Arial"/>
        </w:rPr>
        <w:t xml:space="preserve">koncesję </w:t>
      </w:r>
      <w:r w:rsidR="00F46E8B" w:rsidRPr="00365A70">
        <w:rPr>
          <w:rFonts w:ascii="Arial" w:eastAsia="Times New Roman" w:hAnsi="Arial"/>
        </w:rPr>
        <w:t>– nr koncesji ……………………………………….. na okres ………………………………………….</w:t>
      </w:r>
      <w:r w:rsidR="009D03C5" w:rsidRPr="00365A70">
        <w:rPr>
          <w:rFonts w:ascii="Arial" w:eastAsia="Times New Roman" w:hAnsi="Arial"/>
        </w:rPr>
        <w:t>,</w:t>
      </w:r>
      <w:r w:rsidR="00F46E8B" w:rsidRPr="00365A70">
        <w:rPr>
          <w:rFonts w:ascii="Arial" w:eastAsia="Times New Roman" w:hAnsi="Arial"/>
        </w:rPr>
        <w:t xml:space="preserve"> </w:t>
      </w:r>
      <w:r w:rsidR="009D03C5" w:rsidRPr="00365A70">
        <w:rPr>
          <w:rFonts w:ascii="Arial" w:eastAsia="Times New Roman" w:hAnsi="Arial"/>
        </w:rPr>
        <w:t>w</w:t>
      </w:r>
      <w:r w:rsidR="00F46E8B" w:rsidRPr="00365A70">
        <w:rPr>
          <w:rFonts w:ascii="Arial" w:eastAsia="Times New Roman" w:hAnsi="Arial"/>
        </w:rPr>
        <w:t xml:space="preserve">ydaną na podstawie </w:t>
      </w:r>
      <w:r w:rsidR="00B344D8" w:rsidRPr="00365A70">
        <w:rPr>
          <w:rFonts w:ascii="Arial" w:eastAsia="Times New Roman" w:hAnsi="Arial"/>
        </w:rPr>
        <w:t>decyzj</w:t>
      </w:r>
      <w:r w:rsidR="00F46E8B" w:rsidRPr="00365A70">
        <w:rPr>
          <w:rFonts w:ascii="Arial" w:eastAsia="Times New Roman" w:hAnsi="Arial"/>
        </w:rPr>
        <w:t>i</w:t>
      </w:r>
      <w:r w:rsidR="00B344D8" w:rsidRPr="00365A70">
        <w:rPr>
          <w:rFonts w:ascii="Arial" w:eastAsia="Times New Roman" w:hAnsi="Arial"/>
        </w:rPr>
        <w:t xml:space="preserve"> </w:t>
      </w:r>
      <w:r w:rsidR="00D4131D" w:rsidRPr="00365A70">
        <w:rPr>
          <w:rFonts w:ascii="Arial" w:eastAsia="Times New Roman" w:hAnsi="Arial"/>
        </w:rPr>
        <w:t>Prezesa Urzędu Regulacji Energetyki z ……………..</w:t>
      </w:r>
      <w:r w:rsidR="0020242E" w:rsidRPr="00365A70">
        <w:rPr>
          <w:rFonts w:ascii="Arial" w:eastAsia="Times New Roman" w:hAnsi="Arial"/>
        </w:rPr>
        <w:t xml:space="preserve"> nr </w:t>
      </w:r>
      <w:r w:rsidR="00F46E8B" w:rsidRPr="00365A70">
        <w:rPr>
          <w:rFonts w:ascii="Arial" w:eastAsia="Times New Roman" w:hAnsi="Arial"/>
        </w:rPr>
        <w:t>………………………………….</w:t>
      </w:r>
    </w:p>
    <w:p w14:paraId="03EF964B" w14:textId="081FFCB3" w:rsidR="00C311AB"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decyduje o terminie i ilości dostarczonego oleju napędowego do zbiornika przez okres obowiązywania zawartej umowy bez ingerencji Zamawiającego. Dostawy paliwa odbywać się będą na warunkach zwartych w OPZ. </w:t>
      </w:r>
    </w:p>
    <w:p w14:paraId="14C36334" w14:textId="5BDE3F5C"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w:t>
      </w:r>
      <w:r w:rsidR="000B468E" w:rsidRPr="00365A70">
        <w:rPr>
          <w:rFonts w:ascii="Arial" w:eastAsia="Arial" w:hAnsi="Arial"/>
          <w:color w:val="00000A"/>
        </w:rPr>
        <w:t>z</w:t>
      </w:r>
      <w:r w:rsidRPr="00365A70">
        <w:rPr>
          <w:rFonts w:ascii="Arial" w:eastAsia="Arial" w:hAnsi="Arial"/>
          <w:color w:val="00000A"/>
        </w:rPr>
        <w:t xml:space="preserve">obowiązany jest do zapewnienia stałych dostaw, celem ciągłego zaspokojenia zapotrzebowania na paliwo stanowiące przedmiot zamówienia, lecz bez składania odrębnych zamówień na dostawy cząstkowe. </w:t>
      </w:r>
    </w:p>
    <w:p w14:paraId="67D17C88" w14:textId="1C51988F"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lastRenderedPageBreak/>
        <w:t>Zamawiający zastrzega sobie prawo zakupu łącznie mniejszej ilości oleju napędowego, niż określona w ust.1, w przypadku gdy wynikało to będzie z mniejszego niż szacowane zapotrzebowania.</w:t>
      </w:r>
    </w:p>
    <w:p w14:paraId="1971B9B4" w14:textId="01566D83" w:rsidR="00CB2A26" w:rsidRPr="00365A70" w:rsidRDefault="00850ACB" w:rsidP="00081171">
      <w:pPr>
        <w:numPr>
          <w:ilvl w:val="0"/>
          <w:numId w:val="4"/>
        </w:numPr>
        <w:tabs>
          <w:tab w:val="left" w:pos="284"/>
          <w:tab w:val="left" w:pos="1139"/>
        </w:tabs>
        <w:spacing w:line="276" w:lineRule="auto"/>
        <w:ind w:left="284" w:hanging="284"/>
        <w:jc w:val="both"/>
        <w:rPr>
          <w:rFonts w:ascii="Arial" w:eastAsia="Arial" w:hAnsi="Arial"/>
          <w:color w:val="00000A"/>
        </w:rPr>
      </w:pPr>
      <w:r w:rsidRPr="00365A70">
        <w:rPr>
          <w:rFonts w:ascii="Arial" w:eastAsia="Arial" w:hAnsi="Arial"/>
          <w:color w:val="00000A"/>
        </w:rPr>
        <w:t>Do obowiązkó</w:t>
      </w:r>
      <w:r w:rsidRPr="00365A70">
        <w:rPr>
          <w:rFonts w:ascii="Arial" w:eastAsia="Arial" w:hAnsi="Arial"/>
          <w:color w:val="00000A"/>
        </w:rPr>
        <w:fldChar w:fldCharType="begin"/>
      </w:r>
      <w:r w:rsidRPr="00365A70">
        <w:rPr>
          <w:rFonts w:ascii="Arial" w:eastAsia="Arial" w:hAnsi="Arial"/>
          <w:color w:val="00000A"/>
        </w:rPr>
        <w:instrText xml:space="preserve"> LISTNUM </w:instrText>
      </w:r>
      <w:r w:rsidRPr="00365A70">
        <w:rPr>
          <w:rFonts w:ascii="Arial" w:eastAsia="Arial" w:hAnsi="Arial"/>
          <w:color w:val="00000A"/>
        </w:rPr>
        <w:fldChar w:fldCharType="end"/>
      </w:r>
      <w:r w:rsidRPr="00365A70">
        <w:rPr>
          <w:rFonts w:ascii="Arial" w:eastAsia="Arial" w:hAnsi="Arial"/>
          <w:color w:val="00000A"/>
        </w:rPr>
        <w:t xml:space="preserve">w Wykonawcy </w:t>
      </w:r>
      <w:r w:rsidR="007A6A2E" w:rsidRPr="00365A70">
        <w:rPr>
          <w:rFonts w:ascii="Arial" w:eastAsia="Arial" w:hAnsi="Arial"/>
          <w:color w:val="00000A"/>
        </w:rPr>
        <w:t>należy aby s</w:t>
      </w:r>
      <w:r w:rsidR="00CB2A26" w:rsidRPr="00365A70">
        <w:rPr>
          <w:rFonts w:ascii="Arial" w:eastAsia="Arial" w:hAnsi="Arial"/>
          <w:color w:val="00000A"/>
        </w:rPr>
        <w:t>ystem zarządzania gospodarką paliwową zapewnia</w:t>
      </w:r>
      <w:r w:rsidR="007A6A2E" w:rsidRPr="00365A70">
        <w:rPr>
          <w:rFonts w:ascii="Arial" w:eastAsia="Arial" w:hAnsi="Arial"/>
          <w:color w:val="00000A"/>
        </w:rPr>
        <w:t>ł</w:t>
      </w:r>
      <w:r w:rsidR="00CB2A26" w:rsidRPr="00365A70">
        <w:rPr>
          <w:rFonts w:ascii="Arial" w:eastAsia="Arial" w:hAnsi="Arial"/>
          <w:color w:val="00000A"/>
        </w:rPr>
        <w:t xml:space="preserve"> Zamawiającemu możliwość całodobowego nieprzerwanego tankowania z pełną analizą systemową (zgodnie z wymaganiami OPZ) . Terminowe uzupełnienie zasobów magazynowych oleju napędowego celem zachowania bezpieczeństwa dostaw i możliwości tankowania będzie obciążało Wykonawcę. Transport przedmiotu zamówienia realizowany będzie w całości przez Wykonawcę - bez udziału Zamawiającego. Wszystkie środki transportowe Wykonawcy powinny być wyposażone w legalizowany przez G</w:t>
      </w:r>
      <w:r w:rsidR="00957477" w:rsidRPr="00365A70">
        <w:rPr>
          <w:rFonts w:ascii="Arial" w:eastAsia="Arial" w:hAnsi="Arial"/>
          <w:color w:val="00000A"/>
        </w:rPr>
        <w:t xml:space="preserve">łówny </w:t>
      </w:r>
      <w:r w:rsidR="00CB2A26" w:rsidRPr="00365A70">
        <w:rPr>
          <w:rFonts w:ascii="Arial" w:eastAsia="Arial" w:hAnsi="Arial"/>
          <w:color w:val="00000A"/>
        </w:rPr>
        <w:t>U</w:t>
      </w:r>
      <w:r w:rsidR="00957477" w:rsidRPr="00365A70">
        <w:rPr>
          <w:rFonts w:ascii="Arial" w:eastAsia="Arial" w:hAnsi="Arial"/>
          <w:color w:val="00000A"/>
        </w:rPr>
        <w:t xml:space="preserve">rząd </w:t>
      </w:r>
      <w:r w:rsidR="00CB2A26" w:rsidRPr="00365A70">
        <w:rPr>
          <w:rFonts w:ascii="Arial" w:eastAsia="Arial" w:hAnsi="Arial"/>
          <w:color w:val="00000A"/>
        </w:rPr>
        <w:t>M</w:t>
      </w:r>
      <w:r w:rsidR="00957477" w:rsidRPr="00365A70">
        <w:rPr>
          <w:rFonts w:ascii="Arial" w:eastAsia="Arial" w:hAnsi="Arial"/>
          <w:color w:val="00000A"/>
        </w:rPr>
        <w:t>iar</w:t>
      </w:r>
      <w:r w:rsidR="00CB2A26" w:rsidRPr="00365A70">
        <w:rPr>
          <w:rFonts w:ascii="Arial" w:eastAsia="Arial" w:hAnsi="Arial"/>
          <w:color w:val="00000A"/>
        </w:rPr>
        <w:t xml:space="preserve"> układ dystrybucyjny spełniający warunki techniczne do przewozu paliw płynnych, wyspecyfikowane w odpowiednich przepisach prawa</w:t>
      </w:r>
      <w:r w:rsidR="007A6A2E" w:rsidRPr="00365A70">
        <w:rPr>
          <w:rFonts w:ascii="Arial" w:eastAsia="Arial" w:hAnsi="Arial"/>
          <w:color w:val="00000A"/>
        </w:rPr>
        <w:t xml:space="preserve">, a na </w:t>
      </w:r>
      <w:r w:rsidR="00DA14A2" w:rsidRPr="00365A70">
        <w:rPr>
          <w:rFonts w:ascii="Arial" w:eastAsia="Arial" w:hAnsi="Arial"/>
          <w:color w:val="00000A"/>
        </w:rPr>
        <w:t xml:space="preserve">każde </w:t>
      </w:r>
      <w:r w:rsidR="007A6A2E" w:rsidRPr="00365A70">
        <w:rPr>
          <w:rFonts w:ascii="Arial" w:eastAsia="Arial" w:hAnsi="Arial"/>
          <w:color w:val="00000A"/>
        </w:rPr>
        <w:t xml:space="preserve">żądanie Zamawiającego </w:t>
      </w:r>
      <w:r w:rsidR="004502A0" w:rsidRPr="00365A70">
        <w:rPr>
          <w:rFonts w:ascii="Arial" w:eastAsia="Arial" w:hAnsi="Arial"/>
          <w:color w:val="00000A"/>
        </w:rPr>
        <w:t xml:space="preserve">Wykonawca zobowiązany jest </w:t>
      </w:r>
      <w:r w:rsidR="00DA14A2" w:rsidRPr="00365A70">
        <w:rPr>
          <w:rFonts w:ascii="Arial" w:eastAsia="Arial" w:hAnsi="Arial"/>
          <w:color w:val="00000A"/>
        </w:rPr>
        <w:t xml:space="preserve">okazać oryginały dokumentów wykazujących przeprowadzenie legalizacji oraz </w:t>
      </w:r>
      <w:r w:rsidR="00B66927" w:rsidRPr="00365A70">
        <w:rPr>
          <w:rFonts w:ascii="Arial" w:eastAsia="Arial" w:hAnsi="Arial"/>
          <w:color w:val="00000A"/>
        </w:rPr>
        <w:t>spełnianie innych wymogów wynikających z obowiązujących przepisów prawa</w:t>
      </w:r>
      <w:r w:rsidR="004502A0" w:rsidRPr="00365A70">
        <w:rPr>
          <w:rFonts w:ascii="Arial" w:eastAsia="Arial" w:hAnsi="Arial"/>
          <w:color w:val="00000A"/>
        </w:rPr>
        <w:t xml:space="preserve">. </w:t>
      </w:r>
    </w:p>
    <w:p w14:paraId="527D7924" w14:textId="6EE79D78"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zapewni organizację i realizację bezpiecznych dostaw paliwa, poprzez przepompowanie dostarczonego paliwa do zbiornika z zachowaniem warunków określonych w Rozporządzeniu Ministra Gospodarki z dnia 18.09.2001r. w sprawie warunków technicznych dozoru technicznego, jakim powinny odpowiadać zbiorniki bezciśnieniowe i niskociśnieniowe przeznaczone do magazynowania materiałów ciekłych zapalnych (Dz.U. z 2001r. nr 113, poz. 1211 ze </w:t>
      </w:r>
      <w:proofErr w:type="spellStart"/>
      <w:r w:rsidR="00965981" w:rsidRPr="00365A70">
        <w:rPr>
          <w:rFonts w:ascii="Arial" w:eastAsia="Arial" w:hAnsi="Arial"/>
          <w:color w:val="00000A"/>
        </w:rPr>
        <w:t>późn</w:t>
      </w:r>
      <w:proofErr w:type="spellEnd"/>
      <w:r w:rsidR="00965981" w:rsidRPr="00365A70">
        <w:rPr>
          <w:rFonts w:ascii="Arial" w:eastAsia="Arial" w:hAnsi="Arial"/>
          <w:color w:val="00000A"/>
        </w:rPr>
        <w:t>. zm.</w:t>
      </w:r>
      <w:r w:rsidRPr="00365A70">
        <w:rPr>
          <w:rFonts w:ascii="Arial" w:eastAsia="Arial" w:hAnsi="Arial"/>
          <w:color w:val="00000A"/>
        </w:rPr>
        <w:t>.)</w:t>
      </w:r>
      <w:r w:rsidR="00965981" w:rsidRPr="00365A70">
        <w:rPr>
          <w:rFonts w:ascii="Arial" w:eastAsia="Arial" w:hAnsi="Arial"/>
          <w:color w:val="00000A"/>
        </w:rPr>
        <w:t>,</w:t>
      </w:r>
      <w:r w:rsidR="00965981" w:rsidRPr="00365A70">
        <w:rPr>
          <w:rFonts w:ascii="Arial" w:eastAsia="Arial" w:hAnsi="Arial"/>
          <w:color w:val="00000A"/>
          <w:lang w:val="sk-SK"/>
        </w:rPr>
        <w:t xml:space="preserve"> w</w:t>
      </w:r>
      <w:r w:rsidR="00965981" w:rsidRPr="00365A70">
        <w:rPr>
          <w:rFonts w:ascii="Arial" w:eastAsia="Arial" w:hAnsi="Arial"/>
          <w:bCs/>
          <w:color w:val="00000A"/>
        </w:rPr>
        <w:t xml:space="preserve"> ustaw</w:t>
      </w:r>
      <w:r w:rsidR="00965981" w:rsidRPr="00365A70">
        <w:rPr>
          <w:rFonts w:ascii="Arial" w:eastAsia="Arial" w:hAnsi="Arial"/>
          <w:bCs/>
          <w:color w:val="00000A"/>
          <w:lang w:val="sk-SK"/>
        </w:rPr>
        <w:t>ie</w:t>
      </w:r>
      <w:r w:rsidR="00965981" w:rsidRPr="00365A70">
        <w:rPr>
          <w:rFonts w:ascii="Arial" w:eastAsia="Arial" w:hAnsi="Arial"/>
          <w:bCs/>
          <w:color w:val="00000A"/>
        </w:rPr>
        <w:t xml:space="preserve"> z dnia 9 marca 2017 r. o systemie monitorowania drogowego i kolejowego przewozu towarów oraz obrotu paliwami opałowymi</w:t>
      </w:r>
      <w:r w:rsidR="00965981" w:rsidRPr="00365A70">
        <w:rPr>
          <w:rFonts w:ascii="Arial" w:eastAsia="Arial" w:hAnsi="Arial"/>
          <w:color w:val="00000A"/>
        </w:rPr>
        <w:t xml:space="preserve"> (tj. z dnia 24 listopada 2022 r. Dz.U. z 2023 r. poz. 104 z </w:t>
      </w:r>
      <w:proofErr w:type="spellStart"/>
      <w:r w:rsidR="00965981" w:rsidRPr="00365A70">
        <w:rPr>
          <w:rFonts w:ascii="Arial" w:eastAsia="Arial" w:hAnsi="Arial"/>
          <w:color w:val="00000A"/>
        </w:rPr>
        <w:t>późn</w:t>
      </w:r>
      <w:proofErr w:type="spellEnd"/>
      <w:r w:rsidR="00965981" w:rsidRPr="00365A70">
        <w:rPr>
          <w:rFonts w:ascii="Arial" w:eastAsia="Arial" w:hAnsi="Arial"/>
          <w:color w:val="00000A"/>
        </w:rPr>
        <w:t>. zm.)</w:t>
      </w:r>
      <w:r w:rsidR="00965981" w:rsidRPr="00365A70">
        <w:rPr>
          <w:rFonts w:ascii="Arial" w:eastAsia="Arial" w:hAnsi="Arial"/>
          <w:color w:val="00000A"/>
          <w:lang w:val="sk-SK"/>
        </w:rPr>
        <w:t xml:space="preserve"> oraz w innych obowiązujących przepisach prawa.</w:t>
      </w:r>
    </w:p>
    <w:p w14:paraId="329D2D1A" w14:textId="4690F031"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oświadcza, że olej napędowy będzie odpowiadał parametrom określonym w aktualnej na dzień złożenia oferty Normie </w:t>
      </w:r>
      <w:bookmarkStart w:id="5" w:name="_Hlk142560069"/>
      <w:r w:rsidRPr="00365A70">
        <w:rPr>
          <w:rFonts w:ascii="Arial" w:eastAsia="Arial" w:hAnsi="Arial"/>
          <w:color w:val="00000A"/>
        </w:rPr>
        <w:t>PN-EN 590</w:t>
      </w:r>
      <w:r w:rsidRPr="00365A70">
        <w:rPr>
          <w:rStyle w:val="Odwoaniedokomentarza"/>
          <w:rFonts w:ascii="Arial" w:hAnsi="Arial"/>
          <w:sz w:val="20"/>
          <w:szCs w:val="20"/>
        </w:rPr>
        <w:t xml:space="preserve">:2022-08 </w:t>
      </w:r>
      <w:bookmarkEnd w:id="5"/>
      <w:r w:rsidRPr="00365A70">
        <w:rPr>
          <w:rStyle w:val="Odwoaniedokomentarza"/>
          <w:rFonts w:ascii="Arial" w:hAnsi="Arial"/>
          <w:sz w:val="20"/>
          <w:szCs w:val="20"/>
        </w:rPr>
        <w:t>o</w:t>
      </w:r>
      <w:r w:rsidRPr="00365A70">
        <w:rPr>
          <w:rFonts w:ascii="Arial" w:eastAsia="Arial" w:hAnsi="Arial"/>
          <w:color w:val="00000A"/>
        </w:rPr>
        <w:t>raz Rozporządzeniu Ministra Gospodarki w sprawie wymagań jakościowych dla paliw ciekłych z dnia 9 października 2015r. (</w:t>
      </w:r>
      <w:proofErr w:type="spellStart"/>
      <w:r w:rsidRPr="00365A70">
        <w:rPr>
          <w:rFonts w:ascii="Arial" w:eastAsia="Arial" w:hAnsi="Arial"/>
          <w:color w:val="00000A"/>
        </w:rPr>
        <w:t>t.j</w:t>
      </w:r>
      <w:proofErr w:type="spellEnd"/>
      <w:r w:rsidRPr="00365A70">
        <w:rPr>
          <w:rFonts w:ascii="Arial" w:eastAsia="Arial" w:hAnsi="Arial"/>
          <w:color w:val="00000A"/>
        </w:rPr>
        <w:t>.: Dz.U. z 2015r., poz. 1680</w:t>
      </w:r>
      <w:r w:rsidR="001433A5" w:rsidRPr="00365A70">
        <w:rPr>
          <w:rFonts w:ascii="Arial" w:eastAsia="Arial" w:hAnsi="Arial"/>
          <w:color w:val="00000A"/>
        </w:rPr>
        <w:t xml:space="preserve"> z </w:t>
      </w:r>
      <w:proofErr w:type="spellStart"/>
      <w:r w:rsidR="001433A5" w:rsidRPr="00365A70">
        <w:rPr>
          <w:rFonts w:ascii="Arial" w:eastAsia="Arial" w:hAnsi="Arial"/>
          <w:color w:val="00000A"/>
        </w:rPr>
        <w:t>póź</w:t>
      </w:r>
      <w:r w:rsidR="00D63F36" w:rsidRPr="00365A70">
        <w:rPr>
          <w:rFonts w:ascii="Arial" w:eastAsia="Arial" w:hAnsi="Arial"/>
          <w:color w:val="00000A"/>
        </w:rPr>
        <w:t>n</w:t>
      </w:r>
      <w:proofErr w:type="spellEnd"/>
      <w:r w:rsidR="00D63F36" w:rsidRPr="00365A70">
        <w:rPr>
          <w:rFonts w:ascii="Arial" w:eastAsia="Arial" w:hAnsi="Arial"/>
          <w:color w:val="00000A"/>
        </w:rPr>
        <w:t xml:space="preserve">. </w:t>
      </w:r>
      <w:proofErr w:type="spellStart"/>
      <w:r w:rsidR="00D63F36" w:rsidRPr="00365A70">
        <w:rPr>
          <w:rFonts w:ascii="Arial" w:eastAsia="Arial" w:hAnsi="Arial"/>
          <w:color w:val="00000A"/>
        </w:rPr>
        <w:t>zm</w:t>
      </w:r>
      <w:proofErr w:type="spellEnd"/>
      <w:r w:rsidR="00D63F36" w:rsidRPr="00365A70">
        <w:rPr>
          <w:rFonts w:ascii="Arial" w:eastAsia="Arial" w:hAnsi="Arial"/>
          <w:color w:val="00000A"/>
        </w:rPr>
        <w:t xml:space="preserve">), </w:t>
      </w:r>
      <w:r w:rsidR="00452810" w:rsidRPr="00365A70">
        <w:rPr>
          <w:rFonts w:ascii="Arial" w:eastAsia="Arial" w:hAnsi="Arial"/>
          <w:color w:val="00000A"/>
          <w:lang w:val="sk-SK"/>
        </w:rPr>
        <w:t>a w przypadku zmiany ww. normy lub ww. rozporządzenia Wykonawca zobowiazany jest stosować zmienione wymagania</w:t>
      </w:r>
      <w:r w:rsidRPr="00365A70">
        <w:rPr>
          <w:rFonts w:ascii="Arial" w:eastAsia="Arial" w:hAnsi="Arial"/>
          <w:color w:val="00000A"/>
        </w:rPr>
        <w:t>. Zamawiający przewiduje dostarczanie w całym okresie zamówienia oleju standardowego</w:t>
      </w:r>
      <w:r w:rsidR="00850ACB" w:rsidRPr="00365A70">
        <w:rPr>
          <w:rFonts w:ascii="Arial" w:eastAsia="Arial" w:hAnsi="Arial"/>
          <w:color w:val="00000A"/>
        </w:rPr>
        <w:t>, z zastrzeżeniem ust. 9 poniżej</w:t>
      </w:r>
      <w:r w:rsidRPr="00365A70">
        <w:rPr>
          <w:rFonts w:ascii="Arial" w:eastAsia="Arial" w:hAnsi="Arial"/>
          <w:color w:val="00000A"/>
        </w:rPr>
        <w:t xml:space="preserve">. </w:t>
      </w:r>
    </w:p>
    <w:p w14:paraId="52D7FBD0" w14:textId="4E957D53"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Zamawiający w okresie zimowym (1 listopada – 31 marca) zastrzega możliwość zamówienia oleju napędowego o polepszonych właściwościach niskotemperaturowych (tzw. arktyczny</w:t>
      </w:r>
      <w:r w:rsidR="003D28AE" w:rsidRPr="00365A70">
        <w:rPr>
          <w:rFonts w:ascii="Arial" w:eastAsia="Arial" w:hAnsi="Arial"/>
          <w:color w:val="00000A"/>
        </w:rPr>
        <w:t xml:space="preserve"> </w:t>
      </w:r>
      <w:r w:rsidR="00D63F36" w:rsidRPr="00365A70">
        <w:rPr>
          <w:rFonts w:ascii="Arial" w:eastAsia="Arial" w:hAnsi="Arial"/>
          <w:color w:val="00000A"/>
          <w:lang w:val="sk-SK"/>
        </w:rPr>
        <w:t>– określonych w ww.  Rozporządzeniu Ministra Gospodarki (tzw. arktyczny) oraz obowiązujących normach</w:t>
      </w:r>
      <w:r w:rsidRPr="00365A70">
        <w:rPr>
          <w:rFonts w:ascii="Arial" w:eastAsia="Arial" w:hAnsi="Arial"/>
          <w:color w:val="00000A"/>
        </w:rPr>
        <w:t>,</w:t>
      </w:r>
      <w:r w:rsidR="00215E81" w:rsidRPr="00365A70">
        <w:rPr>
          <w:rFonts w:ascii="Arial" w:eastAsia="Arial" w:hAnsi="Arial"/>
          <w:color w:val="00000A"/>
        </w:rPr>
        <w:t xml:space="preserve"> </w:t>
      </w:r>
      <w:r w:rsidRPr="00365A70">
        <w:rPr>
          <w:rFonts w:ascii="Arial" w:eastAsia="Arial" w:hAnsi="Arial"/>
          <w:color w:val="00000A"/>
        </w:rPr>
        <w:t xml:space="preserve">którego dostępność w wyżej wskazanym okresie Wykonawca musi zagwarantować. Zastrzeżenie powyższe nie rodzi po stronie Zamawiającego obowiązku zamówienia oleju arktycznego, zapis powyższy służyć ma wyłącznie zabezpieczeniu wyjazdu pojazdów do obsługi zadań przewozowych w przypadku wystąpienia ekstremalnie niskich temperatur. </w:t>
      </w:r>
    </w:p>
    <w:p w14:paraId="42E42B56" w14:textId="57F5B337"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Warunki powyższe odnoszą się do każdej dostawy oleju napędowego w okresie realizacji </w:t>
      </w:r>
      <w:r w:rsidR="00F10869" w:rsidRPr="00365A70">
        <w:rPr>
          <w:rFonts w:ascii="Arial" w:eastAsia="Arial" w:hAnsi="Arial"/>
          <w:color w:val="00000A"/>
        </w:rPr>
        <w:t>Umowy</w:t>
      </w:r>
      <w:r w:rsidRPr="00365A70">
        <w:rPr>
          <w:rFonts w:ascii="Arial" w:eastAsia="Arial" w:hAnsi="Arial"/>
          <w:color w:val="00000A"/>
        </w:rPr>
        <w:t>.</w:t>
      </w:r>
    </w:p>
    <w:p w14:paraId="7D491C44" w14:textId="3FCB9FB5" w:rsidR="00D81452"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Celem potwierdzenia parametrów oleju napędowego do każdej dostawy cząstkowej Wykonawca dostarczy dokument jakościowy danej partii paliwa, w szczególności świadectwo jakości w oryginale lub potwierdzonej kopii, próbkę paliwa w 5-litrowym metalowym</w:t>
      </w:r>
      <w:r w:rsidR="00A2798A" w:rsidRPr="00365A70">
        <w:rPr>
          <w:rFonts w:ascii="Arial" w:eastAsia="Arial" w:hAnsi="Arial"/>
          <w:color w:val="00000A"/>
        </w:rPr>
        <w:t xml:space="preserve"> lub sz</w:t>
      </w:r>
      <w:r w:rsidR="000536A0" w:rsidRPr="00365A70">
        <w:rPr>
          <w:rFonts w:ascii="Arial" w:eastAsia="Arial" w:hAnsi="Arial"/>
          <w:color w:val="00000A"/>
        </w:rPr>
        <w:t>klanym</w:t>
      </w:r>
      <w:r w:rsidRPr="00365A70">
        <w:rPr>
          <w:rFonts w:ascii="Arial" w:eastAsia="Arial" w:hAnsi="Arial"/>
          <w:color w:val="00000A"/>
        </w:rPr>
        <w:t xml:space="preserve"> zaplombowanym kanistrze opatrzonym znakiem umożliwiającym indywidualizację dostawcy paliwa i konkretnej dostawy cząstkowej, list przewozowy wydany przez magazyn (skład podatkowy) zawierający datę i godzinę załadunku, nr rejestracyjny cysterny dostarczającej paliwo oraz nazwisko kierowcy dokonującego załadunku cysterny</w:t>
      </w:r>
      <w:r w:rsidR="008A6BE1" w:rsidRPr="00365A70">
        <w:rPr>
          <w:rFonts w:ascii="Arial" w:eastAsia="Arial" w:hAnsi="Arial"/>
          <w:color w:val="00000A"/>
        </w:rPr>
        <w:t xml:space="preserve"> oraz dokument WZ</w:t>
      </w:r>
      <w:r w:rsidRPr="00365A70">
        <w:rPr>
          <w:rFonts w:ascii="Arial" w:eastAsia="Arial" w:hAnsi="Arial"/>
          <w:color w:val="00000A"/>
        </w:rPr>
        <w:t xml:space="preserve">. </w:t>
      </w:r>
      <w:r w:rsidR="008A6BE1" w:rsidRPr="00365A70">
        <w:rPr>
          <w:rFonts w:ascii="Arial" w:eastAsia="Arial" w:hAnsi="Arial"/>
          <w:color w:val="00000A"/>
        </w:rPr>
        <w:t>Brak któregokolwiek z ww. dokumentów przy dostawie oleju napędowego uprawnia Zamawiającego do wstrzymania się z przyjęciem dostawy oleju napędowego</w:t>
      </w:r>
      <w:r w:rsidR="008A6BE1" w:rsidRPr="00365A70">
        <w:rPr>
          <w:rFonts w:ascii="Arial" w:eastAsia="Arial" w:hAnsi="Arial"/>
          <w:color w:val="00000A"/>
          <w:lang w:val="sk-SK"/>
        </w:rPr>
        <w:t xml:space="preserve">. </w:t>
      </w:r>
      <w:r w:rsidR="001050F0" w:rsidRPr="00365A70">
        <w:rPr>
          <w:rFonts w:ascii="Arial" w:eastAsia="Arial" w:hAnsi="Arial"/>
          <w:color w:val="00000A"/>
          <w:lang w:val="sk-SK"/>
        </w:rPr>
        <w:t xml:space="preserve">Kanister na próbkę paliwa winien spełniać wymagania wynikające z </w:t>
      </w:r>
      <w:r w:rsidR="007A5560" w:rsidRPr="00365A70">
        <w:rPr>
          <w:rFonts w:ascii="Arial" w:eastAsia="Arial" w:hAnsi="Arial"/>
          <w:color w:val="00000A"/>
          <w:lang w:val="sk-SK"/>
        </w:rPr>
        <w:t>r</w:t>
      </w:r>
      <w:r w:rsidR="001050F0" w:rsidRPr="00365A70">
        <w:rPr>
          <w:rFonts w:ascii="Arial" w:eastAsia="Arial" w:hAnsi="Arial"/>
          <w:color w:val="00000A"/>
          <w:lang w:val="sk-SK"/>
        </w:rPr>
        <w:t>ozporządzenia Ministra Gospodarki z 1 września 2009 r.</w:t>
      </w:r>
      <w:r w:rsidR="001050F0" w:rsidRPr="00365A70">
        <w:rPr>
          <w:rFonts w:ascii="Arial" w:eastAsia="Arial" w:hAnsi="Arial"/>
          <w:b/>
          <w:color w:val="00000A"/>
          <w:lang w:val="sk-SK"/>
        </w:rPr>
        <w:t xml:space="preserve"> </w:t>
      </w:r>
      <w:r w:rsidR="001050F0" w:rsidRPr="00365A70">
        <w:rPr>
          <w:rFonts w:ascii="Arial" w:eastAsia="Arial" w:hAnsi="Arial"/>
          <w:color w:val="00000A"/>
          <w:lang w:val="sk-SK"/>
        </w:rPr>
        <w:t>w sprawie sposobu pobierania próbek paliw ciekłych i biopaliw ciekłych (tj. z dnia 4 czerwca 2014 r., Dz.U. z 2014 r. poz. 1035</w:t>
      </w:r>
      <w:r w:rsidR="00C67C5B" w:rsidRPr="00365A70">
        <w:rPr>
          <w:rFonts w:ascii="Arial" w:eastAsia="Arial" w:hAnsi="Arial"/>
          <w:color w:val="00000A"/>
          <w:lang w:val="sk-SK"/>
        </w:rPr>
        <w:t xml:space="preserve"> z późn.</w:t>
      </w:r>
      <w:r w:rsidR="00DB43BC" w:rsidRPr="00365A70">
        <w:rPr>
          <w:rFonts w:ascii="Arial" w:eastAsia="Arial" w:hAnsi="Arial"/>
          <w:color w:val="00000A"/>
          <w:lang w:val="sk-SK"/>
        </w:rPr>
        <w:t xml:space="preserve"> z</w:t>
      </w:r>
      <w:r w:rsidR="00C67C5B" w:rsidRPr="00365A70">
        <w:rPr>
          <w:rFonts w:ascii="Arial" w:eastAsia="Arial" w:hAnsi="Arial"/>
          <w:color w:val="00000A"/>
          <w:lang w:val="sk-SK"/>
        </w:rPr>
        <w:t>m.</w:t>
      </w:r>
      <w:r w:rsidR="001050F0" w:rsidRPr="00365A70">
        <w:rPr>
          <w:rFonts w:ascii="Arial" w:eastAsia="Arial" w:hAnsi="Arial"/>
          <w:color w:val="00000A"/>
          <w:lang w:val="sk-SK"/>
        </w:rPr>
        <w:t xml:space="preserve">). </w:t>
      </w:r>
      <w:r w:rsidR="00C967BA" w:rsidRPr="00365A70">
        <w:rPr>
          <w:rFonts w:ascii="Arial" w:eastAsia="Arial" w:hAnsi="Arial"/>
          <w:color w:val="00000A"/>
          <w:lang w:val="sk-SK"/>
        </w:rPr>
        <w:t>Badanie jakości dostarczonego paliwa:</w:t>
      </w:r>
    </w:p>
    <w:p w14:paraId="4876359A" w14:textId="203B8217" w:rsidR="007F11EC" w:rsidRPr="00365A70" w:rsidRDefault="004B3B7A"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Próbka</w:t>
      </w:r>
      <w:r w:rsidR="007F11EC" w:rsidRPr="00365A70">
        <w:rPr>
          <w:rFonts w:ascii="Arial" w:eastAsia="Arial" w:hAnsi="Arial"/>
          <w:color w:val="00000A"/>
        </w:rPr>
        <w:t xml:space="preserve"> rozjemcza</w:t>
      </w:r>
      <w:r w:rsidRPr="00365A70">
        <w:rPr>
          <w:rFonts w:ascii="Arial" w:eastAsia="Arial" w:hAnsi="Arial"/>
          <w:color w:val="00000A"/>
        </w:rPr>
        <w:t xml:space="preserve"> </w:t>
      </w:r>
      <w:r w:rsidR="007F11EC" w:rsidRPr="00365A70">
        <w:rPr>
          <w:rFonts w:ascii="Arial" w:eastAsia="Arial" w:hAnsi="Arial"/>
          <w:color w:val="00000A"/>
        </w:rPr>
        <w:t xml:space="preserve">paliwa </w:t>
      </w:r>
      <w:r w:rsidRPr="00365A70">
        <w:rPr>
          <w:rFonts w:ascii="Arial" w:eastAsia="Arial" w:hAnsi="Arial"/>
          <w:color w:val="00000A"/>
        </w:rPr>
        <w:t>musi być pobrana z dostarczonej partii paliwa</w:t>
      </w:r>
      <w:r w:rsidR="00453512" w:rsidRPr="00365A70">
        <w:rPr>
          <w:rFonts w:ascii="Arial" w:eastAsia="Arial" w:hAnsi="Arial"/>
          <w:color w:val="00000A"/>
        </w:rPr>
        <w:t xml:space="preserve"> (z cyster</w:t>
      </w:r>
      <w:r w:rsidR="007A5560" w:rsidRPr="00365A70">
        <w:rPr>
          <w:rFonts w:ascii="Arial" w:eastAsia="Arial" w:hAnsi="Arial"/>
          <w:color w:val="00000A"/>
        </w:rPr>
        <w:t>ny paliwowej)</w:t>
      </w:r>
      <w:r w:rsidRPr="00365A70">
        <w:rPr>
          <w:rFonts w:ascii="Arial" w:eastAsia="Arial" w:hAnsi="Arial"/>
          <w:color w:val="00000A"/>
        </w:rPr>
        <w:t xml:space="preserve"> i w obecności upoważnionego przedstawiciela Zamawiającego</w:t>
      </w:r>
      <w:r w:rsidR="004F4FDD" w:rsidRPr="00365A70">
        <w:rPr>
          <w:rFonts w:ascii="Arial" w:eastAsia="Arial" w:hAnsi="Arial"/>
          <w:color w:val="00000A"/>
        </w:rPr>
        <w:t>.</w:t>
      </w:r>
      <w:r w:rsidR="003C721E" w:rsidRPr="00365A70">
        <w:rPr>
          <w:rFonts w:ascii="Arial" w:eastAsia="Arial" w:hAnsi="Arial"/>
          <w:color w:val="00000A"/>
        </w:rPr>
        <w:t xml:space="preserve"> Strony sporządzają protokół z pobrania próbki rozjemczej paliwa według wzoru stanowiącego </w:t>
      </w:r>
      <w:r w:rsidR="003C721E" w:rsidRPr="00365A70">
        <w:rPr>
          <w:rFonts w:ascii="Arial" w:eastAsia="Arial" w:hAnsi="Arial"/>
          <w:b/>
          <w:color w:val="00000A"/>
        </w:rPr>
        <w:t>załącznik nr 8</w:t>
      </w:r>
      <w:r w:rsidR="003C721E" w:rsidRPr="00365A70">
        <w:rPr>
          <w:rFonts w:ascii="Arial" w:eastAsia="Arial" w:hAnsi="Arial"/>
          <w:color w:val="00000A"/>
        </w:rPr>
        <w:t xml:space="preserve"> do Umowy.</w:t>
      </w:r>
    </w:p>
    <w:p w14:paraId="2A1F93F6" w14:textId="51E9BE3F" w:rsidR="003548C8" w:rsidRPr="00365A70" w:rsidRDefault="003548C8"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lastRenderedPageBreak/>
        <w:t>Olej napędowy przechowywany w próbce rozjemczej jest jedynym wzorcem  oleju napędowego dostarczonego Zamawiającemu i rozstrzygającym o jego jakości prawnej i fizycznej.</w:t>
      </w:r>
    </w:p>
    <w:p w14:paraId="7F9EDA7A" w14:textId="3D1B4B52" w:rsidR="007F11EC" w:rsidRPr="00365A70" w:rsidRDefault="004B3B7A"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Próbka rozjemcza będzie przechowywana u Zamawiającego</w:t>
      </w:r>
      <w:bookmarkStart w:id="6" w:name="_Hlk146104898"/>
      <w:r w:rsidR="004F4FDD" w:rsidRPr="00365A70">
        <w:rPr>
          <w:rFonts w:ascii="Arial" w:eastAsia="Arial" w:hAnsi="Arial"/>
          <w:color w:val="00000A"/>
        </w:rPr>
        <w:t xml:space="preserve"> co najmniej do następnej dostawy oleju napędowego</w:t>
      </w:r>
      <w:bookmarkEnd w:id="6"/>
      <w:r w:rsidRPr="00365A70">
        <w:rPr>
          <w:rFonts w:ascii="Arial" w:eastAsia="Arial" w:hAnsi="Arial"/>
          <w:color w:val="00000A"/>
        </w:rPr>
        <w:t xml:space="preserve">. </w:t>
      </w:r>
    </w:p>
    <w:p w14:paraId="354C33E4" w14:textId="77777777" w:rsidR="002A3589" w:rsidRPr="00365A70" w:rsidRDefault="004B3B7A"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 xml:space="preserve">W razie zakwestionowania jakości paliwa Zamawiający uprawniony będzie do zgłoszenia reklamacji Wykonawcy oraz </w:t>
      </w:r>
      <w:r w:rsidR="00744B1F" w:rsidRPr="00365A70">
        <w:rPr>
          <w:rFonts w:ascii="Arial" w:eastAsia="Arial" w:hAnsi="Arial"/>
          <w:color w:val="00000A"/>
        </w:rPr>
        <w:t>poddania</w:t>
      </w:r>
      <w:r w:rsidRPr="00365A70">
        <w:rPr>
          <w:rFonts w:ascii="Arial" w:eastAsia="Arial" w:hAnsi="Arial"/>
          <w:color w:val="00000A"/>
        </w:rPr>
        <w:t xml:space="preserve"> badani</w:t>
      </w:r>
      <w:r w:rsidR="00744B1F" w:rsidRPr="00365A70">
        <w:rPr>
          <w:rFonts w:ascii="Arial" w:eastAsia="Arial" w:hAnsi="Arial"/>
          <w:color w:val="00000A"/>
        </w:rPr>
        <w:t>u</w:t>
      </w:r>
      <w:r w:rsidRPr="00365A70">
        <w:rPr>
          <w:rFonts w:ascii="Arial" w:eastAsia="Arial" w:hAnsi="Arial"/>
          <w:color w:val="00000A"/>
        </w:rPr>
        <w:t xml:space="preserve"> próbki</w:t>
      </w:r>
      <w:r w:rsidR="00744B1F" w:rsidRPr="00365A70">
        <w:rPr>
          <w:rFonts w:ascii="Arial" w:eastAsia="Arial" w:hAnsi="Arial"/>
          <w:color w:val="00000A"/>
        </w:rPr>
        <w:t xml:space="preserve"> rozjemczej paliwa</w:t>
      </w:r>
      <w:r w:rsidRPr="00365A70">
        <w:rPr>
          <w:rFonts w:ascii="Arial" w:eastAsia="Arial" w:hAnsi="Arial"/>
          <w:color w:val="00000A"/>
        </w:rPr>
        <w:t xml:space="preserve"> w laboratorium wskazanym przez Zamawiającego. </w:t>
      </w:r>
      <w:r w:rsidR="00603504" w:rsidRPr="00365A70">
        <w:rPr>
          <w:rFonts w:ascii="Arial" w:eastAsia="Arial" w:hAnsi="Arial"/>
          <w:color w:val="00000A"/>
        </w:rPr>
        <w:t>Wykonawca uprawniony jest do wyznaczenia swojego przedstawiciela</w:t>
      </w:r>
      <w:r w:rsidR="00744B1F" w:rsidRPr="00365A70">
        <w:rPr>
          <w:rFonts w:ascii="Arial" w:eastAsia="Arial" w:hAnsi="Arial"/>
          <w:color w:val="00000A"/>
        </w:rPr>
        <w:t xml:space="preserve"> do uczestnictwa w procedurze badania próbki. </w:t>
      </w:r>
      <w:r w:rsidR="00603504" w:rsidRPr="00365A70">
        <w:rPr>
          <w:rFonts w:ascii="Arial" w:eastAsia="Arial" w:hAnsi="Arial"/>
          <w:color w:val="00000A"/>
        </w:rPr>
        <w:t xml:space="preserve"> </w:t>
      </w:r>
    </w:p>
    <w:p w14:paraId="6AF04518" w14:textId="23F4ADD5" w:rsidR="00385B8B" w:rsidRPr="00365A70" w:rsidRDefault="002A3589"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 xml:space="preserve">Z otwarcia kanistra z próbką rozjemczą sporządzony zostanie protokół z udziałem </w:t>
      </w:r>
      <w:r w:rsidR="00EF53FC" w:rsidRPr="00365A70">
        <w:rPr>
          <w:rFonts w:ascii="Arial" w:eastAsia="Arial" w:hAnsi="Arial"/>
          <w:color w:val="00000A"/>
        </w:rPr>
        <w:t>Zamawiającego</w:t>
      </w:r>
      <w:r w:rsidRPr="00365A70">
        <w:rPr>
          <w:rFonts w:ascii="Arial" w:eastAsia="Arial" w:hAnsi="Arial"/>
          <w:color w:val="00000A"/>
        </w:rPr>
        <w:t>, przedstawiciela laboratorium</w:t>
      </w:r>
      <w:r w:rsidR="00EF53FC" w:rsidRPr="00365A70">
        <w:rPr>
          <w:rFonts w:ascii="Arial" w:eastAsia="Arial" w:hAnsi="Arial"/>
          <w:color w:val="00000A"/>
        </w:rPr>
        <w:t xml:space="preserve"> oraz wyznaczonego przedstawiciela Wykonawcy</w:t>
      </w:r>
      <w:r w:rsidRPr="00365A70">
        <w:rPr>
          <w:rFonts w:ascii="Arial" w:eastAsia="Arial" w:hAnsi="Arial"/>
          <w:color w:val="00000A"/>
        </w:rPr>
        <w:t>.</w:t>
      </w:r>
      <w:r w:rsidR="008B491A" w:rsidRPr="00365A70">
        <w:rPr>
          <w:rFonts w:ascii="Arial" w:eastAsia="Arial" w:hAnsi="Arial"/>
          <w:color w:val="00000A"/>
        </w:rPr>
        <w:t xml:space="preserve"> </w:t>
      </w:r>
    </w:p>
    <w:p w14:paraId="0DBD6497" w14:textId="77777777" w:rsidR="00B52D3A" w:rsidRPr="00365A70" w:rsidRDefault="00C967BA"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 xml:space="preserve">W razie stwierdzenia przez </w:t>
      </w:r>
      <w:r w:rsidR="00961DCC" w:rsidRPr="00365A70">
        <w:rPr>
          <w:rFonts w:ascii="Arial" w:eastAsia="Arial" w:hAnsi="Arial"/>
          <w:color w:val="00000A"/>
        </w:rPr>
        <w:t>l</w:t>
      </w:r>
      <w:r w:rsidRPr="00365A70">
        <w:rPr>
          <w:rFonts w:ascii="Arial" w:eastAsia="Arial" w:hAnsi="Arial"/>
          <w:color w:val="00000A"/>
        </w:rPr>
        <w:t xml:space="preserve">aboratorium, </w:t>
      </w:r>
      <w:r w:rsidR="00961DCC" w:rsidRPr="00365A70">
        <w:rPr>
          <w:rFonts w:ascii="Arial" w:eastAsia="Arial" w:hAnsi="Arial"/>
          <w:color w:val="00000A"/>
        </w:rPr>
        <w:t>że</w:t>
      </w:r>
      <w:r w:rsidRPr="00365A70">
        <w:rPr>
          <w:rFonts w:ascii="Arial" w:eastAsia="Arial" w:hAnsi="Arial"/>
          <w:color w:val="00000A"/>
        </w:rPr>
        <w:t xml:space="preserve"> olej napędowy nie spełnia norm </w:t>
      </w:r>
      <w:r w:rsidR="00961DCC" w:rsidRPr="00365A70">
        <w:rPr>
          <w:rFonts w:ascii="Arial" w:eastAsia="Arial" w:hAnsi="Arial"/>
          <w:color w:val="00000A"/>
        </w:rPr>
        <w:t>jakościowych</w:t>
      </w:r>
      <w:r w:rsidR="00484825" w:rsidRPr="00365A70">
        <w:rPr>
          <w:rFonts w:ascii="Arial" w:eastAsia="Arial" w:hAnsi="Arial"/>
          <w:color w:val="00000A"/>
        </w:rPr>
        <w:t>, Wykonawca zobowiązany będzie do:</w:t>
      </w:r>
    </w:p>
    <w:p w14:paraId="66C73BBE" w14:textId="77777777" w:rsidR="00B52D3A"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Wykonawca odbierze wadliwy olej napędowy</w:t>
      </w:r>
      <w:r w:rsidR="00B52D3A" w:rsidRPr="00365A70">
        <w:rPr>
          <w:rFonts w:ascii="Arial" w:eastAsia="Arial" w:hAnsi="Arial"/>
          <w:color w:val="00000A"/>
        </w:rPr>
        <w:t>,</w:t>
      </w:r>
    </w:p>
    <w:p w14:paraId="015C4896" w14:textId="77777777" w:rsidR="004C0BD9"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 xml:space="preserve">pokryje </w:t>
      </w:r>
      <w:r w:rsidR="00B52D3A" w:rsidRPr="00365A70">
        <w:rPr>
          <w:rFonts w:ascii="Arial" w:eastAsia="Arial" w:hAnsi="Arial"/>
          <w:color w:val="00000A"/>
        </w:rPr>
        <w:t xml:space="preserve">wszelkie </w:t>
      </w:r>
      <w:r w:rsidRPr="00365A70">
        <w:rPr>
          <w:rFonts w:ascii="Arial" w:eastAsia="Arial" w:hAnsi="Arial"/>
          <w:color w:val="00000A"/>
        </w:rPr>
        <w:t xml:space="preserve">koszt </w:t>
      </w:r>
      <w:r w:rsidR="00B52D3A" w:rsidRPr="00365A70">
        <w:rPr>
          <w:rFonts w:ascii="Arial" w:eastAsia="Arial" w:hAnsi="Arial"/>
          <w:color w:val="00000A"/>
        </w:rPr>
        <w:t xml:space="preserve">związane </w:t>
      </w:r>
      <w:r w:rsidR="004C0BD9" w:rsidRPr="00365A70">
        <w:rPr>
          <w:rFonts w:ascii="Arial" w:eastAsia="Arial" w:hAnsi="Arial"/>
          <w:color w:val="00000A"/>
        </w:rPr>
        <w:t xml:space="preserve">z przeprowadzeniem ww. </w:t>
      </w:r>
      <w:r w:rsidRPr="00365A70">
        <w:rPr>
          <w:rFonts w:ascii="Arial" w:eastAsia="Arial" w:hAnsi="Arial"/>
          <w:color w:val="00000A"/>
        </w:rPr>
        <w:t>badania laboratoryjnego,</w:t>
      </w:r>
    </w:p>
    <w:p w14:paraId="18CE842B" w14:textId="3CC266CC" w:rsidR="004C0BD9"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zwr</w:t>
      </w:r>
      <w:r w:rsidR="004C0BD9" w:rsidRPr="00365A70">
        <w:rPr>
          <w:rFonts w:ascii="Arial" w:eastAsia="Arial" w:hAnsi="Arial"/>
          <w:color w:val="00000A"/>
        </w:rPr>
        <w:t>otu</w:t>
      </w:r>
      <w:r w:rsidRPr="00365A70">
        <w:rPr>
          <w:rFonts w:ascii="Arial" w:eastAsia="Arial" w:hAnsi="Arial"/>
          <w:color w:val="00000A"/>
        </w:rPr>
        <w:t xml:space="preserve"> Zamawiającemu wszelki</w:t>
      </w:r>
      <w:r w:rsidR="004C0BD9" w:rsidRPr="00365A70">
        <w:rPr>
          <w:rFonts w:ascii="Arial" w:eastAsia="Arial" w:hAnsi="Arial"/>
          <w:color w:val="00000A"/>
        </w:rPr>
        <w:t>ch</w:t>
      </w:r>
      <w:r w:rsidRPr="00365A70">
        <w:rPr>
          <w:rFonts w:ascii="Arial" w:eastAsia="Arial" w:hAnsi="Arial"/>
          <w:color w:val="00000A"/>
        </w:rPr>
        <w:t xml:space="preserve"> poniesion</w:t>
      </w:r>
      <w:r w:rsidR="004C0BD9" w:rsidRPr="00365A70">
        <w:rPr>
          <w:rFonts w:ascii="Arial" w:eastAsia="Arial" w:hAnsi="Arial"/>
          <w:color w:val="00000A"/>
        </w:rPr>
        <w:t>ych</w:t>
      </w:r>
      <w:r w:rsidRPr="00365A70">
        <w:rPr>
          <w:rFonts w:ascii="Arial" w:eastAsia="Arial" w:hAnsi="Arial"/>
          <w:color w:val="00000A"/>
        </w:rPr>
        <w:t xml:space="preserve"> przez Zamawiającego koszt</w:t>
      </w:r>
      <w:r w:rsidR="004C0BD9" w:rsidRPr="00365A70">
        <w:rPr>
          <w:rFonts w:ascii="Arial" w:eastAsia="Arial" w:hAnsi="Arial"/>
          <w:color w:val="00000A"/>
        </w:rPr>
        <w:t>ów</w:t>
      </w:r>
      <w:r w:rsidRPr="00365A70">
        <w:rPr>
          <w:rFonts w:ascii="Arial" w:eastAsia="Arial" w:hAnsi="Arial"/>
          <w:color w:val="00000A"/>
        </w:rPr>
        <w:t xml:space="preserve"> związan</w:t>
      </w:r>
      <w:r w:rsidR="004C0BD9" w:rsidRPr="00365A70">
        <w:rPr>
          <w:rFonts w:ascii="Arial" w:eastAsia="Arial" w:hAnsi="Arial"/>
          <w:color w:val="00000A"/>
        </w:rPr>
        <w:t>ych</w:t>
      </w:r>
      <w:r w:rsidR="00E12773" w:rsidRPr="00365A70">
        <w:rPr>
          <w:rFonts w:ascii="Arial" w:eastAsia="Arial" w:hAnsi="Arial"/>
          <w:color w:val="00000A"/>
        </w:rPr>
        <w:t xml:space="preserve"> </w:t>
      </w:r>
      <w:r w:rsidRPr="00365A70">
        <w:rPr>
          <w:rFonts w:ascii="Arial" w:eastAsia="Arial" w:hAnsi="Arial"/>
          <w:color w:val="00000A"/>
        </w:rPr>
        <w:t>z nabyciem oraz zwrotem wadliwego oleju napędowego</w:t>
      </w:r>
      <w:r w:rsidR="004C0BD9" w:rsidRPr="00365A70">
        <w:rPr>
          <w:rFonts w:ascii="Arial" w:eastAsia="Arial" w:hAnsi="Arial"/>
          <w:color w:val="00000A"/>
        </w:rPr>
        <w:t>,</w:t>
      </w:r>
    </w:p>
    <w:p w14:paraId="0DFD82A8" w14:textId="1DC18868" w:rsidR="00484825"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naprawienia wszelkich szkód powstałych na skutek użycia przez Zamawiającego oleju napędowego nie spełniającego norm</w:t>
      </w:r>
      <w:r w:rsidR="00E12773" w:rsidRPr="00365A70">
        <w:rPr>
          <w:rFonts w:ascii="Arial" w:eastAsia="Arial" w:hAnsi="Arial"/>
          <w:color w:val="00000A"/>
        </w:rPr>
        <w:t xml:space="preserve"> jakościowych</w:t>
      </w:r>
      <w:r w:rsidRPr="00365A70">
        <w:rPr>
          <w:rFonts w:ascii="Arial" w:eastAsia="Arial" w:hAnsi="Arial"/>
          <w:color w:val="00000A"/>
        </w:rPr>
        <w:t xml:space="preserve">, </w:t>
      </w:r>
      <w:r w:rsidR="0047486D" w:rsidRPr="00365A70">
        <w:rPr>
          <w:rFonts w:ascii="Arial" w:eastAsia="Arial" w:hAnsi="Arial"/>
          <w:color w:val="00000A"/>
        </w:rPr>
        <w:t>w tym</w:t>
      </w:r>
      <w:r w:rsidRPr="00365A70">
        <w:rPr>
          <w:rFonts w:ascii="Arial" w:eastAsia="Arial" w:hAnsi="Arial"/>
          <w:color w:val="00000A"/>
        </w:rPr>
        <w:t xml:space="preserve"> utracone korzyści, szkody wyrządzone w pojazdach Zamawiającego</w:t>
      </w:r>
      <w:r w:rsidR="00882E7C" w:rsidRPr="00365A70">
        <w:rPr>
          <w:rFonts w:ascii="Arial" w:eastAsia="Arial" w:hAnsi="Arial"/>
          <w:color w:val="00000A"/>
        </w:rPr>
        <w:t xml:space="preserve"> itp</w:t>
      </w:r>
      <w:r w:rsidRPr="00365A70">
        <w:rPr>
          <w:rFonts w:ascii="Arial" w:eastAsia="Arial" w:hAnsi="Arial"/>
          <w:color w:val="00000A"/>
        </w:rPr>
        <w:t>.</w:t>
      </w:r>
    </w:p>
    <w:p w14:paraId="6919B4F5" w14:textId="5F0D012A" w:rsidR="00C967BA" w:rsidRPr="00365A70" w:rsidRDefault="00882E7C" w:rsidP="00081171">
      <w:pPr>
        <w:pStyle w:val="Akapitzlist"/>
        <w:numPr>
          <w:ilvl w:val="1"/>
          <w:numId w:val="32"/>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W razie stwierdzenia przez ww. laboratorium, że olej napędowy jest zgodny z normami jakościow</w:t>
      </w:r>
      <w:r w:rsidR="00EA6839" w:rsidRPr="00365A70">
        <w:rPr>
          <w:rFonts w:ascii="Arial" w:eastAsia="Arial" w:hAnsi="Arial"/>
          <w:color w:val="00000A"/>
        </w:rPr>
        <w:t>ymi</w:t>
      </w:r>
      <w:r w:rsidRPr="00365A70">
        <w:rPr>
          <w:rFonts w:ascii="Arial" w:eastAsia="Arial" w:hAnsi="Arial"/>
          <w:color w:val="00000A"/>
        </w:rPr>
        <w:t>, koszt badania laboratoryjnego pokryje Zamawiający.</w:t>
      </w:r>
    </w:p>
    <w:p w14:paraId="349E732E" w14:textId="77777777" w:rsidR="00E579D5"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Dostawa oleju napędowego nie może odbyć się później niż 24 godziny od momentu załadunku cysterny na magazynie (składzie podatkowym).</w:t>
      </w:r>
    </w:p>
    <w:p w14:paraId="322BE820" w14:textId="44C0837A" w:rsidR="001C5792" w:rsidRPr="00365A70" w:rsidRDefault="00E579D5"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Odbiór dostarczonego przez Wykonawcę paliwa do poszczególnych zbiorników magazynowych oleju napędowego zostanie każdorazowo potwierdzony dokumentem WZ oraz protokołem odbioru paliwa</w:t>
      </w:r>
      <w:r w:rsidR="005E55E3" w:rsidRPr="00365A70">
        <w:rPr>
          <w:rFonts w:ascii="Arial" w:eastAsia="Arial" w:hAnsi="Arial"/>
          <w:color w:val="00000A"/>
        </w:rPr>
        <w:t xml:space="preserve"> (wzór protokołu odbioru paliwa stanowi </w:t>
      </w:r>
      <w:r w:rsidR="005E55E3" w:rsidRPr="00365A70">
        <w:rPr>
          <w:rFonts w:ascii="Arial" w:eastAsia="Arial" w:hAnsi="Arial"/>
          <w:b/>
          <w:color w:val="00000A"/>
        </w:rPr>
        <w:t>załącznik nr 7</w:t>
      </w:r>
      <w:r w:rsidR="005E55E3" w:rsidRPr="00365A70">
        <w:rPr>
          <w:rFonts w:ascii="Arial" w:eastAsia="Arial" w:hAnsi="Arial"/>
          <w:color w:val="00000A"/>
        </w:rPr>
        <w:t xml:space="preserve"> do Umowy)</w:t>
      </w:r>
      <w:r w:rsidRPr="00365A70">
        <w:rPr>
          <w:rFonts w:ascii="Arial" w:eastAsia="Arial" w:hAnsi="Arial"/>
          <w:color w:val="00000A"/>
        </w:rPr>
        <w:t xml:space="preserve"> podpisanym przez osoby upoważnione przez Zamawiającego</w:t>
      </w:r>
      <w:r w:rsidR="005E55E3" w:rsidRPr="00365A70">
        <w:rPr>
          <w:rFonts w:ascii="Arial" w:eastAsia="Arial" w:hAnsi="Arial"/>
          <w:color w:val="00000A"/>
        </w:rPr>
        <w:t xml:space="preserve"> </w:t>
      </w:r>
      <w:r w:rsidR="003E0D0A" w:rsidRPr="00365A70">
        <w:rPr>
          <w:rFonts w:ascii="Arial" w:eastAsia="Arial" w:hAnsi="Arial"/>
          <w:color w:val="00000A"/>
        </w:rPr>
        <w:t>oraz Wykonawcę</w:t>
      </w:r>
      <w:r w:rsidRPr="00365A70">
        <w:rPr>
          <w:rFonts w:ascii="Arial" w:eastAsia="Arial" w:hAnsi="Arial"/>
          <w:color w:val="00000A"/>
        </w:rPr>
        <w:t>, niezależnie od wystawienia dokumentu WZ, sporządzenia protokołu odbioru paliwa wymagane jest potwierdzenie dostawy elektronicznie w Systemie.</w:t>
      </w:r>
      <w:r w:rsidR="001C5792" w:rsidRPr="00365A70">
        <w:rPr>
          <w:rFonts w:ascii="Arial" w:eastAsia="Arial" w:hAnsi="Arial"/>
          <w:color w:val="00000A"/>
        </w:rPr>
        <w:t>.</w:t>
      </w:r>
    </w:p>
    <w:p w14:paraId="4C277EF5" w14:textId="11151286" w:rsidR="006C7484" w:rsidRPr="00365A70" w:rsidRDefault="00C10901"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Wykonawca ponosi pełną odpowiedzialność względem Zamawiając</w:t>
      </w:r>
      <w:r w:rsidR="00675664" w:rsidRPr="00365A70">
        <w:rPr>
          <w:rFonts w:ascii="Arial" w:eastAsia="Arial" w:hAnsi="Arial"/>
          <w:color w:val="00000A"/>
        </w:rPr>
        <w:t>ego</w:t>
      </w:r>
      <w:r w:rsidRPr="00365A70">
        <w:rPr>
          <w:rFonts w:ascii="Arial" w:eastAsia="Arial" w:hAnsi="Arial"/>
          <w:color w:val="00000A"/>
        </w:rPr>
        <w:t>, jeżeli przedmiot dostawy ma wadę zmniejszającą jego wartość lub użyteczność ze względu na cel w Umowie oznaczony lub gdy przedmiot dostawy nie posiada właściwości, o których istnieniu Wykonawca zapewnił Zamawiając</w:t>
      </w:r>
      <w:r w:rsidR="00675664" w:rsidRPr="00365A70">
        <w:rPr>
          <w:rFonts w:ascii="Arial" w:eastAsia="Arial" w:hAnsi="Arial"/>
          <w:color w:val="00000A"/>
        </w:rPr>
        <w:t>ego</w:t>
      </w:r>
      <w:r w:rsidR="006C7484" w:rsidRPr="00365A70">
        <w:rPr>
          <w:rFonts w:ascii="Arial" w:eastAsia="Arial" w:hAnsi="Arial"/>
          <w:color w:val="00000A"/>
        </w:rPr>
        <w:t>.</w:t>
      </w:r>
    </w:p>
    <w:p w14:paraId="31901261" w14:textId="24287A23" w:rsidR="00C10901" w:rsidRPr="00365A70" w:rsidRDefault="006C7484"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Okoliczność opisana w ust. </w:t>
      </w:r>
      <w:r w:rsidR="007D549E" w:rsidRPr="00365A70">
        <w:rPr>
          <w:rFonts w:ascii="Arial" w:eastAsia="Arial" w:hAnsi="Arial"/>
          <w:color w:val="00000A"/>
        </w:rPr>
        <w:t>11 pkt 11.</w:t>
      </w:r>
      <w:r w:rsidR="00FD216E" w:rsidRPr="00365A70">
        <w:rPr>
          <w:rFonts w:ascii="Arial" w:eastAsia="Arial" w:hAnsi="Arial"/>
          <w:color w:val="00000A"/>
        </w:rPr>
        <w:t>6</w:t>
      </w:r>
      <w:r w:rsidRPr="00365A70">
        <w:rPr>
          <w:rFonts w:ascii="Arial" w:eastAsia="Arial" w:hAnsi="Arial"/>
          <w:color w:val="00000A"/>
        </w:rPr>
        <w:t xml:space="preserve"> </w:t>
      </w:r>
      <w:r w:rsidR="001A278F" w:rsidRPr="00365A70">
        <w:rPr>
          <w:rFonts w:ascii="Arial" w:eastAsia="Arial" w:hAnsi="Arial"/>
          <w:color w:val="00000A"/>
        </w:rPr>
        <w:t xml:space="preserve">powyżej </w:t>
      </w:r>
      <w:r w:rsidRPr="00365A70">
        <w:rPr>
          <w:rFonts w:ascii="Arial" w:eastAsia="Arial" w:hAnsi="Arial"/>
          <w:color w:val="00000A"/>
        </w:rPr>
        <w:t xml:space="preserve">oraz niedopełnienie obowiązków wskazanych w ust. </w:t>
      </w:r>
      <w:r w:rsidR="007D549E" w:rsidRPr="00365A70">
        <w:rPr>
          <w:rFonts w:ascii="Arial" w:eastAsia="Arial" w:hAnsi="Arial"/>
          <w:color w:val="00000A"/>
        </w:rPr>
        <w:t>8 i 9</w:t>
      </w:r>
      <w:r w:rsidRPr="00365A70">
        <w:rPr>
          <w:rFonts w:ascii="Arial" w:eastAsia="Arial" w:hAnsi="Arial"/>
          <w:color w:val="00000A"/>
        </w:rPr>
        <w:t xml:space="preserve"> stanowią przesłanki do wypowiedzenia Umowy z winy Wykonawcy bez zachowania okresu wypowiedzenia.</w:t>
      </w:r>
    </w:p>
    <w:p w14:paraId="55189692" w14:textId="3AD4573A" w:rsidR="002B671B" w:rsidRPr="00365A70" w:rsidRDefault="008835EE" w:rsidP="00081171">
      <w:pPr>
        <w:pStyle w:val="Akapitzlist"/>
        <w:numPr>
          <w:ilvl w:val="0"/>
          <w:numId w:val="4"/>
        </w:numPr>
        <w:tabs>
          <w:tab w:val="left" w:pos="426"/>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zobowiązany jest do dostarczenia </w:t>
      </w:r>
      <w:r w:rsidR="009C6EC0" w:rsidRPr="00365A70">
        <w:rPr>
          <w:rFonts w:ascii="Arial" w:eastAsia="Arial" w:hAnsi="Arial"/>
          <w:color w:val="00000A"/>
        </w:rPr>
        <w:t>Z</w:t>
      </w:r>
      <w:r w:rsidRPr="00365A70">
        <w:rPr>
          <w:rFonts w:ascii="Arial" w:eastAsia="Arial" w:hAnsi="Arial"/>
          <w:color w:val="00000A"/>
        </w:rPr>
        <w:t xml:space="preserve">amawiającemu aktualnej karty charakterystyki </w:t>
      </w:r>
      <w:r w:rsidR="001F1E95" w:rsidRPr="00365A70">
        <w:rPr>
          <w:rFonts w:ascii="Arial" w:eastAsia="Arial" w:hAnsi="Arial"/>
          <w:color w:val="00000A"/>
        </w:rPr>
        <w:t>dostarczanego</w:t>
      </w:r>
      <w:r w:rsidR="007B6569" w:rsidRPr="00365A70">
        <w:rPr>
          <w:rFonts w:ascii="Arial" w:eastAsia="Arial" w:hAnsi="Arial"/>
          <w:color w:val="00000A"/>
        </w:rPr>
        <w:t xml:space="preserve"> paliwa</w:t>
      </w:r>
      <w:r w:rsidR="001F1E95" w:rsidRPr="00365A70">
        <w:rPr>
          <w:rFonts w:ascii="Arial" w:eastAsia="Arial" w:hAnsi="Arial"/>
          <w:color w:val="00000A"/>
        </w:rPr>
        <w:t xml:space="preserve"> do zbiorników</w:t>
      </w:r>
      <w:r w:rsidRPr="00365A70">
        <w:rPr>
          <w:rFonts w:ascii="Arial" w:eastAsia="Arial" w:hAnsi="Arial"/>
          <w:color w:val="00000A"/>
        </w:rPr>
        <w:t xml:space="preserve">. W przypadku zmian karty charakterystyki </w:t>
      </w:r>
      <w:r w:rsidR="001F1E95" w:rsidRPr="00365A70">
        <w:rPr>
          <w:rFonts w:ascii="Arial" w:eastAsia="Arial" w:hAnsi="Arial"/>
          <w:color w:val="00000A"/>
        </w:rPr>
        <w:t xml:space="preserve">Wykonawca jest zobowiązany </w:t>
      </w:r>
      <w:r w:rsidRPr="00365A70">
        <w:rPr>
          <w:rFonts w:ascii="Arial" w:eastAsia="Arial" w:hAnsi="Arial"/>
          <w:color w:val="00000A"/>
        </w:rPr>
        <w:t xml:space="preserve">każdorazowo </w:t>
      </w:r>
      <w:r w:rsidR="00F50258" w:rsidRPr="00365A70">
        <w:rPr>
          <w:rFonts w:ascii="Arial" w:eastAsia="Arial" w:hAnsi="Arial"/>
          <w:color w:val="00000A"/>
        </w:rPr>
        <w:t>aktualizować</w:t>
      </w:r>
      <w:r w:rsidRPr="00365A70">
        <w:rPr>
          <w:rFonts w:ascii="Arial" w:eastAsia="Arial" w:hAnsi="Arial"/>
          <w:color w:val="00000A"/>
        </w:rPr>
        <w:t xml:space="preserve"> kart</w:t>
      </w:r>
      <w:r w:rsidR="00F50258" w:rsidRPr="00365A70">
        <w:rPr>
          <w:rFonts w:ascii="Arial" w:eastAsia="Arial" w:hAnsi="Arial"/>
          <w:color w:val="00000A"/>
        </w:rPr>
        <w:t>y</w:t>
      </w:r>
      <w:r w:rsidRPr="00365A70">
        <w:rPr>
          <w:rFonts w:ascii="Arial" w:eastAsia="Arial" w:hAnsi="Arial"/>
          <w:color w:val="00000A"/>
        </w:rPr>
        <w:t xml:space="preserve"> charakterystyki </w:t>
      </w:r>
      <w:r w:rsidR="00F50258" w:rsidRPr="00365A70">
        <w:rPr>
          <w:rFonts w:ascii="Arial" w:eastAsia="Arial" w:hAnsi="Arial"/>
          <w:color w:val="00000A"/>
        </w:rPr>
        <w:t xml:space="preserve">i przekazać </w:t>
      </w:r>
      <w:r w:rsidR="009C6EC0" w:rsidRPr="00365A70">
        <w:rPr>
          <w:rFonts w:ascii="Arial" w:eastAsia="Arial" w:hAnsi="Arial"/>
          <w:color w:val="00000A"/>
        </w:rPr>
        <w:t>Zamawiającemu</w:t>
      </w:r>
      <w:r w:rsidR="00F50258" w:rsidRPr="00365A70">
        <w:rPr>
          <w:rFonts w:ascii="Arial" w:eastAsia="Arial" w:hAnsi="Arial"/>
          <w:color w:val="00000A"/>
        </w:rPr>
        <w:t xml:space="preserve"> aktualne karty charakterystyki</w:t>
      </w:r>
      <w:r w:rsidRPr="00365A70">
        <w:rPr>
          <w:rFonts w:ascii="Arial" w:eastAsia="Arial" w:hAnsi="Arial"/>
          <w:color w:val="00000A"/>
        </w:rPr>
        <w:t xml:space="preserve">. </w:t>
      </w:r>
    </w:p>
    <w:p w14:paraId="511E87AF" w14:textId="77777777" w:rsidR="00C623DB" w:rsidRPr="00365A70" w:rsidRDefault="00C623DB" w:rsidP="004E10F8">
      <w:pPr>
        <w:pStyle w:val="Akapitzlist"/>
        <w:tabs>
          <w:tab w:val="left" w:pos="426"/>
        </w:tabs>
        <w:spacing w:line="276" w:lineRule="auto"/>
        <w:ind w:left="284"/>
        <w:jc w:val="both"/>
        <w:rPr>
          <w:rFonts w:ascii="Arial" w:eastAsia="Arial" w:hAnsi="Arial"/>
          <w:color w:val="00000A"/>
        </w:rPr>
      </w:pPr>
    </w:p>
    <w:p w14:paraId="2B554432" w14:textId="77777777" w:rsidR="002B671B" w:rsidRPr="00365A70" w:rsidRDefault="002B671B" w:rsidP="002D5857">
      <w:pPr>
        <w:pStyle w:val="Nagwek1"/>
      </w:pPr>
      <w:r w:rsidRPr="00365A70">
        <w:t>§ 6.</w:t>
      </w:r>
    </w:p>
    <w:p w14:paraId="0125EDE3" w14:textId="77777777" w:rsidR="002B671B" w:rsidRPr="00365A70" w:rsidRDefault="002B671B" w:rsidP="002D5857">
      <w:pPr>
        <w:pStyle w:val="Nagwek1"/>
      </w:pPr>
      <w:r w:rsidRPr="00365A70">
        <w:t>TERMINY DOSTAWY OLEJU NAPĘDOWEGO</w:t>
      </w:r>
    </w:p>
    <w:p w14:paraId="2723C807" w14:textId="77777777" w:rsidR="002B671B" w:rsidRPr="00365A70" w:rsidRDefault="002B671B" w:rsidP="002B671B">
      <w:pPr>
        <w:spacing w:line="150" w:lineRule="exact"/>
        <w:rPr>
          <w:rFonts w:ascii="Arial" w:eastAsia="Times New Roman" w:hAnsi="Arial"/>
        </w:rPr>
      </w:pPr>
    </w:p>
    <w:p w14:paraId="22BD6E9E" w14:textId="3ED14D91"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t>Zamawiający przyjmował będzie dostawy oleju napędowego wyłącznie w dni robocze w godz. 7.</w:t>
      </w:r>
      <w:r w:rsidRPr="00365A70">
        <w:rPr>
          <w:rFonts w:ascii="Arial" w:eastAsia="Arial" w:hAnsi="Arial"/>
          <w:vertAlign w:val="superscript"/>
        </w:rPr>
        <w:t>00</w:t>
      </w:r>
      <w:r w:rsidRPr="00365A70">
        <w:rPr>
          <w:rFonts w:ascii="Arial" w:eastAsia="Arial" w:hAnsi="Arial"/>
        </w:rPr>
        <w:t>-15.</w:t>
      </w:r>
      <w:r w:rsidRPr="00365A70">
        <w:rPr>
          <w:rFonts w:ascii="Arial" w:eastAsia="Arial" w:hAnsi="Arial"/>
          <w:vertAlign w:val="superscript"/>
        </w:rPr>
        <w:t>00</w:t>
      </w:r>
      <w:r w:rsidRPr="00365A70">
        <w:rPr>
          <w:rFonts w:ascii="Arial" w:eastAsia="Arial" w:hAnsi="Arial"/>
        </w:rPr>
        <w:t xml:space="preserve"> (pn.-pt. - z wyłączeniem dni ustawowo wolnych od pracy). Uchybienie temu terminowi będzie traktowane jako zwłoka w dostawie ze wszystkimi konsekwencjami, chyba, że odbiór oleju napędowego w innych godzinach lub w dni wolne od pracy był przedmiotem uprzednich uzgodnień Stron.</w:t>
      </w:r>
      <w:r w:rsidR="008F0972" w:rsidRPr="00365A70">
        <w:rPr>
          <w:rFonts w:ascii="Arial" w:eastAsia="Carlito" w:hAnsi="Arial"/>
        </w:rPr>
        <w:t xml:space="preserve"> </w:t>
      </w:r>
      <w:r w:rsidR="008F0972" w:rsidRPr="00365A70">
        <w:rPr>
          <w:rFonts w:ascii="Arial" w:eastAsia="Arial" w:hAnsi="Arial"/>
        </w:rPr>
        <w:t xml:space="preserve">Zamawiający o planowanej dostawie zostanie poinformowany telefonicznie lub mailowo na co najmniej </w:t>
      </w:r>
      <w:r w:rsidR="008F0972" w:rsidRPr="00365A70">
        <w:rPr>
          <w:rFonts w:ascii="Arial" w:eastAsia="Arial" w:hAnsi="Arial"/>
          <w:b/>
        </w:rPr>
        <w:t>dwa dni robocze</w:t>
      </w:r>
      <w:r w:rsidR="008F0972" w:rsidRPr="00365A70">
        <w:rPr>
          <w:rFonts w:ascii="Arial" w:eastAsia="Arial" w:hAnsi="Arial"/>
        </w:rPr>
        <w:t xml:space="preserve"> przed planowaną </w:t>
      </w:r>
      <w:r w:rsidR="008D446F" w:rsidRPr="00365A70">
        <w:rPr>
          <w:rFonts w:ascii="Arial" w:eastAsia="Arial" w:hAnsi="Arial"/>
        </w:rPr>
        <w:t>dostawą</w:t>
      </w:r>
      <w:r w:rsidR="008F0972" w:rsidRPr="00365A70">
        <w:rPr>
          <w:rFonts w:ascii="Arial" w:eastAsia="Arial" w:hAnsi="Arial"/>
        </w:rPr>
        <w:t>.</w:t>
      </w:r>
    </w:p>
    <w:p w14:paraId="5849599C" w14:textId="37C16EC6"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lastRenderedPageBreak/>
        <w:t xml:space="preserve">Wykonawca zobowiązuje się do natychmiastowego informowania Zamawiającego o każdej sytuacji mogącej spowodować utrudnienia planowanej dostawy oleju napędowego lub okresowy brak możliwości takiej dostawy. Brak możliwości dostawy w terminie określonym w § </w:t>
      </w:r>
      <w:r w:rsidR="00F25C91" w:rsidRPr="00365A70">
        <w:rPr>
          <w:rFonts w:ascii="Arial" w:eastAsia="Arial" w:hAnsi="Arial"/>
        </w:rPr>
        <w:t>6</w:t>
      </w:r>
      <w:r w:rsidRPr="00365A70">
        <w:rPr>
          <w:rFonts w:ascii="Arial" w:eastAsia="Arial" w:hAnsi="Arial"/>
        </w:rPr>
        <w:t xml:space="preserve"> ust.1 powinien być zgłoszony Zamawiającemu już w momencie wystąpienia konieczności dostawy, chyba że Wykonawca nie wiedział w tym momencie o okolicznościach powodujących opóźnienie.</w:t>
      </w:r>
    </w:p>
    <w:p w14:paraId="10FF8C54" w14:textId="77777777"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t>Wykonawca zobowiązuje się do natychmiastowego informowania Zamawiającego o każdej sytuacji mogącej spowodować opóźnienie już realizowanej cząstkowej dostawy oleju napędowego.</w:t>
      </w:r>
    </w:p>
    <w:p w14:paraId="36B73BCC" w14:textId="7FB40D16" w:rsidR="002B671B" w:rsidRPr="00365A70" w:rsidRDefault="002B671B" w:rsidP="00081171">
      <w:pPr>
        <w:numPr>
          <w:ilvl w:val="0"/>
          <w:numId w:val="8"/>
        </w:numPr>
        <w:tabs>
          <w:tab w:val="left" w:pos="284"/>
        </w:tabs>
        <w:spacing w:line="276" w:lineRule="auto"/>
        <w:ind w:left="284" w:hanging="284"/>
        <w:jc w:val="both"/>
        <w:rPr>
          <w:rFonts w:ascii="Arial" w:eastAsia="Arial" w:hAnsi="Arial"/>
          <w:b/>
          <w:bCs/>
        </w:rPr>
      </w:pPr>
      <w:r w:rsidRPr="00365A70">
        <w:rPr>
          <w:rFonts w:ascii="Arial" w:eastAsia="Arial" w:hAnsi="Arial"/>
        </w:rPr>
        <w:t xml:space="preserve">Brak możliwości tankowania pojazdów przez okres dłuższy niż 24 godziny w sytuacji przewidzianej w ust. 2-3 zobowiązuje Wykonawcę do zapewnienia Zamawiającemu warunkowej dostawy zastępczej lub pokrycia różnicy cen w przypadku tankowania </w:t>
      </w:r>
      <w:r w:rsidRPr="00365A70">
        <w:rPr>
          <w:rFonts w:ascii="Arial" w:eastAsia="Arial" w:hAnsi="Arial"/>
          <w:b/>
        </w:rPr>
        <w:t>na stacjach paliw</w:t>
      </w:r>
      <w:r w:rsidR="005224D4" w:rsidRPr="00365A70">
        <w:rPr>
          <w:rFonts w:ascii="Arial" w:eastAsia="Arial" w:hAnsi="Arial"/>
          <w:b/>
        </w:rPr>
        <w:t xml:space="preserve"> wybranych przez Zamawiającego</w:t>
      </w:r>
      <w:r w:rsidR="001A5484" w:rsidRPr="00365A70">
        <w:rPr>
          <w:rFonts w:ascii="Arial" w:eastAsia="Arial" w:hAnsi="Arial"/>
          <w:b/>
        </w:rPr>
        <w:t xml:space="preserve"> według bieżącego zapotrzebowania</w:t>
      </w:r>
      <w:r w:rsidR="005224D4" w:rsidRPr="00365A70">
        <w:rPr>
          <w:rFonts w:ascii="Arial" w:eastAsia="Arial" w:hAnsi="Arial"/>
          <w:b/>
        </w:rPr>
        <w:t xml:space="preserve">. </w:t>
      </w:r>
      <w:r w:rsidRPr="00365A70">
        <w:rPr>
          <w:rFonts w:ascii="Arial" w:eastAsia="Arial" w:hAnsi="Arial"/>
        </w:rPr>
        <w:t xml:space="preserve">Zamawiający zobowiązany będzie zgromadzić, przechować i przedłożyć do weryfikacji wszystkie dokumenty potwierdzające czas, miejsce i zakres tankowań dokonywanych poza układem dystrybucyjnym obsługiwanym przez Wykonawcę w ramach Umowy. </w:t>
      </w:r>
    </w:p>
    <w:p w14:paraId="2E7DCD50" w14:textId="77777777" w:rsidR="002B671B" w:rsidRPr="00365A70" w:rsidRDefault="002B671B" w:rsidP="002B671B">
      <w:pPr>
        <w:tabs>
          <w:tab w:val="left" w:pos="284"/>
        </w:tabs>
        <w:spacing w:line="276" w:lineRule="auto"/>
        <w:ind w:left="284"/>
        <w:jc w:val="both"/>
        <w:rPr>
          <w:rFonts w:ascii="Arial" w:eastAsia="Arial" w:hAnsi="Arial"/>
          <w:b/>
          <w:bCs/>
        </w:rPr>
      </w:pPr>
    </w:p>
    <w:p w14:paraId="2B3A457D" w14:textId="78319AB7" w:rsidR="002B671B" w:rsidRPr="00365A70" w:rsidRDefault="002B671B" w:rsidP="002D5857">
      <w:pPr>
        <w:pStyle w:val="Nagwek1"/>
      </w:pPr>
      <w:r w:rsidRPr="00365A70">
        <w:t>§ 7</w:t>
      </w:r>
    </w:p>
    <w:p w14:paraId="75889490" w14:textId="77777777" w:rsidR="002B671B" w:rsidRPr="00365A70" w:rsidRDefault="002B671B" w:rsidP="002D5857">
      <w:pPr>
        <w:pStyle w:val="Nagwek1"/>
      </w:pPr>
      <w:r w:rsidRPr="00365A70">
        <w:t>AWARIE UKŁADU DYSTRYBUCYJNEGO</w:t>
      </w:r>
    </w:p>
    <w:p w14:paraId="13B85572" w14:textId="77777777" w:rsidR="002B671B" w:rsidRPr="00365A70" w:rsidRDefault="002B671B" w:rsidP="002D5857">
      <w:pPr>
        <w:pStyle w:val="Nagwek1"/>
      </w:pPr>
      <w:r w:rsidRPr="00365A70">
        <w:t>I AWARIE SYSTEMU ZARZĄDZANIA GOSPODARKĄ PALIWOWĄ</w:t>
      </w:r>
    </w:p>
    <w:p w14:paraId="21B2B714" w14:textId="77777777" w:rsidR="002B671B" w:rsidRPr="00365A70" w:rsidRDefault="002B671B" w:rsidP="002B671B">
      <w:pPr>
        <w:spacing w:line="137" w:lineRule="exact"/>
        <w:rPr>
          <w:rFonts w:ascii="Arial" w:eastAsia="Times New Roman" w:hAnsi="Arial"/>
        </w:rPr>
      </w:pPr>
    </w:p>
    <w:p w14:paraId="60264ABD" w14:textId="4A7A24A8"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Wykonawca zapewnia dostępność serwisu technicznego oraz informatycznego 24 </w:t>
      </w:r>
      <w:r w:rsidR="003E0D0A" w:rsidRPr="00365A70">
        <w:rPr>
          <w:rFonts w:ascii="Arial" w:eastAsia="Arial" w:hAnsi="Arial"/>
        </w:rPr>
        <w:t>godziny</w:t>
      </w:r>
      <w:r w:rsidRPr="00365A70">
        <w:rPr>
          <w:rFonts w:ascii="Arial" w:eastAsia="Arial" w:hAnsi="Arial"/>
        </w:rPr>
        <w:t xml:space="preserve"> na dobę.</w:t>
      </w:r>
    </w:p>
    <w:p w14:paraId="380E11A6" w14:textId="4BF153CB"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Zgodnie z ofertą Wykonawcy zobowiązuje się on do usunięcia awarii zbiornika (w tym układu dystrybucyjnego) lub Systemu w nieprzekraczalnym przedziale czasowym </w:t>
      </w:r>
      <w:r w:rsidR="006714BD" w:rsidRPr="00365A70">
        <w:rPr>
          <w:rFonts w:ascii="Arial" w:eastAsia="Arial" w:hAnsi="Arial"/>
        </w:rPr>
        <w:t xml:space="preserve">od </w:t>
      </w:r>
      <w:r w:rsidR="00E403D5" w:rsidRPr="00365A70">
        <w:rPr>
          <w:rFonts w:ascii="Arial" w:eastAsia="Arial" w:hAnsi="Arial"/>
          <w:b/>
        </w:rPr>
        <w:t>24</w:t>
      </w:r>
      <w:r w:rsidR="006714BD" w:rsidRPr="00365A70">
        <w:rPr>
          <w:rFonts w:ascii="Arial" w:eastAsia="Arial" w:hAnsi="Arial"/>
          <w:b/>
        </w:rPr>
        <w:t xml:space="preserve"> do </w:t>
      </w:r>
      <w:r w:rsidR="00E403D5" w:rsidRPr="00365A70">
        <w:rPr>
          <w:rFonts w:ascii="Arial" w:eastAsia="Arial" w:hAnsi="Arial"/>
          <w:b/>
        </w:rPr>
        <w:t>48</w:t>
      </w:r>
      <w:r w:rsidR="006714BD" w:rsidRPr="00365A70">
        <w:rPr>
          <w:rFonts w:ascii="Arial" w:eastAsia="Arial" w:hAnsi="Arial"/>
          <w:b/>
        </w:rPr>
        <w:t xml:space="preserve"> godzin</w:t>
      </w:r>
      <w:r w:rsidRPr="00365A70">
        <w:rPr>
          <w:rFonts w:ascii="Arial" w:eastAsia="Arial" w:hAnsi="Arial"/>
        </w:rPr>
        <w:t xml:space="preserve">. Jako czas usunięcia awarii należy rozumieć okres czasu liczony w pełnych godzinach od momentu sygnalizacji awarii w </w:t>
      </w:r>
      <w:r w:rsidR="000E68C7" w:rsidRPr="00365A70">
        <w:rPr>
          <w:rFonts w:ascii="Arial" w:eastAsia="Arial" w:hAnsi="Arial"/>
        </w:rPr>
        <w:t>S</w:t>
      </w:r>
      <w:r w:rsidRPr="00365A70">
        <w:rPr>
          <w:rFonts w:ascii="Arial" w:eastAsia="Arial" w:hAnsi="Arial"/>
        </w:rPr>
        <w:t xml:space="preserve">ystemie przy zdalnej obsłudze lub momentu zgłoszenia awarii przez </w:t>
      </w:r>
      <w:r w:rsidR="000E68C7" w:rsidRPr="00365A70">
        <w:rPr>
          <w:rFonts w:ascii="Arial" w:eastAsia="Arial" w:hAnsi="Arial"/>
        </w:rPr>
        <w:t>Z</w:t>
      </w:r>
      <w:r w:rsidRPr="00365A70">
        <w:rPr>
          <w:rFonts w:ascii="Arial" w:eastAsia="Arial" w:hAnsi="Arial"/>
        </w:rPr>
        <w:t xml:space="preserve">amawiającego w każdym innym przypadku do momentu pełnego usunięcia awarii rozumianego jako przywrócenie pełnej funkcjonalności </w:t>
      </w:r>
      <w:r w:rsidR="000E68C7" w:rsidRPr="00365A70">
        <w:rPr>
          <w:rFonts w:ascii="Arial" w:eastAsia="Arial" w:hAnsi="Arial"/>
        </w:rPr>
        <w:t xml:space="preserve">Systemu, </w:t>
      </w:r>
      <w:r w:rsidR="00B9624D" w:rsidRPr="00365A70">
        <w:rPr>
          <w:rFonts w:ascii="Arial" w:eastAsia="Arial" w:hAnsi="Arial"/>
        </w:rPr>
        <w:t>zbiornika z układem dystrybucyjnym</w:t>
      </w:r>
      <w:r w:rsidRPr="00365A70">
        <w:rPr>
          <w:rFonts w:ascii="Arial" w:eastAsia="Arial" w:hAnsi="Arial"/>
        </w:rPr>
        <w:t>.</w:t>
      </w:r>
    </w:p>
    <w:p w14:paraId="0EC7D0BE" w14:textId="5606C632"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System zarządzania gospodarką paliwową będzie na bieżąco i za wiedzą Zamawiającego </w:t>
      </w:r>
      <w:r w:rsidR="00E403D5" w:rsidRPr="00365A70">
        <w:rPr>
          <w:rFonts w:ascii="Arial" w:eastAsia="Arial" w:hAnsi="Arial"/>
        </w:rPr>
        <w:t>modernizowany</w:t>
      </w:r>
      <w:r w:rsidR="00861329" w:rsidRPr="00365A70">
        <w:rPr>
          <w:rFonts w:ascii="Arial" w:eastAsia="Arial" w:hAnsi="Arial"/>
        </w:rPr>
        <w:t>, konserwowany</w:t>
      </w:r>
      <w:r w:rsidRPr="00365A70">
        <w:rPr>
          <w:rFonts w:ascii="Arial" w:eastAsia="Arial" w:hAnsi="Arial"/>
        </w:rPr>
        <w:t xml:space="preserve"> o najnowsze aktualizacje</w:t>
      </w:r>
      <w:r w:rsidR="00861329" w:rsidRPr="00365A70">
        <w:rPr>
          <w:rFonts w:ascii="Arial" w:eastAsia="Arial" w:hAnsi="Arial"/>
        </w:rPr>
        <w:t>, poprawki itd</w:t>
      </w:r>
      <w:r w:rsidRPr="00365A70">
        <w:rPr>
          <w:rFonts w:ascii="Arial" w:eastAsia="Arial" w:hAnsi="Arial"/>
        </w:rPr>
        <w:t>.</w:t>
      </w:r>
    </w:p>
    <w:p w14:paraId="229FCEC9" w14:textId="507D4275"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Wszystkie urządzenia </w:t>
      </w:r>
      <w:r w:rsidR="00B9624D" w:rsidRPr="00365A70">
        <w:rPr>
          <w:rFonts w:ascii="Arial" w:eastAsia="Arial" w:hAnsi="Arial"/>
        </w:rPr>
        <w:t>S</w:t>
      </w:r>
      <w:r w:rsidRPr="00365A70">
        <w:rPr>
          <w:rFonts w:ascii="Arial" w:eastAsia="Arial" w:hAnsi="Arial"/>
        </w:rPr>
        <w:t>ystemu wykorzystywane przez Zamawiających objęte są bezpłatną gwarancją w czasie trwania umowy, nawet gdy konieczność usunięcia usterki gwarancyjnej wymaga przyjazdu ekipy serwisującej.</w:t>
      </w:r>
    </w:p>
    <w:p w14:paraId="4E20B395" w14:textId="77777777" w:rsidR="00356BA3" w:rsidRPr="00365A70" w:rsidRDefault="00356BA3" w:rsidP="00356BA3">
      <w:pPr>
        <w:pStyle w:val="Nagwek1"/>
      </w:pPr>
      <w:r w:rsidRPr="00365A70">
        <w:t xml:space="preserve">§ 8 </w:t>
      </w:r>
    </w:p>
    <w:p w14:paraId="439463C4" w14:textId="7A70A2C1" w:rsidR="00F85E36" w:rsidRPr="00365A70" w:rsidRDefault="00356BA3" w:rsidP="002D5857">
      <w:pPr>
        <w:pStyle w:val="Nagwek1"/>
      </w:pPr>
      <w:r w:rsidRPr="00365A70">
        <w:t>ROZLICZENIE ŚWIADCZEŃ WYKONAWCY Z WYŁĄCZENIEM DOSTAW OLEJU NAPĘDOWEGO</w:t>
      </w:r>
    </w:p>
    <w:p w14:paraId="6237E15B" w14:textId="77777777" w:rsidR="00E601CF" w:rsidRPr="00365A70" w:rsidRDefault="00E601CF" w:rsidP="002D5857">
      <w:pPr>
        <w:rPr>
          <w:rFonts w:ascii="Arial" w:eastAsia="Arial" w:hAnsi="Arial"/>
        </w:rPr>
      </w:pPr>
    </w:p>
    <w:p w14:paraId="166B0A12" w14:textId="02D42F68" w:rsidR="00DD5BA8" w:rsidRPr="00365A70" w:rsidRDefault="00DD5BA8" w:rsidP="00081171">
      <w:pPr>
        <w:pStyle w:val="Akapitzlist"/>
        <w:numPr>
          <w:ilvl w:val="0"/>
          <w:numId w:val="25"/>
        </w:numPr>
        <w:tabs>
          <w:tab w:val="left" w:pos="1160"/>
        </w:tabs>
        <w:spacing w:line="276" w:lineRule="auto"/>
        <w:rPr>
          <w:rFonts w:ascii="Arial" w:eastAsia="Arial" w:hAnsi="Arial"/>
        </w:rPr>
      </w:pPr>
      <w:r w:rsidRPr="00365A70">
        <w:rPr>
          <w:rFonts w:ascii="Arial" w:eastAsia="Arial" w:hAnsi="Arial"/>
        </w:rPr>
        <w:t xml:space="preserve">Wynagrodzenie za: </w:t>
      </w:r>
    </w:p>
    <w:p w14:paraId="13B653CF" w14:textId="46AA335D"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dowóz ON do zbiornika</w:t>
      </w:r>
    </w:p>
    <w:p w14:paraId="54B9FAA6" w14:textId="77777777"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wdrożeniem Systemu o pełnej funkcjonalności</w:t>
      </w:r>
    </w:p>
    <w:p w14:paraId="7DD192F5" w14:textId="74D1ED74"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 xml:space="preserve">kosztami transportu i montażu </w:t>
      </w:r>
      <w:r w:rsidR="00202D04" w:rsidRPr="00365A70">
        <w:rPr>
          <w:rFonts w:ascii="Arial" w:eastAsia="Arial" w:hAnsi="Arial"/>
        </w:rPr>
        <w:t>zbiorników</w:t>
      </w:r>
    </w:p>
    <w:p w14:paraId="6BFFCD58" w14:textId="348F5E7F"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przeszkolenie osób obsługujących System</w:t>
      </w:r>
      <w:r w:rsidR="00C27B1C" w:rsidRPr="00365A70">
        <w:rPr>
          <w:rFonts w:ascii="Arial" w:eastAsia="Arial" w:hAnsi="Arial"/>
        </w:rPr>
        <w:t xml:space="preserve"> i zbiorniki</w:t>
      </w:r>
    </w:p>
    <w:p w14:paraId="4F758B0D" w14:textId="77777777"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analizą rozliczeniową</w:t>
      </w:r>
    </w:p>
    <w:p w14:paraId="6B6442B8" w14:textId="6F54DCCD" w:rsidR="00F85E36" w:rsidRPr="00365A70" w:rsidRDefault="00B534D0"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dostęp</w:t>
      </w:r>
      <w:r w:rsidR="00F85E36" w:rsidRPr="00365A70">
        <w:rPr>
          <w:rFonts w:ascii="Arial" w:eastAsia="Arial" w:hAnsi="Arial"/>
        </w:rPr>
        <w:t xml:space="preserve"> on-line do danych</w:t>
      </w:r>
      <w:r w:rsidRPr="00365A70">
        <w:rPr>
          <w:rFonts w:ascii="Arial" w:eastAsia="Arial" w:hAnsi="Arial"/>
        </w:rPr>
        <w:t xml:space="preserve"> Systemu</w:t>
      </w:r>
      <w:r w:rsidR="00F85E36" w:rsidRPr="00365A70">
        <w:rPr>
          <w:rFonts w:ascii="Arial" w:eastAsia="Arial" w:hAnsi="Arial"/>
        </w:rPr>
        <w:t xml:space="preserve"> 24 godziny na dobę przez 7 dni w tygodniu</w:t>
      </w:r>
    </w:p>
    <w:p w14:paraId="00607440" w14:textId="25A79A30"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modernizacją zbiornik</w:t>
      </w:r>
      <w:r w:rsidR="00B534D0" w:rsidRPr="00365A70">
        <w:rPr>
          <w:rFonts w:ascii="Arial" w:eastAsia="Arial" w:hAnsi="Arial"/>
        </w:rPr>
        <w:t>ów</w:t>
      </w:r>
    </w:p>
    <w:p w14:paraId="0F5861D7" w14:textId="3672658A"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użytkowaniem kart i kluczy logujących lub równoważnych</w:t>
      </w:r>
      <w:r w:rsidR="00C27B1C" w:rsidRPr="00365A70">
        <w:rPr>
          <w:rFonts w:ascii="Arial" w:eastAsia="Arial" w:hAnsi="Arial"/>
        </w:rPr>
        <w:t>,</w:t>
      </w:r>
    </w:p>
    <w:p w14:paraId="5DAE28DC" w14:textId="201CA57B" w:rsidR="00C27B1C" w:rsidRPr="00365A70" w:rsidRDefault="00C27B1C"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udzielenie licencji na oprogramowanie,</w:t>
      </w:r>
    </w:p>
    <w:p w14:paraId="4CAE3D7D" w14:textId="023C287D"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oraz inn</w:t>
      </w:r>
      <w:r w:rsidR="00C27B1C" w:rsidRPr="00365A70">
        <w:rPr>
          <w:rFonts w:ascii="Arial" w:eastAsia="Arial" w:hAnsi="Arial"/>
        </w:rPr>
        <w:t>e</w:t>
      </w:r>
      <w:r w:rsidRPr="00365A70">
        <w:rPr>
          <w:rFonts w:ascii="Arial" w:eastAsia="Arial" w:hAnsi="Arial"/>
        </w:rPr>
        <w:t xml:space="preserve"> konieczn</w:t>
      </w:r>
      <w:r w:rsidR="00C27B1C" w:rsidRPr="00365A70">
        <w:rPr>
          <w:rFonts w:ascii="Arial" w:eastAsia="Arial" w:hAnsi="Arial"/>
        </w:rPr>
        <w:t>e</w:t>
      </w:r>
      <w:r w:rsidRPr="00365A70">
        <w:rPr>
          <w:rFonts w:ascii="Arial" w:eastAsia="Arial" w:hAnsi="Arial"/>
        </w:rPr>
        <w:t xml:space="preserve"> do realizacji przedmiotu </w:t>
      </w:r>
      <w:r w:rsidR="00C27B1C" w:rsidRPr="00365A70">
        <w:rPr>
          <w:rFonts w:ascii="Arial" w:eastAsia="Arial" w:hAnsi="Arial"/>
        </w:rPr>
        <w:t>U</w:t>
      </w:r>
      <w:r w:rsidRPr="00365A70">
        <w:rPr>
          <w:rFonts w:ascii="Arial" w:eastAsia="Arial" w:hAnsi="Arial"/>
        </w:rPr>
        <w:t>mowy</w:t>
      </w:r>
      <w:r w:rsidR="00C27B1C" w:rsidRPr="00365A70">
        <w:rPr>
          <w:rFonts w:ascii="Arial" w:eastAsia="Arial" w:hAnsi="Arial"/>
        </w:rPr>
        <w:t xml:space="preserve"> czynności i świadczenia</w:t>
      </w:r>
      <w:r w:rsidR="00153092" w:rsidRPr="00365A70">
        <w:rPr>
          <w:rFonts w:ascii="Arial" w:eastAsia="Arial" w:hAnsi="Arial"/>
        </w:rPr>
        <w:t>,</w:t>
      </w:r>
    </w:p>
    <w:p w14:paraId="66EE324E" w14:textId="77777777" w:rsidR="00DD5BA8" w:rsidRPr="00365A70" w:rsidRDefault="00DD5BA8" w:rsidP="002F1171">
      <w:pPr>
        <w:tabs>
          <w:tab w:val="left" w:pos="1180"/>
        </w:tabs>
        <w:spacing w:line="276" w:lineRule="auto"/>
        <w:ind w:left="1180"/>
        <w:rPr>
          <w:rFonts w:ascii="Arial" w:eastAsia="Arial" w:hAnsi="Arial"/>
        </w:rPr>
      </w:pPr>
    </w:p>
    <w:p w14:paraId="2086A183"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Wartość netto:...................... zł</w:t>
      </w:r>
    </w:p>
    <w:p w14:paraId="67EEF31B"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Podatek VAT:....................... zł.</w:t>
      </w:r>
    </w:p>
    <w:p w14:paraId="54F14ED0"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Wartość brutto: .................... zł</w:t>
      </w:r>
    </w:p>
    <w:p w14:paraId="59515715" w14:textId="33F31205" w:rsidR="00DD5BA8" w:rsidRPr="00365A70" w:rsidRDefault="00DD5BA8" w:rsidP="002D5857">
      <w:pPr>
        <w:tabs>
          <w:tab w:val="left" w:pos="1180"/>
        </w:tabs>
        <w:spacing w:line="276" w:lineRule="auto"/>
        <w:ind w:left="426"/>
        <w:jc w:val="both"/>
        <w:rPr>
          <w:rFonts w:ascii="Arial" w:eastAsia="Arial" w:hAnsi="Arial"/>
        </w:rPr>
      </w:pPr>
    </w:p>
    <w:p w14:paraId="0F967C96" w14:textId="58E9E37A" w:rsidR="00DD5BA8" w:rsidRPr="00365A70" w:rsidRDefault="00550A95" w:rsidP="002D5857">
      <w:pPr>
        <w:tabs>
          <w:tab w:val="left" w:pos="1180"/>
        </w:tabs>
        <w:spacing w:line="276" w:lineRule="auto"/>
        <w:ind w:left="1180" w:hanging="754"/>
        <w:jc w:val="both"/>
        <w:rPr>
          <w:rFonts w:ascii="Arial" w:eastAsia="Arial" w:hAnsi="Arial"/>
        </w:rPr>
      </w:pPr>
      <w:r w:rsidRPr="00365A70">
        <w:rPr>
          <w:rFonts w:ascii="Arial" w:eastAsia="Arial" w:hAnsi="Arial"/>
        </w:rPr>
        <w:t>w</w:t>
      </w:r>
      <w:r w:rsidR="00DD5BA8" w:rsidRPr="00365A70">
        <w:rPr>
          <w:rFonts w:ascii="Arial" w:eastAsia="Arial" w:hAnsi="Arial"/>
        </w:rPr>
        <w:t xml:space="preserve"> tym miesięcznie:</w:t>
      </w:r>
    </w:p>
    <w:p w14:paraId="2D8057DB" w14:textId="77777777" w:rsidR="00DD5BA8" w:rsidRPr="00365A70" w:rsidRDefault="00DD5BA8" w:rsidP="002D5857">
      <w:pPr>
        <w:spacing w:line="276" w:lineRule="auto"/>
        <w:ind w:left="1180" w:hanging="754"/>
        <w:jc w:val="both"/>
        <w:rPr>
          <w:rFonts w:ascii="Arial" w:eastAsia="Arial" w:hAnsi="Arial"/>
        </w:rPr>
      </w:pPr>
      <w:r w:rsidRPr="00365A70">
        <w:rPr>
          <w:rFonts w:ascii="Arial" w:eastAsia="Arial" w:hAnsi="Arial"/>
        </w:rPr>
        <w:t>Wartość netto:...................... zł</w:t>
      </w:r>
    </w:p>
    <w:p w14:paraId="2FB7456D" w14:textId="77777777" w:rsidR="00DD5BA8" w:rsidRPr="00365A70" w:rsidRDefault="00DD5BA8" w:rsidP="002D5857">
      <w:pPr>
        <w:spacing w:line="276" w:lineRule="auto"/>
        <w:ind w:left="1180" w:hanging="754"/>
        <w:jc w:val="both"/>
        <w:rPr>
          <w:rFonts w:ascii="Arial" w:eastAsia="Arial" w:hAnsi="Arial"/>
        </w:rPr>
      </w:pPr>
      <w:r w:rsidRPr="00365A70">
        <w:rPr>
          <w:rFonts w:ascii="Arial" w:eastAsia="Arial" w:hAnsi="Arial"/>
        </w:rPr>
        <w:t>Podatek VAT:....................... zł.</w:t>
      </w:r>
    </w:p>
    <w:p w14:paraId="24EF2A69" w14:textId="77777777" w:rsidR="00DD5BA8" w:rsidRPr="00365A70" w:rsidRDefault="00DD5BA8" w:rsidP="002D5857">
      <w:pPr>
        <w:pStyle w:val="Akapitzlist"/>
        <w:spacing w:line="276" w:lineRule="auto"/>
        <w:ind w:left="1180" w:hanging="754"/>
        <w:jc w:val="both"/>
        <w:rPr>
          <w:rFonts w:ascii="Arial" w:eastAsia="Arial" w:hAnsi="Arial"/>
        </w:rPr>
      </w:pPr>
      <w:r w:rsidRPr="00365A70">
        <w:rPr>
          <w:rFonts w:ascii="Arial" w:eastAsia="Arial" w:hAnsi="Arial"/>
        </w:rPr>
        <w:lastRenderedPageBreak/>
        <w:t>Wartość brutto: .................... zł</w:t>
      </w:r>
    </w:p>
    <w:p w14:paraId="29EC7797" w14:textId="6FB4AD13" w:rsidR="000E4492" w:rsidRPr="00365A70" w:rsidRDefault="000E4492" w:rsidP="000E4492">
      <w:pPr>
        <w:tabs>
          <w:tab w:val="left" w:pos="1180"/>
        </w:tabs>
        <w:spacing w:line="276" w:lineRule="auto"/>
        <w:rPr>
          <w:rFonts w:ascii="Arial" w:eastAsia="Arial" w:hAnsi="Arial"/>
        </w:rPr>
      </w:pPr>
    </w:p>
    <w:p w14:paraId="7C935507" w14:textId="069D83F7" w:rsidR="000E4492" w:rsidRPr="00365A70" w:rsidRDefault="000E4492" w:rsidP="00081171">
      <w:pPr>
        <w:pStyle w:val="Akapitzlist"/>
        <w:numPr>
          <w:ilvl w:val="0"/>
          <w:numId w:val="25"/>
        </w:numPr>
        <w:spacing w:line="276" w:lineRule="auto"/>
        <w:jc w:val="both"/>
        <w:rPr>
          <w:rFonts w:ascii="Arial" w:eastAsia="Arial" w:hAnsi="Arial"/>
        </w:rPr>
      </w:pPr>
      <w:r w:rsidRPr="00365A70">
        <w:rPr>
          <w:rFonts w:ascii="Arial" w:eastAsia="Arial" w:hAnsi="Arial"/>
        </w:rPr>
        <w:t xml:space="preserve">Wynagrodzenie za </w:t>
      </w:r>
      <w:r w:rsidR="00365779" w:rsidRPr="00365A70">
        <w:rPr>
          <w:rFonts w:ascii="Arial" w:eastAsia="Arial" w:hAnsi="Arial"/>
        </w:rPr>
        <w:t>najem</w:t>
      </w:r>
      <w:r w:rsidRPr="00365A70">
        <w:rPr>
          <w:rFonts w:ascii="Arial" w:eastAsia="Arial" w:hAnsi="Arial"/>
        </w:rPr>
        <w:t xml:space="preserve"> </w:t>
      </w:r>
      <w:r w:rsidR="00365779" w:rsidRPr="00365A70">
        <w:rPr>
          <w:rFonts w:ascii="Arial" w:eastAsia="Arial" w:hAnsi="Arial"/>
          <w:b/>
        </w:rPr>
        <w:t>jednego</w:t>
      </w:r>
      <w:r w:rsidR="00365779" w:rsidRPr="00365A70">
        <w:rPr>
          <w:rFonts w:ascii="Arial" w:eastAsia="Arial" w:hAnsi="Arial"/>
        </w:rPr>
        <w:t xml:space="preserve"> zbiornika na olej napędowy</w:t>
      </w:r>
      <w:r w:rsidRPr="00365A70">
        <w:rPr>
          <w:rFonts w:ascii="Arial" w:eastAsia="Arial" w:hAnsi="Arial"/>
        </w:rPr>
        <w:t xml:space="preserve"> o pojemności</w:t>
      </w:r>
      <w:r w:rsidR="00550A95" w:rsidRPr="00365A70">
        <w:rPr>
          <w:rFonts w:ascii="Arial" w:eastAsia="Arial" w:hAnsi="Arial"/>
        </w:rPr>
        <w:t xml:space="preserve"> 5 </w:t>
      </w:r>
      <w:r w:rsidR="009B6FF9" w:rsidRPr="00365A70">
        <w:rPr>
          <w:rFonts w:ascii="Arial" w:eastAsia="Arial" w:hAnsi="Arial"/>
        </w:rPr>
        <w:t>m</w:t>
      </w:r>
      <w:r w:rsidR="009B6FF9" w:rsidRPr="00365A70">
        <w:rPr>
          <w:rFonts w:ascii="Arial" w:eastAsia="Arial" w:hAnsi="Arial"/>
          <w:vertAlign w:val="superscript"/>
        </w:rPr>
        <w:t>3</w:t>
      </w:r>
      <w:r w:rsidR="00365779" w:rsidRPr="00365A70">
        <w:rPr>
          <w:rFonts w:ascii="Arial" w:eastAsia="Arial" w:hAnsi="Arial"/>
        </w:rPr>
        <w:t xml:space="preserve"> </w:t>
      </w:r>
      <w:r w:rsidRPr="00365A70">
        <w:rPr>
          <w:rFonts w:ascii="Arial" w:eastAsia="Arial" w:hAnsi="Arial"/>
        </w:rPr>
        <w:t>wraz z dystrybutorem do pobierania paliwa</w:t>
      </w:r>
      <w:r w:rsidR="00DD5BA8" w:rsidRPr="00365A70">
        <w:rPr>
          <w:rFonts w:ascii="Arial" w:eastAsia="Arial" w:hAnsi="Arial"/>
        </w:rPr>
        <w:t xml:space="preserve"> </w:t>
      </w:r>
      <w:r w:rsidR="00365779" w:rsidRPr="00365A70">
        <w:rPr>
          <w:rFonts w:ascii="Arial" w:eastAsia="Arial" w:hAnsi="Arial"/>
        </w:rPr>
        <w:t>przez</w:t>
      </w:r>
      <w:r w:rsidR="00DD5BA8" w:rsidRPr="00365A70">
        <w:rPr>
          <w:rFonts w:ascii="Arial" w:eastAsia="Arial" w:hAnsi="Arial"/>
        </w:rPr>
        <w:t xml:space="preserve"> okres 1 </w:t>
      </w:r>
      <w:r w:rsidR="00E601CF" w:rsidRPr="00365A70">
        <w:rPr>
          <w:rFonts w:ascii="Arial" w:eastAsia="Arial" w:hAnsi="Arial"/>
        </w:rPr>
        <w:t>miesiąca</w:t>
      </w:r>
      <w:r w:rsidRPr="00365A70">
        <w:rPr>
          <w:rFonts w:ascii="Arial" w:eastAsia="Arial" w:hAnsi="Arial"/>
        </w:rPr>
        <w:t>:</w:t>
      </w:r>
    </w:p>
    <w:p w14:paraId="5F076ECB" w14:textId="77777777" w:rsidR="00EF4553" w:rsidRPr="00365A70" w:rsidRDefault="00EF4553" w:rsidP="002D5857">
      <w:pPr>
        <w:pStyle w:val="Akapitzlist"/>
        <w:spacing w:line="276" w:lineRule="auto"/>
        <w:ind w:left="436"/>
        <w:rPr>
          <w:rFonts w:ascii="Arial" w:eastAsia="Arial" w:hAnsi="Arial"/>
        </w:rPr>
      </w:pPr>
    </w:p>
    <w:p w14:paraId="20E724BD" w14:textId="77777777" w:rsidR="000E4492" w:rsidRPr="00365A70" w:rsidRDefault="000E4492" w:rsidP="002D5857">
      <w:pPr>
        <w:spacing w:line="276" w:lineRule="auto"/>
        <w:ind w:left="426"/>
        <w:rPr>
          <w:rFonts w:ascii="Arial" w:eastAsia="Arial" w:hAnsi="Arial"/>
        </w:rPr>
      </w:pPr>
      <w:r w:rsidRPr="00365A70">
        <w:rPr>
          <w:rFonts w:ascii="Arial" w:eastAsia="Arial" w:hAnsi="Arial"/>
        </w:rPr>
        <w:t>Wartość netto:...................... zł</w:t>
      </w:r>
    </w:p>
    <w:p w14:paraId="5E793422" w14:textId="77777777" w:rsidR="000E4492" w:rsidRPr="00365A70" w:rsidRDefault="000E4492" w:rsidP="002D5857">
      <w:pPr>
        <w:spacing w:line="276" w:lineRule="auto"/>
        <w:ind w:left="426"/>
        <w:rPr>
          <w:rFonts w:ascii="Arial" w:eastAsia="Arial" w:hAnsi="Arial"/>
        </w:rPr>
      </w:pPr>
      <w:r w:rsidRPr="00365A70">
        <w:rPr>
          <w:rFonts w:ascii="Arial" w:eastAsia="Arial" w:hAnsi="Arial"/>
        </w:rPr>
        <w:t>Podatek VAT:....................... zł.</w:t>
      </w:r>
    </w:p>
    <w:p w14:paraId="6AD1F582" w14:textId="4998C67B" w:rsidR="000E4492" w:rsidRPr="00365A70" w:rsidRDefault="000E4492" w:rsidP="002D5857">
      <w:pPr>
        <w:pStyle w:val="Akapitzlist"/>
        <w:spacing w:line="276" w:lineRule="auto"/>
        <w:ind w:left="426"/>
        <w:rPr>
          <w:rFonts w:ascii="Arial" w:eastAsia="Arial" w:hAnsi="Arial"/>
        </w:rPr>
      </w:pPr>
      <w:r w:rsidRPr="00365A70">
        <w:rPr>
          <w:rFonts w:ascii="Arial" w:eastAsia="Arial" w:hAnsi="Arial"/>
        </w:rPr>
        <w:t>Wartość brutto: .................... zł</w:t>
      </w:r>
    </w:p>
    <w:p w14:paraId="4331453C" w14:textId="77777777" w:rsidR="00B45811" w:rsidRPr="00365A70" w:rsidRDefault="00B45811" w:rsidP="002F1171">
      <w:pPr>
        <w:spacing w:line="276" w:lineRule="auto"/>
        <w:rPr>
          <w:rFonts w:ascii="Arial" w:eastAsia="Arial" w:hAnsi="Arial"/>
        </w:rPr>
      </w:pPr>
    </w:p>
    <w:p w14:paraId="347F3C3C" w14:textId="61713D05" w:rsidR="00E601CF" w:rsidRPr="00365A70" w:rsidRDefault="00E601CF" w:rsidP="00081171">
      <w:pPr>
        <w:pStyle w:val="Akapitzlist"/>
        <w:numPr>
          <w:ilvl w:val="0"/>
          <w:numId w:val="25"/>
        </w:numPr>
        <w:spacing w:line="276" w:lineRule="auto"/>
        <w:jc w:val="both"/>
        <w:rPr>
          <w:rFonts w:ascii="Arial" w:eastAsia="Arial" w:hAnsi="Arial"/>
        </w:rPr>
      </w:pPr>
      <w:r w:rsidRPr="00365A70">
        <w:rPr>
          <w:rFonts w:ascii="Arial" w:eastAsia="Arial" w:hAnsi="Arial"/>
        </w:rPr>
        <w:t xml:space="preserve">Wynagrodzenie za </w:t>
      </w:r>
      <w:r w:rsidR="00757205" w:rsidRPr="00365A70">
        <w:rPr>
          <w:rFonts w:ascii="Arial" w:eastAsia="Arial" w:hAnsi="Arial"/>
        </w:rPr>
        <w:t xml:space="preserve">najem </w:t>
      </w:r>
      <w:r w:rsidR="00757205" w:rsidRPr="00365A70">
        <w:rPr>
          <w:rFonts w:ascii="Arial" w:eastAsia="Arial" w:hAnsi="Arial"/>
          <w:b/>
        </w:rPr>
        <w:t>trzech</w:t>
      </w:r>
      <w:r w:rsidR="00757205" w:rsidRPr="00365A70">
        <w:rPr>
          <w:rFonts w:ascii="Arial" w:eastAsia="Arial" w:hAnsi="Arial"/>
        </w:rPr>
        <w:t xml:space="preserve"> zb</w:t>
      </w:r>
      <w:r w:rsidRPr="00365A70">
        <w:rPr>
          <w:rFonts w:ascii="Arial" w:eastAsia="Arial" w:hAnsi="Arial"/>
        </w:rPr>
        <w:t xml:space="preserve">iorników </w:t>
      </w:r>
      <w:r w:rsidR="00550A95" w:rsidRPr="00365A70">
        <w:rPr>
          <w:rFonts w:ascii="Arial" w:eastAsia="Arial" w:hAnsi="Arial"/>
        </w:rPr>
        <w:t xml:space="preserve">na olej napędowy </w:t>
      </w:r>
      <w:r w:rsidRPr="00365A70">
        <w:rPr>
          <w:rFonts w:ascii="Arial" w:eastAsia="Arial" w:hAnsi="Arial"/>
        </w:rPr>
        <w:t>o pojemności</w:t>
      </w:r>
      <w:r w:rsidR="00550A95" w:rsidRPr="00365A70">
        <w:rPr>
          <w:rFonts w:ascii="Arial" w:eastAsia="Arial" w:hAnsi="Arial"/>
        </w:rPr>
        <w:t xml:space="preserve"> 5 m</w:t>
      </w:r>
      <w:r w:rsidR="00550A95" w:rsidRPr="00365A70">
        <w:rPr>
          <w:rFonts w:ascii="Arial" w:eastAsia="Arial" w:hAnsi="Arial"/>
          <w:vertAlign w:val="superscript"/>
        </w:rPr>
        <w:t>3</w:t>
      </w:r>
      <w:r w:rsidRPr="00365A70">
        <w:rPr>
          <w:rFonts w:ascii="Arial" w:eastAsia="Arial" w:hAnsi="Arial"/>
        </w:rPr>
        <w:t xml:space="preserve"> wraz z dystrybutorem do pobierania paliwa </w:t>
      </w:r>
      <w:r w:rsidR="00550A95" w:rsidRPr="00365A70">
        <w:rPr>
          <w:rFonts w:ascii="Arial" w:eastAsia="Arial" w:hAnsi="Arial"/>
        </w:rPr>
        <w:t>przez</w:t>
      </w:r>
      <w:r w:rsidRPr="00365A70">
        <w:rPr>
          <w:rFonts w:ascii="Arial" w:eastAsia="Arial" w:hAnsi="Arial"/>
        </w:rPr>
        <w:t xml:space="preserve"> okres 12 miesięcy</w:t>
      </w:r>
      <w:r w:rsidR="00550A95" w:rsidRPr="00365A70">
        <w:rPr>
          <w:rFonts w:ascii="Arial" w:eastAsia="Arial" w:hAnsi="Arial"/>
        </w:rPr>
        <w:t>:</w:t>
      </w:r>
    </w:p>
    <w:p w14:paraId="2A89DDB1" w14:textId="77777777" w:rsidR="00E601CF" w:rsidRPr="00365A70" w:rsidRDefault="00E601CF" w:rsidP="00E61C91">
      <w:pPr>
        <w:spacing w:line="276" w:lineRule="auto"/>
        <w:rPr>
          <w:rFonts w:ascii="Arial" w:eastAsia="Arial" w:hAnsi="Arial"/>
        </w:rPr>
      </w:pPr>
    </w:p>
    <w:p w14:paraId="6BDE1591" w14:textId="72013C9D" w:rsidR="00DD5BA8" w:rsidRPr="00365A70" w:rsidRDefault="00DD5BA8" w:rsidP="002D5857">
      <w:pPr>
        <w:pStyle w:val="Akapitzlist"/>
        <w:spacing w:line="276" w:lineRule="auto"/>
        <w:ind w:left="0" w:firstLine="426"/>
        <w:rPr>
          <w:rFonts w:ascii="Arial" w:eastAsia="Arial" w:hAnsi="Arial"/>
        </w:rPr>
      </w:pPr>
      <w:r w:rsidRPr="00365A70">
        <w:rPr>
          <w:rFonts w:ascii="Arial" w:eastAsia="Arial" w:hAnsi="Arial"/>
        </w:rPr>
        <w:t>Wartość netto:...................... zł</w:t>
      </w:r>
    </w:p>
    <w:p w14:paraId="41EE489F" w14:textId="77777777" w:rsidR="00DD5BA8" w:rsidRPr="00365A70" w:rsidRDefault="00DD5BA8" w:rsidP="002D5857">
      <w:pPr>
        <w:spacing w:line="276" w:lineRule="auto"/>
        <w:ind w:firstLine="426"/>
        <w:rPr>
          <w:rFonts w:ascii="Arial" w:eastAsia="Arial" w:hAnsi="Arial"/>
        </w:rPr>
      </w:pPr>
      <w:r w:rsidRPr="00365A70">
        <w:rPr>
          <w:rFonts w:ascii="Arial" w:eastAsia="Arial" w:hAnsi="Arial"/>
        </w:rPr>
        <w:t>Podatek VAT:....................... zł.</w:t>
      </w:r>
    </w:p>
    <w:p w14:paraId="6D64D9CB" w14:textId="23FAA8E4" w:rsidR="00DD5BA8" w:rsidRPr="00365A70" w:rsidRDefault="00DD5BA8" w:rsidP="002D5857">
      <w:pPr>
        <w:spacing w:line="276" w:lineRule="auto"/>
        <w:ind w:firstLine="426"/>
        <w:rPr>
          <w:rFonts w:ascii="Arial" w:eastAsia="Arial" w:hAnsi="Arial"/>
        </w:rPr>
      </w:pPr>
      <w:r w:rsidRPr="00365A70">
        <w:rPr>
          <w:rFonts w:ascii="Arial" w:eastAsia="Arial" w:hAnsi="Arial"/>
        </w:rPr>
        <w:t>Wartość brutto: .................... zł</w:t>
      </w:r>
    </w:p>
    <w:p w14:paraId="622DFCDB" w14:textId="783475CE" w:rsidR="00E61C91" w:rsidRPr="00365A70" w:rsidRDefault="00E61C91" w:rsidP="002D5857">
      <w:pPr>
        <w:spacing w:line="276" w:lineRule="auto"/>
        <w:ind w:firstLine="426"/>
        <w:rPr>
          <w:rFonts w:ascii="Arial" w:eastAsia="Arial" w:hAnsi="Arial"/>
        </w:rPr>
      </w:pPr>
    </w:p>
    <w:p w14:paraId="0F985C5F" w14:textId="236A2597" w:rsidR="00E61C91" w:rsidRPr="00365A70" w:rsidRDefault="00E61C91" w:rsidP="002D5857">
      <w:pPr>
        <w:spacing w:line="276" w:lineRule="auto"/>
        <w:ind w:firstLine="426"/>
        <w:rPr>
          <w:rFonts w:ascii="Arial" w:eastAsia="Arial" w:hAnsi="Arial"/>
        </w:rPr>
      </w:pPr>
      <w:r w:rsidRPr="00365A70">
        <w:rPr>
          <w:rFonts w:ascii="Arial" w:eastAsia="Arial" w:hAnsi="Arial"/>
        </w:rPr>
        <w:t>W tym miesięcznie:</w:t>
      </w:r>
    </w:p>
    <w:p w14:paraId="590A3FD7" w14:textId="77777777" w:rsidR="00E61C91" w:rsidRPr="00365A70" w:rsidRDefault="00E61C91" w:rsidP="002D5857">
      <w:pPr>
        <w:pStyle w:val="Akapitzlist"/>
        <w:spacing w:line="276" w:lineRule="auto"/>
        <w:ind w:left="0" w:firstLine="426"/>
        <w:rPr>
          <w:rFonts w:ascii="Arial" w:eastAsia="Arial" w:hAnsi="Arial"/>
        </w:rPr>
      </w:pPr>
      <w:r w:rsidRPr="00365A70">
        <w:rPr>
          <w:rFonts w:ascii="Arial" w:eastAsia="Arial" w:hAnsi="Arial"/>
        </w:rPr>
        <w:t>Wartość netto:...................... zł</w:t>
      </w:r>
    </w:p>
    <w:p w14:paraId="793FF8B0" w14:textId="77777777" w:rsidR="00E61C91" w:rsidRPr="00365A70" w:rsidRDefault="00E61C91" w:rsidP="002D5857">
      <w:pPr>
        <w:spacing w:line="276" w:lineRule="auto"/>
        <w:ind w:firstLine="426"/>
        <w:rPr>
          <w:rFonts w:ascii="Arial" w:eastAsia="Arial" w:hAnsi="Arial"/>
        </w:rPr>
      </w:pPr>
      <w:r w:rsidRPr="00365A70">
        <w:rPr>
          <w:rFonts w:ascii="Arial" w:eastAsia="Arial" w:hAnsi="Arial"/>
        </w:rPr>
        <w:t>Podatek VAT:....................... zł.</w:t>
      </w:r>
    </w:p>
    <w:p w14:paraId="2634731F" w14:textId="77777777" w:rsidR="00E61C91" w:rsidRPr="00365A70" w:rsidRDefault="00E61C91" w:rsidP="002D5857">
      <w:pPr>
        <w:spacing w:line="276" w:lineRule="auto"/>
        <w:ind w:firstLine="426"/>
        <w:rPr>
          <w:rFonts w:ascii="Arial" w:eastAsia="Arial" w:hAnsi="Arial"/>
        </w:rPr>
      </w:pPr>
      <w:r w:rsidRPr="00365A70">
        <w:rPr>
          <w:rFonts w:ascii="Arial" w:eastAsia="Arial" w:hAnsi="Arial"/>
        </w:rPr>
        <w:t>Wartość brutto: .................... zł</w:t>
      </w:r>
    </w:p>
    <w:p w14:paraId="2F8A52D2" w14:textId="77777777" w:rsidR="000E4492" w:rsidRPr="00365A70" w:rsidRDefault="000E4492" w:rsidP="00E61C91">
      <w:pPr>
        <w:spacing w:line="276" w:lineRule="auto"/>
        <w:rPr>
          <w:rFonts w:ascii="Arial" w:eastAsia="Arial" w:hAnsi="Arial"/>
        </w:rPr>
      </w:pPr>
    </w:p>
    <w:p w14:paraId="6AAE1369" w14:textId="744F1367" w:rsidR="000E4492" w:rsidRPr="00365A70" w:rsidRDefault="000E4492" w:rsidP="00081171">
      <w:pPr>
        <w:pStyle w:val="Akapitzlist"/>
        <w:numPr>
          <w:ilvl w:val="0"/>
          <w:numId w:val="25"/>
        </w:numPr>
        <w:spacing w:line="276" w:lineRule="auto"/>
        <w:rPr>
          <w:rFonts w:ascii="Arial" w:eastAsia="Arial" w:hAnsi="Arial"/>
        </w:rPr>
      </w:pPr>
      <w:r w:rsidRPr="00365A70">
        <w:rPr>
          <w:rFonts w:ascii="Arial" w:eastAsia="Arial" w:hAnsi="Arial"/>
        </w:rPr>
        <w:t>Wynagrodzenie za przygotowanie</w:t>
      </w:r>
      <w:r w:rsidR="00153092" w:rsidRPr="00365A70">
        <w:rPr>
          <w:rFonts w:ascii="Arial" w:eastAsia="Arial" w:hAnsi="Arial"/>
        </w:rPr>
        <w:t xml:space="preserve">, </w:t>
      </w:r>
      <w:r w:rsidR="00757205" w:rsidRPr="00365A70">
        <w:rPr>
          <w:rFonts w:ascii="Arial" w:eastAsia="Arial" w:hAnsi="Arial"/>
        </w:rPr>
        <w:t>wydanie</w:t>
      </w:r>
      <w:r w:rsidR="00153092" w:rsidRPr="00365A70">
        <w:rPr>
          <w:rFonts w:ascii="Arial" w:eastAsia="Arial" w:hAnsi="Arial"/>
        </w:rPr>
        <w:t xml:space="preserve"> </w:t>
      </w:r>
      <w:r w:rsidRPr="00365A70">
        <w:rPr>
          <w:rFonts w:ascii="Arial" w:eastAsia="Arial" w:hAnsi="Arial"/>
          <w:b/>
        </w:rPr>
        <w:t>220 kart paliwowych</w:t>
      </w:r>
      <w:r w:rsidRPr="00365A70">
        <w:rPr>
          <w:rFonts w:ascii="Arial" w:eastAsia="Arial" w:hAnsi="Arial"/>
        </w:rPr>
        <w:t xml:space="preserve"> do obsługi dystrybutora</w:t>
      </w:r>
      <w:r w:rsidR="00953721" w:rsidRPr="00365A70">
        <w:rPr>
          <w:rFonts w:ascii="Arial" w:eastAsia="Arial" w:hAnsi="Arial"/>
        </w:rPr>
        <w:t xml:space="preserve"> </w:t>
      </w:r>
      <w:r w:rsidRPr="00365A70">
        <w:rPr>
          <w:rFonts w:ascii="Arial" w:eastAsia="Arial" w:hAnsi="Arial"/>
        </w:rPr>
        <w:t>.</w:t>
      </w:r>
    </w:p>
    <w:p w14:paraId="1D90AFAB" w14:textId="77777777" w:rsidR="00DB42D5" w:rsidRPr="00365A70" w:rsidRDefault="00DB42D5" w:rsidP="00DB42D5">
      <w:pPr>
        <w:pStyle w:val="Akapitzlist"/>
        <w:spacing w:line="276" w:lineRule="auto"/>
        <w:ind w:left="80" w:firstLine="346"/>
        <w:rPr>
          <w:rFonts w:ascii="Arial" w:eastAsia="Arial" w:hAnsi="Arial"/>
        </w:rPr>
      </w:pPr>
    </w:p>
    <w:p w14:paraId="332B8EE4" w14:textId="3BF4132E"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Wartość netto:...................... zł</w:t>
      </w:r>
    </w:p>
    <w:p w14:paraId="2915A250" w14:textId="77777777"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Podatek VAT:....................... zł.</w:t>
      </w:r>
    </w:p>
    <w:p w14:paraId="3E00969A" w14:textId="77777777"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Wartość brutto: .................... zł</w:t>
      </w:r>
    </w:p>
    <w:p w14:paraId="379E6CFC" w14:textId="77777777" w:rsidR="000E4492" w:rsidRPr="00365A70" w:rsidRDefault="000E4492" w:rsidP="000E4492">
      <w:pPr>
        <w:pStyle w:val="Akapitzlist"/>
        <w:spacing w:line="276" w:lineRule="auto"/>
        <w:ind w:left="80"/>
        <w:rPr>
          <w:rFonts w:ascii="Arial" w:eastAsia="Arial" w:hAnsi="Arial"/>
        </w:rPr>
      </w:pPr>
    </w:p>
    <w:p w14:paraId="53C7CD9F" w14:textId="18A84D08" w:rsidR="000E4492" w:rsidRPr="00365A70" w:rsidRDefault="000E4492" w:rsidP="00081171">
      <w:pPr>
        <w:pStyle w:val="Akapitzlist"/>
        <w:numPr>
          <w:ilvl w:val="0"/>
          <w:numId w:val="25"/>
        </w:numPr>
        <w:spacing w:line="276" w:lineRule="auto"/>
        <w:rPr>
          <w:rFonts w:ascii="Arial" w:eastAsia="Arial" w:hAnsi="Arial"/>
        </w:rPr>
      </w:pPr>
      <w:r w:rsidRPr="00365A70">
        <w:rPr>
          <w:rFonts w:ascii="Arial" w:eastAsia="Arial" w:hAnsi="Arial"/>
        </w:rPr>
        <w:t>Wynagrodzenie za przygotowanie</w:t>
      </w:r>
      <w:r w:rsidR="00153092" w:rsidRPr="00365A70">
        <w:rPr>
          <w:rFonts w:ascii="Arial" w:eastAsia="Arial" w:hAnsi="Arial"/>
        </w:rPr>
        <w:t xml:space="preserve">, </w:t>
      </w:r>
      <w:r w:rsidR="00757205" w:rsidRPr="00365A70">
        <w:rPr>
          <w:rFonts w:ascii="Arial" w:eastAsia="Arial" w:hAnsi="Arial"/>
        </w:rPr>
        <w:t>wydanie</w:t>
      </w:r>
      <w:r w:rsidR="00153092" w:rsidRPr="00365A70">
        <w:rPr>
          <w:rFonts w:ascii="Arial" w:eastAsia="Arial" w:hAnsi="Arial"/>
        </w:rPr>
        <w:t xml:space="preserve"> </w:t>
      </w:r>
      <w:r w:rsidRPr="00365A70">
        <w:rPr>
          <w:rFonts w:ascii="Arial" w:eastAsia="Arial" w:hAnsi="Arial"/>
          <w:b/>
        </w:rPr>
        <w:t>50 identyfikatorów</w:t>
      </w:r>
      <w:r w:rsidRPr="00365A70">
        <w:rPr>
          <w:rFonts w:ascii="Arial" w:eastAsia="Arial" w:hAnsi="Arial"/>
        </w:rPr>
        <w:t xml:space="preserve"> do pojazdów</w:t>
      </w:r>
    </w:p>
    <w:p w14:paraId="3A350990" w14:textId="77777777" w:rsidR="00DB42D5" w:rsidRPr="00365A70" w:rsidRDefault="00DB42D5" w:rsidP="00DB42D5">
      <w:pPr>
        <w:pStyle w:val="Akapitzlist"/>
        <w:spacing w:line="276" w:lineRule="auto"/>
        <w:ind w:left="80" w:firstLine="346"/>
        <w:jc w:val="both"/>
        <w:rPr>
          <w:rFonts w:ascii="Arial" w:eastAsia="Arial" w:hAnsi="Arial"/>
        </w:rPr>
      </w:pPr>
    </w:p>
    <w:p w14:paraId="332830F1" w14:textId="0CE7F880"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Wartość netto:...................... zł</w:t>
      </w:r>
    </w:p>
    <w:p w14:paraId="27EA61C6" w14:textId="77777777"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Podatek VAT:....................... zł.</w:t>
      </w:r>
    </w:p>
    <w:p w14:paraId="65B5A2B3" w14:textId="77777777"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Wartość brutto: .................... zł</w:t>
      </w:r>
    </w:p>
    <w:p w14:paraId="694D8299" w14:textId="77777777" w:rsidR="000E4492" w:rsidRPr="00365A70" w:rsidRDefault="000E4492" w:rsidP="002F1171">
      <w:pPr>
        <w:spacing w:line="276" w:lineRule="auto"/>
        <w:rPr>
          <w:rFonts w:ascii="Arial" w:eastAsia="Arial" w:hAnsi="Arial"/>
        </w:rPr>
      </w:pPr>
    </w:p>
    <w:p w14:paraId="4023B041" w14:textId="1262E095" w:rsidR="00DD5BA8" w:rsidRPr="00365A70" w:rsidRDefault="000E4492" w:rsidP="00081171">
      <w:pPr>
        <w:pStyle w:val="Akapitzlist"/>
        <w:numPr>
          <w:ilvl w:val="0"/>
          <w:numId w:val="25"/>
        </w:numPr>
        <w:spacing w:line="276" w:lineRule="auto"/>
        <w:jc w:val="both"/>
        <w:rPr>
          <w:rFonts w:ascii="Arial" w:eastAsia="Arial" w:hAnsi="Arial"/>
        </w:rPr>
      </w:pPr>
      <w:r w:rsidRPr="00365A70">
        <w:rPr>
          <w:rFonts w:ascii="Arial" w:eastAsia="Arial" w:hAnsi="Arial"/>
        </w:rPr>
        <w:t xml:space="preserve">Łączne wynagrodzenie z pozycji </w:t>
      </w:r>
      <w:r w:rsidR="00DD5BA8" w:rsidRPr="00365A70">
        <w:rPr>
          <w:rFonts w:ascii="Arial" w:eastAsia="Arial" w:hAnsi="Arial"/>
          <w:bCs/>
          <w:color w:val="00000A"/>
        </w:rPr>
        <w:t xml:space="preserve">§ </w:t>
      </w:r>
      <w:r w:rsidR="00EB12B8" w:rsidRPr="00365A70">
        <w:rPr>
          <w:rFonts w:ascii="Arial" w:eastAsia="Arial" w:hAnsi="Arial"/>
          <w:bCs/>
          <w:color w:val="00000A"/>
        </w:rPr>
        <w:t>8</w:t>
      </w:r>
      <w:r w:rsidR="00DD5BA8" w:rsidRPr="00365A70">
        <w:rPr>
          <w:rFonts w:ascii="Arial" w:eastAsia="Arial" w:hAnsi="Arial"/>
          <w:bCs/>
          <w:color w:val="00000A"/>
        </w:rPr>
        <w:t xml:space="preserve"> ust. </w:t>
      </w:r>
      <w:r w:rsidRPr="00365A70">
        <w:rPr>
          <w:rFonts w:ascii="Arial" w:eastAsia="Arial" w:hAnsi="Arial"/>
        </w:rPr>
        <w:t>1</w:t>
      </w:r>
      <w:r w:rsidR="00E61C91" w:rsidRPr="00365A70">
        <w:rPr>
          <w:rFonts w:ascii="Arial" w:eastAsia="Arial" w:hAnsi="Arial"/>
        </w:rPr>
        <w:t xml:space="preserve"> oraz 3-5 na okres 12 miesięcy</w:t>
      </w:r>
      <w:r w:rsidR="00953721" w:rsidRPr="00365A70">
        <w:rPr>
          <w:rFonts w:ascii="Arial" w:eastAsia="Arial" w:hAnsi="Arial"/>
        </w:rPr>
        <w:t xml:space="preserve"> </w:t>
      </w:r>
      <w:r w:rsidR="00DD5BA8" w:rsidRPr="00365A70">
        <w:rPr>
          <w:rFonts w:ascii="Arial" w:eastAsia="Arial" w:hAnsi="Arial"/>
        </w:rPr>
        <w:t>………………….zł brutto (słownie: ……………złotych ……../100), w tym należność na podatek od towarów i usług w wysokości …………………zł (słownie: ……………złotych ……./100), …………… zł netto (słownie: …………………… złotych …/100)</w:t>
      </w:r>
    </w:p>
    <w:p w14:paraId="0DD0516A" w14:textId="75EE1296" w:rsidR="00DD5BA8" w:rsidRPr="00365A70" w:rsidRDefault="00DD5BA8" w:rsidP="002D5857">
      <w:pPr>
        <w:spacing w:line="276" w:lineRule="auto"/>
        <w:ind w:left="284"/>
        <w:jc w:val="both"/>
        <w:rPr>
          <w:rFonts w:ascii="Arial" w:eastAsia="Arial" w:hAnsi="Arial"/>
        </w:rPr>
      </w:pPr>
      <w:r w:rsidRPr="00365A70">
        <w:rPr>
          <w:rFonts w:ascii="Arial" w:eastAsia="Arial" w:hAnsi="Arial"/>
        </w:rPr>
        <w:t xml:space="preserve">W tym miesięczne wynagrodzenie za pozycje </w:t>
      </w:r>
      <w:r w:rsidRPr="00365A70">
        <w:rPr>
          <w:rFonts w:ascii="Arial" w:eastAsia="Arial" w:hAnsi="Arial"/>
          <w:bCs/>
          <w:color w:val="00000A"/>
        </w:rPr>
        <w:t>§</w:t>
      </w:r>
      <w:r w:rsidR="007364BC" w:rsidRPr="00365A70">
        <w:rPr>
          <w:rFonts w:ascii="Arial" w:eastAsia="Arial" w:hAnsi="Arial"/>
          <w:bCs/>
          <w:color w:val="00000A"/>
        </w:rPr>
        <w:t>8</w:t>
      </w:r>
      <w:r w:rsidRPr="00365A70">
        <w:rPr>
          <w:rFonts w:ascii="Arial" w:eastAsia="Arial" w:hAnsi="Arial"/>
          <w:bCs/>
          <w:color w:val="00000A"/>
        </w:rPr>
        <w:t xml:space="preserve"> ust </w:t>
      </w:r>
      <w:r w:rsidRPr="00365A70">
        <w:rPr>
          <w:rFonts w:ascii="Arial" w:eastAsia="Arial" w:hAnsi="Arial"/>
        </w:rPr>
        <w:t xml:space="preserve">1 i </w:t>
      </w:r>
      <w:r w:rsidR="00E61C91" w:rsidRPr="00365A70">
        <w:rPr>
          <w:rFonts w:ascii="Arial" w:eastAsia="Arial" w:hAnsi="Arial"/>
        </w:rPr>
        <w:t>3</w:t>
      </w:r>
      <w:r w:rsidR="00191EB3" w:rsidRPr="00365A70">
        <w:rPr>
          <w:rFonts w:ascii="Arial" w:eastAsia="Arial" w:hAnsi="Arial"/>
        </w:rPr>
        <w:t xml:space="preserve"> </w:t>
      </w:r>
      <w:r w:rsidRPr="00365A70">
        <w:rPr>
          <w:rFonts w:ascii="Arial" w:eastAsia="Arial" w:hAnsi="Arial"/>
        </w:rPr>
        <w:t>………………….zł brutto (słownie: ……………złotych ……../100), w tym należność na podatek od towarów i usług w wysokości …………………zł (słownie: ……………złotych ……./100), …………… zł netto (słownie: …………………… złotych …/100)</w:t>
      </w:r>
      <w:r w:rsidR="006C2B5F" w:rsidRPr="00365A70">
        <w:rPr>
          <w:rFonts w:ascii="Arial" w:eastAsia="Arial" w:hAnsi="Arial"/>
        </w:rPr>
        <w:t>.</w:t>
      </w:r>
    </w:p>
    <w:p w14:paraId="00D47FBC" w14:textId="788237D7" w:rsidR="00957A60" w:rsidRPr="00365A70" w:rsidRDefault="00F85E36" w:rsidP="00081171">
      <w:pPr>
        <w:pStyle w:val="Akapitzlist"/>
        <w:numPr>
          <w:ilvl w:val="0"/>
          <w:numId w:val="25"/>
        </w:numPr>
        <w:spacing w:line="276" w:lineRule="auto"/>
        <w:ind w:left="284" w:hanging="284"/>
        <w:jc w:val="both"/>
        <w:rPr>
          <w:rFonts w:ascii="Arial" w:hAnsi="Arial"/>
        </w:rPr>
      </w:pPr>
      <w:r w:rsidRPr="00365A70">
        <w:rPr>
          <w:rFonts w:ascii="Arial" w:hAnsi="Arial"/>
        </w:rPr>
        <w:t>Jako ostateczny dzień zgłoszenia gotowości do odbioru uznaje się zgodnie z ofertą Wykonawcy</w:t>
      </w:r>
      <w:r w:rsidR="004F4FC9" w:rsidRPr="00365A70">
        <w:rPr>
          <w:rFonts w:ascii="Arial" w:hAnsi="Arial"/>
        </w:rPr>
        <w:t xml:space="preserve"> </w:t>
      </w:r>
      <w:r w:rsidR="00D01ED0" w:rsidRPr="00365A70">
        <w:rPr>
          <w:rFonts w:ascii="Arial" w:hAnsi="Arial"/>
        </w:rPr>
        <w:t>15 dzień od dnia wskazania miejsca ulokowania zbiornika</w:t>
      </w:r>
      <w:r w:rsidRPr="00365A70">
        <w:rPr>
          <w:rFonts w:ascii="Arial" w:hAnsi="Arial"/>
        </w:rPr>
        <w:t>.  Zamawiający  dokona  odbioru</w:t>
      </w:r>
      <w:r w:rsidR="00191EB3" w:rsidRPr="00365A70">
        <w:rPr>
          <w:rFonts w:ascii="Arial" w:hAnsi="Arial"/>
        </w:rPr>
        <w:t xml:space="preserve"> </w:t>
      </w:r>
      <w:r w:rsidRPr="00365A70">
        <w:rPr>
          <w:rFonts w:ascii="Arial" w:hAnsi="Arial"/>
        </w:rPr>
        <w:t>niezwłocznie lub wyznaczy inny termin odbioru przypadający do 3-ech dni od zgłoszenia gotowości przez Wykonawcę.</w:t>
      </w:r>
    </w:p>
    <w:p w14:paraId="21D00F36" w14:textId="101C7755" w:rsidR="00BD6909" w:rsidRPr="00365A70" w:rsidRDefault="00957A60" w:rsidP="00081171">
      <w:pPr>
        <w:pStyle w:val="Akapitzlist"/>
        <w:numPr>
          <w:ilvl w:val="0"/>
          <w:numId w:val="25"/>
        </w:numPr>
        <w:spacing w:line="276" w:lineRule="auto"/>
        <w:ind w:left="284" w:hanging="284"/>
        <w:jc w:val="both"/>
        <w:rPr>
          <w:rFonts w:ascii="Arial" w:hAnsi="Arial"/>
        </w:rPr>
      </w:pPr>
      <w:r w:rsidRPr="00365A70">
        <w:rPr>
          <w:rFonts w:ascii="Arial" w:eastAsia="Times New Roman" w:hAnsi="Arial"/>
        </w:rPr>
        <w:t xml:space="preserve">Wynagrodzenie należne Wykonawcy miesięcznie, </w:t>
      </w:r>
      <w:r w:rsidR="00BD6909" w:rsidRPr="00365A70">
        <w:rPr>
          <w:rFonts w:ascii="Arial" w:eastAsia="Times New Roman" w:hAnsi="Arial"/>
        </w:rPr>
        <w:t>przypadku rozpoczęcia/zakończenia świadczenia usług</w:t>
      </w:r>
      <w:r w:rsidR="00927E5C" w:rsidRPr="00365A70">
        <w:rPr>
          <w:rFonts w:ascii="Arial" w:eastAsia="Times New Roman" w:hAnsi="Arial"/>
        </w:rPr>
        <w:t xml:space="preserve"> </w:t>
      </w:r>
      <w:r w:rsidR="00CC0DE1" w:rsidRPr="00365A70">
        <w:rPr>
          <w:rFonts w:ascii="Arial" w:eastAsia="Times New Roman" w:hAnsi="Arial"/>
        </w:rPr>
        <w:t>za które przysługuje</w:t>
      </w:r>
      <w:r w:rsidR="00927E5C" w:rsidRPr="00365A70">
        <w:rPr>
          <w:rFonts w:ascii="Arial" w:eastAsia="Times New Roman" w:hAnsi="Arial"/>
        </w:rPr>
        <w:t xml:space="preserve"> w</w:t>
      </w:r>
      <w:r w:rsidR="00BD6909" w:rsidRPr="00365A70">
        <w:rPr>
          <w:rFonts w:ascii="Arial" w:eastAsia="Times New Roman" w:hAnsi="Arial"/>
        </w:rPr>
        <w:t xml:space="preserve"> dniu innym niż pierwszy/ostatni dzień miesiąca, określone w </w:t>
      </w:r>
      <w:r w:rsidR="00D627A7" w:rsidRPr="00365A70">
        <w:rPr>
          <w:rFonts w:ascii="Arial" w:eastAsia="Times New Roman" w:hAnsi="Arial"/>
        </w:rPr>
        <w:t xml:space="preserve">szczególności w </w:t>
      </w:r>
      <w:r w:rsidR="00D627A7" w:rsidRPr="00365A70">
        <w:rPr>
          <w:rFonts w:ascii="Arial" w:eastAsia="Times New Roman" w:hAnsi="Arial"/>
          <w:bCs/>
        </w:rPr>
        <w:t xml:space="preserve">§ </w:t>
      </w:r>
      <w:r w:rsidR="00EB12B8" w:rsidRPr="00365A70">
        <w:rPr>
          <w:rFonts w:ascii="Arial" w:eastAsia="Times New Roman" w:hAnsi="Arial"/>
          <w:bCs/>
        </w:rPr>
        <w:t>8</w:t>
      </w:r>
      <w:r w:rsidR="00D627A7" w:rsidRPr="00365A70">
        <w:rPr>
          <w:rFonts w:ascii="Arial" w:eastAsia="Times New Roman" w:hAnsi="Arial"/>
          <w:bCs/>
        </w:rPr>
        <w:t xml:space="preserve"> ust </w:t>
      </w:r>
      <w:r w:rsidR="00D627A7" w:rsidRPr="00365A70">
        <w:rPr>
          <w:rFonts w:ascii="Arial" w:eastAsia="Times New Roman" w:hAnsi="Arial"/>
        </w:rPr>
        <w:t xml:space="preserve">1 i 3 </w:t>
      </w:r>
      <w:r w:rsidR="00BD6909" w:rsidRPr="00365A70">
        <w:rPr>
          <w:rFonts w:ascii="Arial" w:eastAsia="Times New Roman" w:hAnsi="Arial"/>
        </w:rPr>
        <w:t>zostanie pomniejszone proporcjonalnie.</w:t>
      </w:r>
      <w:r w:rsidR="00B1004F" w:rsidRPr="00365A70">
        <w:rPr>
          <w:rFonts w:ascii="Arial" w:eastAsia="Times New Roman" w:hAnsi="Arial"/>
        </w:rPr>
        <w:t xml:space="preserve"> </w:t>
      </w:r>
    </w:p>
    <w:p w14:paraId="3071ABD9" w14:textId="77777777" w:rsidR="00927E5C" w:rsidRPr="00365A70" w:rsidRDefault="00BD6909" w:rsidP="00081171">
      <w:pPr>
        <w:pStyle w:val="Akapitzlist"/>
        <w:numPr>
          <w:ilvl w:val="0"/>
          <w:numId w:val="25"/>
        </w:numPr>
        <w:spacing w:line="276" w:lineRule="auto"/>
        <w:ind w:left="284" w:hanging="284"/>
        <w:jc w:val="both"/>
        <w:rPr>
          <w:rFonts w:ascii="Arial" w:eastAsia="Times New Roman" w:hAnsi="Arial"/>
        </w:rPr>
      </w:pPr>
      <w:r w:rsidRPr="00365A70">
        <w:rPr>
          <w:rFonts w:ascii="Arial" w:eastAsia="Times New Roman" w:hAnsi="Arial"/>
        </w:rPr>
        <w:t xml:space="preserve">W przypadku braku realizacji lub nienależytej realizacji Umowy wynagrodzenie zostanie pomniejszone proporcjonalnie w stosunku do ilości dni, w których obowiązki wynikające z umowy nie były realizowane lub były realizowane nienależycie. </w:t>
      </w:r>
    </w:p>
    <w:p w14:paraId="45E44151" w14:textId="12826BE3" w:rsidR="00BD6909" w:rsidRPr="00365A70" w:rsidRDefault="00BD6909" w:rsidP="00081171">
      <w:pPr>
        <w:pStyle w:val="Akapitzlist"/>
        <w:numPr>
          <w:ilvl w:val="0"/>
          <w:numId w:val="25"/>
        </w:numPr>
        <w:spacing w:line="276" w:lineRule="auto"/>
        <w:ind w:left="284" w:hanging="284"/>
        <w:jc w:val="both"/>
        <w:rPr>
          <w:rFonts w:ascii="Arial" w:eastAsia="Times New Roman" w:hAnsi="Arial"/>
        </w:rPr>
      </w:pPr>
      <w:r w:rsidRPr="00365A70">
        <w:rPr>
          <w:rFonts w:ascii="Arial" w:eastAsia="Times New Roman" w:hAnsi="Arial"/>
        </w:rPr>
        <w:t xml:space="preserve">Do proporcjonalnego rozliczenia przyjmuje się, że stawka dzienna wynosi 1/30 stawki miesięcznej. </w:t>
      </w:r>
    </w:p>
    <w:p w14:paraId="70A76FC6" w14:textId="51B5FFD9" w:rsidR="00FE480D" w:rsidRPr="00365A70" w:rsidRDefault="00FE480D" w:rsidP="004E10F8">
      <w:pPr>
        <w:pStyle w:val="Akapitzlist"/>
        <w:tabs>
          <w:tab w:val="left" w:pos="340"/>
        </w:tabs>
        <w:spacing w:line="276" w:lineRule="auto"/>
        <w:ind w:left="284"/>
        <w:jc w:val="both"/>
        <w:rPr>
          <w:rFonts w:ascii="Arial" w:eastAsia="Arial" w:hAnsi="Arial"/>
          <w:b/>
          <w:bCs/>
        </w:rPr>
      </w:pPr>
    </w:p>
    <w:p w14:paraId="4E24F994" w14:textId="77777777" w:rsidR="007364BC" w:rsidRPr="00365A70" w:rsidRDefault="007364BC" w:rsidP="004E10F8">
      <w:pPr>
        <w:pStyle w:val="Akapitzlist"/>
        <w:tabs>
          <w:tab w:val="left" w:pos="340"/>
        </w:tabs>
        <w:spacing w:line="276" w:lineRule="auto"/>
        <w:ind w:left="284"/>
        <w:jc w:val="both"/>
        <w:rPr>
          <w:rFonts w:ascii="Arial" w:eastAsia="Arial" w:hAnsi="Arial"/>
          <w:b/>
          <w:bCs/>
        </w:rPr>
      </w:pPr>
    </w:p>
    <w:p w14:paraId="459E69C5" w14:textId="658CDC7C" w:rsidR="00F85E36" w:rsidRPr="00365A70" w:rsidRDefault="00F85E36" w:rsidP="002D5857">
      <w:pPr>
        <w:pStyle w:val="Nagwek1"/>
      </w:pPr>
      <w:r w:rsidRPr="00365A70">
        <w:t xml:space="preserve">§ </w:t>
      </w:r>
      <w:r w:rsidR="005819BD" w:rsidRPr="00365A70">
        <w:t>9</w:t>
      </w:r>
    </w:p>
    <w:p w14:paraId="694C8108" w14:textId="77777777" w:rsidR="00F85E36" w:rsidRPr="00365A70" w:rsidRDefault="00F85E36" w:rsidP="002D5857">
      <w:pPr>
        <w:pStyle w:val="Nagwek1"/>
      </w:pPr>
      <w:r w:rsidRPr="00365A70">
        <w:t>ROZLICZENIE DOSTAW OLEJU NAPĘDOWEGO</w:t>
      </w:r>
    </w:p>
    <w:p w14:paraId="36FF0146" w14:textId="77777777" w:rsidR="00F85E36" w:rsidRPr="00365A70" w:rsidRDefault="00F85E36" w:rsidP="00F85E36">
      <w:pPr>
        <w:spacing w:line="276" w:lineRule="auto"/>
        <w:rPr>
          <w:rFonts w:ascii="Arial" w:eastAsia="Times New Roman" w:hAnsi="Arial"/>
        </w:rPr>
      </w:pPr>
    </w:p>
    <w:p w14:paraId="6FE0AD73" w14:textId="04FA6B76" w:rsidR="00F85E36" w:rsidRPr="00365A70" w:rsidRDefault="00F85E36" w:rsidP="00081171">
      <w:pPr>
        <w:numPr>
          <w:ilvl w:val="0"/>
          <w:numId w:val="6"/>
        </w:numPr>
        <w:tabs>
          <w:tab w:val="left" w:pos="284"/>
        </w:tabs>
        <w:spacing w:line="276" w:lineRule="auto"/>
        <w:ind w:left="284" w:hanging="284"/>
        <w:jc w:val="both"/>
        <w:rPr>
          <w:rFonts w:ascii="Arial" w:eastAsia="Arial" w:hAnsi="Arial"/>
        </w:rPr>
      </w:pPr>
      <w:r w:rsidRPr="00365A70">
        <w:rPr>
          <w:rFonts w:ascii="Arial" w:eastAsia="Arial" w:hAnsi="Arial"/>
        </w:rPr>
        <w:t xml:space="preserve">Wartość przedmiotu umowy </w:t>
      </w:r>
      <w:r w:rsidR="00776F6B" w:rsidRPr="00365A70">
        <w:rPr>
          <w:rFonts w:ascii="Arial" w:eastAsia="Arial" w:hAnsi="Arial"/>
        </w:rPr>
        <w:t xml:space="preserve">w zakresie dostaw oleju napędowego </w:t>
      </w:r>
      <w:r w:rsidRPr="00365A70">
        <w:rPr>
          <w:rFonts w:ascii="Arial" w:eastAsia="Arial" w:hAnsi="Arial"/>
        </w:rPr>
        <w:t>określona zosta</w:t>
      </w:r>
      <w:r w:rsidR="00776F6B" w:rsidRPr="00365A70">
        <w:rPr>
          <w:rFonts w:ascii="Arial" w:eastAsia="Arial" w:hAnsi="Arial"/>
        </w:rPr>
        <w:t>ła</w:t>
      </w:r>
      <w:r w:rsidRPr="00365A70">
        <w:rPr>
          <w:rFonts w:ascii="Arial" w:eastAsia="Arial" w:hAnsi="Arial"/>
        </w:rPr>
        <w:t xml:space="preserve"> na podstawie cen jednostkowych oleju </w:t>
      </w:r>
      <w:r w:rsidR="00730625" w:rsidRPr="00365A70">
        <w:rPr>
          <w:rFonts w:ascii="Arial" w:eastAsia="Arial" w:hAnsi="Arial"/>
        </w:rPr>
        <w:t xml:space="preserve">napędowego </w:t>
      </w:r>
      <w:r w:rsidRPr="00365A70">
        <w:rPr>
          <w:rFonts w:ascii="Arial" w:eastAsia="Arial" w:hAnsi="Arial"/>
        </w:rPr>
        <w:t>obowiązujących w dniu</w:t>
      </w:r>
      <w:r w:rsidRPr="00365A70">
        <w:rPr>
          <w:rStyle w:val="Odwoaniedokomentarza"/>
          <w:rFonts w:ascii="Arial" w:hAnsi="Arial"/>
          <w:sz w:val="20"/>
          <w:szCs w:val="20"/>
        </w:rPr>
        <w:t xml:space="preserve"> podpisania umowy tj. </w:t>
      </w:r>
      <w:r w:rsidRPr="00365A70">
        <w:rPr>
          <w:rFonts w:ascii="Arial" w:eastAsia="Arial" w:hAnsi="Arial"/>
        </w:rPr>
        <w:t>……………</w:t>
      </w:r>
      <w:r w:rsidR="00730625" w:rsidRPr="00365A70">
        <w:rPr>
          <w:rFonts w:ascii="Arial" w:eastAsia="Arial" w:hAnsi="Arial"/>
        </w:rPr>
        <w:t xml:space="preserve"> </w:t>
      </w:r>
      <w:r w:rsidRPr="00365A70">
        <w:rPr>
          <w:rFonts w:ascii="Arial" w:eastAsia="Arial" w:hAnsi="Arial"/>
        </w:rPr>
        <w:t xml:space="preserve">( </w:t>
      </w:r>
      <w:r w:rsidR="00BE3DE5" w:rsidRPr="00365A70">
        <w:rPr>
          <w:rFonts w:ascii="Arial" w:eastAsia="Arial" w:hAnsi="Arial"/>
          <w:lang w:val="sk-SK"/>
        </w:rPr>
        <w:t xml:space="preserve">ceny hurtowej jednego metra sześciennego oleju napędowego Ekodiesel  ogłaszanej przez spółkę Polski Koncern Naftowy ORLEN S.A. </w:t>
      </w:r>
      <w:r w:rsidRPr="00365A70">
        <w:rPr>
          <w:rFonts w:ascii="Arial" w:eastAsia="Arial" w:hAnsi="Arial"/>
        </w:rPr>
        <w:t xml:space="preserve">na stronie internetowej https://www.orlen.pl) z uwzględnieniem stałego </w:t>
      </w:r>
      <w:r w:rsidR="00D84E2E" w:rsidRPr="00365A70">
        <w:rPr>
          <w:rFonts w:ascii="Arial" w:eastAsia="Arial" w:hAnsi="Arial"/>
        </w:rPr>
        <w:t>upustu wskazanego</w:t>
      </w:r>
      <w:r w:rsidRPr="00365A70">
        <w:rPr>
          <w:rFonts w:ascii="Arial" w:eastAsia="Arial" w:hAnsi="Arial"/>
        </w:rPr>
        <w:t xml:space="preserve"> </w:t>
      </w:r>
      <w:r w:rsidR="00F74CB6" w:rsidRPr="00365A70">
        <w:rPr>
          <w:rFonts w:ascii="Arial" w:eastAsia="Arial" w:hAnsi="Arial"/>
        </w:rPr>
        <w:t xml:space="preserve">przez Wykonawcę </w:t>
      </w:r>
      <w:r w:rsidR="003D64D7" w:rsidRPr="00365A70">
        <w:rPr>
          <w:rFonts w:ascii="Arial" w:eastAsia="Arial" w:hAnsi="Arial"/>
        </w:rPr>
        <w:t xml:space="preserve">w OW, tj. </w:t>
      </w:r>
      <w:r w:rsidRPr="00365A70">
        <w:rPr>
          <w:rFonts w:ascii="Arial" w:eastAsia="Arial" w:hAnsi="Arial"/>
        </w:rPr>
        <w:t xml:space="preserve">........ </w:t>
      </w:r>
      <w:r w:rsidR="003D64D7" w:rsidRPr="00365A70">
        <w:rPr>
          <w:rFonts w:ascii="Arial" w:eastAsia="Arial" w:hAnsi="Arial"/>
        </w:rPr>
        <w:t>%</w:t>
      </w:r>
      <w:r w:rsidRPr="00365A70">
        <w:rPr>
          <w:rFonts w:ascii="Arial" w:eastAsia="Arial" w:hAnsi="Arial"/>
        </w:rPr>
        <w:t>:</w:t>
      </w:r>
    </w:p>
    <w:p w14:paraId="196AF882" w14:textId="77777777" w:rsidR="00F85E36" w:rsidRPr="00365A70" w:rsidRDefault="00F85E36" w:rsidP="002D5857">
      <w:pPr>
        <w:tabs>
          <w:tab w:val="left" w:pos="284"/>
        </w:tabs>
        <w:spacing w:line="276" w:lineRule="auto"/>
        <w:ind w:left="284" w:hanging="284"/>
        <w:rPr>
          <w:rFonts w:ascii="Arial" w:eastAsia="Times New Roman" w:hAnsi="Arial"/>
        </w:rPr>
      </w:pPr>
    </w:p>
    <w:p w14:paraId="37CC6413" w14:textId="17BC8E1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Cena netto/</w:t>
      </w:r>
      <w:r w:rsidR="003C6D3C" w:rsidRPr="00365A70">
        <w:rPr>
          <w:rFonts w:ascii="Arial" w:eastAsia="Arial" w:hAnsi="Arial"/>
        </w:rPr>
        <w:t>m</w:t>
      </w:r>
      <w:r w:rsidR="00871516" w:rsidRPr="00365A70">
        <w:rPr>
          <w:rFonts w:ascii="Arial" w:eastAsia="Arial" w:hAnsi="Arial"/>
          <w:vertAlign w:val="superscript"/>
        </w:rPr>
        <w:t>3</w:t>
      </w:r>
      <w:r w:rsidRPr="00365A70">
        <w:rPr>
          <w:rFonts w:ascii="Arial" w:eastAsia="Arial" w:hAnsi="Arial"/>
        </w:rPr>
        <w:t>: .......... zł.</w:t>
      </w:r>
    </w:p>
    <w:p w14:paraId="3728065E"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Stawka podatku VAT: 23 %</w:t>
      </w:r>
    </w:p>
    <w:p w14:paraId="15891958" w14:textId="20C85C46"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Cena brutto/</w:t>
      </w:r>
      <w:r w:rsidR="003C6D3C" w:rsidRPr="00365A70">
        <w:rPr>
          <w:rFonts w:ascii="Arial" w:eastAsia="Arial" w:hAnsi="Arial"/>
        </w:rPr>
        <w:t>m</w:t>
      </w:r>
      <w:r w:rsidR="00871516" w:rsidRPr="00365A70">
        <w:rPr>
          <w:rFonts w:ascii="Arial" w:eastAsia="Arial" w:hAnsi="Arial"/>
          <w:vertAlign w:val="superscript"/>
        </w:rPr>
        <w:t>3</w:t>
      </w:r>
      <w:r w:rsidR="003C6D3C" w:rsidRPr="00365A70">
        <w:rPr>
          <w:rFonts w:ascii="Arial" w:eastAsia="Arial" w:hAnsi="Arial"/>
        </w:rPr>
        <w:t xml:space="preserve"> </w:t>
      </w:r>
      <w:r w:rsidRPr="00365A70">
        <w:rPr>
          <w:rFonts w:ascii="Arial" w:eastAsia="Arial" w:hAnsi="Arial"/>
        </w:rPr>
        <w:t>: ........ zł.</w:t>
      </w:r>
    </w:p>
    <w:p w14:paraId="479E0C9A" w14:textId="77777777" w:rsidR="00F85E36" w:rsidRPr="00365A70" w:rsidRDefault="00F85E36" w:rsidP="002D5857">
      <w:pPr>
        <w:tabs>
          <w:tab w:val="left" w:pos="284"/>
        </w:tabs>
        <w:spacing w:line="276" w:lineRule="auto"/>
        <w:ind w:left="284" w:hanging="284"/>
        <w:rPr>
          <w:rFonts w:ascii="Arial" w:eastAsia="Times New Roman" w:hAnsi="Arial"/>
        </w:rPr>
      </w:pPr>
    </w:p>
    <w:p w14:paraId="15563C4D" w14:textId="1CFA02E4" w:rsidR="00F85E36" w:rsidRPr="00365A70" w:rsidRDefault="00F85E36" w:rsidP="00081171">
      <w:pPr>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 xml:space="preserve">Cena za </w:t>
      </w:r>
      <w:r w:rsidR="00D84E2E" w:rsidRPr="00365A70">
        <w:rPr>
          <w:rFonts w:ascii="Arial" w:eastAsia="Arial" w:hAnsi="Arial"/>
        </w:rPr>
        <w:t xml:space="preserve">jeden </w:t>
      </w:r>
      <w:r w:rsidRPr="00365A70">
        <w:rPr>
          <w:rFonts w:ascii="Arial" w:eastAsia="Arial" w:hAnsi="Arial"/>
        </w:rPr>
        <w:t xml:space="preserve">litr oleju napędowego będzie ustalana na każdy dzień tankowania (wg. ceny hurtowej paliwa udostępnionej na przez PKN Orlen na stronie internetowej z uwzględnieniem stałego upustu </w:t>
      </w:r>
      <w:r w:rsidR="00F74CB6" w:rsidRPr="00365A70">
        <w:rPr>
          <w:rFonts w:ascii="Arial" w:eastAsia="Arial" w:hAnsi="Arial"/>
        </w:rPr>
        <w:t xml:space="preserve">wskazanego przez Wykonawcę w OW tj. </w:t>
      </w:r>
      <w:r w:rsidR="0031253E" w:rsidRPr="00365A70">
        <w:rPr>
          <w:rFonts w:ascii="Arial" w:eastAsia="Arial" w:hAnsi="Arial"/>
        </w:rPr>
        <w:t>……….. %</w:t>
      </w:r>
    </w:p>
    <w:p w14:paraId="28540CF9" w14:textId="77777777" w:rsidR="00F85E36" w:rsidRPr="00365A70" w:rsidRDefault="00F85E36" w:rsidP="002D5857">
      <w:pPr>
        <w:tabs>
          <w:tab w:val="left" w:pos="284"/>
        </w:tabs>
        <w:spacing w:line="276" w:lineRule="auto"/>
        <w:ind w:left="284" w:hanging="284"/>
        <w:rPr>
          <w:rFonts w:ascii="Arial" w:eastAsia="Arial" w:hAnsi="Arial"/>
        </w:rPr>
      </w:pPr>
    </w:p>
    <w:p w14:paraId="15845008" w14:textId="1294CC4A" w:rsidR="00F85E36" w:rsidRPr="00365A70" w:rsidRDefault="00C654AF" w:rsidP="00081171">
      <w:pPr>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Maksymalna w</w:t>
      </w:r>
      <w:r w:rsidR="00F85E36" w:rsidRPr="00365A70">
        <w:rPr>
          <w:rFonts w:ascii="Arial" w:eastAsia="Arial" w:hAnsi="Arial"/>
        </w:rPr>
        <w:t xml:space="preserve">artość umowna </w:t>
      </w:r>
      <w:r w:rsidRPr="00365A70">
        <w:rPr>
          <w:rFonts w:ascii="Arial" w:eastAsia="Arial" w:hAnsi="Arial"/>
        </w:rPr>
        <w:t xml:space="preserve">w zakresie dostaw oleju napędowego  na rzecz </w:t>
      </w:r>
      <w:r w:rsidR="0031253E" w:rsidRPr="00365A70">
        <w:rPr>
          <w:rFonts w:ascii="Arial" w:eastAsia="Arial" w:hAnsi="Arial"/>
        </w:rPr>
        <w:t xml:space="preserve"> </w:t>
      </w:r>
      <w:r w:rsidR="003F7A74" w:rsidRPr="00365A70">
        <w:rPr>
          <w:rFonts w:ascii="Arial" w:eastAsia="Arial" w:hAnsi="Arial"/>
        </w:rPr>
        <w:t>Zamawiającego</w:t>
      </w:r>
      <w:r w:rsidR="00F85E36" w:rsidRPr="00365A70">
        <w:rPr>
          <w:rFonts w:ascii="Arial" w:eastAsia="Arial" w:hAnsi="Arial"/>
        </w:rPr>
        <w:t xml:space="preserve"> </w:t>
      </w:r>
      <w:r w:rsidR="00F85E36" w:rsidRPr="00365A70">
        <w:rPr>
          <w:rFonts w:ascii="Arial" w:eastAsia="Arial" w:hAnsi="Arial"/>
          <w:b/>
        </w:rPr>
        <w:t>w ilości</w:t>
      </w:r>
      <w:r w:rsidR="00C52644" w:rsidRPr="00365A70">
        <w:rPr>
          <w:rFonts w:ascii="Arial" w:eastAsia="Arial" w:hAnsi="Arial"/>
          <w:b/>
        </w:rPr>
        <w:t xml:space="preserve"> </w:t>
      </w:r>
      <w:r w:rsidR="00F85E36" w:rsidRPr="00365A70">
        <w:rPr>
          <w:rFonts w:ascii="Arial" w:eastAsia="Arial" w:hAnsi="Arial"/>
          <w:b/>
        </w:rPr>
        <w:t>132 m</w:t>
      </w:r>
      <w:r w:rsidR="00871516" w:rsidRPr="00365A70">
        <w:rPr>
          <w:rFonts w:ascii="Arial" w:eastAsia="Arial" w:hAnsi="Arial"/>
          <w:b/>
          <w:vertAlign w:val="superscript"/>
        </w:rPr>
        <w:t>3</w:t>
      </w:r>
      <w:r w:rsidR="00F85E36" w:rsidRPr="00365A70">
        <w:rPr>
          <w:rFonts w:ascii="Arial" w:eastAsia="Arial" w:hAnsi="Arial"/>
        </w:rPr>
        <w:t xml:space="preserve"> </w:t>
      </w:r>
      <w:r w:rsidR="0065614E" w:rsidRPr="00365A70">
        <w:rPr>
          <w:rFonts w:ascii="Arial" w:eastAsia="Arial" w:hAnsi="Arial"/>
        </w:rPr>
        <w:t xml:space="preserve">(maksymalnej ilości) przy uwzględnieniu ust. 1 powyżej </w:t>
      </w:r>
      <w:r w:rsidR="00F85E36" w:rsidRPr="00365A70">
        <w:rPr>
          <w:rFonts w:ascii="Arial" w:eastAsia="Arial" w:hAnsi="Arial"/>
        </w:rPr>
        <w:t>wynosi:</w:t>
      </w:r>
    </w:p>
    <w:p w14:paraId="60367A3F" w14:textId="77777777" w:rsidR="00C52644" w:rsidRPr="00365A70" w:rsidRDefault="00C52644" w:rsidP="00851D83">
      <w:pPr>
        <w:tabs>
          <w:tab w:val="left" w:pos="284"/>
        </w:tabs>
        <w:spacing w:line="276" w:lineRule="auto"/>
        <w:ind w:left="284"/>
        <w:rPr>
          <w:rFonts w:ascii="Arial" w:eastAsia="Arial" w:hAnsi="Arial"/>
        </w:rPr>
      </w:pPr>
    </w:p>
    <w:p w14:paraId="0FFEFC61" w14:textId="3441ED39" w:rsidR="00F85E36" w:rsidRPr="00365A70" w:rsidRDefault="00F85E36" w:rsidP="002D5857">
      <w:pPr>
        <w:tabs>
          <w:tab w:val="left" w:pos="284"/>
        </w:tabs>
        <w:spacing w:line="276" w:lineRule="auto"/>
        <w:ind w:left="284"/>
        <w:rPr>
          <w:rFonts w:ascii="Arial" w:eastAsia="Arial" w:hAnsi="Arial"/>
        </w:rPr>
      </w:pPr>
      <w:bookmarkStart w:id="7" w:name="_Hlk146203006"/>
      <w:r w:rsidRPr="00365A70">
        <w:rPr>
          <w:rFonts w:ascii="Arial" w:eastAsia="Arial" w:hAnsi="Arial"/>
        </w:rPr>
        <w:t>Wartość netto:...................... zł.</w:t>
      </w:r>
    </w:p>
    <w:p w14:paraId="4424D4ED"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Podatek VAT:....................... zł.</w:t>
      </w:r>
    </w:p>
    <w:p w14:paraId="54097112"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Wartość brutto: .................... zł.</w:t>
      </w:r>
    </w:p>
    <w:bookmarkEnd w:id="7"/>
    <w:p w14:paraId="464CB88F" w14:textId="77777777" w:rsidR="00F85E36" w:rsidRPr="00365A70" w:rsidRDefault="00F85E36" w:rsidP="004E10F8">
      <w:pPr>
        <w:pStyle w:val="Akapitzlist"/>
        <w:tabs>
          <w:tab w:val="left" w:pos="284"/>
        </w:tabs>
        <w:spacing w:line="276" w:lineRule="auto"/>
        <w:ind w:left="284" w:hanging="284"/>
        <w:rPr>
          <w:rFonts w:ascii="Arial" w:hAnsi="Arial"/>
        </w:rPr>
      </w:pPr>
    </w:p>
    <w:p w14:paraId="4CCC9F14" w14:textId="167174A6" w:rsidR="000A0832" w:rsidRPr="00365A70" w:rsidRDefault="002C2FA5" w:rsidP="00081171">
      <w:pPr>
        <w:pStyle w:val="Akapitzlist"/>
        <w:numPr>
          <w:ilvl w:val="0"/>
          <w:numId w:val="7"/>
        </w:numPr>
        <w:tabs>
          <w:tab w:val="left" w:pos="284"/>
        </w:tabs>
        <w:spacing w:line="276" w:lineRule="auto"/>
        <w:ind w:left="284" w:hanging="284"/>
        <w:jc w:val="both"/>
        <w:rPr>
          <w:rFonts w:ascii="Arial" w:eastAsia="Arial" w:hAnsi="Arial"/>
          <w:b/>
        </w:rPr>
      </w:pPr>
      <w:r w:rsidRPr="00365A70">
        <w:rPr>
          <w:rFonts w:ascii="Arial" w:eastAsia="Arial" w:hAnsi="Arial"/>
        </w:rPr>
        <w:t>Maksymalna wartość wynagrodzenia Wykonawcy za wszystkie świadczenia wynikające z Umowy</w:t>
      </w:r>
      <w:r w:rsidR="00985880" w:rsidRPr="00365A70">
        <w:rPr>
          <w:rFonts w:ascii="Arial" w:eastAsia="Arial" w:hAnsi="Arial"/>
        </w:rPr>
        <w:t>, uwzględniająca</w:t>
      </w:r>
      <w:r w:rsidRPr="00365A70">
        <w:rPr>
          <w:rFonts w:ascii="Arial" w:eastAsia="Arial" w:hAnsi="Arial"/>
        </w:rPr>
        <w:t xml:space="preserve"> założenia z ust. 1 </w:t>
      </w:r>
      <w:r w:rsidR="00985880" w:rsidRPr="00365A70">
        <w:rPr>
          <w:rFonts w:ascii="Arial" w:eastAsia="Arial" w:hAnsi="Arial"/>
        </w:rPr>
        <w:t>powyże</w:t>
      </w:r>
      <w:r w:rsidR="00EB60F1" w:rsidRPr="00365A70">
        <w:rPr>
          <w:rFonts w:ascii="Arial" w:eastAsia="Arial" w:hAnsi="Arial"/>
        </w:rPr>
        <w:t>j (suma wynagrodzenia z § 8 ust. 6 oraz § 9 ust. 3)</w:t>
      </w:r>
      <w:r w:rsidR="00985880" w:rsidRPr="00365A70">
        <w:rPr>
          <w:rFonts w:ascii="Arial" w:eastAsia="Arial" w:hAnsi="Arial"/>
        </w:rPr>
        <w:t xml:space="preserve"> wynosi: </w:t>
      </w:r>
    </w:p>
    <w:p w14:paraId="06F447A1" w14:textId="77777777" w:rsidR="000A0832"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Wartość netto:...................... zł.</w:t>
      </w:r>
    </w:p>
    <w:p w14:paraId="646C8D0E" w14:textId="77777777" w:rsidR="000A0832"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Podatek VAT:....................... zł.</w:t>
      </w:r>
    </w:p>
    <w:p w14:paraId="4DF3385F" w14:textId="336C3A50" w:rsidR="00EC7E01"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Wartość brutto: .................... zł.</w:t>
      </w:r>
    </w:p>
    <w:p w14:paraId="76A12163" w14:textId="6281C04E" w:rsidR="00870187" w:rsidRPr="00365A70" w:rsidRDefault="00870187" w:rsidP="00081171">
      <w:pPr>
        <w:pStyle w:val="Akapitzlist"/>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Olej   napędowy dostarczony (wpompowany) do poszczególnych zbiorników</w:t>
      </w:r>
      <w:r w:rsidR="00EB60F1" w:rsidRPr="00365A70">
        <w:rPr>
          <w:rFonts w:ascii="Arial" w:eastAsia="Arial" w:hAnsi="Arial"/>
        </w:rPr>
        <w:t xml:space="preserve"> magazynowych</w:t>
      </w:r>
      <w:r w:rsidRPr="00365A70">
        <w:rPr>
          <w:rFonts w:ascii="Arial" w:eastAsia="Arial" w:hAnsi="Arial"/>
        </w:rPr>
        <w:t xml:space="preserve"> staje się własnością Zamawiającego,  z tym że do zakończenia dostawy danej partii oleju napędowego będzie dochodziło sukcesywnie z chwilą każdorazowego pobrania oleju napędowego ze zbiorników przez Operatorów-kierowców do zbiorników paliwowych (baków) w pojazdach samochodowych Zamawiającego.</w:t>
      </w:r>
    </w:p>
    <w:p w14:paraId="6BAB055B" w14:textId="77777777" w:rsidR="0025183D" w:rsidRPr="00365A70" w:rsidRDefault="007E4BD2" w:rsidP="00081171">
      <w:pPr>
        <w:pStyle w:val="Akapitzlist"/>
        <w:numPr>
          <w:ilvl w:val="0"/>
          <w:numId w:val="7"/>
        </w:numPr>
        <w:spacing w:line="276" w:lineRule="auto"/>
        <w:ind w:left="284" w:hanging="284"/>
        <w:jc w:val="both"/>
        <w:rPr>
          <w:rFonts w:ascii="Arial" w:eastAsia="Arial" w:hAnsi="Arial"/>
        </w:rPr>
      </w:pPr>
      <w:r w:rsidRPr="00365A70">
        <w:rPr>
          <w:rFonts w:ascii="Arial" w:eastAsia="Arial" w:hAnsi="Arial"/>
          <w:lang w:val="sk-SK"/>
        </w:rPr>
        <w:t>Cena za litr dostarczanego oleju napędowego będzie wyliczana z ceny hurtowej jednego metra sześciennego oleju napędowego Ekodiesel (bądź oleju napędowego Arktycznego w przypadku gdy Zamawiający zleci dostawy tego rodzaju oleju napędowego), ogłaszanej przez spółkę Polski Koncern Naftowy ORLEN S.A. na stronie www.orlen.pl, z dnia pobrania oleju napędowego  do zbiorników paliwowych w pojazdach samochodowych Zamawiającego, a następnie będzie pomniejszana o stały upust (zgodnie z ofertą Wykonawcy), w całym okresie świadczenia dostaw oleju napędowego. W przypadku gdy Polski Koncern Naftowy ORLEN S.A. zmieni nazwę oleju napędowego Ekodiesel lub oleju napędowego Arktycznego stosuje się ceny oleju napędowego będące odpowiednikami/równowaznikami oleju napędowego Ekodiesel lub oleju napędowego Arktycznego</w:t>
      </w:r>
      <w:r w:rsidR="0025183D" w:rsidRPr="00365A70">
        <w:rPr>
          <w:rFonts w:ascii="Arial" w:eastAsia="Arial" w:hAnsi="Arial"/>
          <w:lang w:val="sk-SK"/>
        </w:rPr>
        <w:t>.</w:t>
      </w:r>
    </w:p>
    <w:p w14:paraId="4B23690C" w14:textId="30A7CE17" w:rsidR="0025183D" w:rsidRPr="00365A70" w:rsidRDefault="0025183D" w:rsidP="00081171">
      <w:pPr>
        <w:pStyle w:val="Akapitzlist"/>
        <w:numPr>
          <w:ilvl w:val="0"/>
          <w:numId w:val="7"/>
        </w:numPr>
        <w:spacing w:line="276" w:lineRule="auto"/>
        <w:ind w:left="284" w:hanging="284"/>
        <w:jc w:val="both"/>
        <w:rPr>
          <w:rFonts w:ascii="Arial" w:eastAsia="Arial" w:hAnsi="Arial"/>
        </w:rPr>
      </w:pPr>
      <w:r w:rsidRPr="00365A70">
        <w:rPr>
          <w:rFonts w:ascii="Arial" w:eastAsia="Arial" w:hAnsi="Arial"/>
          <w:lang w:val="sk-SK"/>
        </w:rPr>
        <w:t xml:space="preserve">Rozliczenie za dostarczany olej napędowy będzie następowało periodycznie –  jeden raz na koniec miesiąca kalendarzowego w oparciu o ilość pobranego przez Operatorów-kierowców oleju napędowego (liczoną w litrach), w temperaturze rzeczywistej, </w:t>
      </w:r>
      <w:bookmarkStart w:id="8" w:name="_Hlk136344568"/>
      <w:r w:rsidRPr="00365A70">
        <w:rPr>
          <w:rFonts w:ascii="Arial" w:eastAsia="Arial" w:hAnsi="Arial"/>
          <w:lang w:val="sk-SK"/>
        </w:rPr>
        <w:t xml:space="preserve">do </w:t>
      </w:r>
      <w:bookmarkStart w:id="9" w:name="_Hlk136339333"/>
      <w:r w:rsidRPr="00365A70">
        <w:rPr>
          <w:rFonts w:ascii="Arial" w:eastAsia="Arial" w:hAnsi="Arial"/>
          <w:lang w:val="sk-SK"/>
        </w:rPr>
        <w:t>zbiorników paliwowych (baków) w pojazdach samochodowych Zamawiającego</w:t>
      </w:r>
      <w:bookmarkEnd w:id="8"/>
      <w:bookmarkEnd w:id="9"/>
      <w:r w:rsidRPr="00365A70">
        <w:rPr>
          <w:rFonts w:ascii="Arial" w:eastAsia="Arial" w:hAnsi="Arial"/>
          <w:lang w:val="sk-SK"/>
        </w:rPr>
        <w:t>, pomnożoną przez cenę z dnia zatankowania paliwa do baków pojazdów samochodowych Zamawiającego (cena za dostarczane paliwo nie będzie ustalana w oparciu o ceny z dnia dostawy do zbiorników magazynowych</w:t>
      </w:r>
      <w:r w:rsidR="00CB6928" w:rsidRPr="00365A70">
        <w:rPr>
          <w:rFonts w:ascii="Arial" w:eastAsia="Arial" w:hAnsi="Arial"/>
          <w:lang w:val="sk-SK"/>
        </w:rPr>
        <w:t xml:space="preserve"> na olej napędowy</w:t>
      </w:r>
      <w:r w:rsidRPr="00365A70">
        <w:rPr>
          <w:rFonts w:ascii="Arial" w:eastAsia="Arial" w:hAnsi="Arial"/>
          <w:lang w:val="sk-SK"/>
        </w:rPr>
        <w:t>).</w:t>
      </w:r>
    </w:p>
    <w:p w14:paraId="588AE368" w14:textId="3E5BF0F9" w:rsidR="00F85E36" w:rsidRPr="00365A70" w:rsidRDefault="00F85E36" w:rsidP="00081171">
      <w:pPr>
        <w:pStyle w:val="Akapitzlist"/>
        <w:numPr>
          <w:ilvl w:val="0"/>
          <w:numId w:val="7"/>
        </w:numPr>
        <w:ind w:left="284" w:hanging="284"/>
        <w:jc w:val="both"/>
        <w:rPr>
          <w:rFonts w:ascii="Arial" w:hAnsi="Arial"/>
        </w:rPr>
      </w:pPr>
      <w:r w:rsidRPr="00365A70">
        <w:rPr>
          <w:rFonts w:ascii="Arial" w:hAnsi="Arial"/>
        </w:rPr>
        <w:lastRenderedPageBreak/>
        <w:t xml:space="preserve">Faktury </w:t>
      </w:r>
      <w:r w:rsidR="00172206" w:rsidRPr="00365A70">
        <w:rPr>
          <w:rFonts w:ascii="Arial" w:hAnsi="Arial"/>
        </w:rPr>
        <w:t xml:space="preserve">tytułem dostaw oleju napędowego </w:t>
      </w:r>
      <w:r w:rsidRPr="00365A70">
        <w:rPr>
          <w:rFonts w:ascii="Arial" w:hAnsi="Arial"/>
        </w:rPr>
        <w:t xml:space="preserve">będą wystawiane po wygenerowaniu przez </w:t>
      </w:r>
      <w:r w:rsidR="00172206" w:rsidRPr="00365A70">
        <w:rPr>
          <w:rFonts w:ascii="Arial" w:hAnsi="Arial"/>
        </w:rPr>
        <w:t>S</w:t>
      </w:r>
      <w:r w:rsidRPr="00365A70">
        <w:rPr>
          <w:rFonts w:ascii="Arial" w:hAnsi="Arial"/>
        </w:rPr>
        <w:t xml:space="preserve">ystem danych </w:t>
      </w:r>
      <w:r w:rsidR="00172206" w:rsidRPr="00365A70">
        <w:rPr>
          <w:rFonts w:ascii="Arial" w:hAnsi="Arial"/>
        </w:rPr>
        <w:t xml:space="preserve">dotyczących tankowań </w:t>
      </w:r>
      <w:r w:rsidRPr="00365A70">
        <w:rPr>
          <w:rFonts w:ascii="Arial" w:hAnsi="Arial"/>
          <w:b/>
        </w:rPr>
        <w:t>za każdy zakończony miesiąc</w:t>
      </w:r>
      <w:r w:rsidR="00172206" w:rsidRPr="00365A70">
        <w:rPr>
          <w:rFonts w:ascii="Arial" w:hAnsi="Arial"/>
          <w:b/>
        </w:rPr>
        <w:t xml:space="preserve"> kalendarzowy</w:t>
      </w:r>
      <w:r w:rsidR="00AA71DC" w:rsidRPr="00365A70">
        <w:rPr>
          <w:rFonts w:ascii="Arial" w:hAnsi="Arial"/>
          <w:b/>
        </w:rPr>
        <w:t>, najpóźniej do 5</w:t>
      </w:r>
      <w:r w:rsidRPr="00365A70">
        <w:rPr>
          <w:rFonts w:ascii="Arial" w:hAnsi="Arial"/>
          <w:b/>
        </w:rPr>
        <w:t xml:space="preserve"> dni</w:t>
      </w:r>
      <w:r w:rsidR="00AA71DC" w:rsidRPr="00365A70">
        <w:rPr>
          <w:rFonts w:ascii="Arial" w:hAnsi="Arial"/>
          <w:b/>
        </w:rPr>
        <w:t>a</w:t>
      </w:r>
      <w:r w:rsidRPr="00365A70">
        <w:rPr>
          <w:rFonts w:ascii="Arial" w:hAnsi="Arial"/>
          <w:b/>
        </w:rPr>
        <w:t xml:space="preserve"> kolejnego miesiąca</w:t>
      </w:r>
      <w:r w:rsidRPr="00365A70">
        <w:rPr>
          <w:rFonts w:ascii="Arial" w:hAnsi="Arial"/>
        </w:rPr>
        <w:t>.</w:t>
      </w:r>
    </w:p>
    <w:p w14:paraId="3871662E" w14:textId="5C6D099F" w:rsidR="00F85E36" w:rsidRPr="00365A70" w:rsidRDefault="00A3651C" w:rsidP="00081171">
      <w:pPr>
        <w:pStyle w:val="Akapitzlist"/>
        <w:numPr>
          <w:ilvl w:val="0"/>
          <w:numId w:val="7"/>
        </w:numPr>
        <w:spacing w:line="276" w:lineRule="auto"/>
        <w:ind w:left="284" w:hanging="284"/>
        <w:jc w:val="both"/>
        <w:rPr>
          <w:rFonts w:ascii="Arial" w:hAnsi="Arial"/>
        </w:rPr>
      </w:pPr>
      <w:r w:rsidRPr="00365A70">
        <w:rPr>
          <w:rFonts w:ascii="Arial" w:hAnsi="Arial"/>
        </w:rPr>
        <w:t xml:space="preserve">Wykonawca wraz z fakturą VAT za </w:t>
      </w:r>
      <w:r w:rsidR="00376740" w:rsidRPr="00365A70">
        <w:rPr>
          <w:rFonts w:ascii="Arial" w:hAnsi="Arial"/>
        </w:rPr>
        <w:t xml:space="preserve">dostawę </w:t>
      </w:r>
      <w:r w:rsidRPr="00365A70">
        <w:rPr>
          <w:rFonts w:ascii="Arial" w:hAnsi="Arial"/>
        </w:rPr>
        <w:t>olej</w:t>
      </w:r>
      <w:r w:rsidR="00376740" w:rsidRPr="00365A70">
        <w:rPr>
          <w:rFonts w:ascii="Arial" w:hAnsi="Arial"/>
        </w:rPr>
        <w:t>u</w:t>
      </w:r>
      <w:r w:rsidRPr="00365A70">
        <w:rPr>
          <w:rFonts w:ascii="Arial" w:hAnsi="Arial"/>
        </w:rPr>
        <w:t xml:space="preserve"> napędow</w:t>
      </w:r>
      <w:r w:rsidR="00376740" w:rsidRPr="00365A70">
        <w:rPr>
          <w:rFonts w:ascii="Arial" w:hAnsi="Arial"/>
        </w:rPr>
        <w:t>ego</w:t>
      </w:r>
      <w:r w:rsidRPr="00365A70">
        <w:rPr>
          <w:rFonts w:ascii="Arial" w:hAnsi="Arial"/>
        </w:rPr>
        <w:t xml:space="preserve"> przekaże Zamawiającemu </w:t>
      </w:r>
      <w:r w:rsidR="005B249E" w:rsidRPr="00365A70">
        <w:rPr>
          <w:rFonts w:ascii="Arial" w:hAnsi="Arial"/>
        </w:rPr>
        <w:t>zestawienie zawierające i</w:t>
      </w:r>
      <w:r w:rsidRPr="00365A70">
        <w:rPr>
          <w:rFonts w:ascii="Arial" w:hAnsi="Arial"/>
        </w:rPr>
        <w:t>nformacj</w:t>
      </w:r>
      <w:r w:rsidR="005B249E" w:rsidRPr="00365A70">
        <w:rPr>
          <w:rFonts w:ascii="Arial" w:hAnsi="Arial"/>
        </w:rPr>
        <w:t>e</w:t>
      </w:r>
      <w:r w:rsidRPr="00365A70">
        <w:rPr>
          <w:rFonts w:ascii="Arial" w:hAnsi="Arial"/>
        </w:rPr>
        <w:t xml:space="preserve"> o szczegółach poboru paliwa (</w:t>
      </w:r>
      <w:r w:rsidR="005B249E" w:rsidRPr="00365A70">
        <w:rPr>
          <w:rFonts w:ascii="Arial" w:hAnsi="Arial"/>
        </w:rPr>
        <w:t xml:space="preserve">data pobrania, </w:t>
      </w:r>
      <w:r w:rsidRPr="00365A70">
        <w:rPr>
          <w:rFonts w:ascii="Arial" w:hAnsi="Arial"/>
        </w:rPr>
        <w:t>numer rejestracyjny</w:t>
      </w:r>
      <w:r w:rsidR="00CB53A2" w:rsidRPr="00365A70">
        <w:rPr>
          <w:rFonts w:ascii="Arial" w:hAnsi="Arial"/>
        </w:rPr>
        <w:t xml:space="preserve"> pojazdu</w:t>
      </w:r>
      <w:r w:rsidRPr="00365A70">
        <w:rPr>
          <w:rFonts w:ascii="Arial" w:hAnsi="Arial"/>
        </w:rPr>
        <w:t xml:space="preserve">, nazwisko Operatora-kierowcy, ilość pobranego paliwa, cena netto), w postaci załącznika do faktury VAT, który udostępniony zostanie w systemie zarządzania gospodarką paliwową, najpóźniej w dniu wystawienia faktury. Możliwość wglądu do powyższych danych warunkuje akceptację faktury przez Zamawiającego. W przypadku zaistnienia niezgodności ww. </w:t>
      </w:r>
      <w:r w:rsidR="00CB53A2" w:rsidRPr="00365A70">
        <w:rPr>
          <w:rFonts w:ascii="Arial" w:hAnsi="Arial"/>
        </w:rPr>
        <w:t>zestawienia</w:t>
      </w:r>
      <w:r w:rsidRPr="00365A70">
        <w:rPr>
          <w:rFonts w:ascii="Arial" w:hAnsi="Arial"/>
        </w:rPr>
        <w:t xml:space="preserve"> ze stanem faktycznym w szczególności w zakresie ilości pobranego paliwa, Wykonawca zobowiązany jest usunąć zgłoszone nieprawidłowości i skorygować wystawioną fakturę, a Zamawiający uprawniony jest do wstrzymania się z dokonaniem płatności do czasu wystawienia skorygowanej faktury uwzględniającej dostrzeżone nieprawidłowości</w:t>
      </w:r>
    </w:p>
    <w:p w14:paraId="3F417C32" w14:textId="746187EA" w:rsidR="00476ECA" w:rsidRPr="00365A70" w:rsidRDefault="00476ECA" w:rsidP="004E10F8">
      <w:pPr>
        <w:spacing w:line="276" w:lineRule="auto"/>
        <w:rPr>
          <w:rFonts w:ascii="Arial" w:eastAsia="Arial" w:hAnsi="Arial"/>
        </w:rPr>
      </w:pPr>
    </w:p>
    <w:p w14:paraId="265C150E" w14:textId="768ECF4B" w:rsidR="007E32C6" w:rsidRPr="00365A70" w:rsidRDefault="007E32C6" w:rsidP="004E10F8">
      <w:pPr>
        <w:pStyle w:val="Nagwek1"/>
      </w:pPr>
      <w:r w:rsidRPr="00365A70">
        <w:t xml:space="preserve">§ </w:t>
      </w:r>
      <w:r w:rsidR="005819BD" w:rsidRPr="00365A70">
        <w:t>10</w:t>
      </w:r>
      <w:r w:rsidRPr="00365A70">
        <w:t xml:space="preserve">. </w:t>
      </w:r>
    </w:p>
    <w:p w14:paraId="35A07EB9" w14:textId="77777777" w:rsidR="007E32C6" w:rsidRPr="00365A70" w:rsidRDefault="007E32C6" w:rsidP="004E10F8">
      <w:pPr>
        <w:pStyle w:val="Nagwek1"/>
      </w:pPr>
      <w:r w:rsidRPr="00365A70">
        <w:t>SZCZEGÓŁOWE ZASADY ROZLICZEŃ</w:t>
      </w:r>
    </w:p>
    <w:p w14:paraId="692A415E"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jest / nie jest zarejestrowany jako czynny / zwolniony podatnik</w:t>
      </w:r>
      <w:r w:rsidRPr="00365A70">
        <w:rPr>
          <w:rFonts w:ascii="Arial" w:hAnsi="Arial"/>
          <w:u w:color="000000"/>
          <w:bdr w:val="nil"/>
          <w:vertAlign w:val="superscript"/>
        </w:rPr>
        <w:footnoteReference w:id="2"/>
      </w:r>
      <w:r w:rsidRPr="00365A70">
        <w:rPr>
          <w:rFonts w:ascii="Arial" w:hAnsi="Arial"/>
          <w:bCs/>
          <w:color w:val="000000"/>
          <w:u w:color="000000"/>
          <w:bdr w:val="nil"/>
        </w:rPr>
        <w:t xml:space="preserve">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w:t>
      </w:r>
    </w:p>
    <w:p w14:paraId="151A9BE7"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Na fakturach Wykonawca zobowiązany jest wpisać nr niniejszej Umowy.</w:t>
      </w:r>
    </w:p>
    <w:p w14:paraId="38DB9DD9" w14:textId="674BA48F"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Płatność przekazana zostanie na rachunek bankowy Wykonawcy w terminie </w:t>
      </w:r>
      <w:r w:rsidR="00F53EE8" w:rsidRPr="00365A70">
        <w:rPr>
          <w:rFonts w:ascii="Arial" w:hAnsi="Arial"/>
          <w:b/>
          <w:bCs/>
          <w:color w:val="000000"/>
          <w:u w:color="000000"/>
          <w:bdr w:val="nil"/>
        </w:rPr>
        <w:t>21</w:t>
      </w:r>
      <w:r w:rsidRPr="00365A70">
        <w:rPr>
          <w:rFonts w:ascii="Arial" w:hAnsi="Arial"/>
          <w:b/>
          <w:bCs/>
          <w:color w:val="000000"/>
          <w:u w:color="000000"/>
          <w:bdr w:val="nil"/>
        </w:rPr>
        <w:t xml:space="preserve"> dni</w:t>
      </w:r>
      <w:r w:rsidRPr="00365A70">
        <w:rPr>
          <w:rFonts w:ascii="Arial" w:hAnsi="Arial"/>
          <w:bCs/>
          <w:color w:val="000000"/>
          <w:u w:color="000000"/>
          <w:bdr w:val="nil"/>
        </w:rPr>
        <w:t xml:space="preserve"> od dnia doręczenia prawidłowo wystawionej faktury VAT</w:t>
      </w:r>
      <w:r w:rsidR="00687FAC" w:rsidRPr="00365A70">
        <w:rPr>
          <w:rFonts w:ascii="Arial" w:hAnsi="Arial"/>
          <w:bCs/>
          <w:color w:val="000000"/>
          <w:u w:color="000000"/>
          <w:bdr w:val="nil"/>
        </w:rPr>
        <w:t>, z zastrzeżeniem odrębnych postanowień Umowy</w:t>
      </w:r>
    </w:p>
    <w:p w14:paraId="5C4358C2" w14:textId="557EFCB2"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Faktury należ</w:t>
      </w:r>
      <w:r w:rsidRPr="00365A70">
        <w:rPr>
          <w:rFonts w:ascii="Arial" w:hAnsi="Arial"/>
          <w:bCs/>
          <w:color w:val="000000"/>
          <w:u w:color="000000"/>
          <w:bdr w:val="nil"/>
          <w:lang w:val="es-ES_tradnl"/>
        </w:rPr>
        <w:t>y dor</w:t>
      </w:r>
      <w:r w:rsidR="00C44EDA" w:rsidRPr="00365A70">
        <w:rPr>
          <w:rFonts w:ascii="Arial" w:hAnsi="Arial"/>
          <w:bCs/>
          <w:color w:val="000000"/>
          <w:u w:color="000000"/>
          <w:bdr w:val="nil"/>
        </w:rPr>
        <w:t>ęczyć</w:t>
      </w:r>
      <w:r w:rsidRPr="00365A70">
        <w:rPr>
          <w:rFonts w:ascii="Arial" w:hAnsi="Arial"/>
          <w:bCs/>
          <w:color w:val="000000"/>
          <w:u w:color="000000"/>
          <w:bdr w:val="nil"/>
        </w:rPr>
        <w:t xml:space="preserve"> Zamawiającemu w terminie 5 dni od daty ich wystawienia. Dopuszczalność przesyłania faktur elektronicznie zależna jest od podpisania dodatkowego porozumienia w tej sprawie. Wz</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r porozumienia stanowi </w:t>
      </w:r>
      <w:r w:rsidRPr="00365A70">
        <w:rPr>
          <w:rFonts w:ascii="Arial" w:hAnsi="Arial"/>
          <w:b/>
          <w:bCs/>
          <w:color w:val="000000"/>
          <w:u w:color="000000"/>
          <w:bdr w:val="nil"/>
        </w:rPr>
        <w:t xml:space="preserve">załącznik nr </w:t>
      </w:r>
      <w:r w:rsidR="008D59F7" w:rsidRPr="00365A70">
        <w:rPr>
          <w:rFonts w:ascii="Arial" w:hAnsi="Arial"/>
          <w:b/>
          <w:bCs/>
          <w:color w:val="000000"/>
          <w:u w:color="000000"/>
          <w:bdr w:val="nil"/>
        </w:rPr>
        <w:t>5</w:t>
      </w:r>
      <w:r w:rsidRPr="00365A70">
        <w:rPr>
          <w:rFonts w:ascii="Arial" w:hAnsi="Arial"/>
          <w:bCs/>
          <w:color w:val="000000"/>
          <w:u w:color="000000"/>
          <w:bdr w:val="nil"/>
        </w:rPr>
        <w:t xml:space="preserve"> do Umowy.</w:t>
      </w:r>
    </w:p>
    <w:p w14:paraId="1EB0FCE5" w14:textId="3A98969D"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Płatność wynagrodzenia zostanie dokonana w drodze przelewu na rachunek bankowy wskazany w „Oświadczeniu Wykonawcy o rachunku bankowym”, stanowiącym </w:t>
      </w:r>
      <w:r w:rsidRPr="00365A70">
        <w:rPr>
          <w:rFonts w:ascii="Arial" w:hAnsi="Arial"/>
          <w:b/>
          <w:bCs/>
          <w:color w:val="000000"/>
          <w:u w:color="000000"/>
          <w:bdr w:val="nil"/>
        </w:rPr>
        <w:t xml:space="preserve">załącznik nr </w:t>
      </w:r>
      <w:r w:rsidR="008D59F7" w:rsidRPr="00365A70">
        <w:rPr>
          <w:rFonts w:ascii="Arial" w:hAnsi="Arial"/>
          <w:b/>
          <w:bCs/>
          <w:color w:val="000000"/>
          <w:u w:color="000000"/>
          <w:bdr w:val="nil"/>
        </w:rPr>
        <w:t>4</w:t>
      </w:r>
      <w:r w:rsidRPr="00365A70">
        <w:rPr>
          <w:rFonts w:ascii="Arial" w:hAnsi="Arial"/>
          <w:bCs/>
          <w:color w:val="000000"/>
          <w:u w:color="000000"/>
          <w:bdr w:val="nil"/>
        </w:rPr>
        <w:t xml:space="preserve"> do Umowy. W przypadku zmiany numeru rachunku bankowego, Wykonawca jest zobowiązany niezwłocznie złożyć Zamawiającemu zaktualizowane oświadczenie. Do czasu doręczenia Zamawiającemu oświadczenia wskazującego nowy numer rachunku, zapłata przez Zamawiającego na dotychczasowy numer rachunku uznawana będzie za skuteczne wykonanie obowiązku płatniczego Zamawiającego. W sytuacji, kiedy Wykonawca wskazał w powyższy spos</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b więcej niż jeden numer rachunku bankowego, Zamawiający uprawniony jest do dokonywania zapłat z niniejszej Umowy na dowolny z wskazanych przez Wykonawcę </w:t>
      </w:r>
      <w:r w:rsidRPr="00365A70">
        <w:rPr>
          <w:rFonts w:ascii="Arial" w:hAnsi="Arial"/>
          <w:bCs/>
          <w:color w:val="000000"/>
          <w:u w:color="000000"/>
          <w:bdr w:val="nil"/>
          <w:lang w:val="de-DE"/>
        </w:rPr>
        <w:t>rachunk</w:t>
      </w:r>
      <w:r w:rsidRPr="00365A70">
        <w:rPr>
          <w:rFonts w:ascii="Arial" w:hAnsi="Arial"/>
          <w:bCs/>
          <w:color w:val="000000"/>
          <w:u w:color="000000"/>
          <w:bdr w:val="nil"/>
          <w:lang w:val="es-ES_tradnl"/>
        </w:rPr>
        <w:t>ó</w:t>
      </w:r>
      <w:r w:rsidRPr="00365A70">
        <w:rPr>
          <w:rFonts w:ascii="Arial" w:hAnsi="Arial"/>
          <w:bCs/>
          <w:color w:val="000000"/>
          <w:u w:color="000000"/>
          <w:bdr w:val="nil"/>
        </w:rPr>
        <w:t>w.</w:t>
      </w:r>
    </w:p>
    <w:p w14:paraId="06E29EAF" w14:textId="5CA816BD"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Zamawiający oświadcza, że może realizować płatności za faktury z zastosowaniem mechanizmu podzielonej płatności (tzw. </w:t>
      </w:r>
      <w:proofErr w:type="spellStart"/>
      <w:r w:rsidRPr="00365A70">
        <w:rPr>
          <w:rFonts w:ascii="Arial" w:hAnsi="Arial"/>
          <w:bCs/>
          <w:color w:val="000000"/>
          <w:u w:color="000000"/>
          <w:bdr w:val="nil"/>
        </w:rPr>
        <w:t>split</w:t>
      </w:r>
      <w:proofErr w:type="spellEnd"/>
      <w:r w:rsidRPr="00365A70">
        <w:rPr>
          <w:rFonts w:ascii="Arial" w:hAnsi="Arial"/>
          <w:bCs/>
          <w:color w:val="000000"/>
          <w:u w:color="000000"/>
          <w:bdr w:val="nil"/>
        </w:rPr>
        <w:t xml:space="preserve"> </w:t>
      </w:r>
      <w:proofErr w:type="spellStart"/>
      <w:r w:rsidRPr="00365A70">
        <w:rPr>
          <w:rFonts w:ascii="Arial" w:hAnsi="Arial"/>
          <w:bCs/>
          <w:color w:val="000000"/>
          <w:u w:color="000000"/>
          <w:bdr w:val="nil"/>
        </w:rPr>
        <w:t>payment</w:t>
      </w:r>
      <w:proofErr w:type="spellEnd"/>
      <w:r w:rsidRPr="00365A70">
        <w:rPr>
          <w:rFonts w:ascii="Arial" w:hAnsi="Arial"/>
          <w:bCs/>
          <w:color w:val="000000"/>
          <w:u w:color="000000"/>
          <w:bdr w:val="nil"/>
        </w:rPr>
        <w:t>) w rozumieniu art. 108a ustawy z dnia 11 marca 2004r. o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w:t>
      </w:r>
      <w:r w:rsidR="00207E92" w:rsidRPr="00365A70">
        <w:rPr>
          <w:rFonts w:ascii="Arial" w:hAnsi="Arial"/>
          <w:bCs/>
          <w:color w:val="000000"/>
          <w:u w:color="000000"/>
          <w:bdr w:val="nil"/>
        </w:rPr>
        <w:t xml:space="preserve">. </w:t>
      </w:r>
      <w:r w:rsidRPr="00365A70">
        <w:rPr>
          <w:rFonts w:ascii="Arial" w:hAnsi="Arial"/>
          <w:bCs/>
          <w:color w:val="000000"/>
          <w:u w:color="000000"/>
          <w:bdr w:val="nil"/>
        </w:rPr>
        <w:t>Zapłatę w ten spos</w:t>
      </w:r>
      <w:r w:rsidRPr="00365A70">
        <w:rPr>
          <w:rFonts w:ascii="Arial" w:hAnsi="Arial"/>
          <w:bCs/>
          <w:color w:val="000000"/>
          <w:u w:color="000000"/>
          <w:bdr w:val="nil"/>
          <w:lang w:val="es-ES_tradnl"/>
        </w:rPr>
        <w:t>ó</w:t>
      </w:r>
      <w:r w:rsidRPr="00365A70">
        <w:rPr>
          <w:rFonts w:ascii="Arial" w:hAnsi="Arial"/>
          <w:bCs/>
          <w:color w:val="000000"/>
          <w:u w:color="000000"/>
          <w:bdr w:val="nil"/>
        </w:rPr>
        <w:t>b uznaje się za dokonanie płatności w terminie ustalonym w ust.3 powyżej.</w:t>
      </w:r>
    </w:p>
    <w:p w14:paraId="3EEE499C"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Mechanizm podzielonej płatności stosuje się wyłącznie przy płatnościach </w:t>
      </w:r>
      <w:proofErr w:type="spellStart"/>
      <w:r w:rsidRPr="00365A70">
        <w:rPr>
          <w:rFonts w:ascii="Arial" w:hAnsi="Arial"/>
          <w:bCs/>
          <w:color w:val="000000"/>
          <w:u w:color="000000"/>
          <w:bdr w:val="nil"/>
        </w:rPr>
        <w:t>bezgot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wkowych</w:t>
      </w:r>
      <w:proofErr w:type="spellEnd"/>
      <w:r w:rsidRPr="00365A70">
        <w:rPr>
          <w:rFonts w:ascii="Arial" w:hAnsi="Arial"/>
          <w:bCs/>
          <w:color w:val="000000"/>
          <w:u w:color="000000"/>
          <w:bdr w:val="nil"/>
        </w:rPr>
        <w:t>, realizowanych za pośrednictwem polecenia przelewu lub polecenia zapłaty dla czynnych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Mechanizm ten nie będzie wykorzystywany do zapłaty za czynności lub zdarzenia pozostające poza zakresem VAT (np. zapłata kary umownej).</w:t>
      </w:r>
    </w:p>
    <w:p w14:paraId="568ABBB0"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wyraża zgodę na dokonywanie przez Zamawiającego płatności z zastosowaniem mechanizmu podzielonej płatności.</w:t>
      </w:r>
    </w:p>
    <w:p w14:paraId="234F3CDC" w14:textId="5AE21EFE"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numer rachunku rozliczeniowego wskazany w oświadczeniu, o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rym mowa w ust. 5 powyżej jest rachunkiem, dla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rego</w:t>
      </w:r>
      <w:proofErr w:type="spellEnd"/>
      <w:r w:rsidRPr="00365A70">
        <w:rPr>
          <w:rFonts w:ascii="Arial" w:hAnsi="Arial"/>
          <w:bCs/>
          <w:color w:val="000000"/>
          <w:u w:color="000000"/>
          <w:bdr w:val="nil"/>
        </w:rPr>
        <w:t xml:space="preserve"> zgodnie z rozdziałem 3a ustawy z dnia 29 sierpnia 1997 r. - Prawo bankowe</w:t>
      </w:r>
      <w:r w:rsidR="00BC5CF5" w:rsidRPr="00365A70">
        <w:rPr>
          <w:rFonts w:ascii="Arial" w:hAnsi="Arial"/>
          <w:bCs/>
          <w:color w:val="000000"/>
          <w:u w:color="000000"/>
          <w:bdr w:val="nil"/>
        </w:rPr>
        <w:t>,</w:t>
      </w:r>
      <w:r w:rsidRPr="00365A70">
        <w:rPr>
          <w:rFonts w:ascii="Arial" w:hAnsi="Arial"/>
          <w:bCs/>
          <w:color w:val="000000"/>
          <w:u w:color="000000"/>
          <w:bdr w:val="nil"/>
        </w:rPr>
        <w:t xml:space="preserve"> prowadzony jest rachunek VAT.</w:t>
      </w:r>
    </w:p>
    <w:p w14:paraId="31DE894F" w14:textId="3D684741"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Wykonawca zobowiązany jest do posiadania i wskazywania na fakturze VAT rachunku bankowego, na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ry</w:t>
      </w:r>
      <w:proofErr w:type="spellEnd"/>
      <w:r w:rsidRPr="00365A70">
        <w:rPr>
          <w:rFonts w:ascii="Arial" w:hAnsi="Arial"/>
          <w:bCs/>
          <w:color w:val="000000"/>
          <w:u w:color="000000"/>
          <w:bdr w:val="nil"/>
        </w:rPr>
        <w:t xml:space="preserve"> realizowane będą płatności z tytułu realizacji niniejszej Umowy, wskazanego w danych Wykonawcy objętych elektronicznym wykazem podmiot</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w, o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r w:rsidRPr="00365A70">
        <w:rPr>
          <w:rFonts w:ascii="Arial" w:hAnsi="Arial"/>
          <w:bCs/>
          <w:color w:val="000000"/>
          <w:u w:color="000000"/>
          <w:bdr w:val="nil"/>
        </w:rPr>
        <w:t>rym mowa w art. 96b ust. 1 ustawy z dnia 11 marca 2004 r. o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zwanym dalej „</w:t>
      </w:r>
      <w:r w:rsidRPr="00365A70">
        <w:rPr>
          <w:rFonts w:ascii="Arial" w:hAnsi="Arial"/>
          <w:bCs/>
          <w:color w:val="000000"/>
          <w:u w:color="000000"/>
          <w:bdr w:val="nil"/>
          <w:lang w:val="it-IT"/>
        </w:rPr>
        <w:t>bia</w:t>
      </w:r>
      <w:proofErr w:type="spellStart"/>
      <w:r w:rsidRPr="00365A70">
        <w:rPr>
          <w:rFonts w:ascii="Arial" w:hAnsi="Arial"/>
          <w:bCs/>
          <w:color w:val="000000"/>
          <w:u w:color="000000"/>
          <w:bdr w:val="nil"/>
        </w:rPr>
        <w:t>łą</w:t>
      </w:r>
      <w:proofErr w:type="spellEnd"/>
      <w:r w:rsidRPr="00365A70">
        <w:rPr>
          <w:rFonts w:ascii="Arial" w:hAnsi="Arial"/>
          <w:bCs/>
          <w:color w:val="000000"/>
          <w:u w:color="000000"/>
          <w:bdr w:val="nil"/>
        </w:rPr>
        <w:t xml:space="preserve"> listą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w:t>
      </w:r>
    </w:p>
    <w:p w14:paraId="414656D1"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lastRenderedPageBreak/>
        <w:t xml:space="preserve">Jeżeli podany przez Wykonawcę numer rachunku bankowego nie spełnia </w:t>
      </w:r>
      <w:proofErr w:type="spellStart"/>
      <w:r w:rsidRPr="00365A70">
        <w:rPr>
          <w:rFonts w:ascii="Arial" w:hAnsi="Arial"/>
          <w:bCs/>
          <w:color w:val="000000"/>
          <w:u w:color="000000"/>
          <w:bdr w:val="nil"/>
        </w:rPr>
        <w:t>wymog</w:t>
      </w:r>
      <w:proofErr w:type="spellEnd"/>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w, o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rych</w:t>
      </w:r>
      <w:proofErr w:type="spellEnd"/>
      <w:r w:rsidRPr="00365A70">
        <w:rPr>
          <w:rFonts w:ascii="Arial" w:hAnsi="Arial"/>
          <w:bCs/>
          <w:color w:val="000000"/>
          <w:u w:color="000000"/>
          <w:bdr w:val="nil"/>
        </w:rPr>
        <w:t xml:space="preserve"> mowa w ust.10, tj. nie jest zawarty w danych Wykonawcy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i poinformowania o tym Zamawiającego.</w:t>
      </w:r>
    </w:p>
    <w:p w14:paraId="427D75D4"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Płatność dokonywana będzie przez Zamawiającego przelewem w terminie 30 dni od daty otrzymania faktury na rachunek bankowy Wykonawcy wskazany na fakturze,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ry</w:t>
      </w:r>
      <w:proofErr w:type="spellEnd"/>
      <w:r w:rsidRPr="00365A70">
        <w:rPr>
          <w:rFonts w:ascii="Arial" w:hAnsi="Arial"/>
          <w:bCs/>
          <w:color w:val="000000"/>
          <w:u w:color="000000"/>
          <w:bdr w:val="nil"/>
        </w:rPr>
        <w:t xml:space="preserve"> spełnia wymagania, o </w:t>
      </w:r>
      <w:proofErr w:type="spellStart"/>
      <w:r w:rsidRPr="00365A70">
        <w:rPr>
          <w:rFonts w:ascii="Arial" w:hAnsi="Arial"/>
          <w:bCs/>
          <w:color w:val="000000"/>
          <w:u w:color="000000"/>
          <w:bdr w:val="nil"/>
        </w:rPr>
        <w:t>kt</w:t>
      </w:r>
      <w:proofErr w:type="spellEnd"/>
      <w:r w:rsidRPr="00365A70">
        <w:rPr>
          <w:rFonts w:ascii="Arial" w:hAnsi="Arial"/>
          <w:bCs/>
          <w:color w:val="000000"/>
          <w:u w:color="000000"/>
          <w:bdr w:val="nil"/>
          <w:lang w:val="es-ES_tradnl"/>
        </w:rPr>
        <w:t>ó</w:t>
      </w:r>
      <w:proofErr w:type="spellStart"/>
      <w:r w:rsidRPr="00365A70">
        <w:rPr>
          <w:rFonts w:ascii="Arial" w:hAnsi="Arial"/>
          <w:bCs/>
          <w:color w:val="000000"/>
          <w:u w:color="000000"/>
          <w:bdr w:val="nil"/>
        </w:rPr>
        <w:t>rych</w:t>
      </w:r>
      <w:proofErr w:type="spellEnd"/>
      <w:r w:rsidRPr="00365A70">
        <w:rPr>
          <w:rFonts w:ascii="Arial" w:hAnsi="Arial"/>
          <w:bCs/>
          <w:color w:val="000000"/>
          <w:u w:color="000000"/>
          <w:bdr w:val="nil"/>
        </w:rPr>
        <w:t xml:space="preserve"> mowa w ust. 10.</w:t>
      </w:r>
    </w:p>
    <w:p w14:paraId="621E210D"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Za datę  uregulowania  płatności  przyjmuje  się </w:t>
      </w:r>
      <w:r w:rsidRPr="00365A70">
        <w:rPr>
          <w:rFonts w:ascii="Arial" w:hAnsi="Arial"/>
          <w:bCs/>
          <w:color w:val="000000"/>
          <w:u w:color="000000"/>
          <w:bdr w:val="nil"/>
          <w:lang w:val="nl-NL"/>
        </w:rPr>
        <w:t>dat</w:t>
      </w:r>
      <w:r w:rsidRPr="00365A70">
        <w:rPr>
          <w:rFonts w:ascii="Arial" w:hAnsi="Arial"/>
          <w:bCs/>
          <w:color w:val="000000"/>
          <w:u w:color="000000"/>
          <w:bdr w:val="nil"/>
        </w:rPr>
        <w:t>ę obciążenia rachunku bankowego Zamawiającego.</w:t>
      </w:r>
    </w:p>
    <w:p w14:paraId="38E6E429"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 razie uchybienia przez Zamawiającego terminowi płatności faktury Wykonawca ma prawo żądać zapłaty odsetek ustawowych za opóźnienia za każdy dzień opóźnienia.</w:t>
      </w:r>
    </w:p>
    <w:p w14:paraId="0CCBDD14"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z tytułu wykonania Umowy, wykona prawidłowo zobowiązania podatkowe, w szczeg</w:t>
      </w:r>
      <w:r w:rsidRPr="00365A70">
        <w:rPr>
          <w:rFonts w:ascii="Arial" w:hAnsi="Arial"/>
          <w:bCs/>
          <w:color w:val="000000"/>
          <w:u w:color="000000"/>
          <w:bdr w:val="nil"/>
          <w:lang w:val="es-ES_tradnl"/>
        </w:rPr>
        <w:t>ó</w:t>
      </w:r>
      <w:r w:rsidRPr="00365A70">
        <w:rPr>
          <w:rFonts w:ascii="Arial" w:hAnsi="Arial"/>
          <w:bCs/>
          <w:color w:val="000000"/>
          <w:u w:color="000000"/>
          <w:bdr w:val="nil"/>
        </w:rPr>
        <w:t>lności prawidłowo określi stawki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oraz wpłaci na rachunek urzędu skarbowego kwotę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w:t>
      </w:r>
    </w:p>
    <w:p w14:paraId="03ECF620" w14:textId="07BB566E"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nie może bez pisemnej (pod rygorem nieważności) zgody Zamawiającego, przenieść wierzytelności wynikającej z Umowy na osobę trzecią. Cesja</w:t>
      </w:r>
      <w:r w:rsidR="00725993" w:rsidRPr="00365A70">
        <w:rPr>
          <w:rFonts w:ascii="Arial" w:hAnsi="Arial"/>
          <w:bCs/>
          <w:color w:val="000000"/>
          <w:u w:color="000000"/>
          <w:bdr w:val="nil"/>
        </w:rPr>
        <w:t xml:space="preserve"> wierzytelności </w:t>
      </w:r>
      <w:r w:rsidRPr="00365A70">
        <w:rPr>
          <w:rFonts w:ascii="Arial" w:hAnsi="Arial"/>
          <w:bCs/>
          <w:color w:val="000000"/>
          <w:u w:color="000000"/>
          <w:bdr w:val="nil"/>
        </w:rPr>
        <w:t xml:space="preserve">lub inna czynność wywołująca podobne skutki, dokonane bez uprzedniej pisemnej </w:t>
      </w:r>
      <w:r w:rsidR="00725993" w:rsidRPr="00365A70">
        <w:rPr>
          <w:rFonts w:ascii="Arial" w:hAnsi="Arial"/>
          <w:bCs/>
          <w:color w:val="000000"/>
          <w:u w:color="000000"/>
          <w:bdr w:val="nil"/>
        </w:rPr>
        <w:t>zgody Zamawiającego (</w:t>
      </w:r>
      <w:r w:rsidRPr="00365A70">
        <w:rPr>
          <w:rFonts w:ascii="Arial" w:hAnsi="Arial"/>
          <w:bCs/>
          <w:color w:val="000000"/>
          <w:u w:color="000000"/>
          <w:bdr w:val="nil"/>
        </w:rPr>
        <w:t>pod rygorem nieważności</w:t>
      </w:r>
      <w:r w:rsidR="00725993" w:rsidRPr="00365A70">
        <w:rPr>
          <w:rFonts w:ascii="Arial" w:hAnsi="Arial"/>
          <w:bCs/>
          <w:color w:val="000000"/>
          <w:u w:color="000000"/>
          <w:bdr w:val="nil"/>
        </w:rPr>
        <w:t>)</w:t>
      </w:r>
      <w:r w:rsidRPr="00365A70">
        <w:rPr>
          <w:rFonts w:ascii="Arial" w:hAnsi="Arial"/>
          <w:bCs/>
          <w:color w:val="000000"/>
          <w:u w:color="000000"/>
          <w:bdr w:val="nil"/>
        </w:rPr>
        <w:t>, są względem Zamawiającego bezskuteczne. Wykonawca jest zobowiązany do umieszczania na fakturze informacji o zakazie cesji wierzytelności bez zgody Zamawiającego.</w:t>
      </w:r>
    </w:p>
    <w:p w14:paraId="34AAE365"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 przypadku zmiany stawki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wynagrodzenie netto nie ulega zmianie, a jedynie kwota VAT i wynagrodzenie brutto.</w:t>
      </w:r>
    </w:p>
    <w:p w14:paraId="7CA2959A" w14:textId="242058C3" w:rsidR="00476ECA"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Zgodnie z art. 4c ustawy z dnia 8 marca 2013 roku o przeciwdziałaniu nadmiernym opóźnieniom w transakcjach handlowych, Zamawiający  oświadcza, że posiada status dużego przedsiębiorcy.</w:t>
      </w:r>
      <w:bookmarkStart w:id="10" w:name="page4"/>
      <w:bookmarkEnd w:id="10"/>
    </w:p>
    <w:p w14:paraId="21615D9B" w14:textId="77777777" w:rsidR="00F85E36" w:rsidRPr="00365A70" w:rsidRDefault="00F85E36" w:rsidP="00F85E36">
      <w:pPr>
        <w:spacing w:line="276" w:lineRule="auto"/>
        <w:rPr>
          <w:rFonts w:ascii="Arial" w:eastAsia="Times New Roman" w:hAnsi="Arial"/>
        </w:rPr>
      </w:pPr>
    </w:p>
    <w:p w14:paraId="2F50D7D4" w14:textId="5D8479B3" w:rsidR="00F85E36" w:rsidRPr="00365A70" w:rsidRDefault="00566963" w:rsidP="004E10F8">
      <w:pPr>
        <w:pStyle w:val="Nagwek1"/>
      </w:pPr>
      <w:r w:rsidRPr="00365A70">
        <w:t xml:space="preserve">§ </w:t>
      </w:r>
      <w:r w:rsidR="00F85E36" w:rsidRPr="00365A70">
        <w:t>1</w:t>
      </w:r>
      <w:r w:rsidR="00334418" w:rsidRPr="00365A70">
        <w:t>1</w:t>
      </w:r>
    </w:p>
    <w:p w14:paraId="4B74B5A9" w14:textId="4858CA52" w:rsidR="00F85E36" w:rsidRPr="00365A70" w:rsidRDefault="00F85E36" w:rsidP="004E10F8">
      <w:pPr>
        <w:pStyle w:val="Nagwek1"/>
      </w:pPr>
      <w:r w:rsidRPr="00365A70">
        <w:t>ODSTĄPIENIE OD UMOWY</w:t>
      </w:r>
      <w:r w:rsidR="00DC2281" w:rsidRPr="00365A70">
        <w:t>, ROZWIĄZANIE UMOWY</w:t>
      </w:r>
    </w:p>
    <w:p w14:paraId="5769DF79" w14:textId="77777777" w:rsidR="00F85E36" w:rsidRPr="00365A70" w:rsidRDefault="00F85E36" w:rsidP="00F85E36">
      <w:pPr>
        <w:spacing w:line="276" w:lineRule="auto"/>
        <w:rPr>
          <w:rFonts w:ascii="Arial" w:eastAsia="Arial" w:hAnsi="Arial"/>
        </w:rPr>
      </w:pPr>
    </w:p>
    <w:p w14:paraId="1B53B9BB" w14:textId="77777777" w:rsidR="00634EC3" w:rsidRPr="00365A70" w:rsidRDefault="00634EC3" w:rsidP="00081171">
      <w:pPr>
        <w:pStyle w:val="Akapitzlist"/>
        <w:numPr>
          <w:ilvl w:val="0"/>
          <w:numId w:val="24"/>
        </w:numPr>
        <w:spacing w:line="276" w:lineRule="auto"/>
        <w:ind w:left="426" w:hanging="426"/>
        <w:contextualSpacing w:val="0"/>
        <w:jc w:val="both"/>
        <w:rPr>
          <w:rFonts w:ascii="Arial" w:hAnsi="Arial"/>
        </w:rPr>
      </w:pPr>
      <w:r w:rsidRPr="00365A70">
        <w:rPr>
          <w:rFonts w:ascii="Arial" w:hAnsi="Arial"/>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7608F872" w14:textId="77777777" w:rsidR="00634EC3" w:rsidRPr="00365A70" w:rsidRDefault="00634EC3" w:rsidP="00081171">
      <w:pPr>
        <w:pStyle w:val="Akapitzlist"/>
        <w:numPr>
          <w:ilvl w:val="0"/>
          <w:numId w:val="24"/>
        </w:numPr>
        <w:spacing w:line="276" w:lineRule="auto"/>
        <w:ind w:left="426" w:hanging="426"/>
        <w:jc w:val="both"/>
        <w:rPr>
          <w:rFonts w:ascii="Arial" w:hAnsi="Arial"/>
        </w:rPr>
      </w:pPr>
      <w:r w:rsidRPr="00365A70">
        <w:rPr>
          <w:rFonts w:ascii="Arial" w:hAnsi="Arial"/>
        </w:rPr>
        <w:t xml:space="preserve">Zamawiający może według swojego wyboru wypowiedzieć Umowę ze skutkiem natychmiastowym lub odstąpić od Umowy lub jej części bez konieczności wyznaczania terminu dodatkowego </w:t>
      </w:r>
      <w:r w:rsidRPr="00365A70">
        <w:rPr>
          <w:rFonts w:ascii="Arial" w:hAnsi="Arial"/>
        </w:rPr>
        <w:br/>
        <w:t xml:space="preserve">w przypadku istotnego naruszenia przez Wykonawcę postanowień Umowy, w szczególności </w:t>
      </w:r>
      <w:r w:rsidRPr="00365A70">
        <w:rPr>
          <w:rFonts w:ascii="Arial" w:hAnsi="Arial"/>
        </w:rPr>
        <w:br/>
        <w:t xml:space="preserve">w przypadku: </w:t>
      </w:r>
    </w:p>
    <w:p w14:paraId="5130327C"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przekroczenia terminu realizacji przedmiotu Umowy; </w:t>
      </w:r>
    </w:p>
    <w:p w14:paraId="410DAFAA"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nieprzystąpienia do realizacji Umowy; </w:t>
      </w:r>
    </w:p>
    <w:p w14:paraId="4518E6D2"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nienależytego wykonania całości lub części przedmiotu Umowy; </w:t>
      </w:r>
    </w:p>
    <w:p w14:paraId="675BECDD"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powzięcia przez Zamawiającego poważnych obaw co do powstania podstawy do złożenia wniosku o ogłoszenie upadłości Wykonawcy; </w:t>
      </w:r>
    </w:p>
    <w:p w14:paraId="4C9ACDAD"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wszczęcia postępowania likwidacyjnego wobec Wykonawcy; </w:t>
      </w:r>
    </w:p>
    <w:p w14:paraId="3C654B51" w14:textId="77777777" w:rsidR="00EC6DB8"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lastRenderedPageBreak/>
        <w:t>dokonania cesji wierzytelności z Umowy przez Wykonawcę bez uprzedniej, pisemnej zgody Zamawiającego (przelewu lub innej czynności wywołującej podobne skutki)</w:t>
      </w:r>
      <w:r w:rsidR="00EC6DB8" w:rsidRPr="00365A70">
        <w:rPr>
          <w:rFonts w:ascii="Arial" w:hAnsi="Arial"/>
        </w:rPr>
        <w:t>,</w:t>
      </w:r>
    </w:p>
    <w:p w14:paraId="38138D09" w14:textId="5DD66F0D" w:rsidR="00EC6DB8" w:rsidRPr="00365A70" w:rsidRDefault="00EC6DB8" w:rsidP="00081171">
      <w:pPr>
        <w:pStyle w:val="Akapitzlist"/>
        <w:numPr>
          <w:ilvl w:val="0"/>
          <w:numId w:val="23"/>
        </w:numPr>
        <w:spacing w:line="276" w:lineRule="auto"/>
        <w:ind w:left="851" w:hanging="425"/>
        <w:jc w:val="both"/>
        <w:rPr>
          <w:rFonts w:ascii="Arial" w:hAnsi="Arial"/>
        </w:rPr>
      </w:pPr>
      <w:r w:rsidRPr="00365A70">
        <w:rPr>
          <w:rFonts w:ascii="Arial" w:hAnsi="Arial"/>
        </w:rPr>
        <w:t>utraty przez Wykonawcę uprawnień lub zezwoleń niezbędnych do realizacji Umowy, w szczególności koncesji na obrót paliwami ciekłymi,</w:t>
      </w:r>
    </w:p>
    <w:p w14:paraId="0DD25F64" w14:textId="5160428F" w:rsidR="00303B61" w:rsidRPr="00365A70" w:rsidRDefault="00303B61" w:rsidP="00081171">
      <w:pPr>
        <w:pStyle w:val="Akapitzlist"/>
        <w:numPr>
          <w:ilvl w:val="0"/>
          <w:numId w:val="23"/>
        </w:numPr>
        <w:spacing w:line="276" w:lineRule="auto"/>
        <w:ind w:left="851" w:hanging="425"/>
        <w:jc w:val="both"/>
        <w:rPr>
          <w:rFonts w:ascii="Arial" w:hAnsi="Arial"/>
        </w:rPr>
      </w:pPr>
      <w:r w:rsidRPr="00365A70">
        <w:rPr>
          <w:rFonts w:ascii="Arial" w:hAnsi="Arial"/>
        </w:rPr>
        <w:t>dwukrotnego dostarczenia przez Wykonawcę oleju napędowego niewłaściwej jakości, niezgodnego z obowiązującymi normami lub nie nadającego się do wykorzystania zgodnie z przeznaczeniem,</w:t>
      </w:r>
    </w:p>
    <w:p w14:paraId="0B42465A" w14:textId="77777777" w:rsidR="002F2159" w:rsidRPr="00365A70" w:rsidRDefault="00303B61" w:rsidP="00081171">
      <w:pPr>
        <w:pStyle w:val="Akapitzlist"/>
        <w:numPr>
          <w:ilvl w:val="0"/>
          <w:numId w:val="23"/>
        </w:numPr>
        <w:spacing w:line="276" w:lineRule="auto"/>
        <w:ind w:left="851" w:hanging="425"/>
        <w:jc w:val="both"/>
        <w:rPr>
          <w:rFonts w:ascii="Arial" w:hAnsi="Arial"/>
        </w:rPr>
      </w:pPr>
      <w:r w:rsidRPr="00365A70">
        <w:rPr>
          <w:rFonts w:ascii="Arial" w:hAnsi="Arial"/>
        </w:rPr>
        <w:t>dwukrotnego naruszenia przez Wykonawcę obowiązku zapewnienia ciągłości dostaw oleju napędowego</w:t>
      </w:r>
      <w:r w:rsidR="002F2159" w:rsidRPr="00365A70">
        <w:rPr>
          <w:rFonts w:ascii="Arial" w:hAnsi="Arial"/>
        </w:rPr>
        <w:t>,</w:t>
      </w:r>
    </w:p>
    <w:p w14:paraId="69D13532" w14:textId="1B60BA32" w:rsidR="00634EC3" w:rsidRPr="00365A70" w:rsidRDefault="00DF12E8" w:rsidP="00081171">
      <w:pPr>
        <w:pStyle w:val="Akapitzlist"/>
        <w:numPr>
          <w:ilvl w:val="0"/>
          <w:numId w:val="23"/>
        </w:numPr>
        <w:spacing w:line="276" w:lineRule="auto"/>
        <w:ind w:left="851" w:hanging="425"/>
        <w:jc w:val="both"/>
        <w:rPr>
          <w:rFonts w:ascii="Arial" w:hAnsi="Arial"/>
        </w:rPr>
      </w:pPr>
      <w:r w:rsidRPr="00365A70">
        <w:rPr>
          <w:rFonts w:ascii="Arial" w:hAnsi="Arial"/>
        </w:rPr>
        <w:t>wniesienia sprzeciwu przez organ ochrony środowiska uniemożliwiającego eksploatację zbiorników paliwowych</w:t>
      </w:r>
      <w:r w:rsidR="00AF1A36" w:rsidRPr="00365A70">
        <w:rPr>
          <w:rFonts w:ascii="Arial" w:hAnsi="Arial"/>
        </w:rPr>
        <w:t>.</w:t>
      </w:r>
    </w:p>
    <w:p w14:paraId="19F2A6B8" w14:textId="63050F33" w:rsidR="00634EC3" w:rsidRPr="00365A70" w:rsidRDefault="00634EC3" w:rsidP="00081171">
      <w:pPr>
        <w:pStyle w:val="Akapitzlist"/>
        <w:numPr>
          <w:ilvl w:val="0"/>
          <w:numId w:val="24"/>
        </w:numPr>
        <w:spacing w:line="276" w:lineRule="auto"/>
        <w:ind w:left="284" w:hanging="284"/>
        <w:jc w:val="both"/>
        <w:rPr>
          <w:rFonts w:ascii="Arial" w:hAnsi="Arial"/>
        </w:rPr>
      </w:pPr>
      <w:r w:rsidRPr="00365A70">
        <w:rPr>
          <w:rFonts w:ascii="Arial" w:hAnsi="Arial"/>
          <w:lang w:val="x-none"/>
        </w:rPr>
        <w:t>W przypadku odstąpienia od Umowy z przyczyn opisanych w ust. 2, Wykonawca może żądać wyłącznie wynagrodzenia należnego z tytułu należytego wykonania części Umowy.</w:t>
      </w:r>
      <w:r w:rsidRPr="00365A70">
        <w:rPr>
          <w:rFonts w:ascii="Arial" w:hAnsi="Arial"/>
        </w:rPr>
        <w:t xml:space="preserve"> </w:t>
      </w:r>
    </w:p>
    <w:p w14:paraId="6ACB65FA" w14:textId="64920B62" w:rsidR="00F525E5" w:rsidRPr="00365A70" w:rsidRDefault="00634EC3" w:rsidP="00081171">
      <w:pPr>
        <w:pStyle w:val="Akapitzlist"/>
        <w:numPr>
          <w:ilvl w:val="0"/>
          <w:numId w:val="24"/>
        </w:numPr>
        <w:spacing w:line="276" w:lineRule="auto"/>
        <w:ind w:left="284" w:hanging="284"/>
        <w:contextualSpacing w:val="0"/>
        <w:jc w:val="both"/>
        <w:rPr>
          <w:rFonts w:ascii="Arial" w:eastAsia="Arial" w:hAnsi="Arial"/>
        </w:rPr>
      </w:pPr>
      <w:r w:rsidRPr="00365A70">
        <w:rPr>
          <w:rFonts w:ascii="Arial" w:hAnsi="Arial"/>
        </w:rPr>
        <w:t>Prawo odstąpienia może zostać wykonane w terminie 30 dni od daty powzięcia przez Zamawiającego wiadomości o przyczynie uzasadniającej odstąpienie.</w:t>
      </w:r>
    </w:p>
    <w:p w14:paraId="1814142B" w14:textId="5BB8C71C" w:rsidR="00F525E5"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Zamawiający może wypowiedzieć Umowę z zachowaniem 30-dnioweg</w:t>
      </w:r>
      <w:r w:rsidR="009F1BFB" w:rsidRPr="00365A70">
        <w:rPr>
          <w:rFonts w:ascii="Arial" w:eastAsia="Arial" w:hAnsi="Arial"/>
        </w:rPr>
        <w:t>o</w:t>
      </w:r>
      <w:r w:rsidRPr="00365A70">
        <w:rPr>
          <w:rFonts w:ascii="Arial" w:eastAsia="Arial" w:hAnsi="Arial"/>
        </w:rPr>
        <w:t xml:space="preserve"> okresu wypowiedzenia w sytuacji, w której nastąpi ograniczenie zakresu działalności prowadzonej przez Zamawiającego w związku z ewentualnymi zmianami organizacyjnymi (strukturalnymi) Zamawiającego, jako jednostki. </w:t>
      </w:r>
    </w:p>
    <w:p w14:paraId="5A2E0CD3" w14:textId="77777777" w:rsidR="000D0640"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Zamawiający jest uprawniony do rozwiązania, wypowiedzenia</w:t>
      </w:r>
      <w:r w:rsidR="000D0640" w:rsidRPr="00365A70">
        <w:rPr>
          <w:rFonts w:ascii="Arial" w:eastAsia="Arial" w:hAnsi="Arial"/>
        </w:rPr>
        <w:t xml:space="preserve"> Umowy oraz</w:t>
      </w:r>
      <w:r w:rsidRPr="00365A70">
        <w:rPr>
          <w:rFonts w:ascii="Arial" w:eastAsia="Arial" w:hAnsi="Arial"/>
        </w:rPr>
        <w:t xml:space="preserve"> odstąpienia od Umowy nadto przypadkach przewidzianych w innych postanowieniach Umowy oraz w przypadkach przewidzianych w obowiązujących przepisach.</w:t>
      </w:r>
    </w:p>
    <w:p w14:paraId="455681C4" w14:textId="64EBC23B" w:rsidR="00F525E5"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Rozwiązanie</w:t>
      </w:r>
      <w:r w:rsidR="00253EC6" w:rsidRPr="00365A70">
        <w:rPr>
          <w:rFonts w:ascii="Arial" w:eastAsia="Arial" w:hAnsi="Arial"/>
        </w:rPr>
        <w:t>, wypowiedzeni</w:t>
      </w:r>
      <w:r w:rsidR="009166C9" w:rsidRPr="00365A70">
        <w:rPr>
          <w:rFonts w:ascii="Arial" w:eastAsia="Arial" w:hAnsi="Arial"/>
        </w:rPr>
        <w:t>e</w:t>
      </w:r>
      <w:r w:rsidRPr="00365A70">
        <w:rPr>
          <w:rFonts w:ascii="Arial" w:eastAsia="Arial" w:hAnsi="Arial"/>
        </w:rPr>
        <w:t xml:space="preserve"> Umowy</w:t>
      </w:r>
      <w:r w:rsidR="009166C9" w:rsidRPr="00365A70">
        <w:rPr>
          <w:rFonts w:ascii="Arial" w:eastAsia="Arial" w:hAnsi="Arial"/>
        </w:rPr>
        <w:t xml:space="preserve"> oraz odstąpienie od Umowy</w:t>
      </w:r>
      <w:r w:rsidRPr="00365A70">
        <w:rPr>
          <w:rFonts w:ascii="Arial" w:eastAsia="Arial" w:hAnsi="Arial"/>
        </w:rPr>
        <w:t xml:space="preserve"> wymaga formy pisemnej pod rygorem nieważności.</w:t>
      </w:r>
    </w:p>
    <w:p w14:paraId="7CFC9D0D" w14:textId="23F7413B" w:rsidR="00F85E36" w:rsidRPr="00365A70" w:rsidRDefault="00F85E36" w:rsidP="004E10F8">
      <w:pPr>
        <w:tabs>
          <w:tab w:val="left" w:pos="4504"/>
        </w:tabs>
        <w:spacing w:line="276" w:lineRule="auto"/>
        <w:rPr>
          <w:rFonts w:ascii="Arial" w:eastAsia="Arial" w:hAnsi="Arial"/>
          <w:b/>
          <w:bCs/>
        </w:rPr>
      </w:pPr>
    </w:p>
    <w:p w14:paraId="31FCD02D" w14:textId="17DA966C" w:rsidR="00566963" w:rsidRPr="00365A70" w:rsidRDefault="000A3FC0" w:rsidP="000A3FC0">
      <w:pPr>
        <w:pStyle w:val="Nagwek1"/>
      </w:pPr>
      <w:r w:rsidRPr="00365A70">
        <w:t>§ 1</w:t>
      </w:r>
      <w:r w:rsidR="00AF1A36" w:rsidRPr="00365A70">
        <w:t>2</w:t>
      </w:r>
      <w:r w:rsidR="00566963" w:rsidRPr="00365A70">
        <w:t xml:space="preserve"> </w:t>
      </w:r>
    </w:p>
    <w:p w14:paraId="1485F220" w14:textId="04970DE5" w:rsidR="000A3FC0" w:rsidRPr="00365A70" w:rsidRDefault="00566963" w:rsidP="004E10F8">
      <w:pPr>
        <w:pStyle w:val="Nagwek1"/>
      </w:pPr>
      <w:r w:rsidRPr="00365A70">
        <w:t>KARY UMOWNE</w:t>
      </w:r>
      <w:r w:rsidR="000A3FC0" w:rsidRPr="00365A70">
        <w:t xml:space="preserve"> </w:t>
      </w:r>
    </w:p>
    <w:p w14:paraId="5326697D" w14:textId="77777777" w:rsidR="00CE3F80" w:rsidRPr="00365A70" w:rsidRDefault="00CE3F80" w:rsidP="00081171">
      <w:pPr>
        <w:numPr>
          <w:ilvl w:val="0"/>
          <w:numId w:val="65"/>
        </w:numPr>
        <w:spacing w:line="276" w:lineRule="auto"/>
        <w:jc w:val="both"/>
        <w:rPr>
          <w:rFonts w:ascii="Arial" w:eastAsiaTheme="minorHAnsi" w:hAnsi="Arial"/>
          <w:lang w:eastAsia="en-US"/>
        </w:rPr>
      </w:pPr>
      <w:bookmarkStart w:id="11" w:name="_Hlk146203840"/>
      <w:r w:rsidRPr="00365A70">
        <w:rPr>
          <w:rFonts w:ascii="Arial" w:eastAsiaTheme="minorHAnsi" w:hAnsi="Arial"/>
          <w:lang w:eastAsia="en-US"/>
        </w:rPr>
        <w:t xml:space="preserve">Wykonawca jest zobowiązany do zapłaty Zamawiającemu kary umownej: </w:t>
      </w:r>
    </w:p>
    <w:p w14:paraId="03A9C891" w14:textId="3181746C"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przypadku braku możliwości pobrania oleju napędowego ze zbiorników przez Zamawiającego, spowodowanej przyczynami leżącymi po stronie Wykonawcy, w wysokości 5.000,00 zł netto za każdy przypadek</w:t>
      </w:r>
      <w:r w:rsidR="00F6105E" w:rsidRPr="00365A70">
        <w:rPr>
          <w:rFonts w:ascii="Arial" w:eastAsiaTheme="minorHAnsi" w:hAnsi="Arial"/>
          <w:lang w:eastAsia="en-US"/>
        </w:rPr>
        <w:t xml:space="preserve"> -</w:t>
      </w:r>
      <w:r w:rsidRPr="00365A70">
        <w:rPr>
          <w:rFonts w:ascii="Arial" w:eastAsiaTheme="minorHAnsi" w:hAnsi="Arial"/>
          <w:lang w:eastAsia="en-US"/>
        </w:rPr>
        <w:t xml:space="preserve"> niezależnie od zapisów zobowiązujących Wykonawcę do zapewnienia warunkowej dostawy zastępczej lub pokrycia różnicy cen w przypadku tankowania na innych stacjach paliw,</w:t>
      </w:r>
    </w:p>
    <w:p w14:paraId="23800239"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dostarczenia przez Wykonawcę oleju napędowego niezgodnego z normami jakościowymi, w wysokości 0,3 % wynagrodzenia umownego brutto określonego w § 9 ust. 4 Umowy za każdy pojedynczy przypadek,</w:t>
      </w:r>
    </w:p>
    <w:p w14:paraId="00E20A3F"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rozwiązania, wypowiedzenia Umowy lub odstąpienia od Umowy z przyczyn zawinionych przez Wykonawcę, w wysokości 10% wynagrodzenia umownego brutto określonego w § 9 ust. 4 Umowy;</w:t>
      </w:r>
    </w:p>
    <w:p w14:paraId="7AAFB593"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przekroczenia  przez Wykonawcę terminów usunięcia awarii, usterek przewidzianych Umową, w wysokości 500,00 zł netto za każde rozpoczęte 2 godziny zwłoki licząc od udokumentowanej godziny złożenia zgłoszenia awarii lub usterki;</w:t>
      </w:r>
    </w:p>
    <w:p w14:paraId="31C0F79B" w14:textId="77777777" w:rsidR="00B75C39"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 xml:space="preserve"> </w:t>
      </w:r>
      <w:r w:rsidR="003B02C0" w:rsidRPr="00365A70">
        <w:rPr>
          <w:rFonts w:ascii="Arial" w:eastAsiaTheme="minorHAnsi" w:hAnsi="Arial"/>
          <w:lang w:eastAsia="en-US"/>
        </w:rPr>
        <w:t xml:space="preserve">w </w:t>
      </w:r>
      <w:r w:rsidRPr="00365A70">
        <w:rPr>
          <w:rFonts w:ascii="Arial" w:eastAsiaTheme="minorHAnsi" w:hAnsi="Arial"/>
          <w:lang w:eastAsia="en-US"/>
        </w:rPr>
        <w:t xml:space="preserve">przypadku naruszenia przez Wykonawcę obowiązków </w:t>
      </w:r>
      <w:r w:rsidR="00E70FFE" w:rsidRPr="00365A70">
        <w:rPr>
          <w:rFonts w:ascii="Arial" w:eastAsiaTheme="minorHAnsi" w:hAnsi="Arial"/>
          <w:lang w:eastAsia="en-US"/>
        </w:rPr>
        <w:t xml:space="preserve">w zakresie zachowania poufności i zachowania tajemnicy przedsiębiorstwa </w:t>
      </w:r>
      <w:r w:rsidRPr="00365A70">
        <w:rPr>
          <w:rFonts w:ascii="Arial" w:eastAsiaTheme="minorHAnsi" w:hAnsi="Arial"/>
          <w:lang w:eastAsia="en-US"/>
        </w:rPr>
        <w:t>wynikających</w:t>
      </w:r>
      <w:r w:rsidR="00E70FFE" w:rsidRPr="00365A70">
        <w:rPr>
          <w:rFonts w:ascii="Arial" w:eastAsiaTheme="minorHAnsi" w:hAnsi="Arial"/>
          <w:lang w:eastAsia="en-US"/>
        </w:rPr>
        <w:t xml:space="preserve"> z §</w:t>
      </w:r>
      <w:r w:rsidR="00D662E3" w:rsidRPr="00365A70">
        <w:rPr>
          <w:rFonts w:ascii="Arial" w:eastAsiaTheme="minorHAnsi" w:hAnsi="Arial"/>
          <w:lang w:eastAsia="en-US"/>
        </w:rPr>
        <w:t xml:space="preserve"> 14</w:t>
      </w:r>
      <w:r w:rsidR="00441C2F" w:rsidRPr="00365A70">
        <w:rPr>
          <w:rFonts w:ascii="Arial" w:eastAsiaTheme="minorHAnsi" w:hAnsi="Arial"/>
          <w:lang w:eastAsia="en-US"/>
        </w:rPr>
        <w:t>, w  wysokości 50.000,00 zł</w:t>
      </w:r>
      <w:r w:rsidR="00E70FFE" w:rsidRPr="00365A70">
        <w:rPr>
          <w:rFonts w:ascii="Arial" w:eastAsiaTheme="minorHAnsi" w:hAnsi="Arial"/>
          <w:lang w:eastAsia="en-US"/>
        </w:rPr>
        <w:t xml:space="preserve"> </w:t>
      </w:r>
      <w:r w:rsidR="00441C2F" w:rsidRPr="00365A70">
        <w:rPr>
          <w:rFonts w:ascii="Arial" w:eastAsiaTheme="minorHAnsi" w:hAnsi="Arial"/>
          <w:lang w:eastAsia="en-US"/>
        </w:rPr>
        <w:t xml:space="preserve"> netto</w:t>
      </w:r>
      <w:r w:rsidR="00B75C39" w:rsidRPr="00365A70">
        <w:rPr>
          <w:rFonts w:ascii="Arial" w:eastAsiaTheme="minorHAnsi" w:hAnsi="Arial"/>
          <w:lang w:eastAsia="en-US"/>
        </w:rPr>
        <w:t>,</w:t>
      </w:r>
    </w:p>
    <w:p w14:paraId="41D5CC6D" w14:textId="0DE45238" w:rsidR="00CE3F80" w:rsidRPr="00365A70" w:rsidRDefault="00704BD4"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w:t>
      </w:r>
      <w:r w:rsidR="00B75C39" w:rsidRPr="00365A70">
        <w:rPr>
          <w:rFonts w:ascii="Arial" w:eastAsiaTheme="minorHAnsi" w:hAnsi="Arial"/>
          <w:lang w:eastAsia="en-US"/>
        </w:rPr>
        <w:t xml:space="preserve"> przypadku nieprzedłożenia przez </w:t>
      </w:r>
      <w:r w:rsidR="00114E35" w:rsidRPr="00365A70">
        <w:rPr>
          <w:rFonts w:ascii="Arial" w:eastAsiaTheme="minorHAnsi" w:hAnsi="Arial"/>
          <w:lang w:eastAsia="en-US"/>
        </w:rPr>
        <w:t xml:space="preserve">Wykonawcę dokumentów wskazanych § 19 ust. 2 Umowy, w wysokości </w:t>
      </w:r>
      <w:r w:rsidRPr="00365A70">
        <w:rPr>
          <w:rFonts w:ascii="Arial" w:eastAsiaTheme="minorHAnsi" w:hAnsi="Arial"/>
          <w:lang w:eastAsia="en-US"/>
        </w:rPr>
        <w:t>10.000</w:t>
      </w:r>
      <w:r w:rsidR="00114E35" w:rsidRPr="00365A70">
        <w:rPr>
          <w:rFonts w:ascii="Arial" w:eastAsiaTheme="minorHAnsi" w:hAnsi="Arial"/>
          <w:lang w:eastAsia="en-US"/>
        </w:rPr>
        <w:t>,00 zł netto</w:t>
      </w:r>
      <w:r w:rsidR="00E132D1" w:rsidRPr="00365A70">
        <w:rPr>
          <w:rFonts w:ascii="Arial" w:eastAsiaTheme="minorHAnsi" w:hAnsi="Arial"/>
          <w:lang w:eastAsia="en-US"/>
        </w:rPr>
        <w:t>,</w:t>
      </w:r>
    </w:p>
    <w:p w14:paraId="746BADE8" w14:textId="0B0428C8" w:rsidR="00647054" w:rsidRPr="00365A70" w:rsidRDefault="00647054"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 xml:space="preserve">w przypadku </w:t>
      </w:r>
      <w:r w:rsidR="00B25A6A" w:rsidRPr="00365A70">
        <w:rPr>
          <w:rFonts w:ascii="Arial" w:eastAsiaTheme="minorHAnsi" w:hAnsi="Arial"/>
          <w:lang w:eastAsia="en-US"/>
        </w:rPr>
        <w:t xml:space="preserve">gdy </w:t>
      </w:r>
      <w:r w:rsidRPr="00365A70">
        <w:rPr>
          <w:rFonts w:ascii="Arial" w:eastAsiaTheme="minorHAnsi" w:hAnsi="Arial"/>
          <w:lang w:eastAsia="en-US"/>
        </w:rPr>
        <w:t xml:space="preserve">system zarządzania gospodarką paliwową </w:t>
      </w:r>
      <w:r w:rsidR="00B25A6A" w:rsidRPr="00365A70">
        <w:rPr>
          <w:rFonts w:ascii="Arial" w:eastAsiaTheme="minorHAnsi" w:hAnsi="Arial"/>
          <w:lang w:eastAsia="en-US"/>
        </w:rPr>
        <w:t xml:space="preserve">nie będzie spełniał </w:t>
      </w:r>
      <w:r w:rsidR="00E132D1" w:rsidRPr="00365A70">
        <w:rPr>
          <w:rFonts w:ascii="Arial" w:eastAsiaTheme="minorHAnsi" w:hAnsi="Arial"/>
          <w:lang w:eastAsia="en-US"/>
        </w:rPr>
        <w:t xml:space="preserve">funkcjonalności przewidzianych Umową i OPZ </w:t>
      </w:r>
      <w:r w:rsidRPr="00365A70">
        <w:rPr>
          <w:rFonts w:ascii="Arial" w:eastAsiaTheme="minorHAnsi" w:hAnsi="Arial"/>
          <w:lang w:eastAsia="en-US"/>
        </w:rPr>
        <w:t>w wysokości 500,00 zł netto za każdy przypadek</w:t>
      </w:r>
      <w:r w:rsidR="00B25A6A" w:rsidRPr="00365A70">
        <w:rPr>
          <w:rFonts w:ascii="Arial" w:eastAsiaTheme="minorHAnsi" w:hAnsi="Arial"/>
          <w:lang w:eastAsia="en-US"/>
        </w:rPr>
        <w:t>.</w:t>
      </w:r>
    </w:p>
    <w:p w14:paraId="421058ED" w14:textId="4D488AF7" w:rsidR="00CE3F80" w:rsidRPr="00365A70" w:rsidRDefault="00CE3F80" w:rsidP="00081171">
      <w:pPr>
        <w:numPr>
          <w:ilvl w:val="0"/>
          <w:numId w:val="65"/>
        </w:numPr>
        <w:spacing w:line="276" w:lineRule="auto"/>
        <w:contextualSpacing/>
        <w:jc w:val="both"/>
        <w:rPr>
          <w:rFonts w:ascii="Arial" w:eastAsiaTheme="minorHAnsi" w:hAnsi="Arial"/>
          <w:lang w:eastAsia="en-US"/>
        </w:rPr>
      </w:pPr>
      <w:r w:rsidRPr="00365A70">
        <w:rPr>
          <w:rFonts w:ascii="Arial" w:eastAsiaTheme="minorHAnsi" w:hAnsi="Arial"/>
          <w:lang w:eastAsia="en-US"/>
        </w:rPr>
        <w:t>Maksymalna wysokość kar nie może przekroczyć 20% wynagrodzenia netto określonego w § 9 ust. 4 Umowy</w:t>
      </w:r>
      <w:r w:rsidR="00F30586" w:rsidRPr="00365A70">
        <w:rPr>
          <w:rFonts w:ascii="Arial" w:eastAsiaTheme="minorHAnsi" w:hAnsi="Arial"/>
          <w:lang w:eastAsia="en-US"/>
        </w:rPr>
        <w:t>, z wyłączeniem kary umownej określonej w ust. 1 pkt 5) powyżej</w:t>
      </w:r>
      <w:r w:rsidRPr="00365A70">
        <w:rPr>
          <w:rFonts w:ascii="Arial" w:eastAsiaTheme="minorHAnsi" w:hAnsi="Arial"/>
          <w:lang w:eastAsia="en-US"/>
        </w:rPr>
        <w:t>.</w:t>
      </w:r>
    </w:p>
    <w:p w14:paraId="08304216" w14:textId="397F5795" w:rsidR="00CE3F80" w:rsidRPr="00365A70" w:rsidRDefault="00CE3F80" w:rsidP="00081171">
      <w:pPr>
        <w:numPr>
          <w:ilvl w:val="0"/>
          <w:numId w:val="65"/>
        </w:numPr>
        <w:spacing w:line="276" w:lineRule="auto"/>
        <w:contextualSpacing/>
        <w:jc w:val="both"/>
        <w:rPr>
          <w:rFonts w:ascii="Arial" w:eastAsiaTheme="minorHAnsi" w:hAnsi="Arial"/>
          <w:lang w:eastAsia="en-US"/>
        </w:rPr>
      </w:pPr>
      <w:r w:rsidRPr="00365A70">
        <w:rPr>
          <w:rFonts w:ascii="Arial" w:eastAsiaTheme="minorHAnsi" w:hAnsi="Arial"/>
          <w:lang w:eastAsia="en-US"/>
        </w:rPr>
        <w:t xml:space="preserve">Jeżeli wysokość zastrzeżonych kar umownych nie pokrywa poniesionej szkody, strony mogą dochodzić odszkodowania </w:t>
      </w:r>
      <w:r w:rsidR="00F30586" w:rsidRPr="00365A70">
        <w:rPr>
          <w:rFonts w:ascii="Arial" w:eastAsiaTheme="minorHAnsi" w:hAnsi="Arial"/>
          <w:lang w:eastAsia="en-US"/>
        </w:rPr>
        <w:t>przewyższającego wysokość zastrzeżonych kar umownych</w:t>
      </w:r>
      <w:r w:rsidRPr="00365A70">
        <w:rPr>
          <w:rFonts w:ascii="Arial" w:eastAsiaTheme="minorHAnsi" w:hAnsi="Arial"/>
          <w:lang w:eastAsia="en-US"/>
        </w:rPr>
        <w:t>.</w:t>
      </w:r>
    </w:p>
    <w:p w14:paraId="654FBF60" w14:textId="107F140D" w:rsidR="00797BFF" w:rsidRPr="00365A70" w:rsidRDefault="00797BFF" w:rsidP="00081171">
      <w:pPr>
        <w:pStyle w:val="Akapitzlist"/>
        <w:numPr>
          <w:ilvl w:val="0"/>
          <w:numId w:val="65"/>
        </w:numPr>
        <w:spacing w:line="276" w:lineRule="auto"/>
        <w:jc w:val="both"/>
        <w:rPr>
          <w:rFonts w:ascii="Arial" w:eastAsiaTheme="minorHAnsi" w:hAnsi="Arial"/>
          <w:lang w:eastAsia="en-US"/>
        </w:rPr>
      </w:pPr>
      <w:r w:rsidRPr="00365A70">
        <w:rPr>
          <w:rFonts w:ascii="Arial" w:eastAsiaTheme="minorHAnsi" w:hAnsi="Arial"/>
          <w:lang w:eastAsia="en-US"/>
        </w:rPr>
        <w:lastRenderedPageBreak/>
        <w:t>Zapłata kar umownych będzie następowała na podstawie not księgowych wystawianych przez Zamawiającego niezwłocznie po ich otrzymaniu przez Wykonawcę, a nadto Zamawiający jest uprawniony do potrącenia należnych kar umownych z wynagrodzeniem należnym Wykonawcy.</w:t>
      </w:r>
    </w:p>
    <w:p w14:paraId="3E63EC22" w14:textId="77777777" w:rsidR="00CE3F80" w:rsidRPr="00365A70" w:rsidRDefault="00CE3F80" w:rsidP="00081171">
      <w:pPr>
        <w:numPr>
          <w:ilvl w:val="0"/>
          <w:numId w:val="65"/>
        </w:numPr>
        <w:spacing w:line="276" w:lineRule="auto"/>
        <w:contextualSpacing/>
        <w:jc w:val="both"/>
        <w:rPr>
          <w:rFonts w:ascii="Arial" w:eastAsiaTheme="minorHAnsi" w:hAnsi="Arial"/>
          <w:lang w:eastAsia="en-US"/>
        </w:rPr>
      </w:pPr>
      <w:r w:rsidRPr="00365A70">
        <w:rPr>
          <w:rFonts w:ascii="Arial" w:eastAsiaTheme="minorHAnsi" w:hAnsi="Arial"/>
          <w:lang w:eastAsia="en-US"/>
        </w:rPr>
        <w:t xml:space="preserve">W przypadku zwłoki Zamawiającego w regulowaniu płatności Wykonawca może, po wystosowaniu uprzedniego upomnienia na piśmie i bezskutecznego upływu oznaczonego w nim dodatkowego terminu na uregulowanie zaległych płatności – minimalnie 14 dni, wstrzymać się od realizacji dostaw oleju do momentu uiszczenia wszystkich zaległości. Uprawnienie Wykonawcy wskazane w zdaniu poprzednim nie przysługuje w przypadku gdy Zamawiający nie uregulował płatności z przyczyn niezawinionych przez Zmawiającego, w szczególności w związku z naruszeniem przez Wykonawcę Umowy. </w:t>
      </w:r>
    </w:p>
    <w:bookmarkEnd w:id="11"/>
    <w:p w14:paraId="06889293" w14:textId="77777777" w:rsidR="00156F32" w:rsidRPr="00365A70" w:rsidRDefault="00156F32" w:rsidP="004E10F8">
      <w:pPr>
        <w:tabs>
          <w:tab w:val="left" w:pos="284"/>
        </w:tabs>
        <w:spacing w:line="276" w:lineRule="auto"/>
        <w:ind w:left="360"/>
        <w:jc w:val="both"/>
        <w:rPr>
          <w:rFonts w:ascii="Arial" w:eastAsia="Arial" w:hAnsi="Arial"/>
        </w:rPr>
      </w:pPr>
    </w:p>
    <w:p w14:paraId="342A8976" w14:textId="5ADB9034" w:rsidR="00F85E36" w:rsidRPr="00365A70" w:rsidRDefault="00F85E36" w:rsidP="004E10F8">
      <w:pPr>
        <w:pStyle w:val="Nagwek1"/>
      </w:pPr>
      <w:r w:rsidRPr="00365A70">
        <w:t>§</w:t>
      </w:r>
      <w:r w:rsidR="000A3FC0" w:rsidRPr="00365A70">
        <w:t xml:space="preserve"> </w:t>
      </w:r>
      <w:r w:rsidRPr="00365A70">
        <w:t>1</w:t>
      </w:r>
      <w:r w:rsidR="00E70FFE" w:rsidRPr="00365A70">
        <w:t>3</w:t>
      </w:r>
      <w:r w:rsidRPr="00365A70">
        <w:t xml:space="preserve"> </w:t>
      </w:r>
    </w:p>
    <w:p w14:paraId="5EE84F5A" w14:textId="77777777" w:rsidR="00F85E36" w:rsidRPr="00365A70" w:rsidRDefault="00F85E36" w:rsidP="004E10F8">
      <w:pPr>
        <w:pStyle w:val="Nagwek1"/>
        <w:rPr>
          <w:rFonts w:eastAsia="Times New Roman"/>
        </w:rPr>
      </w:pPr>
      <w:r w:rsidRPr="00365A70">
        <w:rPr>
          <w:caps/>
        </w:rPr>
        <w:t>Zmiany Umowy</w:t>
      </w:r>
    </w:p>
    <w:p w14:paraId="11392795" w14:textId="3437EEE3" w:rsidR="00F85E36" w:rsidRPr="00365A70" w:rsidRDefault="00F85E36" w:rsidP="00081171">
      <w:pPr>
        <w:pStyle w:val="Akapitzlist"/>
        <w:numPr>
          <w:ilvl w:val="0"/>
          <w:numId w:val="21"/>
        </w:numPr>
        <w:spacing w:after="160" w:line="276" w:lineRule="auto"/>
        <w:ind w:left="426" w:hanging="426"/>
        <w:jc w:val="both"/>
        <w:rPr>
          <w:rFonts w:ascii="Arial" w:hAnsi="Arial"/>
        </w:rPr>
      </w:pPr>
      <w:r w:rsidRPr="00365A70">
        <w:rPr>
          <w:rFonts w:ascii="Arial" w:hAnsi="Arial"/>
        </w:rPr>
        <w:t xml:space="preserve">Dopuszcza się zmiany Umowy, w szczególności w następującym zakresie: </w:t>
      </w:r>
    </w:p>
    <w:p w14:paraId="58B04A95"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powszechnie obowiązujących przepisów prawa w zakresie mającym wpływ </w:t>
      </w:r>
      <w:r w:rsidRPr="00365A70">
        <w:rPr>
          <w:rFonts w:ascii="Arial" w:hAnsi="Arial"/>
        </w:rPr>
        <w:br/>
        <w:t xml:space="preserve">na realizację Umowy; dopuszcza się możliwość zmian tych postanowień Umowy, na które zmiana powszechnie obowiązujących przepisów prawa ma wpływ; </w:t>
      </w:r>
    </w:p>
    <w:p w14:paraId="7E2A0C98"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wystąpienia potrzeby zmiany Umowy na skutek okoliczności niezależnych od Stron, których </w:t>
      </w:r>
      <w:r w:rsidRPr="00365A70">
        <w:rPr>
          <w:rFonts w:ascii="Arial" w:hAnsi="Arial"/>
        </w:rPr>
        <w:br/>
        <w:t xml:space="preserve">nie można było przewidzieć w dniu zawarcia Umowy lub okoliczności zaistnienia siły wyższej; </w:t>
      </w:r>
    </w:p>
    <w:p w14:paraId="2E321496"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w zakresie przyjętych rozwiązań technicznych, technologicznych, funkcjonalnych </w:t>
      </w:r>
      <w:r w:rsidRPr="00365A70">
        <w:rPr>
          <w:rFonts w:ascii="Arial" w:hAnsi="Arial"/>
        </w:rPr>
        <w:br/>
        <w:t xml:space="preserve">na parametry bardziej nowoczesne i/lub technicznie i/lub ekonomicznie uzasadnione </w:t>
      </w:r>
      <w:r w:rsidRPr="00365A70">
        <w:rPr>
          <w:rFonts w:ascii="Arial" w:hAnsi="Arial"/>
        </w:rPr>
        <w:br/>
        <w:t xml:space="preserve">dla Zamawiającego; </w:t>
      </w:r>
    </w:p>
    <w:p w14:paraId="524C9196"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 będących następstwem wystąpienia, w czasie realizacji przedmiotu Umowy, konieczności wykonania prac dodatkowych, zamiennych lub zaniechania realizacji części przedmiotu Umowy przez Zamawiającego; </w:t>
      </w:r>
    </w:p>
    <w:p w14:paraId="5E7A1230"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terminu realizacji przedmiotu Umowy w sytuacji, gdy z przyczyn niezależnych </w:t>
      </w:r>
      <w:r w:rsidRPr="00365A70">
        <w:rPr>
          <w:rFonts w:ascii="Arial" w:hAnsi="Arial"/>
        </w:rPr>
        <w:br/>
        <w:t xml:space="preserve">od Zamawiającego i Wykonawcy, realizacja przedmiotu Umowy w wyznaczonym terminie będzie niemożliwa; </w:t>
      </w:r>
    </w:p>
    <w:p w14:paraId="0C18AE75" w14:textId="58EA5AB4"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zaistnienia omyłki pisarskiej lub rachunkowej bądź innej omyłki polegającej na niezgodności treści Umowy z ofertą Wykonawcy, bez wpływu na wysokość maksymalnego wynagrodzenia Wykonawcy, o którym mowa w § </w:t>
      </w:r>
      <w:r w:rsidR="00352EA2" w:rsidRPr="00365A70">
        <w:rPr>
          <w:rFonts w:ascii="Arial" w:hAnsi="Arial"/>
        </w:rPr>
        <w:t>9</w:t>
      </w:r>
      <w:r w:rsidRPr="00365A70">
        <w:rPr>
          <w:rFonts w:ascii="Arial" w:hAnsi="Arial"/>
        </w:rPr>
        <w:t xml:space="preserve"> ust.</w:t>
      </w:r>
      <w:r w:rsidR="00352EA2" w:rsidRPr="00365A70">
        <w:rPr>
          <w:rFonts w:ascii="Arial" w:hAnsi="Arial"/>
        </w:rPr>
        <w:t>4</w:t>
      </w:r>
      <w:r w:rsidR="00EC470B" w:rsidRPr="00365A70">
        <w:rPr>
          <w:rFonts w:ascii="Arial" w:hAnsi="Arial"/>
        </w:rPr>
        <w:t>.</w:t>
      </w:r>
    </w:p>
    <w:p w14:paraId="29E96B03" w14:textId="77777777" w:rsidR="00F85E36" w:rsidRPr="00365A70" w:rsidRDefault="00F85E36" w:rsidP="00081171">
      <w:pPr>
        <w:pStyle w:val="Akapitzlist"/>
        <w:numPr>
          <w:ilvl w:val="0"/>
          <w:numId w:val="21"/>
        </w:numPr>
        <w:spacing w:after="160" w:line="276" w:lineRule="auto"/>
        <w:ind w:left="426" w:hanging="426"/>
        <w:jc w:val="both"/>
        <w:rPr>
          <w:rFonts w:ascii="Arial" w:hAnsi="Arial"/>
        </w:rPr>
      </w:pPr>
      <w:r w:rsidRPr="00365A70">
        <w:rPr>
          <w:rFonts w:ascii="Arial" w:hAnsi="Arial"/>
        </w:rPr>
        <w:t xml:space="preserve">Zmiana Umowy może zostać dokonana w formie pisemnego aneksu, którego treść zostanie zaakceptowana przez Strony. Inicjatorem zmian do Umowy może być zarówno Wykonawca, </w:t>
      </w:r>
      <w:r w:rsidRPr="00365A70">
        <w:rPr>
          <w:rFonts w:ascii="Arial" w:hAnsi="Arial"/>
        </w:rPr>
        <w:br/>
        <w:t xml:space="preserve">jak i Zamawiający. </w:t>
      </w:r>
    </w:p>
    <w:p w14:paraId="6B7ECD78" w14:textId="3D58B996" w:rsidR="00C62A2B" w:rsidRPr="00365A70" w:rsidRDefault="00F85E36" w:rsidP="00081171">
      <w:pPr>
        <w:pStyle w:val="Akapitzlist"/>
        <w:numPr>
          <w:ilvl w:val="0"/>
          <w:numId w:val="21"/>
        </w:numPr>
        <w:spacing w:after="120" w:line="276" w:lineRule="auto"/>
        <w:ind w:left="425" w:hanging="425"/>
        <w:contextualSpacing w:val="0"/>
        <w:jc w:val="both"/>
        <w:rPr>
          <w:rFonts w:ascii="Arial" w:hAnsi="Arial"/>
        </w:rPr>
      </w:pPr>
      <w:r w:rsidRPr="00365A70">
        <w:rPr>
          <w:rFonts w:ascii="Arial" w:hAnsi="Arial"/>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Pr="00365A70">
        <w:rPr>
          <w:rFonts w:ascii="Arial" w:hAnsi="Arial"/>
        </w:rPr>
        <w:br/>
        <w:t xml:space="preserve">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w:t>
      </w:r>
      <w:r w:rsidRPr="00365A70">
        <w:rPr>
          <w:rFonts w:ascii="Arial" w:hAnsi="Arial"/>
        </w:rPr>
        <w:br/>
        <w:t>co do zaproponowanych zmian.</w:t>
      </w:r>
    </w:p>
    <w:p w14:paraId="4FBD6BBB" w14:textId="05A5A62E" w:rsidR="00D5515C" w:rsidRPr="00365A70" w:rsidRDefault="00D5515C" w:rsidP="00081171">
      <w:pPr>
        <w:pStyle w:val="Akapitzlist"/>
        <w:numPr>
          <w:ilvl w:val="0"/>
          <w:numId w:val="21"/>
        </w:numPr>
        <w:ind w:left="284" w:hanging="284"/>
        <w:jc w:val="both"/>
        <w:rPr>
          <w:rFonts w:ascii="Arial" w:eastAsia="Arial" w:hAnsi="Arial"/>
        </w:rPr>
      </w:pPr>
      <w:r w:rsidRPr="00365A70">
        <w:rPr>
          <w:rFonts w:ascii="Arial" w:eastAsia="Arial" w:hAnsi="Arial"/>
        </w:rPr>
        <w:t>Wszelkie zmiany Umowy mogą nastąpić jedynie w formie pisemnej pod rygorem nieważności, z zastrzeżeniem postanowień wyraźnie wskazanych w Umowie, które w sposób odmienny wskazują formę</w:t>
      </w:r>
      <w:r w:rsidR="00AA58D5" w:rsidRPr="00365A70">
        <w:rPr>
          <w:rFonts w:ascii="Arial" w:eastAsia="Arial" w:hAnsi="Arial"/>
        </w:rPr>
        <w:t xml:space="preserve"> zmiany</w:t>
      </w:r>
      <w:r w:rsidRPr="00365A70">
        <w:rPr>
          <w:rFonts w:ascii="Arial" w:eastAsia="Arial" w:hAnsi="Arial"/>
        </w:rPr>
        <w:t xml:space="preserve">. </w:t>
      </w:r>
    </w:p>
    <w:p w14:paraId="00A55FF4" w14:textId="58C645BE" w:rsidR="00F85E36" w:rsidRPr="00365A70" w:rsidRDefault="00F85E36" w:rsidP="004E10F8">
      <w:pPr>
        <w:pStyle w:val="Nagwek1"/>
      </w:pPr>
      <w:r w:rsidRPr="00365A70">
        <w:t>§</w:t>
      </w:r>
      <w:r w:rsidR="00951E80" w:rsidRPr="00365A70">
        <w:t xml:space="preserve"> </w:t>
      </w:r>
      <w:r w:rsidRPr="00365A70">
        <w:t>1</w:t>
      </w:r>
      <w:r w:rsidR="00E70FFE" w:rsidRPr="00365A70">
        <w:t>4</w:t>
      </w:r>
      <w:r w:rsidRPr="00365A70">
        <w:t xml:space="preserve"> </w:t>
      </w:r>
    </w:p>
    <w:p w14:paraId="635EB548" w14:textId="77777777" w:rsidR="00F85E36" w:rsidRPr="00365A70" w:rsidRDefault="00F85E36" w:rsidP="004E10F8">
      <w:pPr>
        <w:pStyle w:val="Nagwek1"/>
      </w:pPr>
      <w:r w:rsidRPr="00365A70">
        <w:t>POUFNOŚĆ INFORMACJI</w:t>
      </w:r>
    </w:p>
    <w:p w14:paraId="435D7A5A"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w:t>
      </w:r>
    </w:p>
    <w:p w14:paraId="742BA2E9"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lastRenderedPageBreak/>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915CB24"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Strony zobowiązują się do utrzymania w tajemnicy i nieprzekazywania osobom trzecim, w tym także nieupoważnionym pracownikom: </w:t>
      </w:r>
    </w:p>
    <w:p w14:paraId="641EFFB7" w14:textId="77777777" w:rsidR="00F85E36" w:rsidRPr="00365A70" w:rsidRDefault="00F85E36" w:rsidP="00081171">
      <w:pPr>
        <w:pStyle w:val="Akapitzlist"/>
        <w:numPr>
          <w:ilvl w:val="1"/>
          <w:numId w:val="12"/>
        </w:numPr>
        <w:spacing w:line="276" w:lineRule="auto"/>
        <w:ind w:left="851" w:hanging="284"/>
        <w:jc w:val="both"/>
        <w:rPr>
          <w:rFonts w:ascii="Arial" w:hAnsi="Arial"/>
        </w:rPr>
      </w:pPr>
      <w:r w:rsidRPr="00365A70">
        <w:rPr>
          <w:rFonts w:ascii="Arial" w:hAnsi="Arial"/>
        </w:rPr>
        <w:t xml:space="preserve">sposobu realizowania przedmiotu Umowy; </w:t>
      </w:r>
    </w:p>
    <w:p w14:paraId="1444EEF1" w14:textId="77777777" w:rsidR="00F85E36" w:rsidRPr="00365A70" w:rsidRDefault="00F85E36" w:rsidP="00081171">
      <w:pPr>
        <w:pStyle w:val="Akapitzlist"/>
        <w:numPr>
          <w:ilvl w:val="1"/>
          <w:numId w:val="12"/>
        </w:numPr>
        <w:spacing w:line="276" w:lineRule="auto"/>
        <w:ind w:left="851" w:hanging="284"/>
        <w:jc w:val="both"/>
        <w:rPr>
          <w:rFonts w:ascii="Arial" w:hAnsi="Arial"/>
        </w:rPr>
      </w:pPr>
      <w:r w:rsidRPr="00365A70">
        <w:rPr>
          <w:rFonts w:ascii="Arial" w:hAnsi="Arial"/>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38F56C3"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Ujawnienie przez którąkolwiek ze Stron jakiejkolwiek informacji poufnej wymagać będzie każdorazowo pisemnej zgody drugiej Strony, chyba, że są to informacje publicznie dostępne, </w:t>
      </w:r>
      <w:r w:rsidRPr="00365A70">
        <w:rPr>
          <w:rFonts w:ascii="Arial" w:hAnsi="Arial"/>
        </w:rPr>
        <w:br/>
        <w:t>a ich ujawnienie nie nastąpiło w wyniku naruszenia postanowień Umowy.</w:t>
      </w:r>
    </w:p>
    <w:p w14:paraId="1D004E0F"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Obowiązek zachowania poufności przewidziany w ust. 1-3 obowiązywać będzie przez cały okres trwania Umowy oraz 5 lat po jej zakończeniu.</w:t>
      </w:r>
    </w:p>
    <w:p w14:paraId="2FBF5969"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2E45957" w14:textId="77777777" w:rsidR="0082639E"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5AD5E151" w14:textId="0FF90D05"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 </w:t>
      </w:r>
      <w:r w:rsidR="0082639E" w:rsidRPr="00365A70">
        <w:rPr>
          <w:rFonts w:ascii="Arial" w:hAnsi="Arial"/>
        </w:rPr>
        <w:t xml:space="preserve">Zobowiązanie do zachowania tajemnicy przedsiębiorstwa „Koleje Małopolskie” sp. z o.o. stanowi </w:t>
      </w:r>
      <w:r w:rsidR="0082639E" w:rsidRPr="00365A70">
        <w:rPr>
          <w:rFonts w:ascii="Arial" w:hAnsi="Arial"/>
          <w:b/>
        </w:rPr>
        <w:t>załącznik nr 3 do Umowy</w:t>
      </w:r>
      <w:r w:rsidR="0082639E" w:rsidRPr="00365A70">
        <w:rPr>
          <w:rFonts w:ascii="Arial" w:hAnsi="Arial"/>
        </w:rPr>
        <w:t>.</w:t>
      </w:r>
    </w:p>
    <w:p w14:paraId="36E8B6C2" w14:textId="18B8061F" w:rsidR="00050CB1" w:rsidRPr="00365A70" w:rsidRDefault="00050CB1" w:rsidP="00F85E36">
      <w:pPr>
        <w:pStyle w:val="Akapitzlist"/>
        <w:spacing w:line="276" w:lineRule="auto"/>
        <w:ind w:left="426"/>
        <w:rPr>
          <w:rFonts w:ascii="Arial" w:hAnsi="Arial"/>
        </w:rPr>
      </w:pPr>
    </w:p>
    <w:p w14:paraId="112D4EAE" w14:textId="22DEE3CB" w:rsidR="00951E80" w:rsidRPr="00365A70" w:rsidRDefault="00050CB1" w:rsidP="004E10F8">
      <w:pPr>
        <w:pStyle w:val="Nagwek1"/>
        <w:rPr>
          <w:lang w:eastAsia="en-US"/>
        </w:rPr>
      </w:pPr>
      <w:r w:rsidRPr="00365A70">
        <w:rPr>
          <w:lang w:eastAsia="en-US"/>
        </w:rPr>
        <w:t xml:space="preserve">§ </w:t>
      </w:r>
      <w:r w:rsidR="008F57B4" w:rsidRPr="00365A70">
        <w:rPr>
          <w:lang w:eastAsia="en-US"/>
        </w:rPr>
        <w:t>1</w:t>
      </w:r>
      <w:r w:rsidR="00E70FFE" w:rsidRPr="00365A70">
        <w:rPr>
          <w:lang w:eastAsia="en-US"/>
        </w:rPr>
        <w:t>5</w:t>
      </w:r>
    </w:p>
    <w:p w14:paraId="722C3529" w14:textId="48C11ACC" w:rsidR="00050CB1" w:rsidRPr="00365A70" w:rsidRDefault="00951E80" w:rsidP="004E10F8">
      <w:pPr>
        <w:pStyle w:val="Nagwek1"/>
        <w:rPr>
          <w:lang w:eastAsia="en-US"/>
        </w:rPr>
      </w:pPr>
      <w:r w:rsidRPr="00365A70">
        <w:rPr>
          <w:lang w:eastAsia="en-US"/>
        </w:rPr>
        <w:t xml:space="preserve">PRZEDSTAWICIELE STRON </w:t>
      </w:r>
    </w:p>
    <w:p w14:paraId="25005B3C" w14:textId="2C55EA94" w:rsidR="00050CB1" w:rsidRPr="00365A70" w:rsidRDefault="00050CB1" w:rsidP="00081171">
      <w:pPr>
        <w:pStyle w:val="Akapitzlist"/>
        <w:numPr>
          <w:ilvl w:val="3"/>
          <w:numId w:val="12"/>
        </w:numPr>
        <w:spacing w:after="160" w:line="276" w:lineRule="auto"/>
        <w:ind w:left="284" w:right="14" w:hanging="284"/>
        <w:jc w:val="both"/>
        <w:rPr>
          <w:rFonts w:ascii="Arial" w:eastAsia="Arial" w:hAnsi="Arial"/>
          <w:color w:val="000000"/>
        </w:rPr>
      </w:pPr>
      <w:r w:rsidRPr="00365A70">
        <w:rPr>
          <w:rFonts w:ascii="Arial" w:eastAsia="Arial" w:hAnsi="Arial"/>
          <w:color w:val="000000"/>
        </w:rPr>
        <w:t xml:space="preserve">Przedstawicielem Zamawiającego wyznaczonym do kontaktów w sprawie realizacji Umowy będzie: </w:t>
      </w:r>
    </w:p>
    <w:p w14:paraId="19B8D1A9" w14:textId="77777777" w:rsidR="00050CB1" w:rsidRPr="00365A70" w:rsidRDefault="00050CB1" w:rsidP="004E10F8">
      <w:pPr>
        <w:spacing w:line="276" w:lineRule="auto"/>
        <w:ind w:left="284" w:right="14"/>
        <w:contextualSpacing/>
        <w:jc w:val="both"/>
        <w:rPr>
          <w:rFonts w:ascii="Arial" w:eastAsia="Arial" w:hAnsi="Arial"/>
          <w:color w:val="000000"/>
          <w:lang w:val="en-US"/>
        </w:rPr>
      </w:pPr>
      <w:r w:rsidRPr="00365A70">
        <w:rPr>
          <w:rFonts w:ascii="Arial" w:eastAsia="Arial" w:hAnsi="Arial"/>
          <w:color w:val="000000"/>
          <w:lang w:val="en-US"/>
        </w:rPr>
        <w:t xml:space="preserve">………………………………………… , tel. …………………… , </w:t>
      </w:r>
    </w:p>
    <w:p w14:paraId="532C0A13" w14:textId="5B8B52F1" w:rsidR="00870CAA" w:rsidRPr="00365A70" w:rsidRDefault="00050CB1" w:rsidP="004E10F8">
      <w:pPr>
        <w:spacing w:line="276" w:lineRule="auto"/>
        <w:ind w:left="284" w:right="14"/>
        <w:contextualSpacing/>
        <w:jc w:val="both"/>
        <w:rPr>
          <w:rFonts w:ascii="Arial" w:eastAsia="Arial" w:hAnsi="Arial"/>
          <w:color w:val="000000"/>
          <w:lang w:val="en-US"/>
        </w:rPr>
      </w:pPr>
      <w:r w:rsidRPr="00365A70">
        <w:rPr>
          <w:rFonts w:ascii="Arial" w:eastAsia="Arial" w:hAnsi="Arial"/>
          <w:color w:val="000000"/>
          <w:lang w:val="en-US"/>
        </w:rPr>
        <w:t xml:space="preserve">e-mail: ………@kolejemalopolskie.com.pl </w:t>
      </w:r>
    </w:p>
    <w:p w14:paraId="2FE12878" w14:textId="188A74F6" w:rsidR="00050CB1" w:rsidRPr="00365A70" w:rsidRDefault="00050CB1" w:rsidP="00081171">
      <w:pPr>
        <w:pStyle w:val="Akapitzlist"/>
        <w:numPr>
          <w:ilvl w:val="0"/>
          <w:numId w:val="12"/>
        </w:numPr>
        <w:tabs>
          <w:tab w:val="left" w:pos="284"/>
        </w:tabs>
        <w:spacing w:line="276" w:lineRule="auto"/>
        <w:ind w:left="0" w:right="14" w:firstLine="0"/>
        <w:jc w:val="both"/>
        <w:rPr>
          <w:rFonts w:ascii="Arial" w:eastAsia="Arial" w:hAnsi="Arial"/>
          <w:color w:val="000000"/>
        </w:rPr>
      </w:pPr>
      <w:r w:rsidRPr="00365A70">
        <w:rPr>
          <w:rFonts w:ascii="Arial" w:eastAsia="Arial" w:hAnsi="Arial"/>
          <w:color w:val="000000"/>
        </w:rPr>
        <w:t xml:space="preserve">Przedstawicielem Wykonawcy wyznaczonym do kontaktów w sprawie realizacji Umowy będzie: </w:t>
      </w:r>
    </w:p>
    <w:p w14:paraId="33089F74" w14:textId="77777777" w:rsidR="00050CB1" w:rsidRPr="00365A70" w:rsidRDefault="00050CB1" w:rsidP="004E10F8">
      <w:pPr>
        <w:spacing w:line="360" w:lineRule="auto"/>
        <w:ind w:left="284" w:right="14"/>
        <w:contextualSpacing/>
        <w:jc w:val="both"/>
        <w:rPr>
          <w:rFonts w:ascii="Arial" w:eastAsia="Arial" w:hAnsi="Arial"/>
          <w:color w:val="000000"/>
        </w:rPr>
      </w:pPr>
      <w:r w:rsidRPr="00365A70">
        <w:rPr>
          <w:rFonts w:ascii="Arial" w:eastAsia="Arial" w:hAnsi="Arial"/>
          <w:color w:val="000000"/>
        </w:rPr>
        <w:t xml:space="preserve">……………………………………………… , tel. …………………… , </w:t>
      </w:r>
    </w:p>
    <w:p w14:paraId="6CDA002D" w14:textId="5FFCE49D" w:rsidR="00050CB1" w:rsidRPr="00365A70" w:rsidRDefault="00050CB1" w:rsidP="004E10F8">
      <w:pPr>
        <w:spacing w:line="360" w:lineRule="auto"/>
        <w:ind w:left="284" w:right="14"/>
        <w:contextualSpacing/>
        <w:jc w:val="both"/>
        <w:rPr>
          <w:rFonts w:ascii="Arial" w:eastAsia="Arial" w:hAnsi="Arial"/>
          <w:color w:val="000000"/>
        </w:rPr>
      </w:pPr>
      <w:r w:rsidRPr="00365A70">
        <w:rPr>
          <w:rFonts w:ascii="Arial" w:eastAsia="Arial" w:hAnsi="Arial"/>
          <w:color w:val="000000"/>
        </w:rPr>
        <w:t>e-mail: …………</w:t>
      </w:r>
      <w:r w:rsidR="00870CAA" w:rsidRPr="00365A70">
        <w:rPr>
          <w:rFonts w:ascii="Arial" w:eastAsia="Arial" w:hAnsi="Arial"/>
          <w:color w:val="000000"/>
        </w:rPr>
        <w:t>@.............................</w:t>
      </w:r>
      <w:r w:rsidRPr="00365A70">
        <w:rPr>
          <w:rFonts w:ascii="Arial" w:eastAsia="Arial" w:hAnsi="Arial"/>
          <w:color w:val="000000"/>
        </w:rPr>
        <w:t xml:space="preserve"> </w:t>
      </w:r>
    </w:p>
    <w:p w14:paraId="2599E30D" w14:textId="5AE9CE49" w:rsidR="0012782F" w:rsidRPr="00365A70" w:rsidRDefault="0012782F" w:rsidP="00081171">
      <w:pPr>
        <w:pStyle w:val="Akapitzlist"/>
        <w:numPr>
          <w:ilvl w:val="0"/>
          <w:numId w:val="12"/>
        </w:numPr>
        <w:spacing w:line="276" w:lineRule="auto"/>
        <w:ind w:left="284" w:hanging="284"/>
        <w:jc w:val="both"/>
        <w:rPr>
          <w:rFonts w:ascii="Arial" w:eastAsia="Arial" w:hAnsi="Arial"/>
          <w:color w:val="000000"/>
        </w:rPr>
      </w:pPr>
      <w:r w:rsidRPr="00365A70">
        <w:rPr>
          <w:rFonts w:ascii="Arial" w:eastAsia="Arial" w:hAnsi="Arial"/>
          <w:color w:val="000000"/>
        </w:rPr>
        <w:t>Osoby wymienione w ust. 1-2 są upoważnione do podpisani</w:t>
      </w:r>
      <w:r w:rsidR="00A363F3" w:rsidRPr="00365A70">
        <w:rPr>
          <w:rFonts w:ascii="Arial" w:eastAsia="Arial" w:hAnsi="Arial"/>
          <w:color w:val="000000"/>
        </w:rPr>
        <w:t>a protokołów sporządzanych w wykonaniu Umowy</w:t>
      </w:r>
      <w:r w:rsidRPr="00365A70">
        <w:rPr>
          <w:rFonts w:ascii="Arial" w:eastAsia="Arial" w:hAnsi="Arial"/>
          <w:color w:val="000000"/>
        </w:rPr>
        <w:t>. Upoważnienie, o którym mowa w zdaniu poprzednim nie obejmuje umocowania do zmian Umowy, zaciągania zobowiązań finansowych.</w:t>
      </w:r>
    </w:p>
    <w:p w14:paraId="56307273" w14:textId="232034E4" w:rsidR="00E4205E" w:rsidRPr="00365A70" w:rsidRDefault="00050CB1" w:rsidP="00081171">
      <w:pPr>
        <w:pStyle w:val="Akapitzlist"/>
        <w:numPr>
          <w:ilvl w:val="0"/>
          <w:numId w:val="12"/>
        </w:numPr>
        <w:spacing w:line="276" w:lineRule="auto"/>
        <w:ind w:left="284" w:right="14" w:hanging="284"/>
        <w:jc w:val="both"/>
        <w:rPr>
          <w:rFonts w:ascii="Arial" w:eastAsia="Arial" w:hAnsi="Arial"/>
          <w:color w:val="000000"/>
        </w:rPr>
      </w:pPr>
      <w:r w:rsidRPr="00365A70">
        <w:rPr>
          <w:rFonts w:ascii="Arial" w:eastAsia="Arial" w:hAnsi="Arial"/>
          <w:color w:val="000000"/>
        </w:rPr>
        <w:t>Strony mogą w każdym czasie zmienić osoby, o których mowa w ust. 1</w:t>
      </w:r>
      <w:r w:rsidR="000C1C29" w:rsidRPr="00365A70">
        <w:rPr>
          <w:rFonts w:ascii="Arial" w:eastAsia="Arial" w:hAnsi="Arial"/>
          <w:color w:val="000000"/>
        </w:rPr>
        <w:t xml:space="preserve"> i 2</w:t>
      </w:r>
      <w:r w:rsidRPr="00365A70">
        <w:rPr>
          <w:rFonts w:ascii="Arial" w:eastAsia="Arial" w:hAnsi="Arial"/>
          <w:color w:val="000000"/>
        </w:rPr>
        <w:t xml:space="preserve"> powyżej, jak również wskazane powyżej dane kontaktowe ww. osób, przy czym zmiana taka jest skuteczna wobec drugiej Strony z chwilą otrzymania przez druga Stronę pisemnego oświadczenia o zmianie. Zmiana ww. osób nie wymaga zawarcia aneksu do Umowy. </w:t>
      </w:r>
    </w:p>
    <w:p w14:paraId="46E8AD59" w14:textId="7A5CD3A6" w:rsidR="00050CB1" w:rsidRPr="00365A70" w:rsidRDefault="00050CB1" w:rsidP="00081171">
      <w:pPr>
        <w:pStyle w:val="Akapitzlist"/>
        <w:numPr>
          <w:ilvl w:val="0"/>
          <w:numId w:val="12"/>
        </w:numPr>
        <w:spacing w:line="276" w:lineRule="auto"/>
        <w:ind w:left="284" w:right="14" w:hanging="284"/>
        <w:jc w:val="both"/>
        <w:rPr>
          <w:rFonts w:ascii="Arial" w:eastAsia="Arial" w:hAnsi="Arial"/>
          <w:color w:val="000000"/>
        </w:rPr>
      </w:pPr>
      <w:r w:rsidRPr="00365A70">
        <w:rPr>
          <w:rFonts w:ascii="Arial" w:eastAsia="Arial" w:hAnsi="Arial"/>
          <w:color w:val="000000"/>
        </w:rPr>
        <w:lastRenderedPageBreak/>
        <w:t xml:space="preserve">O ile inaczej nie zastrzeżono w treści Umowy, wzajemna korespondencja Stron dokonywana będzie w formie pisemnej na adresy wskazane w komparycji Umowy lub dokumentowej (e-mail), w szczególności poprzez przesłanie skanu dokumentu na następujące adresy e-mail: </w:t>
      </w:r>
    </w:p>
    <w:p w14:paraId="674F117D" w14:textId="77777777" w:rsidR="00050CB1" w:rsidRPr="00365A70" w:rsidRDefault="00050CB1" w:rsidP="00081171">
      <w:pPr>
        <w:numPr>
          <w:ilvl w:val="0"/>
          <w:numId w:val="36"/>
        </w:numPr>
        <w:spacing w:after="160" w:line="276" w:lineRule="auto"/>
        <w:ind w:left="567" w:hanging="283"/>
        <w:contextualSpacing/>
        <w:rPr>
          <w:rFonts w:ascii="Arial" w:hAnsi="Arial"/>
          <w:b/>
          <w:color w:val="000000"/>
        </w:rPr>
      </w:pPr>
      <w:r w:rsidRPr="00365A70">
        <w:rPr>
          <w:rFonts w:ascii="Arial" w:hAnsi="Arial"/>
          <w:b/>
          <w:color w:val="000000"/>
        </w:rPr>
        <w:t xml:space="preserve">dla Zamawiającego: </w:t>
      </w:r>
    </w:p>
    <w:p w14:paraId="5F5ED74D" w14:textId="5720BE3A" w:rsidR="00050CB1" w:rsidRPr="00365A70" w:rsidRDefault="00050CB1" w:rsidP="004E10F8">
      <w:pPr>
        <w:spacing w:after="160" w:line="276" w:lineRule="auto"/>
        <w:ind w:left="567" w:hanging="283"/>
        <w:contextualSpacing/>
        <w:rPr>
          <w:rFonts w:ascii="Arial" w:hAnsi="Arial"/>
          <w:color w:val="000000"/>
          <w:lang w:val="en-US"/>
        </w:rPr>
      </w:pPr>
      <w:r w:rsidRPr="00365A70">
        <w:rPr>
          <w:rFonts w:ascii="Arial" w:hAnsi="Arial"/>
          <w:color w:val="000000"/>
          <w:lang w:val="en-US"/>
        </w:rPr>
        <w:t xml:space="preserve">e-mail: </w:t>
      </w:r>
      <w:r w:rsidR="00733BF1" w:rsidRPr="00365A70">
        <w:rPr>
          <w:rFonts w:ascii="Arial" w:hAnsi="Arial"/>
          <w:color w:val="000000"/>
          <w:lang w:val="en-US"/>
        </w:rPr>
        <w:t>………</w:t>
      </w:r>
      <w:r w:rsidR="00FC0A0C" w:rsidRPr="00365A70">
        <w:rPr>
          <w:rFonts w:ascii="Arial" w:hAnsi="Arial"/>
          <w:color w:val="000000"/>
          <w:lang w:val="en-US"/>
        </w:rPr>
        <w:t>@kolejemalopolskie.com.pl</w:t>
      </w:r>
    </w:p>
    <w:p w14:paraId="54769E95" w14:textId="77777777" w:rsidR="00050CB1" w:rsidRPr="00365A70" w:rsidRDefault="00050CB1" w:rsidP="00081171">
      <w:pPr>
        <w:numPr>
          <w:ilvl w:val="0"/>
          <w:numId w:val="36"/>
        </w:numPr>
        <w:spacing w:after="160" w:line="276" w:lineRule="auto"/>
        <w:ind w:left="567" w:hanging="283"/>
        <w:contextualSpacing/>
        <w:rPr>
          <w:rFonts w:ascii="Arial" w:hAnsi="Arial"/>
          <w:b/>
          <w:color w:val="000000"/>
        </w:rPr>
      </w:pPr>
      <w:r w:rsidRPr="00365A70">
        <w:rPr>
          <w:rFonts w:ascii="Arial" w:hAnsi="Arial"/>
          <w:b/>
          <w:color w:val="000000"/>
        </w:rPr>
        <w:t xml:space="preserve">dla Wykonawcy: </w:t>
      </w:r>
    </w:p>
    <w:p w14:paraId="65AE8C66" w14:textId="3065EE94" w:rsidR="00050CB1" w:rsidRPr="00365A70" w:rsidRDefault="00050CB1" w:rsidP="004E10F8">
      <w:pPr>
        <w:spacing w:line="276" w:lineRule="auto"/>
        <w:ind w:left="567" w:hanging="283"/>
        <w:contextualSpacing/>
        <w:rPr>
          <w:rFonts w:ascii="Arial" w:hAnsi="Arial"/>
          <w:color w:val="000000"/>
        </w:rPr>
      </w:pPr>
      <w:r w:rsidRPr="00365A70">
        <w:rPr>
          <w:rFonts w:ascii="Arial" w:hAnsi="Arial"/>
          <w:color w:val="000000"/>
        </w:rPr>
        <w:t>e-mail: …</w:t>
      </w:r>
      <w:r w:rsidR="00733BF1" w:rsidRPr="00365A70">
        <w:rPr>
          <w:rFonts w:ascii="Arial" w:hAnsi="Arial"/>
          <w:color w:val="000000"/>
        </w:rPr>
        <w:t>…..@.....................</w:t>
      </w:r>
    </w:p>
    <w:p w14:paraId="59A47329" w14:textId="77777777" w:rsidR="00E4205E" w:rsidRPr="00365A70" w:rsidRDefault="00050CB1" w:rsidP="00081171">
      <w:pPr>
        <w:pStyle w:val="Akapitzlist"/>
        <w:numPr>
          <w:ilvl w:val="0"/>
          <w:numId w:val="12"/>
        </w:numPr>
        <w:spacing w:line="276" w:lineRule="auto"/>
        <w:ind w:left="284" w:right="11" w:hanging="284"/>
        <w:jc w:val="both"/>
        <w:rPr>
          <w:rFonts w:ascii="Arial" w:eastAsia="Arial" w:hAnsi="Arial"/>
          <w:color w:val="000000"/>
        </w:rPr>
      </w:pPr>
      <w:r w:rsidRPr="00365A70">
        <w:rPr>
          <w:rFonts w:ascii="Arial" w:eastAsia="Arial" w:hAnsi="Arial"/>
          <w:color w:val="000000"/>
        </w:rPr>
        <w:t xml:space="preserve">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 </w:t>
      </w:r>
    </w:p>
    <w:p w14:paraId="4B650BA3" w14:textId="5F73F606" w:rsidR="00050CB1" w:rsidRPr="00365A70" w:rsidRDefault="00050CB1" w:rsidP="00081171">
      <w:pPr>
        <w:pStyle w:val="Akapitzlist"/>
        <w:numPr>
          <w:ilvl w:val="0"/>
          <w:numId w:val="12"/>
        </w:numPr>
        <w:spacing w:line="276" w:lineRule="auto"/>
        <w:ind w:left="284" w:right="11" w:hanging="284"/>
        <w:jc w:val="both"/>
        <w:rPr>
          <w:rFonts w:ascii="Arial" w:eastAsia="Arial" w:hAnsi="Arial"/>
          <w:color w:val="000000"/>
        </w:rPr>
      </w:pPr>
      <w:r w:rsidRPr="00365A70">
        <w:rPr>
          <w:rFonts w:ascii="Arial" w:eastAsia="Arial" w:hAnsi="Arial"/>
          <w:color w:val="000000"/>
        </w:rPr>
        <w:t>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 danych osobowych zgodnie z § 1</w:t>
      </w:r>
      <w:r w:rsidR="00EC470B" w:rsidRPr="00365A70">
        <w:rPr>
          <w:rFonts w:ascii="Arial" w:eastAsia="Arial" w:hAnsi="Arial"/>
          <w:color w:val="000000"/>
        </w:rPr>
        <w:t>6</w:t>
      </w:r>
      <w:r w:rsidRPr="00365A70">
        <w:rPr>
          <w:rFonts w:ascii="Arial" w:eastAsia="Arial" w:hAnsi="Arial"/>
          <w:color w:val="000000"/>
        </w:rPr>
        <w:t xml:space="preserve"> Umowy. </w:t>
      </w:r>
    </w:p>
    <w:p w14:paraId="66CF9E56" w14:textId="77777777" w:rsidR="00050CB1" w:rsidRPr="00365A70" w:rsidRDefault="00050CB1" w:rsidP="00F85E36">
      <w:pPr>
        <w:pStyle w:val="Akapitzlist"/>
        <w:spacing w:line="276" w:lineRule="auto"/>
        <w:ind w:left="426"/>
        <w:rPr>
          <w:rFonts w:ascii="Arial" w:hAnsi="Arial"/>
        </w:rPr>
      </w:pPr>
    </w:p>
    <w:p w14:paraId="42CEBCD6" w14:textId="496E71CD" w:rsidR="00F85E36" w:rsidRPr="00365A70" w:rsidRDefault="00F85E36" w:rsidP="004E10F8">
      <w:pPr>
        <w:pStyle w:val="Nagwek1"/>
      </w:pPr>
      <w:r w:rsidRPr="00365A70">
        <w:t>§1</w:t>
      </w:r>
      <w:r w:rsidR="00E70FFE" w:rsidRPr="00365A70">
        <w:t>6</w:t>
      </w:r>
    </w:p>
    <w:p w14:paraId="102F485E" w14:textId="796C822C" w:rsidR="00F85E36" w:rsidRPr="00365A70" w:rsidRDefault="00F85E36" w:rsidP="004E10F8">
      <w:pPr>
        <w:pStyle w:val="Nagwek1"/>
      </w:pPr>
      <w:r w:rsidRPr="00365A70">
        <w:t>DANE OSOBOWE</w:t>
      </w:r>
    </w:p>
    <w:p w14:paraId="52CAC765" w14:textId="77777777" w:rsidR="00EC470B" w:rsidRPr="00365A70" w:rsidRDefault="00EC470B" w:rsidP="00EC470B">
      <w:pPr>
        <w:rPr>
          <w:rFonts w:ascii="Arial" w:hAnsi="Arial"/>
        </w:rPr>
      </w:pPr>
    </w:p>
    <w:p w14:paraId="00F803D6"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Administratorem danych osobowych wskazanych w Umowie jest spółka: „Koleje Małopolskie”  sp. z o.o. z siedzibą w Krakowie, ul. Wodna 2, 30-556 Kraków -&gt; „Spółka”.</w:t>
      </w:r>
    </w:p>
    <w:p w14:paraId="45B7D95F" w14:textId="42D29C65"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Dane osobowe: Wykonawcy , tj. Strony Umowy (podstawa przetwarzania -&gt; art. 6 ust. 1 lit. b) RODO), a także jego przedstawicieli oraz innych osób wykonujących Umowę np. pracowników lub współpracowników Wykonawcy</w:t>
      </w:r>
      <w:r w:rsidR="0052104F" w:rsidRPr="00365A70">
        <w:rPr>
          <w:rFonts w:ascii="Arial" w:hAnsi="Arial"/>
        </w:rPr>
        <w:t>, osób wykonujących pr</w:t>
      </w:r>
      <w:r w:rsidR="00827170" w:rsidRPr="00365A70">
        <w:rPr>
          <w:rFonts w:ascii="Arial" w:hAnsi="Arial"/>
        </w:rPr>
        <w:t>acę zarobkową na rzecz Wykonawcy</w:t>
      </w:r>
      <w:r w:rsidRPr="00365A70">
        <w:rPr>
          <w:rFonts w:ascii="Arial" w:hAnsi="Arial"/>
        </w:rPr>
        <w:t xml:space="preserve"> (podstawa przetwarzania -&gt; art. 6 ust. 1 lit. f) RODO, tj. tzw. uzasadniony interes administratora danych), będą przetwarzane w celu zawarcia oraz wykonania Umowy przez Zamawiającego.</w:t>
      </w:r>
    </w:p>
    <w:p w14:paraId="391AE6EF"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Dane osobowe mogą być przetwarzane także do celu dochodzenia, ustalenia lub obrony przed roszczeniami związanymi z realizacją Umowy (podstawa przetwarzania -&gt; art. 6 ust. 1 lit. f) RODO tj. tzw. uzasadniony interes administratora danych).</w:t>
      </w:r>
    </w:p>
    <w:p w14:paraId="581A2076"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7D5C2D33"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Odbiorcami danych mogą być: dostawcy systemów informatycznych, z których korzysta Spółka, </w:t>
      </w:r>
      <w:proofErr w:type="spellStart"/>
      <w:r w:rsidRPr="00365A70">
        <w:rPr>
          <w:rFonts w:ascii="Arial" w:hAnsi="Arial"/>
        </w:rPr>
        <w:t>hostingodawca</w:t>
      </w:r>
      <w:proofErr w:type="spellEnd"/>
      <w:r w:rsidRPr="00365A70">
        <w:rPr>
          <w:rFonts w:ascii="Arial" w:hAnsi="Arial"/>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543EF1AA" w14:textId="77777777" w:rsidR="00F85E36" w:rsidRPr="00365A70" w:rsidRDefault="00F85E36" w:rsidP="00081171">
      <w:pPr>
        <w:numPr>
          <w:ilvl w:val="0"/>
          <w:numId w:val="14"/>
        </w:numPr>
        <w:tabs>
          <w:tab w:val="left" w:pos="0"/>
        </w:tabs>
        <w:spacing w:line="276" w:lineRule="auto"/>
        <w:ind w:left="284" w:hanging="284"/>
        <w:jc w:val="both"/>
        <w:rPr>
          <w:rFonts w:ascii="Arial" w:hAnsi="Arial"/>
        </w:rPr>
      </w:pPr>
      <w:r w:rsidRPr="00365A70">
        <w:rPr>
          <w:rFonts w:ascii="Arial" w:hAnsi="Arial"/>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0DC9F595"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17DEFB0C"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Podanie danych jest dobrowolne, ale niezbędne do realizacji w/w celów. </w:t>
      </w:r>
    </w:p>
    <w:p w14:paraId="6051AB63"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Zważywszy, że dane osobowe Zamawiający może otrzymać zarówno bezpośrednio – w przypadku danych Wykonawcy, jak i pośrednio – w przypadku danych pracowników lub współpracowników Wykonawcy (przetwarzanych w celach o których mowa powyżej), Wykonawca zobowiązuje się </w:t>
      </w:r>
      <w:r w:rsidRPr="00365A70">
        <w:rPr>
          <w:rFonts w:ascii="Arial" w:hAnsi="Arial"/>
        </w:rPr>
        <w:lastRenderedPageBreak/>
        <w:t>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3828DF5D" w14:textId="6CB867A1"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Z administratorem danych można kontaktować się na wyżej podany adres korespondencyjny lub na adres mailowy: sekretariat@kolejemalopolskie.com.pl. Administrator danych powołał inspektora ochrony danych, z którym kontakt jest możliwy pod adresem:</w:t>
      </w:r>
      <w:r w:rsidR="00EC470B" w:rsidRPr="00365A70">
        <w:rPr>
          <w:rFonts w:ascii="Arial" w:hAnsi="Arial"/>
        </w:rPr>
        <w:t xml:space="preserve"> iod@kolejemalopolskie.com.pl </w:t>
      </w:r>
    </w:p>
    <w:p w14:paraId="130DC9EE" w14:textId="48505FCF" w:rsidR="00F85E36" w:rsidRPr="00365A70" w:rsidRDefault="00F85E36" w:rsidP="00F85E36">
      <w:pPr>
        <w:spacing w:line="276" w:lineRule="auto"/>
        <w:ind w:left="426"/>
        <w:jc w:val="both"/>
        <w:rPr>
          <w:rFonts w:ascii="Arial" w:hAnsi="Arial"/>
        </w:rPr>
      </w:pPr>
    </w:p>
    <w:p w14:paraId="4E78542D" w14:textId="7942233A" w:rsidR="00EC470B" w:rsidRPr="00365A70" w:rsidRDefault="00EC470B" w:rsidP="00F85E36">
      <w:pPr>
        <w:spacing w:line="276" w:lineRule="auto"/>
        <w:ind w:left="426"/>
        <w:jc w:val="both"/>
        <w:rPr>
          <w:rFonts w:ascii="Arial" w:hAnsi="Arial"/>
        </w:rPr>
      </w:pPr>
    </w:p>
    <w:p w14:paraId="794E62F3" w14:textId="77777777" w:rsidR="00EC470B" w:rsidRPr="00365A70" w:rsidRDefault="00EC470B" w:rsidP="00F85E36">
      <w:pPr>
        <w:spacing w:line="276" w:lineRule="auto"/>
        <w:ind w:left="426"/>
        <w:jc w:val="both"/>
        <w:rPr>
          <w:rFonts w:ascii="Arial" w:hAnsi="Arial"/>
        </w:rPr>
      </w:pPr>
    </w:p>
    <w:p w14:paraId="13086C75" w14:textId="2D108EE7" w:rsidR="00F85E36" w:rsidRPr="00365A70" w:rsidRDefault="00F85E36" w:rsidP="004E10F8">
      <w:pPr>
        <w:pStyle w:val="Nagwek1"/>
      </w:pPr>
      <w:r w:rsidRPr="00365A70">
        <w:t>§ 1</w:t>
      </w:r>
      <w:r w:rsidR="00E70FFE" w:rsidRPr="00365A70">
        <w:t>7</w:t>
      </w:r>
      <w:r w:rsidRPr="00365A70">
        <w:t xml:space="preserve"> </w:t>
      </w:r>
    </w:p>
    <w:p w14:paraId="4535726F" w14:textId="77777777" w:rsidR="00F85E36" w:rsidRPr="00365A70" w:rsidRDefault="00F85E36" w:rsidP="004E10F8">
      <w:pPr>
        <w:pStyle w:val="Nagwek1"/>
      </w:pPr>
      <w:r w:rsidRPr="00365A70">
        <w:t>SIŁA WYŻSZA</w:t>
      </w:r>
    </w:p>
    <w:p w14:paraId="2E73F36D" w14:textId="6F470E0E" w:rsidR="00F85E36" w:rsidRPr="00365A70" w:rsidRDefault="00F85E36" w:rsidP="00081171">
      <w:pPr>
        <w:pStyle w:val="Teksttreci20"/>
        <w:numPr>
          <w:ilvl w:val="1"/>
          <w:numId w:val="20"/>
        </w:numPr>
        <w:shd w:val="clear" w:color="auto" w:fill="auto"/>
        <w:tabs>
          <w:tab w:val="left" w:pos="284"/>
        </w:tabs>
        <w:spacing w:before="0" w:line="276" w:lineRule="auto"/>
        <w:ind w:left="284" w:hanging="284"/>
        <w:rPr>
          <w:rFonts w:ascii="Arial" w:hAnsi="Arial" w:cs="Arial"/>
          <w:sz w:val="20"/>
          <w:szCs w:val="20"/>
        </w:rPr>
      </w:pPr>
      <w:r w:rsidRPr="00365A70">
        <w:rPr>
          <w:rFonts w:ascii="Arial" w:hAnsi="Arial" w:cs="Arial"/>
          <w:sz w:val="20"/>
          <w:szCs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w:t>
      </w:r>
    </w:p>
    <w:p w14:paraId="314E740A"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 xml:space="preserve">Jeżeli Siła Wyższa uniemożliwia lub uniemożliwi jednej ze Stron wywiązanie się z jakiegokolwiek zobowiązania objętego Umową, Strona ta zobowiązana jest niezwłocznie, nie później jednak niż </w:t>
      </w:r>
      <w:r w:rsidRPr="00365A70">
        <w:rPr>
          <w:rFonts w:ascii="Arial" w:hAnsi="Arial" w:cs="Arial"/>
          <w:sz w:val="20"/>
          <w:szCs w:val="20"/>
        </w:rPr>
        <w:br/>
        <w:t xml:space="preserve">w terminie 7 (siedmiu) dni od dnia wystąpienia Siły Wyższej, zawiadomić drugą Stronę na piśmie </w:t>
      </w:r>
      <w:r w:rsidRPr="00365A70">
        <w:rPr>
          <w:rFonts w:ascii="Arial" w:hAnsi="Arial" w:cs="Arial"/>
          <w:sz w:val="20"/>
          <w:szCs w:val="20"/>
        </w:rPr>
        <w:br/>
        <w:t xml:space="preserve">o wydarzeniu lub okolicznościach stanowiących Siłę Wyższą wymieniając przy tym zobowiązania, </w:t>
      </w:r>
      <w:r w:rsidRPr="00365A70">
        <w:rPr>
          <w:rFonts w:ascii="Arial" w:hAnsi="Arial" w:cs="Arial"/>
          <w:sz w:val="20"/>
          <w:szCs w:val="20"/>
        </w:rPr>
        <w:br/>
        <w:t>z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29C67C80"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 xml:space="preserve">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t>
      </w:r>
      <w:r w:rsidRPr="00365A70">
        <w:rPr>
          <w:rFonts w:ascii="Arial" w:hAnsi="Arial" w:cs="Arial"/>
          <w:sz w:val="20"/>
          <w:szCs w:val="20"/>
        </w:rPr>
        <w:br/>
        <w:t>w terminie 14 dni od otrzymania zawiadomienia.</w:t>
      </w:r>
    </w:p>
    <w:p w14:paraId="3EA2FE4F"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0E03054D"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1C8A3E7A" w14:textId="77777777" w:rsidR="00566963" w:rsidRPr="00365A70" w:rsidRDefault="00566963" w:rsidP="004E10F8">
      <w:pPr>
        <w:rPr>
          <w:rFonts w:ascii="Arial" w:hAnsi="Arial"/>
        </w:rPr>
      </w:pPr>
    </w:p>
    <w:p w14:paraId="1B0A1FCD" w14:textId="31F282C1" w:rsidR="00D506FA" w:rsidRPr="00365A70" w:rsidRDefault="00D506FA" w:rsidP="00D11DD8">
      <w:pPr>
        <w:pStyle w:val="Nagwek1"/>
      </w:pPr>
      <w:r w:rsidRPr="00365A70">
        <w:t>§ 1</w:t>
      </w:r>
      <w:r w:rsidR="00E70FFE" w:rsidRPr="00365A70">
        <w:t>8</w:t>
      </w:r>
      <w:r w:rsidRPr="00365A70">
        <w:t xml:space="preserve"> </w:t>
      </w:r>
    </w:p>
    <w:p w14:paraId="7AB651F4" w14:textId="7BAC4619" w:rsidR="00123E08" w:rsidRPr="00365A70" w:rsidRDefault="009377D5" w:rsidP="004E10F8">
      <w:pPr>
        <w:pStyle w:val="Nagwek1"/>
      </w:pPr>
      <w:r w:rsidRPr="00365A70">
        <w:t>LICENCJA NA OPROGRAMOWANIE</w:t>
      </w:r>
    </w:p>
    <w:p w14:paraId="5F3C5EB7" w14:textId="5DF2FFB2" w:rsidR="00D11DD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Z chwilą </w:t>
      </w:r>
      <w:r w:rsidR="00B12699" w:rsidRPr="00365A70">
        <w:rPr>
          <w:rFonts w:ascii="Arial" w:eastAsia="Times New Roman" w:hAnsi="Arial"/>
        </w:rPr>
        <w:t>dokonania</w:t>
      </w:r>
      <w:r w:rsidRPr="00365A70">
        <w:rPr>
          <w:rFonts w:ascii="Arial" w:eastAsia="Times New Roman" w:hAnsi="Arial"/>
        </w:rPr>
        <w:t xml:space="preserve"> protokołu odbioru</w:t>
      </w:r>
      <w:r w:rsidR="00D11DD8" w:rsidRPr="00365A70">
        <w:rPr>
          <w:rFonts w:ascii="Arial" w:eastAsia="Times New Roman" w:hAnsi="Arial"/>
        </w:rPr>
        <w:t xml:space="preserve"> uruchomienia systemu zarządzania gospodarką paliwową</w:t>
      </w:r>
      <w:r w:rsidRPr="00365A70">
        <w:rPr>
          <w:rFonts w:ascii="Arial" w:eastAsia="Times New Roman" w:hAnsi="Arial"/>
        </w:rPr>
        <w:t>, w ramach wynagrodzenia, o który mowa w §</w:t>
      </w:r>
      <w:r w:rsidR="00A1708C" w:rsidRPr="00365A70">
        <w:rPr>
          <w:rFonts w:ascii="Arial" w:eastAsia="Times New Roman" w:hAnsi="Arial"/>
        </w:rPr>
        <w:t xml:space="preserve"> 8</w:t>
      </w:r>
      <w:r w:rsidRPr="00365A70">
        <w:rPr>
          <w:rFonts w:ascii="Arial" w:eastAsia="Times New Roman" w:hAnsi="Arial"/>
        </w:rPr>
        <w:t xml:space="preserve"> ust. 1 Umowy</w:t>
      </w:r>
      <w:r w:rsidR="007165DF" w:rsidRPr="00365A70">
        <w:rPr>
          <w:rFonts w:ascii="Arial" w:eastAsia="Times New Roman" w:hAnsi="Arial"/>
        </w:rPr>
        <w:t xml:space="preserve"> (wynagrodzenia za pierwszy miesiąc)</w:t>
      </w:r>
      <w:r w:rsidRPr="00365A70">
        <w:rPr>
          <w:rFonts w:ascii="Arial" w:eastAsia="Times New Roman" w:hAnsi="Arial"/>
        </w:rPr>
        <w:t>, bez konieczności dokonywania dalszych czynności, Wykonawca udziela Zamawiającemu, nieograniczonej stanowiskowo i niewyłącznej licencji do korzystania z najnowszych wersji oprogramowania wymaganego do obsługi wszelkich urządzeń, instalacji, sprzętu</w:t>
      </w:r>
      <w:r w:rsidR="00A1708C" w:rsidRPr="00365A70">
        <w:rPr>
          <w:rFonts w:ascii="Arial" w:eastAsia="Times New Roman" w:hAnsi="Arial"/>
        </w:rPr>
        <w:t>, podzespołów, Systemu</w:t>
      </w:r>
      <w:r w:rsidR="00DB1CCF" w:rsidRPr="00365A70">
        <w:rPr>
          <w:rFonts w:ascii="Arial" w:eastAsia="Times New Roman" w:hAnsi="Arial"/>
        </w:rPr>
        <w:t>,</w:t>
      </w:r>
      <w:r w:rsidRPr="00365A70">
        <w:rPr>
          <w:rFonts w:ascii="Arial" w:eastAsia="Times New Roman" w:hAnsi="Arial"/>
        </w:rPr>
        <w:t xml:space="preserve"> zainstalowan</w:t>
      </w:r>
      <w:r w:rsidR="00A1708C" w:rsidRPr="00365A70">
        <w:rPr>
          <w:rFonts w:ascii="Arial" w:eastAsia="Times New Roman" w:hAnsi="Arial"/>
        </w:rPr>
        <w:t>ych w wykonaniu Umowy</w:t>
      </w:r>
      <w:r w:rsidRPr="00365A70">
        <w:rPr>
          <w:rFonts w:ascii="Arial" w:eastAsia="Times New Roman" w:hAnsi="Arial"/>
        </w:rPr>
        <w:t>.</w:t>
      </w:r>
    </w:p>
    <w:p w14:paraId="361180CA" w14:textId="22B0BD7C" w:rsidR="00123E0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Licencja na oprogramowanie, o której mowa w ust. 1, </w:t>
      </w:r>
      <w:r w:rsidR="00A1708C" w:rsidRPr="00365A70">
        <w:rPr>
          <w:rFonts w:ascii="Arial" w:eastAsia="Times New Roman" w:hAnsi="Arial"/>
        </w:rPr>
        <w:t>obejmuje</w:t>
      </w:r>
      <w:r w:rsidRPr="00365A70">
        <w:rPr>
          <w:rFonts w:ascii="Arial" w:eastAsia="Times New Roman" w:hAnsi="Arial"/>
        </w:rPr>
        <w:t xml:space="preserve"> prawo do korzystania z oprogramowania na następujących polach eksploatacji: </w:t>
      </w:r>
    </w:p>
    <w:p w14:paraId="46A0C426"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 xml:space="preserve">wprowadzania do pamięci komputerów, </w:t>
      </w:r>
    </w:p>
    <w:p w14:paraId="7888FA85"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uruchamianie, wyświetlanie, uzyskiwanie dostępu do danych zapisanych w urządzeniach zabudowanych w Przedmiocie Umowy,</w:t>
      </w:r>
    </w:p>
    <w:p w14:paraId="7ECA9D88"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lastRenderedPageBreak/>
        <w:t xml:space="preserve">wprowadzanie danych, aktualizacja, kasowanie danych, </w:t>
      </w:r>
      <w:r w:rsidR="00A1708C" w:rsidRPr="00365A70">
        <w:rPr>
          <w:rFonts w:ascii="Arial" w:eastAsia="Times New Roman" w:hAnsi="Arial"/>
        </w:rPr>
        <w:t xml:space="preserve">zmiana danych, </w:t>
      </w:r>
      <w:r w:rsidRPr="00365A70">
        <w:rPr>
          <w:rFonts w:ascii="Arial" w:eastAsia="Times New Roman" w:hAnsi="Arial"/>
        </w:rPr>
        <w:t xml:space="preserve">dokonywanie eksportu danych, </w:t>
      </w:r>
    </w:p>
    <w:p w14:paraId="31393CD2" w14:textId="0B5CB64F" w:rsidR="00971C4A"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trwałe lub czasowe zwielokrotnianie danych, w całości lub w części, jakimikolwiek środkami i w jakiejkolwiek formie.</w:t>
      </w:r>
    </w:p>
    <w:p w14:paraId="228A5C1D" w14:textId="0930036D"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W zakresie oprogramowania Wykonawca przekaże Zamawiającemu wymagane protokoły komunikacyjne lub udostępni inne rozwiązanie techniczne (np. odrębny interfejs) oraz przekaże inne niezbędne informacje/dokumentację (</w:t>
      </w:r>
      <w:r w:rsidR="00122718" w:rsidRPr="00365A70">
        <w:rPr>
          <w:rFonts w:ascii="Arial" w:eastAsia="Times New Roman" w:hAnsi="Arial"/>
        </w:rPr>
        <w:t>uwzględniając specyfikę Systemu</w:t>
      </w:r>
      <w:r w:rsidRPr="00365A70">
        <w:rPr>
          <w:rFonts w:ascii="Arial" w:eastAsia="Times New Roman" w:hAnsi="Arial"/>
        </w:rPr>
        <w:t>).</w:t>
      </w:r>
    </w:p>
    <w:p w14:paraId="7F3F696E" w14:textId="6875E7A7"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Licencja na oprogramowanie, o której mowa w ust. 1, obejmuje również wszelkie </w:t>
      </w:r>
      <w:bookmarkStart w:id="12" w:name="_Hlk146193381"/>
      <w:r w:rsidRPr="00365A70">
        <w:rPr>
          <w:rFonts w:ascii="Arial" w:eastAsia="Times New Roman" w:hAnsi="Arial"/>
        </w:rPr>
        <w:t>poprawki i aktualizacje, jak również modyfikacje</w:t>
      </w:r>
      <w:bookmarkEnd w:id="12"/>
      <w:r w:rsidRPr="00365A70">
        <w:rPr>
          <w:rFonts w:ascii="Arial" w:eastAsia="Times New Roman" w:hAnsi="Arial"/>
        </w:rPr>
        <w:t xml:space="preserve"> oprogramowania, przez okres </w:t>
      </w:r>
      <w:r w:rsidR="00A1708C" w:rsidRPr="00365A70">
        <w:rPr>
          <w:rFonts w:ascii="Arial" w:eastAsia="Times New Roman" w:hAnsi="Arial"/>
        </w:rPr>
        <w:t xml:space="preserve">trwania Umowy, </w:t>
      </w:r>
      <w:r w:rsidRPr="00365A70">
        <w:rPr>
          <w:rFonts w:ascii="Arial" w:eastAsia="Times New Roman" w:hAnsi="Arial"/>
        </w:rPr>
        <w:t xml:space="preserve">rękojmi i gwarancji. </w:t>
      </w:r>
    </w:p>
    <w:p w14:paraId="0E8D4DB2" w14:textId="04DD76C0"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Licencja na </w:t>
      </w:r>
      <w:r w:rsidR="00A1708C" w:rsidRPr="00365A70">
        <w:rPr>
          <w:rFonts w:ascii="Arial" w:eastAsia="Times New Roman" w:hAnsi="Arial"/>
        </w:rPr>
        <w:t>o</w:t>
      </w:r>
      <w:r w:rsidRPr="00365A70">
        <w:rPr>
          <w:rFonts w:ascii="Arial" w:eastAsia="Times New Roman" w:hAnsi="Arial"/>
        </w:rPr>
        <w:t>programowanie, o której mowa w ust. 1, nie podlega wypowiedzeniu i nie jest ograniczona terytorialnie.</w:t>
      </w:r>
    </w:p>
    <w:p w14:paraId="021D6727" w14:textId="77777777"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Z chwilą udzielenia Licencji na oprogramowanie, o której mowa w ust. 1, Wykonawca przenosi na Zamawiającego prawo własności nośników, na których zostało utrwalone oprogramowanie oraz jej dokumentacja.</w:t>
      </w:r>
    </w:p>
    <w:p w14:paraId="60C34311" w14:textId="450C2A83" w:rsidR="00123E0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W razie dochodzenia roszczeń przez osoby trzecie przeciwko Zamawiającemu z tytułu naruszenia praw autorskich w związku z korzystaniem z oprogramowania zgodnie z Umową, Wykonawca zobowiązany będzie niezwłocznie przystąpić do sprawy po stronie Zamawiającego, zwolnić go z wszelkich roszczeń oraz zaspokoić wszelkie świadczenia należne od Zamawiającego z tego tytułu wraz z ewentualnymi kosztami stosownych postępowań</w:t>
      </w:r>
      <w:r w:rsidR="00122718" w:rsidRPr="00365A70">
        <w:rPr>
          <w:rFonts w:ascii="Arial" w:eastAsia="Times New Roman" w:hAnsi="Arial"/>
        </w:rPr>
        <w:t xml:space="preserve"> oraz należnościami ubocznymi</w:t>
      </w:r>
      <w:r w:rsidRPr="00365A70">
        <w:rPr>
          <w:rFonts w:ascii="Arial" w:eastAsia="Times New Roman" w:hAnsi="Arial"/>
        </w:rPr>
        <w:t>.</w:t>
      </w:r>
    </w:p>
    <w:p w14:paraId="669CA106" w14:textId="06F03419" w:rsidR="00971C4A" w:rsidRPr="00365A70" w:rsidRDefault="00971C4A">
      <w:pPr>
        <w:pStyle w:val="Akapitzlist"/>
        <w:spacing w:line="276" w:lineRule="auto"/>
        <w:ind w:left="284"/>
        <w:jc w:val="both"/>
        <w:rPr>
          <w:rFonts w:ascii="Arial" w:eastAsia="Times New Roman" w:hAnsi="Arial"/>
        </w:rPr>
      </w:pPr>
    </w:p>
    <w:p w14:paraId="60EA8BAF" w14:textId="145C098B" w:rsidR="00D9498A" w:rsidRPr="00365A70" w:rsidRDefault="00D9498A" w:rsidP="004E10F8">
      <w:pPr>
        <w:pStyle w:val="Nagwek1"/>
      </w:pPr>
      <w:r w:rsidRPr="00365A70">
        <w:t xml:space="preserve">§ </w:t>
      </w:r>
      <w:r w:rsidR="00E70FFE" w:rsidRPr="00365A70">
        <w:t>19</w:t>
      </w:r>
    </w:p>
    <w:p w14:paraId="0D8409FB" w14:textId="19EE4345" w:rsidR="000F37AF" w:rsidRPr="00365A70" w:rsidRDefault="00C62A2B" w:rsidP="004E10F8">
      <w:pPr>
        <w:pStyle w:val="Nagwek1"/>
      </w:pPr>
      <w:r w:rsidRPr="00365A70">
        <w:t>UBEZPIECZENIE</w:t>
      </w:r>
    </w:p>
    <w:p w14:paraId="480B64A5" w14:textId="77777777" w:rsidR="00D9498A" w:rsidRPr="00365A70" w:rsidRDefault="00D9498A">
      <w:pPr>
        <w:pStyle w:val="Akapitzlist"/>
        <w:spacing w:line="276" w:lineRule="auto"/>
        <w:ind w:left="284"/>
        <w:jc w:val="both"/>
        <w:rPr>
          <w:rFonts w:ascii="Arial" w:eastAsia="Times New Roman" w:hAnsi="Arial"/>
        </w:rPr>
      </w:pPr>
    </w:p>
    <w:p w14:paraId="0F5F4110" w14:textId="49B6F3F7" w:rsidR="00A01743" w:rsidRPr="00365A70" w:rsidRDefault="00D9498A"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Wykonawca zobowiązany jest do posiadania polisy ubezpieczeniowej z tytułu odpowiedzialności cywilnoprawnej w zakresie prowadzonej działalności gospodarczej obejmującej przedmiot </w:t>
      </w:r>
      <w:r w:rsidR="006A2B31" w:rsidRPr="00365A70">
        <w:rPr>
          <w:rFonts w:ascii="Arial" w:eastAsia="Times New Roman" w:hAnsi="Arial"/>
          <w:bCs/>
        </w:rPr>
        <w:t>Umowy</w:t>
      </w:r>
      <w:r w:rsidRPr="00365A70">
        <w:rPr>
          <w:rFonts w:ascii="Arial" w:eastAsia="Times New Roman" w:hAnsi="Arial"/>
          <w:bCs/>
        </w:rPr>
        <w:t xml:space="preserve"> w tym </w:t>
      </w:r>
      <w:r w:rsidRPr="00365A70">
        <w:rPr>
          <w:rFonts w:ascii="Arial" w:eastAsia="Times New Roman" w:hAnsi="Arial"/>
          <w:bCs/>
          <w:lang w:val="sk-SK"/>
        </w:rPr>
        <w:t xml:space="preserve">ubezpieczenie mienia od ognia i innych zdarzeń losowych, ubezpieczenie mienia od wszelkeigo typu kradzieży, ubezpieczenie od następstw nieszczęśliwych wypadków, </w:t>
      </w:r>
      <w:r w:rsidRPr="00365A70">
        <w:rPr>
          <w:rFonts w:ascii="Arial" w:eastAsia="Times New Roman" w:hAnsi="Arial"/>
          <w:bCs/>
        </w:rPr>
        <w:t xml:space="preserve">przez okres trwania realizacji </w:t>
      </w:r>
      <w:r w:rsidR="00B42AF2" w:rsidRPr="00365A70">
        <w:rPr>
          <w:rFonts w:ascii="Arial" w:eastAsia="Times New Roman" w:hAnsi="Arial"/>
          <w:bCs/>
        </w:rPr>
        <w:t>Umowy</w:t>
      </w:r>
      <w:r w:rsidRPr="00365A70">
        <w:rPr>
          <w:rFonts w:ascii="Arial" w:eastAsia="Times New Roman" w:hAnsi="Arial"/>
          <w:bCs/>
        </w:rPr>
        <w:t xml:space="preserve"> w wysokości minimum 600 000,00 zł (słownie: sześćset tysięcy złotych 00/100)</w:t>
      </w:r>
      <w:r w:rsidR="00B42AF2" w:rsidRPr="00365A70">
        <w:rPr>
          <w:rFonts w:ascii="Arial" w:eastAsia="Times New Roman" w:hAnsi="Arial"/>
          <w:bCs/>
        </w:rPr>
        <w:t xml:space="preserve">. Kopia polisy ubezpieczeniowej Wykonawcy stanowi </w:t>
      </w:r>
      <w:r w:rsidR="00A01743" w:rsidRPr="00365A70">
        <w:rPr>
          <w:rFonts w:ascii="Arial" w:eastAsia="Times New Roman" w:hAnsi="Arial"/>
          <w:b/>
          <w:bCs/>
        </w:rPr>
        <w:t>załącznik</w:t>
      </w:r>
      <w:r w:rsidR="00B42AF2" w:rsidRPr="00365A70">
        <w:rPr>
          <w:rFonts w:ascii="Arial" w:eastAsia="Times New Roman" w:hAnsi="Arial"/>
          <w:b/>
          <w:bCs/>
        </w:rPr>
        <w:t xml:space="preserve"> nr 10</w:t>
      </w:r>
      <w:r w:rsidR="00B42AF2" w:rsidRPr="00365A70">
        <w:rPr>
          <w:rFonts w:ascii="Arial" w:eastAsia="Times New Roman" w:hAnsi="Arial"/>
          <w:bCs/>
        </w:rPr>
        <w:t xml:space="preserve"> do Umowy.</w:t>
      </w:r>
    </w:p>
    <w:p w14:paraId="6CDA764F" w14:textId="77777777" w:rsidR="00DE0575" w:rsidRPr="00365A70" w:rsidRDefault="00A01743"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w:t>
      </w:r>
      <w:r w:rsidR="003460E9" w:rsidRPr="00365A70">
        <w:rPr>
          <w:rFonts w:ascii="Arial" w:eastAsia="Times New Roman" w:hAnsi="Arial"/>
        </w:rPr>
        <w:t>ykonawca przedłoży na każde żądanie Zmawiającego dokument aktualnej polisy ubezpieczeniowej wraz z warunkami ubezpieczenia oraz potwierdzeniem opłacenia składki.</w:t>
      </w:r>
    </w:p>
    <w:p w14:paraId="043FB3C5" w14:textId="77777777"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 przypadku wygaśnięcia polisy ubezpieczeniowej przed zakończeniem realizacji Umowy, Wykonawca zobowiązuje się do przedłużenia okresu ubezpieczenia, na taką samą lub wyższą wartość i o takim samym zakresie, na cały okres obowiązywania niniejszej Umowy oraz przedstawienia Zamawiającemu nowej polisy wraz z dowodem opłacenia składki ubezpieczeniowej lub innego dokumentu ubezpieczenia w terminie do 7 dni po terminie obowiązywania dotychczasowej.</w:t>
      </w:r>
    </w:p>
    <w:p w14:paraId="052AB3EC" w14:textId="1D4C74B7"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 przypadku powstania szkody w mieniu Zamawiającego bądź w mieniu powierzonym Zamawiającemu obowiązek odszkodowawczy obejmuje naprawienie szkody w pełnej wysokości</w:t>
      </w:r>
      <w:r w:rsidR="009A601A" w:rsidRPr="00365A70">
        <w:rPr>
          <w:rFonts w:ascii="Arial" w:eastAsia="Times New Roman" w:hAnsi="Arial"/>
          <w:bCs/>
          <w:lang w:val="it-IT"/>
        </w:rPr>
        <w:t>.</w:t>
      </w:r>
      <w:r w:rsidRPr="00365A70">
        <w:rPr>
          <w:rFonts w:ascii="Arial" w:eastAsia="Times New Roman" w:hAnsi="Arial"/>
          <w:bCs/>
        </w:rPr>
        <w:t xml:space="preserve"> </w:t>
      </w:r>
    </w:p>
    <w:p w14:paraId="4034CD65" w14:textId="77777777" w:rsidR="009A601A"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Szkody niepokrywane przez </w:t>
      </w:r>
      <w:r w:rsidR="009A601A" w:rsidRPr="00365A70">
        <w:rPr>
          <w:rFonts w:ascii="Arial" w:eastAsia="Times New Roman" w:hAnsi="Arial"/>
          <w:bCs/>
        </w:rPr>
        <w:t>ubezpieczyciela</w:t>
      </w:r>
      <w:r w:rsidRPr="00365A70">
        <w:rPr>
          <w:rFonts w:ascii="Arial" w:eastAsia="Times New Roman" w:hAnsi="Arial"/>
          <w:bCs/>
        </w:rPr>
        <w:t xml:space="preserve"> (m.in. franszyza redukcyjna, franszyza integralna, udział własny) pokrywane będą przez Wykonawcę ze </w:t>
      </w:r>
      <w:proofErr w:type="spellStart"/>
      <w:r w:rsidRPr="00365A70">
        <w:rPr>
          <w:rFonts w:ascii="Arial" w:eastAsia="Times New Roman" w:hAnsi="Arial"/>
          <w:bCs/>
        </w:rPr>
        <w:t>środk</w:t>
      </w:r>
      <w:proofErr w:type="spellEnd"/>
      <w:r w:rsidRPr="00365A70">
        <w:rPr>
          <w:rFonts w:ascii="Arial" w:eastAsia="Times New Roman" w:hAnsi="Arial"/>
          <w:bCs/>
          <w:lang w:val="es-ES_tradnl"/>
        </w:rPr>
        <w:t>ó</w:t>
      </w:r>
      <w:r w:rsidRPr="00365A70">
        <w:rPr>
          <w:rFonts w:ascii="Arial" w:eastAsia="Times New Roman" w:hAnsi="Arial"/>
          <w:bCs/>
        </w:rPr>
        <w:t xml:space="preserve">w własnych. </w:t>
      </w:r>
    </w:p>
    <w:p w14:paraId="1AAF1DAB" w14:textId="4619D47E"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W przypadku niewywiązania się przez Wykonawcę z obowiązku wynikającego z ust. 1 </w:t>
      </w:r>
      <w:r w:rsidR="009A601A" w:rsidRPr="00365A70">
        <w:rPr>
          <w:rFonts w:ascii="Arial" w:eastAsia="Times New Roman" w:hAnsi="Arial"/>
          <w:bCs/>
        </w:rPr>
        <w:t>- 3</w:t>
      </w:r>
      <w:r w:rsidRPr="00365A70">
        <w:rPr>
          <w:rFonts w:ascii="Arial" w:eastAsia="Times New Roman" w:hAnsi="Arial"/>
          <w:bCs/>
        </w:rPr>
        <w:t xml:space="preserve"> Zamawiający może </w:t>
      </w:r>
      <w:r w:rsidR="009A601A" w:rsidRPr="00365A70">
        <w:rPr>
          <w:rFonts w:ascii="Arial" w:eastAsia="Times New Roman" w:hAnsi="Arial"/>
          <w:bCs/>
        </w:rPr>
        <w:t>wypowiedzieć</w:t>
      </w:r>
      <w:r w:rsidRPr="00365A70">
        <w:rPr>
          <w:rFonts w:ascii="Arial" w:eastAsia="Times New Roman" w:hAnsi="Arial"/>
          <w:bCs/>
        </w:rPr>
        <w:t xml:space="preserve"> </w:t>
      </w:r>
      <w:r w:rsidR="009A601A" w:rsidRPr="00365A70">
        <w:rPr>
          <w:rFonts w:ascii="Arial" w:eastAsia="Times New Roman" w:hAnsi="Arial"/>
          <w:bCs/>
        </w:rPr>
        <w:t>U</w:t>
      </w:r>
      <w:r w:rsidRPr="00365A70">
        <w:rPr>
          <w:rFonts w:ascii="Arial" w:eastAsia="Times New Roman" w:hAnsi="Arial"/>
          <w:bCs/>
        </w:rPr>
        <w:t>mowę w trybie natychmiastowym z przyczyn leżących po stronie Wykonawcy lub wykupić stosowne ubezpieczenie na koszt Wykonawcy, na co Wykonawca wyraża zgodę.</w:t>
      </w:r>
    </w:p>
    <w:p w14:paraId="777A74ED" w14:textId="77777777" w:rsidR="009B44AA" w:rsidRPr="00365A70" w:rsidRDefault="009B44AA" w:rsidP="000B6EA7">
      <w:pPr>
        <w:rPr>
          <w:rFonts w:ascii="Arial" w:hAnsi="Arial"/>
        </w:rPr>
      </w:pPr>
    </w:p>
    <w:p w14:paraId="77F0EC88" w14:textId="18F5BFBD" w:rsidR="00971C4A" w:rsidRPr="00365A70" w:rsidRDefault="00971C4A" w:rsidP="000B6EA7">
      <w:pPr>
        <w:pStyle w:val="Nagwek1"/>
      </w:pPr>
      <w:bookmarkStart w:id="13" w:name="_Hlk146191081"/>
      <w:r w:rsidRPr="00365A70">
        <w:t>§ 2</w:t>
      </w:r>
      <w:r w:rsidR="00E70FFE" w:rsidRPr="00365A70">
        <w:t>0</w:t>
      </w:r>
      <w:r w:rsidRPr="00365A70">
        <w:t xml:space="preserve"> </w:t>
      </w:r>
    </w:p>
    <w:bookmarkEnd w:id="13"/>
    <w:p w14:paraId="37171A27" w14:textId="1A56330B" w:rsidR="00F85E36" w:rsidRPr="00365A70" w:rsidRDefault="00F85E36" w:rsidP="004E10F8">
      <w:pPr>
        <w:pStyle w:val="Nagwek1"/>
      </w:pPr>
      <w:r w:rsidRPr="00365A70">
        <w:t>POSTANOWIENIA KOŃCOWE</w:t>
      </w:r>
    </w:p>
    <w:p w14:paraId="0C530E95" w14:textId="77777777" w:rsidR="00F85E36" w:rsidRPr="00365A70" w:rsidRDefault="00F85E36" w:rsidP="00081171">
      <w:pPr>
        <w:numPr>
          <w:ilvl w:val="0"/>
          <w:numId w:val="11"/>
        </w:numPr>
        <w:spacing w:line="276" w:lineRule="auto"/>
        <w:ind w:left="426"/>
        <w:jc w:val="both"/>
        <w:rPr>
          <w:rFonts w:ascii="Arial" w:hAnsi="Arial"/>
        </w:rPr>
      </w:pPr>
      <w:r w:rsidRPr="00365A70">
        <w:rPr>
          <w:rFonts w:ascii="Arial" w:hAnsi="Arial"/>
        </w:rPr>
        <w:t xml:space="preserve">Reprezentanci Wykonawcy podpisujący Umowę oświadczają, że są umocowani do reprezentacji, a dokumenty dołączone do Umowy są zgodne ze stanem faktycznym przedsiębiorstwa Wykonawcy w momencie podpisywania Umowy. </w:t>
      </w:r>
    </w:p>
    <w:p w14:paraId="69631762"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Umowa podlega prawu polskiemu i zgodnie z nim powinna być interpretowana. </w:t>
      </w:r>
    </w:p>
    <w:p w14:paraId="1984FFB8"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lastRenderedPageBreak/>
        <w:t xml:space="preserve">W sprawach nieuregulowanych postanowieniami Umowy zastosowanie mają odpowiednie przepisy ustawy z dnia 23 kwietnia 1964 r. – Kodeks cywilny. </w:t>
      </w:r>
    </w:p>
    <w:p w14:paraId="1E52E5A6"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Strony postanawiają, że wszelka korespondencja związana z realizacją Umowy, tj. wszelkie oświadczenia, zawiadomienia i inne dokumenty, jak również aneksy do Umowy, będą sporządzane w języku polskim. </w:t>
      </w:r>
    </w:p>
    <w:p w14:paraId="6DE3039D"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Wykonawca nie jest uprawniony, bez pisemnego upoważnienia, do zaciągania jakichkolwiek zobowiązań w imieniu Zamawiającego. </w:t>
      </w:r>
    </w:p>
    <w:p w14:paraId="390E8044"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7C5B8FA2"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u w:val="single"/>
        </w:rPr>
        <w:t xml:space="preserve">Umowa została sporządzona w dwóch jednobrzmiących egzemplarzach, po jednym dla każdej ze Stron </w:t>
      </w:r>
      <w:r w:rsidRPr="00365A70">
        <w:rPr>
          <w:rFonts w:ascii="Arial" w:hAnsi="Arial"/>
          <w:strike/>
          <w:u w:val="single"/>
        </w:rPr>
        <w:t xml:space="preserve">/ </w:t>
      </w:r>
      <w:r w:rsidRPr="00365A70">
        <w:rPr>
          <w:rFonts w:ascii="Arial" w:hAnsi="Arial"/>
          <w:u w:val="single"/>
        </w:rPr>
        <w:t>Umowę sporządzono w postaci elektronicznej opatrzonej podpisami kwalifikowanymi</w:t>
      </w:r>
      <w:r w:rsidRPr="00365A70">
        <w:rPr>
          <w:rFonts w:ascii="Arial" w:hAnsi="Arial"/>
          <w:u w:val="single"/>
          <w:vertAlign w:val="superscript"/>
        </w:rPr>
        <w:footnoteReference w:id="3"/>
      </w:r>
      <w:r w:rsidRPr="00365A70">
        <w:rPr>
          <w:rFonts w:ascii="Arial" w:hAnsi="Arial"/>
          <w:u w:val="single"/>
        </w:rPr>
        <w:t xml:space="preserve">. </w:t>
      </w:r>
    </w:p>
    <w:p w14:paraId="5FA23F5F"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Integralną część Umowy stanowią załączniki:</w:t>
      </w:r>
    </w:p>
    <w:p w14:paraId="6E6613B9"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w:t>
      </w:r>
      <w:r w:rsidRPr="00365A70">
        <w:rPr>
          <w:rFonts w:ascii="Arial" w:hAnsi="Arial"/>
        </w:rPr>
        <w:t xml:space="preserve"> – Opis Przedmiotu Zamówienia;</w:t>
      </w:r>
    </w:p>
    <w:p w14:paraId="5D0F95D8"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2</w:t>
      </w:r>
      <w:r w:rsidRPr="00365A70">
        <w:rPr>
          <w:rFonts w:ascii="Arial" w:hAnsi="Arial"/>
        </w:rPr>
        <w:t xml:space="preserve"> – Oferta Wykonawcy</w:t>
      </w:r>
    </w:p>
    <w:p w14:paraId="39F46034"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3 </w:t>
      </w:r>
      <w:r w:rsidRPr="00365A70">
        <w:rPr>
          <w:rFonts w:ascii="Arial" w:hAnsi="Arial"/>
        </w:rPr>
        <w:t xml:space="preserve">– Zobowiązanie do zachowania tajemnicy przedsiębiorstwa „Koleje Małopolskie” sp. z o.o.; </w:t>
      </w:r>
    </w:p>
    <w:p w14:paraId="6F1B7178"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4</w:t>
      </w:r>
      <w:r w:rsidRPr="00365A70">
        <w:rPr>
          <w:rFonts w:ascii="Arial" w:hAnsi="Arial"/>
        </w:rPr>
        <w:t xml:space="preserve"> – Oświadczenie o rachunku bankowym Wykonawcy; </w:t>
      </w:r>
    </w:p>
    <w:p w14:paraId="0ADD0CD9"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5</w:t>
      </w:r>
      <w:r w:rsidRPr="00365A70">
        <w:rPr>
          <w:rFonts w:ascii="Arial" w:hAnsi="Arial"/>
        </w:rPr>
        <w:t xml:space="preserve"> – Porozumienie w sprawie przesyłania faktur w formie elektronicznej; </w:t>
      </w:r>
    </w:p>
    <w:p w14:paraId="5D4284DF" w14:textId="487DE5A9"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6</w:t>
      </w:r>
      <w:r w:rsidRPr="00365A70">
        <w:rPr>
          <w:rFonts w:ascii="Arial" w:hAnsi="Arial"/>
        </w:rPr>
        <w:t xml:space="preserve"> – </w:t>
      </w:r>
      <w:r w:rsidR="000768A2" w:rsidRPr="00365A70">
        <w:rPr>
          <w:rFonts w:ascii="Arial" w:hAnsi="Arial"/>
        </w:rPr>
        <w:t>Wzór P</w:t>
      </w:r>
      <w:r w:rsidRPr="00365A70">
        <w:rPr>
          <w:rFonts w:ascii="Arial" w:hAnsi="Arial"/>
        </w:rPr>
        <w:t>rotok</w:t>
      </w:r>
      <w:r w:rsidR="000768A2" w:rsidRPr="00365A70">
        <w:rPr>
          <w:rFonts w:ascii="Arial" w:hAnsi="Arial"/>
        </w:rPr>
        <w:t>ołu</w:t>
      </w:r>
      <w:r w:rsidRPr="00365A70">
        <w:rPr>
          <w:rFonts w:ascii="Arial" w:hAnsi="Arial"/>
        </w:rPr>
        <w:t xml:space="preserve"> </w:t>
      </w:r>
      <w:r w:rsidR="000768A2" w:rsidRPr="00365A70">
        <w:rPr>
          <w:rFonts w:ascii="Arial" w:hAnsi="Arial"/>
        </w:rPr>
        <w:t xml:space="preserve">zdawczo-odbiorczego </w:t>
      </w:r>
      <w:r w:rsidRPr="00365A70">
        <w:rPr>
          <w:rFonts w:ascii="Arial" w:hAnsi="Arial"/>
        </w:rPr>
        <w:t>przekazania zbiornika</w:t>
      </w:r>
      <w:r w:rsidR="00C64D9C" w:rsidRPr="00365A70">
        <w:rPr>
          <w:rFonts w:ascii="Arial" w:hAnsi="Arial"/>
        </w:rPr>
        <w:t>;</w:t>
      </w:r>
    </w:p>
    <w:p w14:paraId="2BE11C6D" w14:textId="130EF7B9"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F64343" w:rsidRPr="00365A70">
        <w:rPr>
          <w:rFonts w:ascii="Arial" w:hAnsi="Arial"/>
          <w:b/>
        </w:rPr>
        <w:t>7</w:t>
      </w:r>
      <w:r w:rsidRPr="00365A70">
        <w:rPr>
          <w:rFonts w:ascii="Arial" w:hAnsi="Arial"/>
        </w:rPr>
        <w:t xml:space="preserve"> – </w:t>
      </w:r>
      <w:bookmarkStart w:id="14" w:name="_Hlk146205141"/>
      <w:r w:rsidRPr="00365A70">
        <w:rPr>
          <w:rFonts w:ascii="Arial" w:hAnsi="Arial"/>
        </w:rPr>
        <w:t xml:space="preserve">Wzór </w:t>
      </w:r>
      <w:r w:rsidR="007A6269" w:rsidRPr="00365A70">
        <w:rPr>
          <w:rFonts w:ascii="Arial" w:hAnsi="Arial"/>
        </w:rPr>
        <w:t>P</w:t>
      </w:r>
      <w:r w:rsidRPr="00365A70">
        <w:rPr>
          <w:rFonts w:ascii="Arial" w:hAnsi="Arial"/>
        </w:rPr>
        <w:t xml:space="preserve">rotokołu </w:t>
      </w:r>
      <w:r w:rsidR="00EE54C4" w:rsidRPr="00365A70">
        <w:rPr>
          <w:rFonts w:ascii="Arial" w:hAnsi="Arial"/>
        </w:rPr>
        <w:t>odbioru</w:t>
      </w:r>
      <w:r w:rsidRPr="00365A70">
        <w:rPr>
          <w:rFonts w:ascii="Arial" w:hAnsi="Arial"/>
        </w:rPr>
        <w:t xml:space="preserve"> paliwa</w:t>
      </w:r>
      <w:bookmarkEnd w:id="14"/>
      <w:r w:rsidR="00C64D9C" w:rsidRPr="00365A70">
        <w:rPr>
          <w:rFonts w:ascii="Arial" w:hAnsi="Arial"/>
        </w:rPr>
        <w:t>;</w:t>
      </w:r>
    </w:p>
    <w:p w14:paraId="25951C5B" w14:textId="65B6F049" w:rsidR="00D506FA"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6B2822" w:rsidRPr="00365A70">
        <w:rPr>
          <w:rFonts w:ascii="Arial" w:hAnsi="Arial"/>
          <w:b/>
        </w:rPr>
        <w:t>8</w:t>
      </w:r>
      <w:r w:rsidRPr="00365A70">
        <w:rPr>
          <w:rFonts w:ascii="Arial" w:hAnsi="Arial"/>
        </w:rPr>
        <w:t xml:space="preserve"> – </w:t>
      </w:r>
      <w:r w:rsidR="0096250E" w:rsidRPr="00365A70">
        <w:rPr>
          <w:rFonts w:ascii="Arial" w:hAnsi="Arial"/>
        </w:rPr>
        <w:t xml:space="preserve">Protokół </w:t>
      </w:r>
      <w:r w:rsidR="00B2186D" w:rsidRPr="00365A70">
        <w:rPr>
          <w:rFonts w:ascii="Arial" w:hAnsi="Arial"/>
        </w:rPr>
        <w:t>z pobrania</w:t>
      </w:r>
      <w:r w:rsidRPr="00365A70">
        <w:rPr>
          <w:rFonts w:ascii="Arial" w:hAnsi="Arial"/>
        </w:rPr>
        <w:t xml:space="preserve"> próbki rozjemczej</w:t>
      </w:r>
      <w:r w:rsidR="0096250E" w:rsidRPr="00365A70">
        <w:rPr>
          <w:rFonts w:ascii="Arial" w:hAnsi="Arial"/>
        </w:rPr>
        <w:t>;</w:t>
      </w:r>
    </w:p>
    <w:p w14:paraId="41386BBE" w14:textId="1629B048" w:rsidR="00D506FA" w:rsidRPr="00365A70" w:rsidRDefault="00D506FA"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6B2822" w:rsidRPr="00365A70">
        <w:rPr>
          <w:rFonts w:ascii="Arial" w:hAnsi="Arial"/>
          <w:b/>
        </w:rPr>
        <w:t>9</w:t>
      </w:r>
      <w:r w:rsidRPr="00365A70">
        <w:rPr>
          <w:rFonts w:ascii="Arial" w:hAnsi="Arial"/>
          <w:b/>
        </w:rPr>
        <w:t xml:space="preserve"> </w:t>
      </w:r>
      <w:r w:rsidRPr="00365A70">
        <w:rPr>
          <w:rFonts w:ascii="Arial" w:hAnsi="Arial"/>
        </w:rPr>
        <w:t>– Wzór protokołu uruchomienia systemu zarządzania gospodarką paliwową</w:t>
      </w:r>
      <w:r w:rsidR="00C64D9C" w:rsidRPr="00365A70">
        <w:rPr>
          <w:rFonts w:ascii="Arial" w:hAnsi="Arial"/>
        </w:rPr>
        <w:t>.</w:t>
      </w:r>
    </w:p>
    <w:p w14:paraId="3006981B" w14:textId="362D1961" w:rsidR="00E345CF" w:rsidRPr="00365A70" w:rsidRDefault="003059F4"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10</w:t>
      </w:r>
      <w:r w:rsidRPr="00365A70">
        <w:rPr>
          <w:rFonts w:ascii="Arial" w:hAnsi="Arial"/>
        </w:rPr>
        <w:t xml:space="preserve"> - </w:t>
      </w:r>
      <w:r w:rsidR="009474E9" w:rsidRPr="00365A70">
        <w:rPr>
          <w:rFonts w:ascii="Arial" w:hAnsi="Arial"/>
        </w:rPr>
        <w:t>Polisa ubezpieczeniowa Wykonawcy.</w:t>
      </w:r>
    </w:p>
    <w:p w14:paraId="514DDE2E" w14:textId="7B33778D" w:rsidR="00F85E36" w:rsidRPr="00365A70" w:rsidRDefault="00E345CF"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11</w:t>
      </w:r>
      <w:r w:rsidRPr="00365A70">
        <w:rPr>
          <w:rFonts w:ascii="Arial" w:hAnsi="Arial"/>
        </w:rPr>
        <w:t xml:space="preserve"> - Instrukcja Bezpieczeństwa i higieny pracy dla firm wykonujących prace na terenie zarządzanym przez Spółkę „Koleje Małopolskie” Sp. z o.o.</w:t>
      </w:r>
    </w:p>
    <w:p w14:paraId="33516F7E" w14:textId="77777777" w:rsidR="00F85E36" w:rsidRPr="00365A70" w:rsidRDefault="00F85E36" w:rsidP="00F85E36">
      <w:pPr>
        <w:spacing w:line="276" w:lineRule="auto"/>
        <w:contextualSpacing/>
        <w:jc w:val="both"/>
        <w:rPr>
          <w:rFonts w:ascii="Arial" w:hAnsi="Arial"/>
        </w:rPr>
      </w:pPr>
    </w:p>
    <w:p w14:paraId="562EF403" w14:textId="77777777" w:rsidR="00F85E36" w:rsidRPr="00365A70" w:rsidRDefault="00F85E36" w:rsidP="00F85E36">
      <w:pPr>
        <w:spacing w:line="276" w:lineRule="auto"/>
        <w:rPr>
          <w:rFonts w:ascii="Arial" w:eastAsia="Times New Roman" w:hAnsi="Arial"/>
        </w:rPr>
      </w:pPr>
    </w:p>
    <w:p w14:paraId="6253FC9E" w14:textId="77777777" w:rsidR="00F85E36" w:rsidRPr="00365A70" w:rsidRDefault="00F85E36" w:rsidP="00F85E36">
      <w:pPr>
        <w:spacing w:line="276" w:lineRule="auto"/>
        <w:rPr>
          <w:rFonts w:ascii="Arial" w:eastAsia="Times New Roman" w:hAnsi="Arial"/>
        </w:rPr>
      </w:pPr>
    </w:p>
    <w:p w14:paraId="4B0F17F5" w14:textId="77777777" w:rsidR="00F85E36" w:rsidRPr="00365A70" w:rsidRDefault="00F85E36" w:rsidP="00F85E36">
      <w:pPr>
        <w:spacing w:line="276" w:lineRule="auto"/>
        <w:rPr>
          <w:rFonts w:ascii="Arial" w:eastAsia="Times New Roman" w:hAnsi="Arial"/>
        </w:rPr>
      </w:pPr>
    </w:p>
    <w:p w14:paraId="1D16F4B0" w14:textId="77777777" w:rsidR="00F85E36" w:rsidRPr="00365A70" w:rsidRDefault="00F85E36" w:rsidP="00F85E36">
      <w:pPr>
        <w:spacing w:line="276" w:lineRule="auto"/>
        <w:rPr>
          <w:rFonts w:ascii="Arial" w:eastAsia="Times New Roman" w:hAnsi="Arial"/>
        </w:rPr>
      </w:pPr>
    </w:p>
    <w:p w14:paraId="14B5BFE2" w14:textId="77777777" w:rsidR="00F85E36" w:rsidRPr="00365A70" w:rsidRDefault="00F85E36" w:rsidP="00F85E36">
      <w:pPr>
        <w:spacing w:line="276" w:lineRule="auto"/>
        <w:rPr>
          <w:rFonts w:ascii="Arial" w:eastAsia="Times New Roman" w:hAnsi="Arial"/>
        </w:rPr>
      </w:pPr>
    </w:p>
    <w:p w14:paraId="1B8F0092" w14:textId="77777777" w:rsidR="00F85E36" w:rsidRPr="00365A70" w:rsidRDefault="00F85E36" w:rsidP="00F85E36">
      <w:pPr>
        <w:spacing w:line="276" w:lineRule="auto"/>
        <w:rPr>
          <w:rFonts w:ascii="Arial" w:eastAsia="Times New Roman" w:hAnsi="Arial"/>
        </w:rPr>
      </w:pPr>
    </w:p>
    <w:p w14:paraId="58158EBF" w14:textId="77777777" w:rsidR="00F85E36" w:rsidRPr="00365A70" w:rsidRDefault="00F85E36" w:rsidP="00F85E36">
      <w:pPr>
        <w:spacing w:line="276" w:lineRule="auto"/>
        <w:rPr>
          <w:rFonts w:ascii="Arial" w:eastAsia="Times New Roman" w:hAnsi="Arial"/>
        </w:rPr>
      </w:pPr>
    </w:p>
    <w:p w14:paraId="4E120795" w14:textId="77777777" w:rsidR="00F85E36" w:rsidRPr="00365A70" w:rsidRDefault="00F85E36" w:rsidP="00F85E36">
      <w:pPr>
        <w:spacing w:line="276" w:lineRule="auto"/>
        <w:rPr>
          <w:rFonts w:ascii="Arial" w:eastAsia="Times New Roman" w:hAnsi="Arial"/>
        </w:rPr>
      </w:pPr>
    </w:p>
    <w:p w14:paraId="6CD2E30C" w14:textId="07E3B36C" w:rsidR="00F85E36" w:rsidRPr="00365A70" w:rsidRDefault="00F85E36" w:rsidP="00F85E36">
      <w:pPr>
        <w:tabs>
          <w:tab w:val="left" w:pos="7043"/>
        </w:tabs>
        <w:spacing w:line="276" w:lineRule="auto"/>
        <w:ind w:left="4"/>
        <w:rPr>
          <w:rFonts w:ascii="Arial" w:hAnsi="Arial"/>
          <w:b/>
          <w:color w:val="00000A"/>
        </w:rPr>
      </w:pPr>
      <w:r w:rsidRPr="00365A70">
        <w:rPr>
          <w:rFonts w:ascii="Arial" w:eastAsia="Arial" w:hAnsi="Arial"/>
          <w:b/>
          <w:color w:val="00000A"/>
        </w:rPr>
        <w:t>ZAMAWIAJĄCY:</w:t>
      </w:r>
      <w:r w:rsidRPr="00365A70">
        <w:rPr>
          <w:rFonts w:ascii="Arial" w:eastAsia="Times New Roman" w:hAnsi="Arial"/>
        </w:rPr>
        <w:tab/>
      </w:r>
      <w:r w:rsidRPr="00365A70">
        <w:rPr>
          <w:rFonts w:ascii="Arial" w:eastAsia="Arial" w:hAnsi="Arial"/>
          <w:b/>
          <w:color w:val="00000A"/>
        </w:rPr>
        <w:t>WYKONAWCA:</w:t>
      </w:r>
    </w:p>
    <w:p w14:paraId="19995C0C" w14:textId="2B6CEA73" w:rsidR="00A12F74" w:rsidRPr="00365A70" w:rsidRDefault="00A12F74" w:rsidP="00F85E36">
      <w:pPr>
        <w:tabs>
          <w:tab w:val="left" w:pos="7043"/>
        </w:tabs>
        <w:spacing w:line="276" w:lineRule="auto"/>
        <w:ind w:left="4"/>
        <w:rPr>
          <w:rFonts w:ascii="Arial" w:hAnsi="Arial"/>
          <w:b/>
          <w:color w:val="00000A"/>
        </w:rPr>
      </w:pPr>
    </w:p>
    <w:p w14:paraId="0C6B14CF" w14:textId="030A0EED" w:rsidR="00A12F74" w:rsidRPr="00365A70" w:rsidRDefault="00A12F74" w:rsidP="00F85E36">
      <w:pPr>
        <w:tabs>
          <w:tab w:val="left" w:pos="7043"/>
        </w:tabs>
        <w:spacing w:line="276" w:lineRule="auto"/>
        <w:ind w:left="4"/>
        <w:rPr>
          <w:rFonts w:ascii="Arial" w:hAnsi="Arial"/>
          <w:b/>
          <w:color w:val="00000A"/>
        </w:rPr>
      </w:pPr>
    </w:p>
    <w:p w14:paraId="33EB3B08" w14:textId="62446215" w:rsidR="00A12F74" w:rsidRPr="00365A70" w:rsidRDefault="00A12F74" w:rsidP="00F85E36">
      <w:pPr>
        <w:tabs>
          <w:tab w:val="left" w:pos="7043"/>
        </w:tabs>
        <w:spacing w:line="276" w:lineRule="auto"/>
        <w:ind w:left="4"/>
        <w:rPr>
          <w:rFonts w:ascii="Arial" w:hAnsi="Arial"/>
          <w:b/>
          <w:color w:val="00000A"/>
        </w:rPr>
      </w:pPr>
    </w:p>
    <w:p w14:paraId="7473B35A" w14:textId="7A1CD53E" w:rsidR="00A12F74" w:rsidRPr="00365A70" w:rsidRDefault="00A12F74" w:rsidP="00F85E36">
      <w:pPr>
        <w:tabs>
          <w:tab w:val="left" w:pos="7043"/>
        </w:tabs>
        <w:spacing w:line="276" w:lineRule="auto"/>
        <w:ind w:left="4"/>
        <w:rPr>
          <w:rFonts w:ascii="Arial" w:hAnsi="Arial"/>
          <w:b/>
          <w:color w:val="00000A"/>
        </w:rPr>
      </w:pPr>
    </w:p>
    <w:p w14:paraId="3F2DA8A7" w14:textId="55ABF5B2" w:rsidR="00FC0A0C" w:rsidRPr="00365A70" w:rsidRDefault="00FC0A0C" w:rsidP="00F85E36">
      <w:pPr>
        <w:tabs>
          <w:tab w:val="left" w:pos="7043"/>
        </w:tabs>
        <w:spacing w:line="276" w:lineRule="auto"/>
        <w:ind w:left="4"/>
        <w:rPr>
          <w:rFonts w:ascii="Arial" w:hAnsi="Arial"/>
          <w:b/>
          <w:color w:val="00000A"/>
        </w:rPr>
      </w:pPr>
    </w:p>
    <w:p w14:paraId="40FD7E23" w14:textId="57DCE1B3" w:rsidR="00FC0A0C" w:rsidRPr="00365A70" w:rsidRDefault="00FC0A0C" w:rsidP="00F85E36">
      <w:pPr>
        <w:tabs>
          <w:tab w:val="left" w:pos="7043"/>
        </w:tabs>
        <w:spacing w:line="276" w:lineRule="auto"/>
        <w:ind w:left="4"/>
        <w:rPr>
          <w:rFonts w:ascii="Arial" w:hAnsi="Arial"/>
          <w:b/>
          <w:color w:val="00000A"/>
        </w:rPr>
      </w:pPr>
    </w:p>
    <w:p w14:paraId="4FCB79D3" w14:textId="4C0D7FC6" w:rsidR="00FC0A0C" w:rsidRPr="00365A70" w:rsidRDefault="00FC0A0C" w:rsidP="00F85E36">
      <w:pPr>
        <w:tabs>
          <w:tab w:val="left" w:pos="7043"/>
        </w:tabs>
        <w:spacing w:line="276" w:lineRule="auto"/>
        <w:ind w:left="4"/>
        <w:rPr>
          <w:rFonts w:ascii="Arial" w:hAnsi="Arial"/>
          <w:b/>
          <w:color w:val="00000A"/>
        </w:rPr>
      </w:pPr>
    </w:p>
    <w:p w14:paraId="3CEBACE4" w14:textId="38547820" w:rsidR="00FC0A0C" w:rsidRPr="00365A70" w:rsidRDefault="00FC0A0C" w:rsidP="00F85E36">
      <w:pPr>
        <w:tabs>
          <w:tab w:val="left" w:pos="7043"/>
        </w:tabs>
        <w:spacing w:line="276" w:lineRule="auto"/>
        <w:ind w:left="4"/>
        <w:rPr>
          <w:rFonts w:ascii="Arial" w:hAnsi="Arial"/>
          <w:b/>
          <w:color w:val="00000A"/>
        </w:rPr>
      </w:pPr>
    </w:p>
    <w:p w14:paraId="1B91408A" w14:textId="2E65AA9A" w:rsidR="00FC0A0C" w:rsidRPr="00365A70" w:rsidRDefault="00FC0A0C" w:rsidP="00F85E36">
      <w:pPr>
        <w:tabs>
          <w:tab w:val="left" w:pos="7043"/>
        </w:tabs>
        <w:spacing w:line="276" w:lineRule="auto"/>
        <w:ind w:left="4"/>
        <w:rPr>
          <w:rFonts w:ascii="Arial" w:hAnsi="Arial"/>
          <w:b/>
          <w:color w:val="00000A"/>
        </w:rPr>
      </w:pPr>
    </w:p>
    <w:p w14:paraId="0D4E9FD4" w14:textId="1C563F3E" w:rsidR="00FC0A0C" w:rsidRPr="00365A70" w:rsidRDefault="00FC0A0C" w:rsidP="00F85E36">
      <w:pPr>
        <w:tabs>
          <w:tab w:val="left" w:pos="7043"/>
        </w:tabs>
        <w:spacing w:line="276" w:lineRule="auto"/>
        <w:ind w:left="4"/>
        <w:rPr>
          <w:rFonts w:ascii="Arial" w:hAnsi="Arial"/>
          <w:b/>
          <w:color w:val="00000A"/>
        </w:rPr>
      </w:pPr>
    </w:p>
    <w:p w14:paraId="33C4DBFB" w14:textId="2237F757" w:rsidR="00FC0A0C" w:rsidRPr="00365A70" w:rsidRDefault="00FC0A0C" w:rsidP="00F85E36">
      <w:pPr>
        <w:tabs>
          <w:tab w:val="left" w:pos="7043"/>
        </w:tabs>
        <w:spacing w:line="276" w:lineRule="auto"/>
        <w:ind w:left="4"/>
        <w:rPr>
          <w:rFonts w:ascii="Arial" w:hAnsi="Arial"/>
          <w:b/>
          <w:color w:val="00000A"/>
        </w:rPr>
      </w:pPr>
    </w:p>
    <w:p w14:paraId="58187F33" w14:textId="3ED4A304" w:rsidR="00FC0A0C" w:rsidRPr="00365A70" w:rsidRDefault="00FC0A0C" w:rsidP="00F85E36">
      <w:pPr>
        <w:tabs>
          <w:tab w:val="left" w:pos="7043"/>
        </w:tabs>
        <w:spacing w:line="276" w:lineRule="auto"/>
        <w:ind w:left="4"/>
        <w:rPr>
          <w:rFonts w:ascii="Arial" w:hAnsi="Arial"/>
          <w:b/>
          <w:color w:val="00000A"/>
        </w:rPr>
      </w:pPr>
    </w:p>
    <w:p w14:paraId="7E7EA1F9" w14:textId="5B18BF46" w:rsidR="00FC0A0C" w:rsidRPr="00365A70" w:rsidRDefault="00FC0A0C" w:rsidP="00F85E36">
      <w:pPr>
        <w:tabs>
          <w:tab w:val="left" w:pos="7043"/>
        </w:tabs>
        <w:spacing w:line="276" w:lineRule="auto"/>
        <w:ind w:left="4"/>
        <w:rPr>
          <w:rFonts w:ascii="Arial" w:hAnsi="Arial"/>
          <w:b/>
          <w:color w:val="00000A"/>
        </w:rPr>
      </w:pPr>
    </w:p>
    <w:p w14:paraId="5F6EB6F8" w14:textId="356E406E" w:rsidR="00FC0A0C" w:rsidRPr="00365A70" w:rsidRDefault="00FC0A0C" w:rsidP="00F85E36">
      <w:pPr>
        <w:tabs>
          <w:tab w:val="left" w:pos="7043"/>
        </w:tabs>
        <w:spacing w:line="276" w:lineRule="auto"/>
        <w:ind w:left="4"/>
        <w:rPr>
          <w:rFonts w:ascii="Arial" w:hAnsi="Arial"/>
          <w:b/>
          <w:color w:val="00000A"/>
        </w:rPr>
      </w:pPr>
    </w:p>
    <w:p w14:paraId="61AA8ADC" w14:textId="669DFE06" w:rsidR="00FC0A0C" w:rsidRPr="00365A70" w:rsidRDefault="00FC0A0C" w:rsidP="00F85E36">
      <w:pPr>
        <w:tabs>
          <w:tab w:val="left" w:pos="7043"/>
        </w:tabs>
        <w:spacing w:line="276" w:lineRule="auto"/>
        <w:ind w:left="4"/>
        <w:rPr>
          <w:rFonts w:ascii="Arial" w:hAnsi="Arial"/>
          <w:b/>
          <w:color w:val="00000A"/>
        </w:rPr>
      </w:pPr>
    </w:p>
    <w:p w14:paraId="56271FCB" w14:textId="35FB9300" w:rsidR="00FC0A0C" w:rsidRPr="00365A70" w:rsidRDefault="00FC0A0C" w:rsidP="00F85E36">
      <w:pPr>
        <w:tabs>
          <w:tab w:val="left" w:pos="7043"/>
        </w:tabs>
        <w:spacing w:line="276" w:lineRule="auto"/>
        <w:ind w:left="4"/>
        <w:rPr>
          <w:rFonts w:ascii="Arial" w:hAnsi="Arial"/>
          <w:b/>
          <w:color w:val="00000A"/>
        </w:rPr>
      </w:pPr>
    </w:p>
    <w:p w14:paraId="0F434231" w14:textId="224F0774" w:rsidR="00FC0A0C" w:rsidRPr="00365A70" w:rsidRDefault="00FC0A0C" w:rsidP="00F85E36">
      <w:pPr>
        <w:tabs>
          <w:tab w:val="left" w:pos="7043"/>
        </w:tabs>
        <w:spacing w:line="276" w:lineRule="auto"/>
        <w:ind w:left="4"/>
        <w:rPr>
          <w:rFonts w:ascii="Arial" w:hAnsi="Arial"/>
          <w:b/>
          <w:color w:val="00000A"/>
        </w:rPr>
      </w:pPr>
    </w:p>
    <w:p w14:paraId="4CDDA2B7" w14:textId="6DB81B72" w:rsidR="00FC0A0C" w:rsidRPr="00365A70" w:rsidRDefault="00FC0A0C" w:rsidP="00F85E36">
      <w:pPr>
        <w:tabs>
          <w:tab w:val="left" w:pos="7043"/>
        </w:tabs>
        <w:spacing w:line="276" w:lineRule="auto"/>
        <w:ind w:left="4"/>
        <w:rPr>
          <w:rFonts w:ascii="Arial" w:hAnsi="Arial"/>
          <w:b/>
          <w:color w:val="00000A"/>
        </w:rPr>
      </w:pPr>
    </w:p>
    <w:p w14:paraId="4B01E3DE" w14:textId="228F9471" w:rsidR="00FC0A0C" w:rsidRPr="00365A70" w:rsidRDefault="00FC0A0C" w:rsidP="00F85E36">
      <w:pPr>
        <w:tabs>
          <w:tab w:val="left" w:pos="7043"/>
        </w:tabs>
        <w:spacing w:line="276" w:lineRule="auto"/>
        <w:ind w:left="4"/>
        <w:rPr>
          <w:rFonts w:ascii="Arial" w:hAnsi="Arial"/>
          <w:b/>
          <w:color w:val="00000A"/>
        </w:rPr>
      </w:pPr>
    </w:p>
    <w:p w14:paraId="793E6FE4" w14:textId="6B576A8C" w:rsidR="00FC0A0C" w:rsidRPr="00365A70" w:rsidRDefault="00FC0A0C" w:rsidP="00F85E36">
      <w:pPr>
        <w:tabs>
          <w:tab w:val="left" w:pos="7043"/>
        </w:tabs>
        <w:spacing w:line="276" w:lineRule="auto"/>
        <w:ind w:left="4"/>
        <w:rPr>
          <w:rFonts w:ascii="Arial" w:hAnsi="Arial"/>
          <w:b/>
          <w:color w:val="00000A"/>
        </w:rPr>
      </w:pPr>
    </w:p>
    <w:p w14:paraId="139F6C48" w14:textId="6609BD87" w:rsidR="00FC0A0C" w:rsidRPr="00365A70" w:rsidRDefault="00FC0A0C" w:rsidP="00F85E36">
      <w:pPr>
        <w:tabs>
          <w:tab w:val="left" w:pos="7043"/>
        </w:tabs>
        <w:spacing w:line="276" w:lineRule="auto"/>
        <w:ind w:left="4"/>
        <w:rPr>
          <w:rFonts w:ascii="Arial" w:hAnsi="Arial"/>
          <w:b/>
          <w:color w:val="00000A"/>
        </w:rPr>
      </w:pPr>
    </w:p>
    <w:p w14:paraId="1EB8C6CD" w14:textId="31AF6963" w:rsidR="00FC0A0C" w:rsidRPr="00365A70" w:rsidRDefault="00FC0A0C" w:rsidP="00F85E36">
      <w:pPr>
        <w:tabs>
          <w:tab w:val="left" w:pos="7043"/>
        </w:tabs>
        <w:spacing w:line="276" w:lineRule="auto"/>
        <w:ind w:left="4"/>
        <w:rPr>
          <w:rFonts w:ascii="Arial" w:hAnsi="Arial"/>
          <w:b/>
          <w:color w:val="00000A"/>
        </w:rPr>
      </w:pPr>
    </w:p>
    <w:p w14:paraId="316AB64F" w14:textId="65E0C924" w:rsidR="00FC0A0C" w:rsidRPr="00365A70" w:rsidRDefault="00FC0A0C" w:rsidP="00F85E36">
      <w:pPr>
        <w:tabs>
          <w:tab w:val="left" w:pos="7043"/>
        </w:tabs>
        <w:spacing w:line="276" w:lineRule="auto"/>
        <w:ind w:left="4"/>
        <w:rPr>
          <w:rFonts w:ascii="Arial" w:hAnsi="Arial"/>
          <w:b/>
          <w:color w:val="00000A"/>
        </w:rPr>
      </w:pPr>
    </w:p>
    <w:p w14:paraId="7B915F1D" w14:textId="12FAD11A" w:rsidR="00FC0A0C" w:rsidRPr="00365A70" w:rsidRDefault="00FC0A0C" w:rsidP="00F85E36">
      <w:pPr>
        <w:tabs>
          <w:tab w:val="left" w:pos="7043"/>
        </w:tabs>
        <w:spacing w:line="276" w:lineRule="auto"/>
        <w:ind w:left="4"/>
        <w:rPr>
          <w:rFonts w:ascii="Arial" w:hAnsi="Arial"/>
          <w:b/>
          <w:color w:val="00000A"/>
        </w:rPr>
      </w:pPr>
    </w:p>
    <w:p w14:paraId="3B3485C6" w14:textId="68FCC0AA" w:rsidR="00FC0A0C" w:rsidRPr="00365A70" w:rsidRDefault="00FC0A0C" w:rsidP="00F85E36">
      <w:pPr>
        <w:tabs>
          <w:tab w:val="left" w:pos="7043"/>
        </w:tabs>
        <w:spacing w:line="276" w:lineRule="auto"/>
        <w:ind w:left="4"/>
        <w:rPr>
          <w:rFonts w:ascii="Arial" w:hAnsi="Arial"/>
          <w:b/>
          <w:color w:val="00000A"/>
        </w:rPr>
      </w:pPr>
    </w:p>
    <w:p w14:paraId="43781B64" w14:textId="71BF98CD" w:rsidR="00FC0A0C" w:rsidRPr="00365A70" w:rsidRDefault="00FC0A0C" w:rsidP="00F85E36">
      <w:pPr>
        <w:tabs>
          <w:tab w:val="left" w:pos="7043"/>
        </w:tabs>
        <w:spacing w:line="276" w:lineRule="auto"/>
        <w:ind w:left="4"/>
        <w:rPr>
          <w:rFonts w:ascii="Arial" w:hAnsi="Arial"/>
          <w:b/>
          <w:color w:val="00000A"/>
        </w:rPr>
      </w:pPr>
    </w:p>
    <w:p w14:paraId="5E55E9A1" w14:textId="20F0BAC1" w:rsidR="00FC0A0C" w:rsidRPr="00365A70" w:rsidRDefault="00FC0A0C" w:rsidP="00F85E36">
      <w:pPr>
        <w:tabs>
          <w:tab w:val="left" w:pos="7043"/>
        </w:tabs>
        <w:spacing w:line="276" w:lineRule="auto"/>
        <w:ind w:left="4"/>
        <w:rPr>
          <w:rFonts w:ascii="Arial" w:hAnsi="Arial"/>
          <w:b/>
          <w:color w:val="00000A"/>
        </w:rPr>
      </w:pPr>
    </w:p>
    <w:p w14:paraId="4E393BDB" w14:textId="04BA0DD0" w:rsidR="00FC0A0C" w:rsidRPr="00365A70" w:rsidRDefault="00FC0A0C" w:rsidP="00F85E36">
      <w:pPr>
        <w:tabs>
          <w:tab w:val="left" w:pos="7043"/>
        </w:tabs>
        <w:spacing w:line="276" w:lineRule="auto"/>
        <w:ind w:left="4"/>
        <w:rPr>
          <w:rFonts w:ascii="Arial" w:hAnsi="Arial"/>
          <w:b/>
          <w:color w:val="00000A"/>
        </w:rPr>
      </w:pPr>
    </w:p>
    <w:p w14:paraId="70B0A273" w14:textId="43551754" w:rsidR="00FC0A0C" w:rsidRPr="00365A70" w:rsidRDefault="00FC0A0C" w:rsidP="00F85E36">
      <w:pPr>
        <w:tabs>
          <w:tab w:val="left" w:pos="7043"/>
        </w:tabs>
        <w:spacing w:line="276" w:lineRule="auto"/>
        <w:ind w:left="4"/>
        <w:rPr>
          <w:rFonts w:ascii="Arial" w:hAnsi="Arial"/>
          <w:b/>
          <w:color w:val="00000A"/>
        </w:rPr>
      </w:pPr>
    </w:p>
    <w:p w14:paraId="326CCD9B" w14:textId="13186FDB" w:rsidR="00FC0A0C" w:rsidRPr="00365A70" w:rsidRDefault="00FC0A0C" w:rsidP="00F85E36">
      <w:pPr>
        <w:tabs>
          <w:tab w:val="left" w:pos="7043"/>
        </w:tabs>
        <w:spacing w:line="276" w:lineRule="auto"/>
        <w:ind w:left="4"/>
        <w:rPr>
          <w:rFonts w:ascii="Arial" w:hAnsi="Arial"/>
          <w:b/>
          <w:color w:val="00000A"/>
        </w:rPr>
      </w:pPr>
    </w:p>
    <w:p w14:paraId="2B87CF0B" w14:textId="141EB277" w:rsidR="00FC0A0C" w:rsidRPr="00365A70" w:rsidRDefault="00FC0A0C" w:rsidP="00F85E36">
      <w:pPr>
        <w:tabs>
          <w:tab w:val="left" w:pos="7043"/>
        </w:tabs>
        <w:spacing w:line="276" w:lineRule="auto"/>
        <w:ind w:left="4"/>
        <w:rPr>
          <w:rFonts w:ascii="Arial" w:hAnsi="Arial"/>
          <w:b/>
          <w:color w:val="00000A"/>
        </w:rPr>
      </w:pPr>
    </w:p>
    <w:p w14:paraId="78B12E0F" w14:textId="4040E372" w:rsidR="00FC0A0C" w:rsidRPr="00365A70" w:rsidRDefault="00FC0A0C" w:rsidP="00F85E36">
      <w:pPr>
        <w:tabs>
          <w:tab w:val="left" w:pos="7043"/>
        </w:tabs>
        <w:spacing w:line="276" w:lineRule="auto"/>
        <w:ind w:left="4"/>
        <w:rPr>
          <w:rFonts w:ascii="Arial" w:hAnsi="Arial"/>
          <w:b/>
          <w:color w:val="00000A"/>
        </w:rPr>
      </w:pPr>
    </w:p>
    <w:p w14:paraId="146258C5" w14:textId="1BF43491" w:rsidR="00FC0A0C" w:rsidRPr="00365A70" w:rsidRDefault="00FC0A0C" w:rsidP="00F85E36">
      <w:pPr>
        <w:tabs>
          <w:tab w:val="left" w:pos="7043"/>
        </w:tabs>
        <w:spacing w:line="276" w:lineRule="auto"/>
        <w:ind w:left="4"/>
        <w:rPr>
          <w:rFonts w:ascii="Arial" w:hAnsi="Arial"/>
          <w:b/>
          <w:color w:val="00000A"/>
        </w:rPr>
      </w:pPr>
    </w:p>
    <w:p w14:paraId="02915E98" w14:textId="12E4D052" w:rsidR="00FC0A0C" w:rsidRPr="00365A70" w:rsidRDefault="00FC0A0C" w:rsidP="00F85E36">
      <w:pPr>
        <w:tabs>
          <w:tab w:val="left" w:pos="7043"/>
        </w:tabs>
        <w:spacing w:line="276" w:lineRule="auto"/>
        <w:ind w:left="4"/>
        <w:rPr>
          <w:rFonts w:ascii="Arial" w:hAnsi="Arial"/>
          <w:b/>
          <w:color w:val="00000A"/>
        </w:rPr>
      </w:pPr>
    </w:p>
    <w:p w14:paraId="6F18A6AA" w14:textId="32DE6DF5" w:rsidR="00465A15" w:rsidRPr="00365A70" w:rsidRDefault="00465A15" w:rsidP="00F85E36">
      <w:pPr>
        <w:tabs>
          <w:tab w:val="left" w:pos="7043"/>
        </w:tabs>
        <w:spacing w:line="276" w:lineRule="auto"/>
        <w:ind w:left="4"/>
        <w:rPr>
          <w:rFonts w:ascii="Arial" w:hAnsi="Arial"/>
          <w:b/>
          <w:color w:val="00000A"/>
        </w:rPr>
      </w:pPr>
    </w:p>
    <w:p w14:paraId="1A2D232D" w14:textId="50AB40A6" w:rsidR="00D5515C" w:rsidRPr="00365A70" w:rsidRDefault="00D5515C" w:rsidP="00F85E36">
      <w:pPr>
        <w:tabs>
          <w:tab w:val="left" w:pos="7043"/>
        </w:tabs>
        <w:spacing w:line="276" w:lineRule="auto"/>
        <w:ind w:left="4"/>
        <w:rPr>
          <w:rFonts w:ascii="Arial" w:hAnsi="Arial"/>
          <w:b/>
          <w:color w:val="00000A"/>
        </w:rPr>
      </w:pPr>
    </w:p>
    <w:p w14:paraId="54DC0F33" w14:textId="193FEAC6" w:rsidR="00D5515C" w:rsidRPr="00365A70" w:rsidRDefault="00D5515C" w:rsidP="00F85E36">
      <w:pPr>
        <w:tabs>
          <w:tab w:val="left" w:pos="7043"/>
        </w:tabs>
        <w:spacing w:line="276" w:lineRule="auto"/>
        <w:ind w:left="4"/>
        <w:rPr>
          <w:rFonts w:ascii="Arial" w:hAnsi="Arial"/>
          <w:b/>
          <w:color w:val="00000A"/>
        </w:rPr>
      </w:pPr>
    </w:p>
    <w:p w14:paraId="441E8033" w14:textId="61290F4C" w:rsidR="00D5515C" w:rsidRPr="00365A70" w:rsidRDefault="00D5515C" w:rsidP="00F85E36">
      <w:pPr>
        <w:tabs>
          <w:tab w:val="left" w:pos="7043"/>
        </w:tabs>
        <w:spacing w:line="276" w:lineRule="auto"/>
        <w:ind w:left="4"/>
        <w:rPr>
          <w:rFonts w:ascii="Arial" w:hAnsi="Arial"/>
          <w:b/>
          <w:color w:val="00000A"/>
        </w:rPr>
      </w:pPr>
    </w:p>
    <w:p w14:paraId="7F3CD097" w14:textId="5B1B25F8" w:rsidR="00D5515C" w:rsidRPr="00365A70" w:rsidRDefault="00D5515C" w:rsidP="00F85E36">
      <w:pPr>
        <w:tabs>
          <w:tab w:val="left" w:pos="7043"/>
        </w:tabs>
        <w:spacing w:line="276" w:lineRule="auto"/>
        <w:ind w:left="4"/>
        <w:rPr>
          <w:rFonts w:ascii="Arial" w:hAnsi="Arial"/>
          <w:b/>
          <w:color w:val="00000A"/>
        </w:rPr>
      </w:pPr>
    </w:p>
    <w:p w14:paraId="3B8C7156" w14:textId="15E4CCB5" w:rsidR="00D5515C" w:rsidRPr="00365A70" w:rsidRDefault="00D5515C" w:rsidP="00F85E36">
      <w:pPr>
        <w:tabs>
          <w:tab w:val="left" w:pos="7043"/>
        </w:tabs>
        <w:spacing w:line="276" w:lineRule="auto"/>
        <w:ind w:left="4"/>
        <w:rPr>
          <w:rFonts w:ascii="Arial" w:hAnsi="Arial"/>
          <w:b/>
          <w:color w:val="00000A"/>
        </w:rPr>
      </w:pPr>
    </w:p>
    <w:p w14:paraId="058DF4C7" w14:textId="31F43289" w:rsidR="00D5515C" w:rsidRPr="00365A70" w:rsidRDefault="00D5515C" w:rsidP="00F85E36">
      <w:pPr>
        <w:tabs>
          <w:tab w:val="left" w:pos="7043"/>
        </w:tabs>
        <w:spacing w:line="276" w:lineRule="auto"/>
        <w:ind w:left="4"/>
        <w:rPr>
          <w:rFonts w:ascii="Arial" w:hAnsi="Arial"/>
          <w:b/>
          <w:color w:val="00000A"/>
        </w:rPr>
      </w:pPr>
    </w:p>
    <w:p w14:paraId="00438D1D" w14:textId="3A892EC2" w:rsidR="00D5515C" w:rsidRPr="00365A70" w:rsidRDefault="00D5515C" w:rsidP="00F85E36">
      <w:pPr>
        <w:tabs>
          <w:tab w:val="left" w:pos="7043"/>
        </w:tabs>
        <w:spacing w:line="276" w:lineRule="auto"/>
        <w:ind w:left="4"/>
        <w:rPr>
          <w:rFonts w:ascii="Arial" w:hAnsi="Arial"/>
          <w:b/>
          <w:color w:val="00000A"/>
        </w:rPr>
      </w:pPr>
    </w:p>
    <w:p w14:paraId="4976FD67" w14:textId="74E42DAF" w:rsidR="00A12F74" w:rsidRPr="00365A70" w:rsidRDefault="00A12F74" w:rsidP="000B6EA7">
      <w:pPr>
        <w:tabs>
          <w:tab w:val="left" w:pos="7043"/>
        </w:tabs>
        <w:spacing w:line="276" w:lineRule="auto"/>
        <w:rPr>
          <w:rFonts w:ascii="Arial" w:hAnsi="Arial"/>
          <w:b/>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880"/>
        <w:gridCol w:w="3715"/>
      </w:tblGrid>
      <w:tr w:rsidR="00FC0A0C" w:rsidRPr="00365A70" w14:paraId="1581D950" w14:textId="77777777" w:rsidTr="00A36845">
        <w:trPr>
          <w:trHeight w:val="914"/>
        </w:trPr>
        <w:tc>
          <w:tcPr>
            <w:tcW w:w="2457" w:type="dxa"/>
            <w:vMerge w:val="restart"/>
            <w:shd w:val="clear" w:color="auto" w:fill="auto"/>
            <w:vAlign w:val="center"/>
          </w:tcPr>
          <w:p w14:paraId="0825FA36"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i/>
                <w:noProof/>
                <w:color w:val="00000A"/>
              </w:rPr>
              <w:drawing>
                <wp:inline distT="0" distB="0" distL="0" distR="0" wp14:anchorId="47F9EF4B" wp14:editId="5A5DF613">
                  <wp:extent cx="1423237" cy="80010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33FCA197" w14:textId="56FDA7E7" w:rsidR="00FC0A0C" w:rsidRPr="00365A70" w:rsidRDefault="00FC0A0C" w:rsidP="00FC0A0C">
            <w:pPr>
              <w:tabs>
                <w:tab w:val="left" w:pos="7043"/>
              </w:tabs>
              <w:spacing w:line="276" w:lineRule="auto"/>
              <w:ind w:left="4"/>
              <w:rPr>
                <w:rFonts w:ascii="Arial" w:hAnsi="Arial"/>
                <w:b/>
                <w:color w:val="00000A"/>
              </w:rPr>
            </w:pPr>
            <w:r w:rsidRPr="00365A70">
              <w:rPr>
                <w:rFonts w:ascii="Arial" w:hAnsi="Arial"/>
                <w:b/>
                <w:color w:val="00000A"/>
              </w:rPr>
              <w:t>Załącznik nr 1</w:t>
            </w:r>
          </w:p>
        </w:tc>
        <w:tc>
          <w:tcPr>
            <w:tcW w:w="3724" w:type="dxa"/>
            <w:shd w:val="clear" w:color="auto" w:fill="auto"/>
            <w:vAlign w:val="center"/>
          </w:tcPr>
          <w:p w14:paraId="7DCFEBA1"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color w:val="00000A"/>
              </w:rPr>
              <w:t>Umowa nr CRU/…/…./2023</w:t>
            </w:r>
          </w:p>
          <w:p w14:paraId="2C8F6E29" w14:textId="77777777" w:rsidR="00FC0A0C" w:rsidRPr="00365A70" w:rsidRDefault="00FC0A0C" w:rsidP="00FC0A0C">
            <w:pPr>
              <w:tabs>
                <w:tab w:val="left" w:pos="7043"/>
              </w:tabs>
              <w:spacing w:line="276" w:lineRule="auto"/>
              <w:ind w:left="4"/>
              <w:rPr>
                <w:rFonts w:ascii="Arial" w:hAnsi="Arial"/>
                <w:b/>
                <w:i/>
                <w:color w:val="00000A"/>
              </w:rPr>
            </w:pPr>
          </w:p>
        </w:tc>
      </w:tr>
      <w:tr w:rsidR="00FC0A0C" w:rsidRPr="00365A70" w14:paraId="1470D722" w14:textId="77777777" w:rsidTr="00A36845">
        <w:trPr>
          <w:trHeight w:val="914"/>
        </w:trPr>
        <w:tc>
          <w:tcPr>
            <w:tcW w:w="2457" w:type="dxa"/>
            <w:vMerge/>
            <w:shd w:val="clear" w:color="auto" w:fill="auto"/>
          </w:tcPr>
          <w:p w14:paraId="317A914E" w14:textId="77777777" w:rsidR="00FC0A0C" w:rsidRPr="00365A70" w:rsidRDefault="00FC0A0C" w:rsidP="00FC0A0C">
            <w:pPr>
              <w:tabs>
                <w:tab w:val="left" w:pos="7043"/>
              </w:tabs>
              <w:spacing w:line="276" w:lineRule="auto"/>
              <w:ind w:left="4"/>
              <w:rPr>
                <w:rFonts w:ascii="Arial" w:hAnsi="Arial"/>
                <w:b/>
                <w:i/>
                <w:color w:val="00000A"/>
              </w:rPr>
            </w:pPr>
          </w:p>
        </w:tc>
        <w:tc>
          <w:tcPr>
            <w:tcW w:w="6612" w:type="dxa"/>
            <w:gridSpan w:val="2"/>
            <w:shd w:val="clear" w:color="auto" w:fill="auto"/>
            <w:vAlign w:val="center"/>
          </w:tcPr>
          <w:p w14:paraId="18C33910" w14:textId="26625AB4" w:rsidR="00FC0A0C" w:rsidRPr="00365A70" w:rsidRDefault="00FC0A0C" w:rsidP="004E10F8">
            <w:pPr>
              <w:tabs>
                <w:tab w:val="left" w:pos="7043"/>
              </w:tabs>
              <w:spacing w:line="276" w:lineRule="auto"/>
              <w:ind w:left="4"/>
              <w:jc w:val="center"/>
              <w:rPr>
                <w:rFonts w:ascii="Arial" w:hAnsi="Arial"/>
                <w:b/>
                <w:i/>
                <w:color w:val="00000A"/>
              </w:rPr>
            </w:pPr>
            <w:r w:rsidRPr="00365A70">
              <w:rPr>
                <w:rFonts w:ascii="Arial" w:hAnsi="Arial"/>
                <w:b/>
                <w:color w:val="00000A"/>
              </w:rPr>
              <w:t>Opis Przedmiotu Zamówienia</w:t>
            </w:r>
          </w:p>
        </w:tc>
      </w:tr>
    </w:tbl>
    <w:p w14:paraId="70B98789" w14:textId="18918171" w:rsidR="00A12F74" w:rsidRPr="00365A70" w:rsidRDefault="00A12F74" w:rsidP="00F85E36">
      <w:pPr>
        <w:tabs>
          <w:tab w:val="left" w:pos="7043"/>
        </w:tabs>
        <w:spacing w:line="276" w:lineRule="auto"/>
        <w:ind w:left="4"/>
        <w:rPr>
          <w:rFonts w:ascii="Arial" w:hAnsi="Arial"/>
          <w:b/>
          <w:color w:val="00000A"/>
        </w:rPr>
      </w:pPr>
    </w:p>
    <w:p w14:paraId="211F8A78" w14:textId="520FDCD5" w:rsidR="00A12F74" w:rsidRPr="00365A70" w:rsidRDefault="00A12F74" w:rsidP="00F85E36">
      <w:pPr>
        <w:tabs>
          <w:tab w:val="left" w:pos="7043"/>
        </w:tabs>
        <w:spacing w:line="276" w:lineRule="auto"/>
        <w:ind w:left="4"/>
        <w:rPr>
          <w:rFonts w:ascii="Arial" w:hAnsi="Arial"/>
          <w:b/>
          <w:color w:val="00000A"/>
        </w:rPr>
      </w:pPr>
    </w:p>
    <w:p w14:paraId="4597BCE8" w14:textId="20C4AE0C" w:rsidR="00A12F74" w:rsidRPr="00365A70" w:rsidRDefault="00A12F74" w:rsidP="00F85E36">
      <w:pPr>
        <w:tabs>
          <w:tab w:val="left" w:pos="7043"/>
        </w:tabs>
        <w:spacing w:line="276" w:lineRule="auto"/>
        <w:ind w:left="4"/>
        <w:rPr>
          <w:rFonts w:ascii="Arial" w:hAnsi="Arial"/>
          <w:b/>
          <w:color w:val="00000A"/>
        </w:rPr>
      </w:pPr>
    </w:p>
    <w:p w14:paraId="3455BD07" w14:textId="584197FF" w:rsidR="00FC0A0C" w:rsidRPr="00365A70" w:rsidRDefault="00FC0A0C" w:rsidP="00F85E36">
      <w:pPr>
        <w:tabs>
          <w:tab w:val="left" w:pos="7043"/>
        </w:tabs>
        <w:spacing w:line="276" w:lineRule="auto"/>
        <w:ind w:left="4"/>
        <w:rPr>
          <w:rFonts w:ascii="Arial" w:hAnsi="Arial"/>
          <w:b/>
          <w:color w:val="00000A"/>
        </w:rPr>
      </w:pPr>
    </w:p>
    <w:p w14:paraId="67710566" w14:textId="75E90C3E" w:rsidR="00FC0A0C" w:rsidRPr="00365A70" w:rsidRDefault="00FC0A0C" w:rsidP="00F85E36">
      <w:pPr>
        <w:tabs>
          <w:tab w:val="left" w:pos="7043"/>
        </w:tabs>
        <w:spacing w:line="276" w:lineRule="auto"/>
        <w:ind w:left="4"/>
        <w:rPr>
          <w:rFonts w:ascii="Arial" w:hAnsi="Arial"/>
          <w:b/>
          <w:color w:val="00000A"/>
        </w:rPr>
      </w:pPr>
    </w:p>
    <w:p w14:paraId="4EF9AFD2" w14:textId="77777777" w:rsidR="00A11D21" w:rsidRPr="00365A70" w:rsidRDefault="00A11D21" w:rsidP="00A11D21">
      <w:pPr>
        <w:pStyle w:val="Tytu"/>
        <w:spacing w:line="276" w:lineRule="auto"/>
        <w:jc w:val="center"/>
        <w:rPr>
          <w:rFonts w:ascii="Arial" w:eastAsia="Calibri" w:hAnsi="Arial" w:cs="Arial"/>
          <w:b w:val="0"/>
          <w:sz w:val="20"/>
          <w:szCs w:val="20"/>
        </w:rPr>
      </w:pPr>
      <w:r w:rsidRPr="00365A70">
        <w:rPr>
          <w:rFonts w:ascii="Arial" w:eastAsia="Calibri" w:hAnsi="Arial" w:cs="Arial"/>
          <w:sz w:val="20"/>
          <w:szCs w:val="20"/>
        </w:rPr>
        <w:t>OPIS PRZEDMIOTU ZAMÓWIENIA</w:t>
      </w:r>
    </w:p>
    <w:p w14:paraId="5BDAFCE1" w14:textId="77777777" w:rsidR="00A11D21" w:rsidRPr="00365A70" w:rsidRDefault="00A11D21" w:rsidP="00A11D21">
      <w:pPr>
        <w:spacing w:line="276" w:lineRule="auto"/>
        <w:jc w:val="both"/>
        <w:rPr>
          <w:rFonts w:ascii="Arial" w:hAnsi="Arial"/>
        </w:rPr>
      </w:pPr>
    </w:p>
    <w:p w14:paraId="7B242BA9"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themeColor="text1"/>
        </w:rPr>
        <w:t xml:space="preserve">Przedmiotem zamówienia jest </w:t>
      </w:r>
      <w:r w:rsidRPr="00365A70">
        <w:rPr>
          <w:rFonts w:ascii="Arial" w:hAnsi="Arial"/>
          <w:b/>
          <w:bCs/>
          <w:color w:val="000000" w:themeColor="text1"/>
        </w:rPr>
        <w:t>SUKCESYWNA DOSTAWA OLEJU NAPĘDOWEGO WRAZ Z NAJMEM 3 ZBIORNIKÓW, KAŻDY O POJEMNOŚCI 5 m</w:t>
      </w:r>
      <w:r w:rsidRPr="00365A70">
        <w:rPr>
          <w:rFonts w:ascii="Arial" w:hAnsi="Arial"/>
          <w:b/>
          <w:bCs/>
          <w:color w:val="000000" w:themeColor="text1"/>
          <w:vertAlign w:val="superscript"/>
        </w:rPr>
        <w:t>3</w:t>
      </w:r>
      <w:r w:rsidRPr="00365A70">
        <w:rPr>
          <w:rFonts w:ascii="Arial" w:hAnsi="Arial"/>
          <w:b/>
          <w:bCs/>
          <w:color w:val="000000" w:themeColor="text1"/>
        </w:rPr>
        <w:t xml:space="preserve"> ORAZ SYSTEM DO ZARZĄDZANIA GOSPODARKĄ PALIWOWĄ NA POTRZEBY SPÓŁKI KOLEJE MAŁOPOLSKIE.</w:t>
      </w:r>
      <w:r w:rsidRPr="00365A70">
        <w:rPr>
          <w:rFonts w:ascii="Arial" w:hAnsi="Arial"/>
          <w:color w:val="000000" w:themeColor="text1"/>
        </w:rPr>
        <w:t xml:space="preserve"> </w:t>
      </w:r>
    </w:p>
    <w:p w14:paraId="35ABF020"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KOD CPV: 09134100-8 Olej napędowy</w:t>
      </w:r>
    </w:p>
    <w:p w14:paraId="2027CDAC"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 xml:space="preserve">Przedmiotem </w:t>
      </w:r>
      <w:bookmarkStart w:id="15" w:name="_Hlk136505009"/>
      <w:r w:rsidRPr="00365A70">
        <w:rPr>
          <w:rFonts w:ascii="Arial" w:hAnsi="Arial"/>
          <w:color w:val="000000"/>
        </w:rPr>
        <w:t>zamówienia jest sukcesywna dostawa w ilości nie większej niż 132 m</w:t>
      </w:r>
      <w:r w:rsidRPr="00365A70">
        <w:rPr>
          <w:rFonts w:ascii="Arial" w:hAnsi="Arial"/>
          <w:color w:val="000000"/>
          <w:vertAlign w:val="superscript"/>
        </w:rPr>
        <w:t>3</w:t>
      </w:r>
      <w:r w:rsidRPr="00365A70">
        <w:rPr>
          <w:rFonts w:ascii="Arial" w:hAnsi="Arial"/>
          <w:color w:val="000000"/>
        </w:rPr>
        <w:t xml:space="preserve">(słownie: sto trzydzieści dwa metry sześcienne)  oleju napędowego, w okresie 12 miesięcy w ramach systemu </w:t>
      </w:r>
      <w:r w:rsidRPr="00365A70">
        <w:rPr>
          <w:rFonts w:ascii="Arial" w:hAnsi="Arial"/>
          <w:color w:val="000000"/>
        </w:rPr>
        <w:lastRenderedPageBreak/>
        <w:t>samoobsługowego poboru oleju napędowego z możliwością zarządzania dostawami i tankowaniami oraz analityką wykorzystania (system zarządzania gospodarką paliwową)</w:t>
      </w:r>
      <w:bookmarkEnd w:id="15"/>
      <w:r w:rsidRPr="00365A70">
        <w:rPr>
          <w:rFonts w:ascii="Arial" w:hAnsi="Arial"/>
          <w:color w:val="000000"/>
        </w:rPr>
        <w:t>.</w:t>
      </w:r>
    </w:p>
    <w:p w14:paraId="320A155A" w14:textId="29F9B7B9"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Przedmiotem zamówienia jest także udostępnienie w formie najmu na okres trwania umowy, trzech naziemnych dwupłaszczowych zbiorników na olej napędowy, każdy</w:t>
      </w:r>
      <w:r w:rsidRPr="00365A70">
        <w:rPr>
          <w:rFonts w:ascii="Arial" w:eastAsia="Arial" w:hAnsi="Arial"/>
        </w:rPr>
        <w:t xml:space="preserve"> </w:t>
      </w:r>
      <w:r w:rsidRPr="00365A70">
        <w:rPr>
          <w:rFonts w:ascii="Arial" w:hAnsi="Arial"/>
          <w:color w:val="000000"/>
        </w:rPr>
        <w:t>o pojemności 5 m</w:t>
      </w:r>
      <w:r w:rsidRPr="00365A70">
        <w:rPr>
          <w:rFonts w:ascii="Arial" w:hAnsi="Arial"/>
          <w:color w:val="000000"/>
          <w:vertAlign w:val="superscript"/>
        </w:rPr>
        <w:t>3</w:t>
      </w:r>
      <w:r w:rsidRPr="00365A70">
        <w:rPr>
          <w:rFonts w:ascii="Arial" w:hAnsi="Arial"/>
          <w:color w:val="000000"/>
        </w:rPr>
        <w:t xml:space="preserve"> (pięciu metrów sześciennych), </w:t>
      </w:r>
      <w:bookmarkStart w:id="16" w:name="_Hlk136505557"/>
      <w:r w:rsidRPr="00365A70">
        <w:rPr>
          <w:rFonts w:ascii="Arial" w:hAnsi="Arial"/>
          <w:color w:val="000000"/>
        </w:rPr>
        <w:t xml:space="preserve">spełniających warunki określone w rozporządzeniu </w:t>
      </w:r>
      <w:bookmarkStart w:id="17" w:name="_Hlk136524069"/>
      <w:r w:rsidRPr="00365A70">
        <w:rPr>
          <w:rFonts w:ascii="Arial" w:hAnsi="Arial"/>
          <w:color w:val="000000"/>
        </w:rPr>
        <w:t>Ministra Gospodarki z dnia 18.09.2001 r . (</w:t>
      </w:r>
      <w:r w:rsidRPr="00365A70">
        <w:rPr>
          <w:rFonts w:ascii="Arial" w:hAnsi="Arial"/>
          <w:bCs/>
          <w:color w:val="000000" w:themeColor="text1"/>
        </w:rPr>
        <w:t xml:space="preserve">Dz.U. Nr 113, poz. 1211, z </w:t>
      </w:r>
      <w:proofErr w:type="spellStart"/>
      <w:r w:rsidRPr="00365A70">
        <w:rPr>
          <w:rFonts w:ascii="Arial" w:hAnsi="Arial"/>
          <w:bCs/>
          <w:color w:val="000000" w:themeColor="text1"/>
        </w:rPr>
        <w:t>późn</w:t>
      </w:r>
      <w:proofErr w:type="spellEnd"/>
      <w:r w:rsidRPr="00365A70">
        <w:rPr>
          <w:rFonts w:ascii="Arial" w:hAnsi="Arial"/>
          <w:bCs/>
          <w:color w:val="000000" w:themeColor="text1"/>
        </w:rPr>
        <w:t>. zm.</w:t>
      </w:r>
      <w:r w:rsidRPr="00365A70">
        <w:rPr>
          <w:rFonts w:ascii="Arial" w:hAnsi="Arial"/>
          <w:color w:val="000000"/>
        </w:rPr>
        <w:t xml:space="preserve">) </w:t>
      </w:r>
      <w:r w:rsidRPr="00365A70">
        <w:rPr>
          <w:rFonts w:ascii="Arial" w:hAnsi="Arial"/>
          <w:bCs/>
          <w:color w:val="000000"/>
        </w:rPr>
        <w:t>w sprawie warunków technicznych dozoru technicznego, jakim powinny odpowiadać zbiorniki bezciśnieniowe i niskociśnieniowe przeznaczone do magazynowania materiałów ciekłych zapalnych i innych przepisach prawa</w:t>
      </w:r>
      <w:bookmarkEnd w:id="17"/>
      <w:r w:rsidRPr="00365A70">
        <w:rPr>
          <w:rFonts w:ascii="Arial" w:hAnsi="Arial"/>
          <w:color w:val="000000"/>
        </w:rPr>
        <w:t>, połączonych baterią z układem dystrybucyjnym do samoobsługowego poboru oleju napędowego identyfikującego niezależnie pojazdy samochodowe</w:t>
      </w:r>
      <w:r w:rsidR="000B6EA7" w:rsidRPr="00365A70">
        <w:rPr>
          <w:rFonts w:ascii="Arial" w:hAnsi="Arial"/>
          <w:color w:val="000000"/>
        </w:rPr>
        <w:t>,</w:t>
      </w:r>
      <w:r w:rsidRPr="00365A70">
        <w:rPr>
          <w:rFonts w:ascii="Arial" w:hAnsi="Arial"/>
          <w:color w:val="000000"/>
        </w:rPr>
        <w:t xml:space="preserve"> maszyny i urządzenia oraz kierowców; zbiorniki na olej napędowy będą przeznaczone wyłącznie na potrzeby własne Zmawiającego - do samoobsługowego tankowania pojazdów maszyn i urządzeń Zamawiającego olejem napędowym przez upoważnionych przedstawicieli Zamawiającego</w:t>
      </w:r>
      <w:bookmarkEnd w:id="16"/>
      <w:r w:rsidRPr="00365A70">
        <w:rPr>
          <w:rFonts w:ascii="Arial" w:hAnsi="Arial"/>
          <w:color w:val="000000"/>
        </w:rPr>
        <w:t>.</w:t>
      </w:r>
    </w:p>
    <w:p w14:paraId="47E1FDAE"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Zamówienie obejmuje dwa rodzaje zamówień tj. usługi i dostawy, a z uwagi na fakt, że głównym przedmiotem zamówienia pod względem kosztowym jest dostawa oleju napędowego, do jego udzielenia stosuje się przepisy dotyczące dostaw.</w:t>
      </w:r>
    </w:p>
    <w:p w14:paraId="43CDC9D6"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Szczegółowy opis przedmiotu zamówienia w zakresie zbiorników na paliwa:</w:t>
      </w:r>
    </w:p>
    <w:p w14:paraId="48C4F779"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Wykonawca jest zobowiązany do wyposażenia Zamawiającego na okres realizacji dostaw, w dopuszczone do eksploatacji na terenie Zamawiającego trzy naziemne zbiorniki na olej napędowy. Zbiorniki mają być dwupłaszczowej konstrukcji, o pojemności 5 m</w:t>
      </w:r>
      <w:r w:rsidRPr="00365A70">
        <w:rPr>
          <w:rFonts w:ascii="Arial" w:hAnsi="Arial"/>
          <w:color w:val="000000"/>
          <w:vertAlign w:val="superscript"/>
        </w:rPr>
        <w:t>3</w:t>
      </w:r>
      <w:r w:rsidRPr="00365A70">
        <w:rPr>
          <w:rFonts w:ascii="Arial" w:hAnsi="Arial"/>
          <w:color w:val="000000"/>
        </w:rPr>
        <w:t xml:space="preserve"> , z dystrybutorami do tankowania. Zbiorniki wraz z układem dystrybucyjnym muszą być wyposażone w następujące elementy oraz spełniać następujące parametry:</w:t>
      </w:r>
    </w:p>
    <w:p w14:paraId="4756C9E7"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Pompa paliwowa o przepustowości min. 5070 l/min.,</w:t>
      </w:r>
    </w:p>
    <w:p w14:paraId="678C80CD"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Impulsator o dokładności min. +/-0,5%,</w:t>
      </w:r>
    </w:p>
    <w:p w14:paraId="1436292B"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Wąż </w:t>
      </w:r>
      <w:proofErr w:type="spellStart"/>
      <w:r w:rsidRPr="00365A70">
        <w:rPr>
          <w:rFonts w:ascii="Arial" w:hAnsi="Arial"/>
          <w:color w:val="000000"/>
        </w:rPr>
        <w:t>nalewowy</w:t>
      </w:r>
      <w:proofErr w:type="spellEnd"/>
      <w:r w:rsidRPr="00365A70">
        <w:rPr>
          <w:rFonts w:ascii="Arial" w:hAnsi="Arial"/>
          <w:color w:val="000000"/>
        </w:rPr>
        <w:t xml:space="preserve"> długości min. 6 m,</w:t>
      </w:r>
    </w:p>
    <w:p w14:paraId="7CD61149"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Pistolet </w:t>
      </w:r>
      <w:proofErr w:type="spellStart"/>
      <w:r w:rsidRPr="00365A70">
        <w:rPr>
          <w:rFonts w:ascii="Arial" w:hAnsi="Arial"/>
          <w:color w:val="000000"/>
        </w:rPr>
        <w:t>nalewowy</w:t>
      </w:r>
      <w:proofErr w:type="spellEnd"/>
      <w:r w:rsidRPr="00365A70">
        <w:rPr>
          <w:rFonts w:ascii="Arial" w:hAnsi="Arial"/>
          <w:color w:val="000000"/>
        </w:rPr>
        <w:t xml:space="preserve"> automatyczny,</w:t>
      </w:r>
    </w:p>
    <w:p w14:paraId="3B622657"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Terminal wyposażony w kolorowy wyświetlacz o przekątnej min. 6</w:t>
      </w:r>
      <w:r w:rsidRPr="00365A70">
        <w:rPr>
          <w:rFonts w:ascii="Arial" w:hAnsi="Arial"/>
          <w:color w:val="000000"/>
        </w:rPr>
        <w:sym w:font="Symbol" w:char="F0B2"/>
      </w:r>
      <w:r w:rsidRPr="00365A70">
        <w:rPr>
          <w:rFonts w:ascii="Arial" w:hAnsi="Arial"/>
          <w:color w:val="000000"/>
        </w:rPr>
        <w:t xml:space="preserve">  i podświetlanie klawiszy,</w:t>
      </w:r>
    </w:p>
    <w:p w14:paraId="3F65A528"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Czytnik kart, </w:t>
      </w:r>
    </w:p>
    <w:p w14:paraId="397DC94C"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Zabezpieczenie antyprzepięciowe zabezpieczające dystrybutor przed wyładowaniami atmosferycznymi,</w:t>
      </w:r>
    </w:p>
    <w:p w14:paraId="29A03351"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Wlew paliwa 2</w:t>
      </w:r>
      <w:r w:rsidRPr="00365A70">
        <w:rPr>
          <w:rFonts w:ascii="Arial" w:hAnsi="Arial"/>
          <w:color w:val="000000"/>
        </w:rPr>
        <w:sym w:font="Symbol" w:char="F0B2"/>
      </w:r>
      <w:r w:rsidRPr="00365A70">
        <w:rPr>
          <w:rFonts w:ascii="Arial" w:hAnsi="Arial"/>
          <w:color w:val="000000"/>
        </w:rPr>
        <w:t xml:space="preserve"> z odpowietrznikami,</w:t>
      </w:r>
    </w:p>
    <w:p w14:paraId="01DD6194"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Sonda </w:t>
      </w:r>
      <w:proofErr w:type="spellStart"/>
      <w:r w:rsidRPr="00365A70">
        <w:rPr>
          <w:rFonts w:ascii="Arial" w:hAnsi="Arial"/>
          <w:color w:val="000000"/>
        </w:rPr>
        <w:t>przepełnieniową</w:t>
      </w:r>
      <w:proofErr w:type="spellEnd"/>
      <w:r w:rsidRPr="00365A70">
        <w:rPr>
          <w:rFonts w:ascii="Arial" w:hAnsi="Arial"/>
          <w:color w:val="000000"/>
        </w:rPr>
        <w:t>,</w:t>
      </w:r>
    </w:p>
    <w:p w14:paraId="24F51241"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Wąż ssawny z filtrem siatkowym i zaworem zwrotnym,</w:t>
      </w:r>
    </w:p>
    <w:p w14:paraId="68CA16E3"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Czujnik przecieku między płaszczami,</w:t>
      </w:r>
    </w:p>
    <w:p w14:paraId="2BDCFA0D"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Czujnik temperatury paliwa i otoczenia,</w:t>
      </w:r>
    </w:p>
    <w:p w14:paraId="57719AAA"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Filtr paliwa liniowy drobnoziarnisty,</w:t>
      </w:r>
    </w:p>
    <w:p w14:paraId="3C4752B6"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Zamykana na zamek szafa dystrybucyjna oraz pokrywa dostępu,</w:t>
      </w:r>
    </w:p>
    <w:p w14:paraId="173CD9A0"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Linia ssąca 1</w:t>
      </w:r>
      <w:r w:rsidRPr="00365A70">
        <w:rPr>
          <w:rFonts w:ascii="Arial" w:hAnsi="Arial"/>
          <w:color w:val="000000"/>
        </w:rPr>
        <w:sym w:font="Symbol" w:char="F0B2"/>
      </w:r>
      <w:r w:rsidRPr="00365A70">
        <w:rPr>
          <w:rFonts w:ascii="Arial" w:hAnsi="Arial"/>
          <w:color w:val="000000"/>
        </w:rPr>
        <w:t>,</w:t>
      </w:r>
    </w:p>
    <w:p w14:paraId="147589DF"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lastRenderedPageBreak/>
        <w:t>Przyłącze uziemienia,</w:t>
      </w:r>
    </w:p>
    <w:p w14:paraId="7C36F312"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Układ dystrybucyjny 230 V,</w:t>
      </w:r>
    </w:p>
    <w:p w14:paraId="6317E92E"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Instalacja elektryczna,</w:t>
      </w:r>
    </w:p>
    <w:p w14:paraId="27597C6E"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Antena GSM,</w:t>
      </w:r>
    </w:p>
    <w:p w14:paraId="2F073EF6"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urządzenie lub system sygnalizujący powstanie wycieku i urządzenie lub system zabezpieczający przed przenikaniem czynnika roboczego do gruntu oraz do wód powierzchniowych i gruntowych,</w:t>
      </w:r>
    </w:p>
    <w:p w14:paraId="44072348"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System sygnalizujący nieautoryzowany dostęp i użycie układu dystrybucyjnego;</w:t>
      </w:r>
    </w:p>
    <w:p w14:paraId="60E158AC"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bookmarkStart w:id="18" w:name="_Hlk144719762"/>
      <w:r w:rsidRPr="00365A70">
        <w:rPr>
          <w:rFonts w:ascii="Arial" w:hAnsi="Arial"/>
          <w:color w:val="000000"/>
        </w:rPr>
        <w:t>Wykonawca wraz ze zbiornikami zobowiązany jest dostarczyć pełną dokumentację zbiorników:</w:t>
      </w:r>
    </w:p>
    <w:bookmarkEnd w:id="18"/>
    <w:p w14:paraId="40139E51"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 xml:space="preserve">wszelkie dokumenty pozwalające na przechowywanie paliw płynnych o temperaturze zapłonu poniżej 61 </w:t>
      </w:r>
      <w:r w:rsidRPr="00365A70">
        <w:rPr>
          <w:rFonts w:ascii="Arial" w:hAnsi="Arial"/>
          <w:color w:val="000000"/>
        </w:rPr>
        <w:sym w:font="Symbol" w:char="F0B0"/>
      </w:r>
      <w:r w:rsidRPr="00365A70">
        <w:rPr>
          <w:rFonts w:ascii="Arial" w:hAnsi="Arial"/>
          <w:color w:val="000000"/>
        </w:rPr>
        <w:t>C i eksploatację zbiorników zgodne z wymaganiami prawa polskiego i wytycznymi wydawanymi przez uprawnione organy, dokumenty muszą spełniać w szczególności wymogi organów dozoru technicznego, organów ochrony przeciwpożarowej, organów ochrony środowiska,</w:t>
      </w:r>
    </w:p>
    <w:p w14:paraId="4BAD6F7A"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treść ww.  dokumentów winna odzwierciedlać  rzeczywiste właściwości, parametry i inne dane dotyczące zbiorników na paliwa.</w:t>
      </w:r>
    </w:p>
    <w:p w14:paraId="579A844B"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dokumenty muszą spełniać w szczególności wymogi organów dozoru technicznego, organów ochrony przeciwpożarowej, organów ochrony środowiska,</w:t>
      </w:r>
    </w:p>
    <w:p w14:paraId="5DD21D71"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Wykonawca zobowiązany jest w szczególności do przekazania Zamawiającemu wszelkich instrukcji obsługi związanych z obsługą i eksploatacją zbiorników na paliwa wraz z układem dystrybucyjnym i SZGP umożliwiających bezpieczną eksploatację i obsługę,</w:t>
      </w:r>
    </w:p>
    <w:p w14:paraId="60C05CFA"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w zakresie dokumentów niezbędnych do zgłoszenia instalacji zbiorników paliwowych do właściwych organów ochrony środowiska z dokumentów winna wynikać charakterystyka zbiorników paliwowych odnośnie wielkości i rodzaju emisji, opis stosowanych metod ograniczenia wielkości emisji, informację, czy stopień ograniczenia wielkości emisji jest zgody z obowiązującymi przepisami prawa),</w:t>
      </w:r>
    </w:p>
    <w:p w14:paraId="4EBBD65C"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cała dokumentacja musi być dostarczona w języku polskim;</w:t>
      </w:r>
    </w:p>
    <w:p w14:paraId="171B64B6" w14:textId="77777777" w:rsidR="00A11D21" w:rsidRPr="00365A70" w:rsidRDefault="00A11D21" w:rsidP="00A11D21">
      <w:pPr>
        <w:pStyle w:val="Akapitzlist"/>
        <w:pBdr>
          <w:top w:val="nil"/>
          <w:left w:val="nil"/>
          <w:bottom w:val="nil"/>
          <w:right w:val="nil"/>
          <w:between w:val="nil"/>
        </w:pBdr>
        <w:spacing w:before="184" w:line="276" w:lineRule="auto"/>
        <w:ind w:left="567" w:right="111" w:hanging="425"/>
        <w:rPr>
          <w:rFonts w:ascii="Arial" w:hAnsi="Arial"/>
          <w:color w:val="000000"/>
        </w:rPr>
      </w:pPr>
    </w:p>
    <w:p w14:paraId="10F35311" w14:textId="77777777" w:rsidR="00A11D21" w:rsidRPr="00365A70" w:rsidRDefault="00A11D21" w:rsidP="00081171">
      <w:pPr>
        <w:pStyle w:val="Akapitzlist"/>
        <w:widowControl w:val="0"/>
        <w:numPr>
          <w:ilvl w:val="1"/>
          <w:numId w:val="31"/>
        </w:numPr>
        <w:autoSpaceDE w:val="0"/>
        <w:autoSpaceDN w:val="0"/>
        <w:ind w:left="567" w:hanging="425"/>
        <w:contextualSpacing w:val="0"/>
        <w:jc w:val="both"/>
        <w:rPr>
          <w:rFonts w:ascii="Arial" w:hAnsi="Arial"/>
        </w:rPr>
      </w:pPr>
      <w:r w:rsidRPr="00365A70">
        <w:rPr>
          <w:rFonts w:ascii="Arial" w:eastAsia="Carlito" w:hAnsi="Arial"/>
          <w:color w:val="000000"/>
        </w:rPr>
        <w:t xml:space="preserve">Zbiorniki mają być </w:t>
      </w:r>
      <w:r w:rsidRPr="00365A70">
        <w:rPr>
          <w:rFonts w:ascii="Arial" w:hAnsi="Arial"/>
          <w:color w:val="000000"/>
        </w:rPr>
        <w:t xml:space="preserve">nowe, estetyczne i </w:t>
      </w:r>
      <w:r w:rsidRPr="00365A70">
        <w:rPr>
          <w:rFonts w:ascii="Arial" w:eastAsia="Carlito" w:hAnsi="Arial"/>
          <w:color w:val="000000"/>
        </w:rPr>
        <w:t>wykonane z wysokiej jakości surowców odpornych na działanie ekstremalnych warunków atmosferycznych i promieniowania UV oraz ma gwarantować maksymalne zabezpieczenie przed wyciekami, które mogłyby spowodować szkody dla środowiska naturalnego.</w:t>
      </w:r>
      <w:r w:rsidRPr="00365A70">
        <w:rPr>
          <w:rFonts w:ascii="Arial" w:hAnsi="Arial"/>
        </w:rPr>
        <w:t>;</w:t>
      </w:r>
    </w:p>
    <w:p w14:paraId="61C66873"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 xml:space="preserve">Układ dystrybucyjny wraz ze zbiornikiem będzie przygotowany do pracy w warunkach pogodowych oscylujących w temperaturach od -40 </w:t>
      </w:r>
      <w:r w:rsidRPr="00365A70">
        <w:rPr>
          <w:rFonts w:ascii="Arial" w:hAnsi="Arial"/>
        </w:rPr>
        <w:sym w:font="Symbol" w:char="F0B0"/>
      </w:r>
      <w:r w:rsidRPr="00365A70">
        <w:rPr>
          <w:rFonts w:ascii="Arial" w:eastAsia="Carlito" w:hAnsi="Arial"/>
          <w:color w:val="000000"/>
        </w:rPr>
        <w:t xml:space="preserve">C do + 50 </w:t>
      </w:r>
      <w:r w:rsidRPr="00365A70">
        <w:rPr>
          <w:rFonts w:ascii="Arial" w:hAnsi="Arial"/>
        </w:rPr>
        <w:sym w:font="Symbol" w:char="F0B0"/>
      </w:r>
      <w:r w:rsidRPr="00365A70">
        <w:rPr>
          <w:rFonts w:ascii="Arial" w:eastAsia="Carlito" w:hAnsi="Arial"/>
          <w:color w:val="000000"/>
        </w:rPr>
        <w:t>C</w:t>
      </w:r>
      <w:r w:rsidRPr="00365A70">
        <w:rPr>
          <w:rFonts w:ascii="Arial" w:hAnsi="Arial"/>
          <w:color w:val="000000"/>
        </w:rPr>
        <w:t>;</w:t>
      </w:r>
    </w:p>
    <w:p w14:paraId="13A1E33D"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Wymagane jest, aby układ dystrybucyjny posiadał własne, bezprzewodowe źródło transmisji danych oraz zasilania, które będzie gwarantować podtrzymanie napięcia w wypadku jego zaniku ze źródła zewnętrznego</w:t>
      </w:r>
      <w:r w:rsidRPr="00365A70">
        <w:rPr>
          <w:rFonts w:ascii="Arial" w:hAnsi="Arial"/>
          <w:color w:val="000000"/>
        </w:rPr>
        <w:t xml:space="preserve">, w szczególności zakończenie </w:t>
      </w:r>
      <w:r w:rsidRPr="00365A70">
        <w:rPr>
          <w:rFonts w:ascii="Arial" w:hAnsi="Arial"/>
          <w:color w:val="000000"/>
          <w:lang w:val="sk-SK"/>
        </w:rPr>
        <w:t xml:space="preserve"> bieżącej operacji tankowania oraz podtrzymanie funkcjonowania Systemu</w:t>
      </w:r>
      <w:r w:rsidRPr="00365A70">
        <w:rPr>
          <w:rFonts w:ascii="Arial" w:hAnsi="Arial"/>
          <w:color w:val="000000"/>
        </w:rPr>
        <w:t>;</w:t>
      </w:r>
    </w:p>
    <w:p w14:paraId="44975E5F"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 xml:space="preserve">Poszczególne elementy układu dystrybucyjnego (zbiornik, dystrybutor, zabezpieczenia) winny być w pełni kompatybilne tj. konstrukcja, właściwości i parametry tych elementów winny zapewnić niezakłócone funkcjonowanie w ramach jednego zespolonego urządzenia. W zakres zamówienia wchodzą wszelkie zmiany modernizacyjne w trakcie wykonywania zamówienia zapewniające taką kompatybilność (ewentualna modernizacja instalacji zbiorników, wymiana </w:t>
      </w:r>
      <w:r w:rsidRPr="00365A70">
        <w:rPr>
          <w:rFonts w:ascii="Arial" w:eastAsia="Carlito" w:hAnsi="Arial"/>
          <w:color w:val="000000"/>
        </w:rPr>
        <w:lastRenderedPageBreak/>
        <w:t>podzespołów w instalacji zbiorników, kalibracja układu itp.)</w:t>
      </w:r>
      <w:r w:rsidRPr="00365A70">
        <w:rPr>
          <w:rFonts w:ascii="Arial" w:hAnsi="Arial"/>
          <w:color w:val="000000"/>
        </w:rPr>
        <w:t>;</w:t>
      </w:r>
    </w:p>
    <w:p w14:paraId="7E0C39BA"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 xml:space="preserve">Zbiorniki należy dostarczyć i zainstalować we wskazanych przez Zamawiającego miejscach nie później niż 14 dni od zawarcia umowy. </w:t>
      </w:r>
      <w:bookmarkStart w:id="19" w:name="_Hlk146090320"/>
      <w:r w:rsidRPr="00365A70">
        <w:rPr>
          <w:rFonts w:ascii="Arial" w:eastAsia="Carlito" w:hAnsi="Arial"/>
          <w:color w:val="000000"/>
        </w:rPr>
        <w:t xml:space="preserve">Zamawiający </w:t>
      </w:r>
      <w:r w:rsidRPr="00365A70">
        <w:rPr>
          <w:rFonts w:ascii="Arial" w:hAnsi="Arial"/>
          <w:color w:val="000000"/>
        </w:rPr>
        <w:t xml:space="preserve">jest uprawniony do wydłużenia terminu </w:t>
      </w:r>
      <w:r w:rsidRPr="00365A70">
        <w:rPr>
          <w:rFonts w:ascii="Arial" w:eastAsia="Carlito" w:hAnsi="Arial"/>
          <w:color w:val="000000"/>
        </w:rPr>
        <w:t xml:space="preserve"> dostawy </w:t>
      </w:r>
      <w:r w:rsidRPr="00365A70">
        <w:rPr>
          <w:rFonts w:ascii="Arial" w:hAnsi="Arial"/>
          <w:color w:val="000000"/>
        </w:rPr>
        <w:t xml:space="preserve">i instalacji </w:t>
      </w:r>
      <w:r w:rsidRPr="00365A70">
        <w:rPr>
          <w:rFonts w:ascii="Arial" w:eastAsia="Carlito" w:hAnsi="Arial"/>
          <w:color w:val="000000"/>
        </w:rPr>
        <w:t>zbiorników</w:t>
      </w:r>
      <w:r w:rsidRPr="00365A70">
        <w:rPr>
          <w:rFonts w:ascii="Arial" w:hAnsi="Arial"/>
          <w:color w:val="000000"/>
        </w:rPr>
        <w:t xml:space="preserve"> o maksymalnie 2 miesiące, zawiadamiając Wykonawcę</w:t>
      </w:r>
      <w:r w:rsidRPr="00365A70">
        <w:rPr>
          <w:rFonts w:ascii="Arial" w:eastAsia="Carlito" w:hAnsi="Arial"/>
          <w:color w:val="000000"/>
        </w:rPr>
        <w:t xml:space="preserve"> </w:t>
      </w:r>
      <w:r w:rsidRPr="00365A70">
        <w:rPr>
          <w:rFonts w:ascii="Arial" w:hAnsi="Arial"/>
          <w:color w:val="000000"/>
        </w:rPr>
        <w:t>pisemnie lub elektronicznie o zmianie terminu, jednakże z wyprzedzeniem co najmniej jednego tygodnia przed planowanym terminem dostawy i instalacji zbiorników</w:t>
      </w:r>
      <w:bookmarkEnd w:id="19"/>
      <w:r w:rsidRPr="00365A70">
        <w:rPr>
          <w:rFonts w:ascii="Arial" w:hAnsi="Arial"/>
          <w:color w:val="000000"/>
        </w:rPr>
        <w:t>.</w:t>
      </w:r>
    </w:p>
    <w:p w14:paraId="360F7EE5"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rPr>
      </w:pPr>
      <w:r w:rsidRPr="00365A70">
        <w:rPr>
          <w:rFonts w:ascii="Arial" w:eastAsia="Carlito" w:hAnsi="Arial"/>
          <w:color w:val="000000"/>
        </w:rPr>
        <w:t>Pompa i dystrybutor mają być umieszczone w zamykanej obudowie chroniącej przed dostępem osób niepowołanych</w:t>
      </w:r>
      <w:r w:rsidRPr="00365A70">
        <w:rPr>
          <w:rFonts w:ascii="Arial" w:hAnsi="Arial"/>
          <w:color w:val="000000"/>
        </w:rPr>
        <w:t>;</w:t>
      </w:r>
    </w:p>
    <w:p w14:paraId="0B83E771"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hAnsi="Arial"/>
        </w:rPr>
        <w:t>Układ dystrybucyjny powinien być urządzeniem zapewniającym samoobsługowy pobór oleju napędowego przez osoby upoważnione przez Zamawiającego poprzez przydzielenie tym osobom (Operatorom) kart logujących lub równoważnych oraz przyporządkowanie pojazdom maszynom i urządzeniom Zamawiającego)</w:t>
      </w:r>
      <w:r w:rsidRPr="00365A70">
        <w:rPr>
          <w:rFonts w:ascii="Arial" w:hAnsi="Arial"/>
          <w:color w:val="000000"/>
        </w:rPr>
        <w:t>kluczy logujących lub równoważnych.</w:t>
      </w:r>
    </w:p>
    <w:p w14:paraId="5E52A221"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bCs/>
          <w:color w:val="000000"/>
        </w:rPr>
      </w:pPr>
      <w:r w:rsidRPr="00365A70">
        <w:rPr>
          <w:rFonts w:ascii="Arial" w:hAnsi="Arial"/>
          <w:b/>
          <w:bCs/>
          <w:color w:val="000000"/>
        </w:rPr>
        <w:t>PRZYGOTOWANIE KOMPLEKSOWEGO SYSTEMU DO ZARZĄDZANIA GOSPODARKĄ PALIWOWĄ W OPARCIU O NAJMOWANE ZBIORNIKI Z DYSTRYBUTORAMI DO SAMOOBSŁUGOWEGO POBORU OLEJU NAPĘDOWEGO.</w:t>
      </w:r>
    </w:p>
    <w:p w14:paraId="2322C227"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 xml:space="preserve">W ramach realizacji tej części zamówienia Wykonawca zobowiązany będzie do przygotowania i uruchomienia kompleksowego systemu zarządzania gospodarką paliwową, zwanego także „Systemem” (w tym montaż ewentualnych urządzeń pomocniczych, instalację niezbędnego oprogramowania, przegląd i kalibrację urządzeń najmowanych przez Zamawiającego pod kątem kompatybilności z systemem oferowanym przez Wykonawcę itp.) w oparciu o najmowaną przez Zamawiającego infrastrukturę, w tym dystrybutor do samoobsługowego poboru paliwa oraz dwupłaszczowe naziemne zbiorniki magazynowe oleju napędowego. </w:t>
      </w:r>
    </w:p>
    <w:p w14:paraId="077F16CE"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 xml:space="preserve">Istniejący stan przewiduje funkcjonowanie trzech punktów nalewowych (miejsc z zainstalowanymi zbiornikami na paliwa), które będą użytkowane przez Operatorów (osoby upoważnione przez Zamawiającego). Punkty planowane są w następujących lokalizacjach: </w:t>
      </w:r>
      <w:bookmarkStart w:id="20" w:name="_Hlk136521618"/>
      <w:r w:rsidRPr="00365A70">
        <w:rPr>
          <w:rFonts w:ascii="Arial" w:hAnsi="Arial"/>
          <w:color w:val="000000"/>
        </w:rPr>
        <w:t>Proszowice, Olkusz, Myślenice</w:t>
      </w:r>
      <w:bookmarkEnd w:id="20"/>
      <w:r w:rsidRPr="00365A70">
        <w:rPr>
          <w:rFonts w:ascii="Arial" w:hAnsi="Arial"/>
          <w:color w:val="000000"/>
        </w:rPr>
        <w:t>. Adresy punktów nalewowych  zostaną wskazane przez Zamawiającego po zawarciu umowy. Zadaniem punktów nalewowych będzie przyjmowanie paliw z autocystern do zbiornika magazynowego, magazynowanie paliw i ich wydawanie poprzez dystrybutor do zbiorników pojazdów</w:t>
      </w:r>
    </w:p>
    <w:p w14:paraId="319A9F00"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W ramach przygotowania systemu zarządzania gospodarką paliwową, pod kątem instalacji oprogramowania, Wykonawca będzie zobowiązany między innymi do:</w:t>
      </w:r>
    </w:p>
    <w:p w14:paraId="13D28564"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dostosowania oprogramowania na dystrybutorze najmowanym przez Zamawiającego oraz przygotowania i udostępnienia Zamawiającemu aplikacji wg. wymagań opisanych w OPZ przez Zamawiającego, funkcjonalność Systemu winna pozwalać na sterowanie układem dystrybucji paliw, zapewniać wymaganą w OPZ analitykę i rozliczanie zużycia w zakresie gospodarowania zasobami oleju napędowego oraz zarządzaniem flotą pojazdów, urządzeniami i maszynami Zamawiającego , jak również rozliczania zużycia w odniesieniu Operatorów; Oprogramowanie systemowe ma za zadanie nadzorować pracę dystrybutora paliwa, archiwizować i grupować prowadzone transakcje w pamięci wewnętrznej oraz zapewniać analitykę zużycia zasobów w oparciu o dane identyfikujące maszyny, urządzenia, pojazdy i kierowców;</w:t>
      </w:r>
    </w:p>
    <w:p w14:paraId="0E53FE42"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przygotowania aplikacji do zarządzenia dystrybutorem oraz do zarządzania pełną gospodarką paliwową; podstawowy zakres funkcjonalności aplikacji musi obejmować możliwość uzyskania informacji o: poziomie paliwa w zbiorku paliwowym, historii tankowań, dacie dostawy paliwa do zbiornika, informacje o możliwości tankowania, informacje o awarii zbiornika;</w:t>
      </w:r>
    </w:p>
    <w:p w14:paraId="474DF4E8"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zapewnienia zdalnego dostępu do danych Systemu za pośrednictwem aplikacji,</w:t>
      </w:r>
    </w:p>
    <w:p w14:paraId="14B93456"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udzielenia Zamawiającemu licencji na korzystanie z oprogramowania w oparciu o które </w:t>
      </w:r>
      <w:r w:rsidRPr="00365A70">
        <w:rPr>
          <w:rFonts w:ascii="Arial" w:hAnsi="Arial"/>
          <w:color w:val="000000"/>
        </w:rPr>
        <w:lastRenderedPageBreak/>
        <w:t xml:space="preserve">funkcjonował będzie System oraz wszelkie jego funkcjonalności na czas realizacji umowy; licencja musi obejmować uprawnienie do korzystania z oprogramowania w zakresie umożliwiającym realizację umowy. </w:t>
      </w:r>
    </w:p>
    <w:p w14:paraId="201988BB"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right="111"/>
        <w:contextualSpacing w:val="0"/>
        <w:jc w:val="both"/>
        <w:rPr>
          <w:rFonts w:ascii="Arial" w:hAnsi="Arial"/>
          <w:color w:val="000000"/>
        </w:rPr>
      </w:pPr>
      <w:r w:rsidRPr="00365A70">
        <w:rPr>
          <w:rFonts w:ascii="Arial" w:hAnsi="Arial"/>
          <w:color w:val="000000"/>
        </w:rPr>
        <w:t>Szczegółowe wymagania dotyczące funkcjonalności Systemu:</w:t>
      </w:r>
    </w:p>
    <w:p w14:paraId="0E9F3E5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rPr>
      </w:pPr>
      <w:r w:rsidRPr="00365A70">
        <w:rPr>
          <w:rFonts w:ascii="Arial" w:eastAsia="Carlito" w:hAnsi="Arial"/>
          <w:color w:val="000000"/>
        </w:rPr>
        <w:t xml:space="preserve">System będzie w pełni kompatybilny z układem dystrybucji paliw jeśli chodzi o płynny (online) pobór danych z układu dystrybucji; opóźnienia w transmisji między bazami danych dla poszczególnych zdarzeń eksploatacyjnych nie mogą przekraczać 5 minut; płynność i kompleksowość przekazu winna umożliwiać pobór informacji o każdym poborze paliwa jako zdarzeniu eksploatacyjnym z dokładnym określeniem czasu takiego zdarzenia oraz możliwość dokonania przez </w:t>
      </w:r>
      <w:r w:rsidRPr="00365A70">
        <w:rPr>
          <w:rFonts w:ascii="Arial" w:hAnsi="Arial"/>
          <w:color w:val="000000"/>
        </w:rPr>
        <w:t>S</w:t>
      </w:r>
      <w:r w:rsidRPr="00365A70">
        <w:rPr>
          <w:rFonts w:ascii="Arial" w:eastAsia="Carlito" w:hAnsi="Arial"/>
          <w:color w:val="000000"/>
        </w:rPr>
        <w:t>ystem doraźnej analizy rozliczeniowej pobranego paliwa</w:t>
      </w:r>
      <w:r w:rsidRPr="00365A70">
        <w:rPr>
          <w:rFonts w:ascii="Arial" w:hAnsi="Arial"/>
          <w:color w:val="000000"/>
        </w:rPr>
        <w:t xml:space="preserve"> m.in.</w:t>
      </w:r>
      <w:r w:rsidRPr="00365A70">
        <w:rPr>
          <w:rFonts w:ascii="Arial" w:eastAsia="Carlito" w:hAnsi="Arial"/>
          <w:color w:val="000000"/>
        </w:rPr>
        <w:t xml:space="preserve"> według dat</w:t>
      </w:r>
      <w:r w:rsidRPr="00365A70">
        <w:rPr>
          <w:rFonts w:ascii="Arial" w:hAnsi="Arial"/>
          <w:color w:val="000000"/>
        </w:rPr>
        <w:t xml:space="preserve"> pobrania paliwa</w:t>
      </w:r>
      <w:r w:rsidRPr="00365A70">
        <w:rPr>
          <w:rFonts w:ascii="Arial" w:eastAsia="Carlito" w:hAnsi="Arial"/>
          <w:color w:val="000000"/>
        </w:rPr>
        <w:t>, Operatorów</w:t>
      </w:r>
      <w:r w:rsidRPr="00365A70">
        <w:rPr>
          <w:rFonts w:ascii="Arial" w:hAnsi="Arial"/>
          <w:color w:val="000000"/>
        </w:rPr>
        <w:t xml:space="preserve"> pobierających paliwo</w:t>
      </w:r>
      <w:r w:rsidRPr="00365A70">
        <w:rPr>
          <w:rFonts w:ascii="Arial" w:eastAsia="Carlito" w:hAnsi="Arial"/>
          <w:color w:val="000000"/>
        </w:rPr>
        <w:t>, pojazdów</w:t>
      </w:r>
      <w:r w:rsidRPr="00365A70">
        <w:rPr>
          <w:rFonts w:ascii="Arial" w:hAnsi="Arial"/>
          <w:color w:val="000000"/>
        </w:rPr>
        <w:t xml:space="preserve"> do których pobrano paliwo</w:t>
      </w:r>
      <w:r w:rsidRPr="00365A70">
        <w:rPr>
          <w:rFonts w:ascii="Arial" w:eastAsia="Carlito" w:hAnsi="Arial"/>
          <w:color w:val="000000"/>
        </w:rPr>
        <w:t>, zużycia paliwa</w:t>
      </w:r>
      <w:r w:rsidRPr="00365A70">
        <w:rPr>
          <w:rFonts w:ascii="Arial" w:hAnsi="Arial"/>
          <w:color w:val="000000"/>
        </w:rPr>
        <w:t xml:space="preserve"> przez określony pojazd</w:t>
      </w:r>
      <w:r w:rsidRPr="00365A70">
        <w:rPr>
          <w:rFonts w:ascii="Arial" w:eastAsia="Carlito" w:hAnsi="Arial"/>
          <w:color w:val="000000"/>
        </w:rPr>
        <w:t>, zbiorników</w:t>
      </w:r>
      <w:r w:rsidRPr="00365A70">
        <w:rPr>
          <w:rFonts w:ascii="Arial" w:hAnsi="Arial"/>
          <w:color w:val="000000"/>
        </w:rPr>
        <w:t xml:space="preserve"> z których pobrano paliwo</w:t>
      </w:r>
      <w:r w:rsidRPr="00365A70">
        <w:rPr>
          <w:rFonts w:ascii="Arial" w:eastAsia="Carlito" w:hAnsi="Arial"/>
          <w:color w:val="000000"/>
        </w:rPr>
        <w:t xml:space="preserve"> czy rodzaju tankowania.</w:t>
      </w:r>
    </w:p>
    <w:p w14:paraId="0E2718E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rPr>
      </w:pPr>
      <w:r w:rsidRPr="00365A70">
        <w:rPr>
          <w:rFonts w:ascii="Arial" w:eastAsia="Carlito" w:hAnsi="Arial"/>
          <w:color w:val="000000"/>
        </w:rPr>
        <w:t>System gwarantował będzie dostęp do danych z tankowań przez dowolną przeglądarkę internetową z każdego miejsca na świecie poprzez komputer, smartfon czy tablet bez konieczności instalowania dodatkowego oprogramowania, a dostęp będzie zabezpieczony certyfikatem szyfrowania zapewniającym ochronę pozyskiwanych danych przed nieuprawnionym dostępem (indywidualne i niepowtarzalne loginy); Zamawiający winien mieć dostęp do danych dotyczących poboru oleju napędowego online 24 godziny na dobę/7 dni w tygodniu z dowolnego miejsca umożliwiającego komunikację online; zakres informacji udostępnianych online Zamawiającemu oprócz danych związanych z poborem oleju napędowego w rozbiciu na pojazd</w:t>
      </w:r>
      <w:r w:rsidRPr="00365A70">
        <w:rPr>
          <w:rFonts w:ascii="Arial" w:hAnsi="Arial"/>
          <w:color w:val="000000"/>
        </w:rPr>
        <w:t>/maszynę/urządzenie</w:t>
      </w:r>
      <w:r w:rsidRPr="00365A70">
        <w:rPr>
          <w:rFonts w:ascii="Arial" w:eastAsia="Carlito" w:hAnsi="Arial"/>
          <w:color w:val="000000"/>
        </w:rPr>
        <w:t>/Operatora-kierowcę/datę winien sygnalizować potencjalne nieprawidłowości w zakresie tankowań, w szczególności notyfikować nagłe zwiększenie zużycia oleju napędowego przez pojazd/Operatora-kierowcę, przepały i oszczędności pojazdów. System winien gromadzić i przetwarzać dane w sposób ciągły i nieprzerwany;</w:t>
      </w:r>
    </w:p>
    <w:p w14:paraId="0CF2F71D"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umożliwiał import danych z urządzeń GPS zamontowanych na pojazdach będących własnością Zamawiającego i na tej podstawie będzie umożliwiał generowanie raportów dotyczących min. przebytych tras oraz poborów paliwa przez pojazdy przynajmniej w okresie między poszczególnymi tankowaniami;</w:t>
      </w:r>
    </w:p>
    <w:p w14:paraId="5FFED8E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Zamawiający wymaga udostępnienia karty charakterystyki paliwa przy każdorazowej dostawie paliwa;</w:t>
      </w:r>
    </w:p>
    <w:p w14:paraId="4ED490DA"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zapewniał możliwość wyłączenia podglądu danych w dowolnych okresach czasu dla wybranych przez Zamawiającego Operatorów, pojazdów oraz konfiguracji Operator-kierowca-pojazd;</w:t>
      </w:r>
    </w:p>
    <w:p w14:paraId="4BC5E119"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zapewniał możliwość weryfikacji podanego przez Operatora-kierowcę stanu licznika kilometrów/motogodzin dowolnego pojazdu objętego </w:t>
      </w:r>
      <w:r w:rsidRPr="00365A70">
        <w:rPr>
          <w:rFonts w:ascii="Arial" w:hAnsi="Arial"/>
          <w:color w:val="000000"/>
        </w:rPr>
        <w:t>S</w:t>
      </w:r>
      <w:r w:rsidRPr="00365A70">
        <w:rPr>
          <w:rFonts w:ascii="Arial" w:eastAsia="Carlito" w:hAnsi="Arial"/>
          <w:color w:val="000000"/>
        </w:rPr>
        <w:t>ystemem przed poborem paliwa, a w przypadku wykrycia nieprawidłowości poinformuje o tym Operatora i umożliwi mu poprawę wprowadzonych danych;</w:t>
      </w:r>
    </w:p>
    <w:p w14:paraId="01595720"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wychwytywał i informował o wszystkich przerwach podczas tankowania, polegających na wyciąganiu pistoletu z baku podczas tankowania</w:t>
      </w:r>
      <w:r w:rsidRPr="00365A70">
        <w:rPr>
          <w:rFonts w:ascii="Arial" w:hAnsi="Arial"/>
          <w:color w:val="000000"/>
        </w:rPr>
        <w:t xml:space="preserve"> urządzeń, maszyn i</w:t>
      </w:r>
      <w:r w:rsidRPr="00365A70">
        <w:rPr>
          <w:rFonts w:ascii="Arial" w:eastAsia="Carlito" w:hAnsi="Arial"/>
          <w:color w:val="000000"/>
        </w:rPr>
        <w:t xml:space="preserve"> pojazd</w:t>
      </w:r>
      <w:r w:rsidRPr="00365A70">
        <w:rPr>
          <w:rFonts w:ascii="Arial" w:hAnsi="Arial"/>
          <w:color w:val="000000"/>
        </w:rPr>
        <w:t>ów</w:t>
      </w:r>
    </w:p>
    <w:p w14:paraId="5B700E5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automatycznie przeliczał załadunki i wydania z temperatury rzeczywistej do temperatury referencyjnej +15 </w:t>
      </w:r>
      <w:r w:rsidRPr="00365A70">
        <w:rPr>
          <w:rFonts w:ascii="Cambria Math" w:eastAsia="Carlito" w:hAnsi="Cambria Math" w:cs="Cambria Math"/>
          <w:color w:val="000000"/>
        </w:rPr>
        <w:t>℃</w:t>
      </w:r>
      <w:r w:rsidRPr="00365A70">
        <w:rPr>
          <w:rFonts w:ascii="Arial" w:eastAsia="Carlito" w:hAnsi="Arial"/>
          <w:color w:val="000000"/>
        </w:rPr>
        <w:t xml:space="preserve"> i odwrotnie;</w:t>
      </w:r>
    </w:p>
    <w:p w14:paraId="74E2DD6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informował online o stanie paliwa w zbiornikach w sposób wartościowy i procentowy;</w:t>
      </w:r>
    </w:p>
    <w:p w14:paraId="3E5557E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Wykonawca dostarczy i zamontuje sondę wartości rzeczywistych do zbiorników Zamawiającego, tak </w:t>
      </w:r>
      <w:r w:rsidRPr="00365A70">
        <w:rPr>
          <w:rFonts w:ascii="Arial" w:hAnsi="Arial"/>
          <w:color w:val="000000"/>
        </w:rPr>
        <w:t>a</w:t>
      </w:r>
      <w:r w:rsidRPr="00365A70">
        <w:rPr>
          <w:rFonts w:ascii="Arial" w:eastAsia="Carlito" w:hAnsi="Arial"/>
          <w:color w:val="000000"/>
        </w:rPr>
        <w:t xml:space="preserve">by </w:t>
      </w:r>
      <w:r w:rsidRPr="00365A70">
        <w:rPr>
          <w:rFonts w:ascii="Arial" w:hAnsi="Arial"/>
          <w:color w:val="000000"/>
        </w:rPr>
        <w:t>S</w:t>
      </w:r>
      <w:r w:rsidRPr="00365A70">
        <w:rPr>
          <w:rFonts w:ascii="Arial" w:eastAsia="Carlito" w:hAnsi="Arial"/>
          <w:color w:val="000000"/>
        </w:rPr>
        <w:t>ystem analizował stan rzeczywisty paliwa w zbiornikach oraz porównywał go (zarówno wartościowo, jak i na wykresie) z stanem matematycznym;</w:t>
      </w:r>
    </w:p>
    <w:p w14:paraId="6B1AAA8F"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bookmarkStart w:id="21" w:name="_Hlk144733566"/>
      <w:r w:rsidRPr="00365A70">
        <w:rPr>
          <w:rFonts w:ascii="Arial" w:hAnsi="Arial"/>
          <w:color w:val="000000"/>
        </w:rPr>
        <w:t>System będzie umożliwiał nadanie różnym grupom Operatorów  Systemu różnych poziomów uprawnień/dostępu w zależności od wymagań Zamawiającego;</w:t>
      </w:r>
    </w:p>
    <w:bookmarkEnd w:id="21"/>
    <w:p w14:paraId="790E2822" w14:textId="77777777" w:rsidR="00A11D21" w:rsidRPr="00365A70" w:rsidRDefault="00A11D21" w:rsidP="00081171">
      <w:pPr>
        <w:pStyle w:val="Akapitzlist"/>
        <w:widowControl w:val="0"/>
        <w:numPr>
          <w:ilvl w:val="0"/>
          <w:numId w:val="91"/>
        </w:numPr>
        <w:pBdr>
          <w:top w:val="nil"/>
          <w:left w:val="nil"/>
          <w:bottom w:val="nil"/>
          <w:right w:val="nil"/>
          <w:between w:val="nil"/>
        </w:pBdr>
        <w:tabs>
          <w:tab w:val="left" w:pos="709"/>
        </w:tabs>
        <w:autoSpaceDE w:val="0"/>
        <w:autoSpaceDN w:val="0"/>
        <w:spacing w:line="276" w:lineRule="auto"/>
        <w:ind w:left="1208" w:right="113" w:hanging="357"/>
        <w:contextualSpacing w:val="0"/>
        <w:jc w:val="both"/>
        <w:rPr>
          <w:rFonts w:ascii="Arial" w:hAnsi="Arial"/>
          <w:color w:val="000000"/>
        </w:rPr>
      </w:pPr>
      <w:r w:rsidRPr="00365A70">
        <w:rPr>
          <w:rFonts w:ascii="Arial" w:hAnsi="Arial"/>
          <w:color w:val="000000"/>
        </w:rPr>
        <w:t>Administrator - pełen dostęp do Systemu,</w:t>
      </w:r>
    </w:p>
    <w:p w14:paraId="2F2687AE" w14:textId="77777777" w:rsidR="00A11D21" w:rsidRPr="00365A70" w:rsidRDefault="00A11D21" w:rsidP="00081171">
      <w:pPr>
        <w:pStyle w:val="Akapitzlist"/>
        <w:widowControl w:val="0"/>
        <w:numPr>
          <w:ilvl w:val="0"/>
          <w:numId w:val="91"/>
        </w:numPr>
        <w:pBdr>
          <w:top w:val="nil"/>
          <w:left w:val="nil"/>
          <w:bottom w:val="nil"/>
          <w:right w:val="nil"/>
          <w:between w:val="nil"/>
        </w:pBdr>
        <w:tabs>
          <w:tab w:val="left" w:pos="709"/>
        </w:tabs>
        <w:autoSpaceDE w:val="0"/>
        <w:autoSpaceDN w:val="0"/>
        <w:spacing w:line="276" w:lineRule="auto"/>
        <w:ind w:left="1208" w:right="113" w:hanging="357"/>
        <w:contextualSpacing w:val="0"/>
        <w:jc w:val="both"/>
        <w:rPr>
          <w:rFonts w:ascii="Arial" w:hAnsi="Arial"/>
          <w:color w:val="000000"/>
        </w:rPr>
      </w:pPr>
      <w:r w:rsidRPr="00365A70">
        <w:rPr>
          <w:rFonts w:ascii="Arial" w:hAnsi="Arial"/>
          <w:color w:val="000000"/>
        </w:rPr>
        <w:lastRenderedPageBreak/>
        <w:t>Użytkownik -  podgląd Systemu bez możliwości ingerencji i wprowadzania zmian;</w:t>
      </w:r>
    </w:p>
    <w:p w14:paraId="742FE444"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bookmarkStart w:id="22" w:name="_Hlk135994425"/>
      <w:r w:rsidRPr="00365A70">
        <w:rPr>
          <w:rFonts w:ascii="Arial" w:hAnsi="Arial"/>
          <w:color w:val="000000"/>
        </w:rPr>
        <w:t>System będzie umożliwiał Zamawiającemu:</w:t>
      </w:r>
    </w:p>
    <w:bookmarkEnd w:id="22"/>
    <w:p w14:paraId="6C54FE89"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dodawanie ręczne tankowań zewnętrznych do pojazdów Zamawiającego (tj. poza układem dystrybucji w bazie Zamawiającego) np. na innych stacjach paliw,</w:t>
      </w:r>
    </w:p>
    <w:p w14:paraId="13B5B519"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edycję (poprawienie) błędnie wpisanych stanów licznika z informacją online, iż taka czynność została wykonana, kiedy i przez kogo,</w:t>
      </w:r>
    </w:p>
    <w:p w14:paraId="3CF14624"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System będzie generował graficzne statystyki dotyczące, pobrań paliwa wg:</w:t>
      </w:r>
    </w:p>
    <w:p w14:paraId="0F1CA68D"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hAnsi="Arial"/>
          <w:color w:val="000000"/>
        </w:rPr>
      </w:pPr>
      <w:r w:rsidRPr="00365A70">
        <w:rPr>
          <w:rFonts w:ascii="Arial" w:hAnsi="Arial"/>
          <w:color w:val="000000"/>
        </w:rPr>
        <w:t>tankowań Operatorów,</w:t>
      </w:r>
    </w:p>
    <w:p w14:paraId="592E3009"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hAnsi="Arial"/>
          <w:color w:val="000000"/>
        </w:rPr>
      </w:pPr>
      <w:r w:rsidRPr="00365A70">
        <w:rPr>
          <w:rFonts w:ascii="Arial" w:hAnsi="Arial"/>
          <w:color w:val="000000"/>
        </w:rPr>
        <w:t>tankowań pojazdów,</w:t>
      </w:r>
    </w:p>
    <w:p w14:paraId="5BF5A7AE"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eastAsia="Carlito" w:hAnsi="Arial"/>
          <w:color w:val="000000"/>
        </w:rPr>
      </w:pPr>
      <w:r w:rsidRPr="00365A70">
        <w:rPr>
          <w:rFonts w:ascii="Arial" w:hAnsi="Arial"/>
          <w:color w:val="000000"/>
        </w:rPr>
        <w:t>tankowań sumarycznych;</w:t>
      </w:r>
    </w:p>
    <w:p w14:paraId="7A2E92F4"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umożliwiał zautomatyzowane rozliczanie dostaw ON, m.in. przez tworzenie zestawień na potrzeby obliczenia wynagrodzenia należnego Wykonawcy, z uwzględnieniem wymogów wynikających z OPZ (w szczególności System powinien automatycznie uwzględniać ceny ON ogłaszane przez spółkę Polski Koncern Naftowy ORLEN S.A. na stronie </w:t>
      </w:r>
      <w:hyperlink r:id="rId9" w:history="1">
        <w:r w:rsidRPr="00365A70">
          <w:rPr>
            <w:rStyle w:val="Hipercze"/>
            <w:rFonts w:ascii="Arial" w:hAnsi="Arial"/>
          </w:rPr>
          <w:t>www.orlen.pl</w:t>
        </w:r>
      </w:hyperlink>
      <w:r w:rsidRPr="00365A70">
        <w:rPr>
          <w:rFonts w:ascii="Arial" w:eastAsia="Carlito" w:hAnsi="Arial"/>
          <w:color w:val="000000"/>
        </w:rPr>
        <w:t>, z dnia pobrania oleju napędowego  do zbiorników paliwowych w pojazdach samochodowych lub maszynach</w:t>
      </w:r>
      <w:r w:rsidRPr="00365A70">
        <w:rPr>
          <w:rFonts w:ascii="Arial" w:hAnsi="Arial"/>
          <w:color w:val="000000"/>
        </w:rPr>
        <w:t xml:space="preserve"> i urządzeniach</w:t>
      </w:r>
      <w:r w:rsidRPr="00365A70">
        <w:rPr>
          <w:rFonts w:ascii="Arial" w:eastAsia="Carlito" w:hAnsi="Arial"/>
          <w:color w:val="000000"/>
        </w:rPr>
        <w:t xml:space="preserve"> Zamawiającego, a następnie pomniejszać cenę o stały upust zgodnie z ofertą Wykonawcy);</w:t>
      </w:r>
    </w:p>
    <w:p w14:paraId="67C88530"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umożliwiał Zamawiającemu tworzenie grup pojazdów</w:t>
      </w:r>
      <w:r w:rsidRPr="00365A70">
        <w:rPr>
          <w:rFonts w:ascii="Arial" w:hAnsi="Arial"/>
          <w:color w:val="000000"/>
        </w:rPr>
        <w:t>/maszyn/urządzeń</w:t>
      </w:r>
      <w:r w:rsidRPr="00365A70">
        <w:rPr>
          <w:rFonts w:ascii="Arial" w:eastAsia="Carlito" w:hAnsi="Arial"/>
          <w:color w:val="000000"/>
        </w:rPr>
        <w:t xml:space="preserve"> i Operatorów (m.in. </w:t>
      </w:r>
      <w:bookmarkStart w:id="23" w:name="_Hlk136598305"/>
      <w:r w:rsidRPr="00365A70">
        <w:rPr>
          <w:rFonts w:ascii="Arial" w:eastAsia="Carlito" w:hAnsi="Arial"/>
          <w:color w:val="000000"/>
        </w:rPr>
        <w:t>Operatorów-kierowców, Operatorów-pracowników magazynu, Operatorów-pracowników administracji</w:t>
      </w:r>
      <w:bookmarkEnd w:id="23"/>
      <w:r w:rsidRPr="00365A70">
        <w:rPr>
          <w:rFonts w:ascii="Arial" w:eastAsia="Carlito" w:hAnsi="Arial"/>
          <w:color w:val="000000"/>
        </w:rPr>
        <w:t xml:space="preserve">), oraz tworzenie raportów i analiz w odniesieniu do tak utworzonych grup pojazdów i grup Operatorów; niezależnie od powyższego </w:t>
      </w:r>
      <w:r w:rsidRPr="00365A70">
        <w:rPr>
          <w:rFonts w:ascii="Arial" w:hAnsi="Arial"/>
          <w:color w:val="000000"/>
        </w:rPr>
        <w:t>S</w:t>
      </w:r>
      <w:r w:rsidRPr="00365A70">
        <w:rPr>
          <w:rFonts w:ascii="Arial" w:eastAsia="Carlito" w:hAnsi="Arial"/>
          <w:color w:val="000000"/>
        </w:rPr>
        <w:t xml:space="preserve">ystem </w:t>
      </w:r>
      <w:r w:rsidRPr="00365A70">
        <w:rPr>
          <w:rFonts w:ascii="Arial" w:hAnsi="Arial"/>
          <w:color w:val="000000"/>
        </w:rPr>
        <w:t xml:space="preserve">będzie </w:t>
      </w:r>
      <w:r w:rsidRPr="00365A70">
        <w:rPr>
          <w:rFonts w:ascii="Arial" w:eastAsia="Carlito" w:hAnsi="Arial"/>
          <w:color w:val="000000"/>
        </w:rPr>
        <w:t>zapewnia</w:t>
      </w:r>
      <w:r w:rsidRPr="00365A70">
        <w:rPr>
          <w:rFonts w:ascii="Arial" w:hAnsi="Arial"/>
          <w:color w:val="000000"/>
        </w:rPr>
        <w:t>ł</w:t>
      </w:r>
      <w:r w:rsidRPr="00365A70">
        <w:rPr>
          <w:rFonts w:ascii="Arial" w:eastAsia="Carlito" w:hAnsi="Arial"/>
          <w:color w:val="000000"/>
        </w:rPr>
        <w:t xml:space="preserve"> tworzenie raportów i analiz w odniesieniu pojedynczych Operatorów i pojazdów</w:t>
      </w:r>
      <w:r w:rsidRPr="00365A70">
        <w:rPr>
          <w:rFonts w:ascii="Arial" w:hAnsi="Arial"/>
          <w:color w:val="000000"/>
        </w:rPr>
        <w:t>/maszyn/urządzeń</w:t>
      </w:r>
      <w:r w:rsidRPr="00365A70">
        <w:rPr>
          <w:rFonts w:ascii="Arial" w:eastAsia="Carlito" w:hAnsi="Arial"/>
          <w:color w:val="000000"/>
        </w:rPr>
        <w:t>. Program/aplikacja będzie zapewniać możliwość eksportu utworzonych raportów, analiz, statystyk, zestawień do plików o formatach</w:t>
      </w:r>
      <w:r w:rsidRPr="00365A70">
        <w:rPr>
          <w:rFonts w:ascii="Arial" w:hAnsi="Arial"/>
          <w:color w:val="000000"/>
        </w:rPr>
        <w:t xml:space="preserve"> „</w:t>
      </w:r>
      <w:r w:rsidRPr="00365A70">
        <w:rPr>
          <w:rFonts w:ascii="Arial" w:eastAsia="Carlito" w:hAnsi="Arial"/>
          <w:color w:val="000000"/>
        </w:rPr>
        <w:t>.</w:t>
      </w:r>
      <w:proofErr w:type="spellStart"/>
      <w:r w:rsidRPr="00365A70">
        <w:rPr>
          <w:rFonts w:ascii="Arial" w:eastAsia="Carlito" w:hAnsi="Arial"/>
          <w:color w:val="000000"/>
        </w:rPr>
        <w:t>xlsx</w:t>
      </w:r>
      <w:proofErr w:type="spellEnd"/>
      <w:r w:rsidRPr="00365A70">
        <w:rPr>
          <w:rFonts w:ascii="Arial" w:hAnsi="Arial"/>
          <w:color w:val="000000"/>
        </w:rPr>
        <w:t>”</w:t>
      </w:r>
      <w:r w:rsidRPr="00365A70">
        <w:rPr>
          <w:rFonts w:ascii="Arial" w:eastAsia="Carlito" w:hAnsi="Arial"/>
          <w:color w:val="000000"/>
        </w:rPr>
        <w:t xml:space="preserve"> i </w:t>
      </w:r>
      <w:r w:rsidRPr="00365A70">
        <w:rPr>
          <w:rFonts w:ascii="Arial" w:hAnsi="Arial"/>
          <w:color w:val="000000"/>
        </w:rPr>
        <w:t>„</w:t>
      </w:r>
      <w:r w:rsidRPr="00365A70">
        <w:rPr>
          <w:rFonts w:ascii="Arial" w:eastAsia="Carlito" w:hAnsi="Arial"/>
          <w:color w:val="000000"/>
        </w:rPr>
        <w:t>.pdf</w:t>
      </w:r>
      <w:r w:rsidRPr="00365A70">
        <w:rPr>
          <w:rFonts w:ascii="Arial" w:hAnsi="Arial"/>
          <w:color w:val="000000"/>
        </w:rPr>
        <w:t>”</w:t>
      </w:r>
      <w:r w:rsidRPr="00365A70">
        <w:rPr>
          <w:rFonts w:ascii="Arial" w:eastAsia="Carlito" w:hAnsi="Arial"/>
          <w:color w:val="000000"/>
        </w:rPr>
        <w:t xml:space="preserve">, bezpośredni wydruk </w:t>
      </w:r>
      <w:r w:rsidRPr="00365A70">
        <w:rPr>
          <w:rFonts w:ascii="Arial" w:hAnsi="Arial"/>
          <w:color w:val="000000"/>
        </w:rPr>
        <w:t>wprost</w:t>
      </w:r>
      <w:r w:rsidRPr="00365A70">
        <w:rPr>
          <w:rFonts w:ascii="Arial" w:eastAsia="Carlito" w:hAnsi="Arial"/>
          <w:color w:val="000000"/>
        </w:rPr>
        <w:t xml:space="preserve"> ze środowiska programu oraz tworzenie informacji graficznych (wykresów, porównań);</w:t>
      </w:r>
    </w:p>
    <w:p w14:paraId="12AA67AB" w14:textId="77777777" w:rsidR="00A11D21" w:rsidRPr="00365A70" w:rsidRDefault="00A11D21" w:rsidP="00A11D21">
      <w:pPr>
        <w:pStyle w:val="Akapitzlist"/>
        <w:spacing w:line="276" w:lineRule="auto"/>
        <w:ind w:left="851"/>
        <w:rPr>
          <w:rFonts w:ascii="Arial" w:hAnsi="Arial"/>
          <w:color w:val="000000"/>
        </w:rPr>
      </w:pPr>
    </w:p>
    <w:p w14:paraId="2E57CDCF"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hAnsi="Arial"/>
          <w:color w:val="000000"/>
        </w:rPr>
        <w:t>Program powinien mieć możliwość implementowania danych o dodatkowych zdarzeniach eksploatacyjnych dotyczących urządzeń, maszyn i pojazdów, zbiorników oraz będzie informować Zamawiającego o tych zdarzeniach eksploatacyjnych z odpowiednim wyprzedzeniem (z możliwością zmiany metody obliczania wyprzedzenia na „w dniach”, „w kilometrach” lub „w motogodzinach”). Do zdarzeń eksploatacyjnych, o których mowa powyżej należy między innymi:</w:t>
      </w:r>
    </w:p>
    <w:p w14:paraId="797F4AF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badania okresowego,</w:t>
      </w:r>
    </w:p>
    <w:p w14:paraId="236D1FC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przeglądu technicznego, przeglądu UDT itp. zbiorników</w:t>
      </w:r>
    </w:p>
    <w:p w14:paraId="2C6A15C0"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ważność ubezpieczenia AC i OC pojazdów,</w:t>
      </w:r>
    </w:p>
    <w:p w14:paraId="7CD14083"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ważności świadectwa dopuszczenia zbiorników,</w:t>
      </w:r>
    </w:p>
    <w:p w14:paraId="02A4D2A9"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informacje dotyczące podatku drogowego,</w:t>
      </w:r>
    </w:p>
    <w:p w14:paraId="0832549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wymiany płynów eksploatacyjnych w pojeździe,</w:t>
      </w:r>
    </w:p>
    <w:p w14:paraId="0DE50639"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legalizacja tachografu,</w:t>
      </w:r>
    </w:p>
    <w:p w14:paraId="262C747E"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ważność gaśnicy w pojazdach.</w:t>
      </w:r>
    </w:p>
    <w:p w14:paraId="127DCE6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Wykonawca w ramach oprogramowania zapewni połączenie z Platform</w:t>
      </w:r>
      <w:r w:rsidRPr="00365A70">
        <w:rPr>
          <w:rFonts w:ascii="Arial" w:hAnsi="Arial"/>
          <w:color w:val="000000"/>
        </w:rPr>
        <w:t>ą</w:t>
      </w:r>
      <w:r w:rsidRPr="00365A70">
        <w:rPr>
          <w:rFonts w:ascii="Arial" w:eastAsia="Carlito" w:hAnsi="Arial"/>
          <w:color w:val="000000"/>
        </w:rPr>
        <w:t xml:space="preserve"> Usług Elektronicznych Skarbowo-Celnych  („PUESC”), tak by System był zintegrowany i spełniał wymagania dotyczące wszystkich obowiązków Zamawiającego związanych z zakupem</w:t>
      </w:r>
      <w:r w:rsidRPr="00365A70">
        <w:rPr>
          <w:rFonts w:ascii="Arial" w:hAnsi="Arial"/>
          <w:color w:val="000000"/>
        </w:rPr>
        <w:t>, transportem</w:t>
      </w:r>
      <w:r w:rsidRPr="00365A70">
        <w:rPr>
          <w:rFonts w:ascii="Arial" w:eastAsia="Carlito" w:hAnsi="Arial"/>
          <w:color w:val="000000"/>
        </w:rPr>
        <w:t xml:space="preserve"> </w:t>
      </w:r>
      <w:r w:rsidRPr="00365A70">
        <w:rPr>
          <w:rFonts w:ascii="Arial" w:hAnsi="Arial"/>
          <w:color w:val="000000"/>
        </w:rPr>
        <w:t>i dostawą oleju napędowego do zbiorników Zamawiającego</w:t>
      </w:r>
      <w:r w:rsidRPr="00365A70">
        <w:rPr>
          <w:rFonts w:ascii="Arial" w:eastAsia="Carlito" w:hAnsi="Arial"/>
          <w:color w:val="000000"/>
        </w:rPr>
        <w:t>.</w:t>
      </w:r>
    </w:p>
    <w:p w14:paraId="7F64A962"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Wykonawca </w:t>
      </w:r>
      <w:r w:rsidRPr="00365A70">
        <w:rPr>
          <w:rFonts w:ascii="Arial" w:hAnsi="Arial"/>
          <w:color w:val="000000"/>
        </w:rPr>
        <w:t>zapewni</w:t>
      </w:r>
      <w:r w:rsidRPr="00365A70">
        <w:rPr>
          <w:rFonts w:ascii="Arial" w:eastAsia="Carlito" w:hAnsi="Arial"/>
          <w:color w:val="000000"/>
        </w:rPr>
        <w:t xml:space="preserve"> Zamawiając</w:t>
      </w:r>
      <w:r w:rsidRPr="00365A70">
        <w:rPr>
          <w:rFonts w:ascii="Arial" w:hAnsi="Arial"/>
          <w:color w:val="000000"/>
        </w:rPr>
        <w:t>emu</w:t>
      </w:r>
      <w:r w:rsidRPr="00365A70">
        <w:rPr>
          <w:rFonts w:ascii="Arial" w:eastAsia="Carlito" w:hAnsi="Arial"/>
          <w:color w:val="000000"/>
        </w:rPr>
        <w:t xml:space="preserve"> </w:t>
      </w:r>
      <w:r w:rsidRPr="00365A70">
        <w:rPr>
          <w:rFonts w:ascii="Arial" w:hAnsi="Arial"/>
          <w:color w:val="000000"/>
        </w:rPr>
        <w:t xml:space="preserve">za pośrednictwem </w:t>
      </w:r>
      <w:r w:rsidRPr="00365A70">
        <w:rPr>
          <w:rFonts w:ascii="Arial" w:hAnsi="Arial"/>
          <w:color w:val="000000"/>
          <w:lang w:val="sk-SK"/>
        </w:rPr>
        <w:t>aplikacji obsługiwanej przez system operacyjny Android</w:t>
      </w:r>
      <w:r w:rsidRPr="00365A70">
        <w:rPr>
          <w:rFonts w:ascii="Arial" w:eastAsia="Carlito" w:hAnsi="Arial"/>
          <w:color w:val="000000"/>
        </w:rPr>
        <w:t xml:space="preserve"> </w:t>
      </w:r>
      <w:r w:rsidRPr="00365A70">
        <w:rPr>
          <w:rFonts w:ascii="Arial" w:hAnsi="Arial"/>
          <w:color w:val="000000"/>
        </w:rPr>
        <w:t xml:space="preserve">dostęp </w:t>
      </w:r>
      <w:r w:rsidRPr="00365A70">
        <w:rPr>
          <w:rFonts w:ascii="Arial" w:eastAsia="Carlito" w:hAnsi="Arial"/>
          <w:color w:val="000000"/>
        </w:rPr>
        <w:t xml:space="preserve">do informacji online dotyczących co najmniej stanu paliwa w zbiornikach, bieżących </w:t>
      </w:r>
      <w:proofErr w:type="spellStart"/>
      <w:r w:rsidRPr="00365A70">
        <w:rPr>
          <w:rFonts w:ascii="Arial" w:eastAsia="Carlito" w:hAnsi="Arial"/>
          <w:color w:val="000000"/>
        </w:rPr>
        <w:t>tankowaniach</w:t>
      </w:r>
      <w:proofErr w:type="spellEnd"/>
      <w:r w:rsidRPr="00365A70">
        <w:rPr>
          <w:rFonts w:ascii="Arial" w:eastAsia="Carlito" w:hAnsi="Arial"/>
          <w:color w:val="000000"/>
        </w:rPr>
        <w:t>, załadunkach/dostawach paliwa do zbiornik</w:t>
      </w:r>
      <w:r w:rsidRPr="00365A70">
        <w:rPr>
          <w:rFonts w:ascii="Arial" w:hAnsi="Arial"/>
          <w:color w:val="000000"/>
        </w:rPr>
        <w:t>ów</w:t>
      </w:r>
      <w:r w:rsidRPr="00365A70">
        <w:rPr>
          <w:rFonts w:ascii="Arial" w:eastAsia="Carlito" w:hAnsi="Arial"/>
          <w:color w:val="000000"/>
        </w:rPr>
        <w:t xml:space="preserve"> w tym numerów referencyjnych przewozu ON w </w:t>
      </w:r>
      <w:r w:rsidRPr="00365A70">
        <w:rPr>
          <w:rFonts w:ascii="Arial" w:eastAsia="Carlito" w:hAnsi="Arial"/>
          <w:bCs/>
          <w:color w:val="000000"/>
        </w:rPr>
        <w:t>Systemie Elektronicznego Nadzoru Transportu</w:t>
      </w:r>
      <w:r w:rsidRPr="00365A70">
        <w:rPr>
          <w:rFonts w:ascii="Arial" w:eastAsia="Carlito" w:hAnsi="Arial"/>
          <w:color w:val="000000"/>
        </w:rPr>
        <w:t xml:space="preserve"> („SENT”) z poszczególnych dostaw paliwa do zbiornika.</w:t>
      </w:r>
    </w:p>
    <w:p w14:paraId="53C31A3C"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Zamawiający przewiduje dostarczenie identyfikatorów pojazdów oraz identyfikatorów/kart Operatorów zgodnie z wymaganiami systemu. Karty muszą zapewniać rozpoznanie w </w:t>
      </w:r>
      <w:r w:rsidRPr="00365A70">
        <w:rPr>
          <w:rFonts w:ascii="Arial" w:eastAsia="Carlito" w:hAnsi="Arial"/>
          <w:color w:val="000000"/>
        </w:rPr>
        <w:lastRenderedPageBreak/>
        <w:t>systemie Operatora i pojazdu i muszą zostać zaprogramowane na urządzeniu. Zamawiający określa, że przewiduje objęcie systemem do 35 pojazdów i 60 Operatorów – kierowców,10 Operatorów-pracowników magazynu, 10 operatorów-pracowników administracji.</w:t>
      </w:r>
      <w:r w:rsidRPr="00365A70">
        <w:rPr>
          <w:rFonts w:ascii="Arial" w:hAnsi="Arial"/>
          <w:color w:val="000000"/>
        </w:rPr>
        <w:t xml:space="preserve"> </w:t>
      </w:r>
      <w:r w:rsidRPr="00365A70">
        <w:rPr>
          <w:rFonts w:ascii="Arial" w:eastAsia="Carlito" w:hAnsi="Arial"/>
          <w:color w:val="000000"/>
        </w:rPr>
        <w:t xml:space="preserve">Szczegółowy zakres dostępu do </w:t>
      </w:r>
      <w:r w:rsidRPr="00365A70">
        <w:rPr>
          <w:rFonts w:ascii="Arial" w:hAnsi="Arial"/>
          <w:color w:val="000000"/>
        </w:rPr>
        <w:t>S</w:t>
      </w:r>
      <w:r w:rsidRPr="00365A70">
        <w:rPr>
          <w:rFonts w:ascii="Arial" w:eastAsia="Carlito" w:hAnsi="Arial"/>
          <w:color w:val="000000"/>
        </w:rPr>
        <w:t>ystemu poszczególnych pracowników zostanie uzgodniony z Zamawiającym po podpisaniu umowy.</w:t>
      </w:r>
    </w:p>
    <w:p w14:paraId="7ED25B2A"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Dokładne dane dotyczące Operatorów i pojazdów zostaną przekazane przed podpisaniem umowy, wraz z informacjami na temat poziomu uprawnień/dostępu dla poszczególnych grup Operatorów. W trakcie trwania umowy powyższe dane mogą ulegać zmianie.</w:t>
      </w:r>
    </w:p>
    <w:p w14:paraId="6700659F"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Parametry dostaw oleju napędowego i zasady dostaw:</w:t>
      </w:r>
    </w:p>
    <w:p w14:paraId="15477F46"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Sukcesywna dostawa oleju napędowego od dnia uruchomienia samoobsługowego systemu zarządzania gospodarką paliwową przez 12 miesięcy lub do dnia w którym zostanie zrealizowana dostawa maksymalnej ilości oleju napędowego </w:t>
      </w:r>
      <w:proofErr w:type="spellStart"/>
      <w:r w:rsidRPr="00365A70">
        <w:rPr>
          <w:rFonts w:ascii="Arial" w:hAnsi="Arial"/>
          <w:color w:val="000000"/>
        </w:rPr>
        <w:t>t.j</w:t>
      </w:r>
      <w:proofErr w:type="spellEnd"/>
      <w:r w:rsidRPr="00365A70">
        <w:rPr>
          <w:rFonts w:ascii="Arial" w:hAnsi="Arial"/>
          <w:color w:val="000000"/>
        </w:rPr>
        <w:t>. 132 m</w:t>
      </w:r>
      <w:r w:rsidRPr="00365A70">
        <w:rPr>
          <w:rFonts w:ascii="Arial" w:hAnsi="Arial"/>
          <w:color w:val="000000"/>
          <w:vertAlign w:val="superscript"/>
        </w:rPr>
        <w:t>3</w:t>
      </w:r>
      <w:r w:rsidRPr="00365A70">
        <w:rPr>
          <w:rFonts w:ascii="Arial" w:hAnsi="Arial"/>
          <w:color w:val="000000"/>
        </w:rPr>
        <w:t>; dostawy oleju napędowego będą realizowane „</w:t>
      </w:r>
      <w:proofErr w:type="spellStart"/>
      <w:r w:rsidRPr="00365A70">
        <w:rPr>
          <w:rFonts w:ascii="Arial" w:hAnsi="Arial"/>
          <w:color w:val="000000"/>
        </w:rPr>
        <w:t>bezzgłoszeniowo</w:t>
      </w:r>
      <w:proofErr w:type="spellEnd"/>
      <w:r w:rsidRPr="00365A70">
        <w:rPr>
          <w:rFonts w:ascii="Arial" w:hAnsi="Arial"/>
          <w:color w:val="000000"/>
        </w:rPr>
        <w:t xml:space="preserve">”, tj. na podstawie analityki prowadzonej w ramach systemu zarządzania gospodarką paliwową uruchomionego przez Wykonawcę z uwzględnieniem postanowień zawartej umowy. </w:t>
      </w:r>
    </w:p>
    <w:p w14:paraId="72EA533A"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Olej napędowy powinien odpowiadać parametrom i spełniać wymagania jakościowe określone w aktualnej na dzień złożenia oferty Normie </w:t>
      </w:r>
      <w:r w:rsidRPr="00365A70">
        <w:rPr>
          <w:rFonts w:ascii="Arial" w:hAnsi="Arial"/>
          <w:color w:val="000000"/>
          <w:lang w:val="sk-SK"/>
        </w:rPr>
        <w:t xml:space="preserve">PN-EN 590:2022-08 </w:t>
      </w:r>
      <w:r w:rsidRPr="00365A70">
        <w:rPr>
          <w:rFonts w:ascii="Arial" w:hAnsi="Arial"/>
          <w:color w:val="000000"/>
        </w:rPr>
        <w:t>oraz Rozporządzeniu Ministra Gospodarki w sprawie wymagań jakościowych dla paliw ciekłych z dnia 9 października 2015r. (</w:t>
      </w:r>
      <w:proofErr w:type="spellStart"/>
      <w:r w:rsidRPr="00365A70">
        <w:rPr>
          <w:rFonts w:ascii="Arial" w:hAnsi="Arial"/>
          <w:color w:val="000000"/>
        </w:rPr>
        <w:t>t.j</w:t>
      </w:r>
      <w:proofErr w:type="spellEnd"/>
      <w:r w:rsidRPr="00365A70">
        <w:rPr>
          <w:rFonts w:ascii="Arial" w:hAnsi="Arial"/>
          <w:color w:val="000000"/>
        </w:rPr>
        <w:t xml:space="preserve">.: Dz.U. z 2015r. poz. 1680 z </w:t>
      </w:r>
      <w:proofErr w:type="spellStart"/>
      <w:r w:rsidRPr="00365A70">
        <w:rPr>
          <w:rFonts w:ascii="Arial" w:hAnsi="Arial"/>
          <w:color w:val="000000"/>
        </w:rPr>
        <w:t>późn</w:t>
      </w:r>
      <w:proofErr w:type="spellEnd"/>
      <w:r w:rsidRPr="00365A70">
        <w:rPr>
          <w:rFonts w:ascii="Arial" w:hAnsi="Arial"/>
          <w:color w:val="000000"/>
        </w:rPr>
        <w:t xml:space="preserve">. zm.), </w:t>
      </w:r>
      <w:bookmarkStart w:id="24" w:name="_Hlk146103481"/>
      <w:r w:rsidRPr="00365A70">
        <w:rPr>
          <w:rFonts w:ascii="Arial" w:hAnsi="Arial"/>
          <w:color w:val="000000"/>
        </w:rPr>
        <w:t>a</w:t>
      </w:r>
      <w:r w:rsidRPr="00365A70">
        <w:rPr>
          <w:rFonts w:ascii="Arial" w:hAnsi="Arial"/>
          <w:color w:val="000000"/>
          <w:lang w:val="sk-SK"/>
        </w:rPr>
        <w:t xml:space="preserve"> w przypadku zmiany normy lub ww. rozporządzenia Wykonawca zobowiazany jest stosować zmienione wymagania</w:t>
      </w:r>
      <w:bookmarkEnd w:id="24"/>
      <w:r w:rsidRPr="00365A70">
        <w:rPr>
          <w:rFonts w:ascii="Arial" w:hAnsi="Arial"/>
          <w:color w:val="000000"/>
        </w:rPr>
        <w:t xml:space="preserve">. Zamawiający przewiduje dostarczanie w całym okresie zamówienia oleju standardowego, z zastrzeżeniem jednak, iż w okresie zimowym (1 listopada – 31 marca ) Zamawiającemu przysługuje uprawnienie zamówienia oleju napędowego o polepszonych właściwościach niskotemperaturowych </w:t>
      </w:r>
      <w:bookmarkStart w:id="25" w:name="_Hlk146103535"/>
      <w:r w:rsidRPr="00365A70">
        <w:rPr>
          <w:rFonts w:ascii="Arial" w:hAnsi="Arial"/>
          <w:color w:val="000000"/>
        </w:rPr>
        <w:t xml:space="preserve">– określonych w ww.  </w:t>
      </w:r>
      <w:r w:rsidRPr="00365A70">
        <w:rPr>
          <w:rFonts w:ascii="Arial" w:hAnsi="Arial"/>
          <w:color w:val="000000"/>
          <w:lang w:val="sk-SK"/>
        </w:rPr>
        <w:t>Rozporządzeniu Ministra Gospodarki</w:t>
      </w:r>
      <w:r w:rsidRPr="00365A70">
        <w:rPr>
          <w:rFonts w:ascii="Arial" w:hAnsi="Arial"/>
          <w:color w:val="000000"/>
        </w:rPr>
        <w:t xml:space="preserve"> (tzw. arktyczny) oraz obowiązujących normach</w:t>
      </w:r>
      <w:bookmarkEnd w:id="25"/>
      <w:r w:rsidRPr="00365A70">
        <w:rPr>
          <w:rFonts w:ascii="Arial" w:hAnsi="Arial"/>
          <w:color w:val="000000"/>
        </w:rPr>
        <w:t>, którego dostępność w wyżej wskazanym okresie zimowym Wykonawca powinien zagwarantować. Zastrzeżenie powyższe nie rodzi po stronie Zamawiającego obowiązku zamówienia oleju arktycznego, zapis powyższy służyć ma wyłącznie zabezpieczeniu wyjazdu pojazdów w przypadku wystąpienia ekstremalnie niskich temperatur. Zasadą pozostaje, że w okresie zamówienia będzie dostarczany olej napędowy standardowy. Warunki powyższe odnoszą się do każdej dostawy oleju napędowego w okresie realizacji zamówienia.</w:t>
      </w:r>
    </w:p>
    <w:p w14:paraId="2287DE1F"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Celem potwierdzenia parametrów oleju napędowego do każdej dostawy cząstkowej Wykonawca dostarczy dokument potwierdzający spełnienie wymogów jakości danej partii paliwa, w szczególności świadectwo jakości w oryginale lub potwierdzonej za zgodność z oryginałem kopii, list przewozowy wydany przez magazyn (skład podatkowy) zawierający datę i godzinę załadunku, nr rejestracyjny cysterny dostarczającej paliwo oraz nazwisko kierowcy dokonującego załadunku cysterny oraz przygotuje próbkę paliwa w 5-litrowym metalowym lub szklanym zaplombowanym kanistrze opatrzonym znakiem umożliwiającym indywidualizację dostawcy paliwa i konkretnej dostawy cząstkowej. </w:t>
      </w:r>
      <w:bookmarkStart w:id="26" w:name="_Hlk146103686"/>
      <w:r w:rsidRPr="00365A70">
        <w:rPr>
          <w:rFonts w:ascii="Arial" w:hAnsi="Arial"/>
          <w:color w:val="000000"/>
        </w:rPr>
        <w:t>Kanister na próbkę paliwa winien spełniać wymagania wynikające z Rozporządzenia Ministra Gospodarki z</w:t>
      </w:r>
      <w:r w:rsidRPr="00365A70">
        <w:rPr>
          <w:rFonts w:ascii="Arial" w:hAnsi="Arial"/>
          <w:color w:val="000000"/>
          <w:lang w:val="sk-SK"/>
        </w:rPr>
        <w:t xml:space="preserve"> 1 września 2009 r.</w:t>
      </w:r>
      <w:r w:rsidRPr="00365A70">
        <w:rPr>
          <w:rFonts w:ascii="Arial" w:hAnsi="Arial"/>
          <w:b/>
          <w:color w:val="000000"/>
          <w:lang w:val="sk-SK"/>
        </w:rPr>
        <w:t xml:space="preserve"> </w:t>
      </w:r>
      <w:r w:rsidRPr="00365A70">
        <w:rPr>
          <w:rFonts w:ascii="Arial" w:hAnsi="Arial"/>
          <w:color w:val="000000"/>
        </w:rPr>
        <w:t xml:space="preserve">w sprawie sposobu pobierania próbek paliw ciekłych i biopaliw ciekłych (tj. z dnia 4 czerwca 2014 r., Dz.U. z 2014 r. poz. 1035). </w:t>
      </w:r>
      <w:bookmarkEnd w:id="26"/>
      <w:r w:rsidRPr="00365A70">
        <w:rPr>
          <w:rFonts w:ascii="Arial" w:hAnsi="Arial"/>
          <w:color w:val="000000"/>
        </w:rPr>
        <w:t xml:space="preserve">Dostawa oleju napędowego nie może odbyć się później niż 24 godziny od momentu załadunku cysterny na magazynie (składzie podatkowym). </w:t>
      </w:r>
      <w:bookmarkStart w:id="27" w:name="_Hlk146104665"/>
      <w:r w:rsidRPr="00365A70">
        <w:rPr>
          <w:rFonts w:ascii="Arial" w:hAnsi="Arial"/>
          <w:color w:val="000000"/>
        </w:rPr>
        <w:t>Próbka musi być pobrana z dostarczonej partii paliwa i w obecności upoważnionego przedstawiciela Zamawiającego. Próbka rozjemcza będzie przechowywana u Zamawiającego. W razie zakwestionowania jakości paliwa Zamawiający uprawniony będzie do zgłoszenia reklamacji Wykonawcy oraz protokolarnego badania próbki w laboratorium wskazanym przez Zamawiającego. W razie niespełnienia wymagań jakości paliwa określonych w OPZ koszty związane z przeprowadzeniem takiego badania będzie w całości ponosił Wykonawca. Szczegółowe uzgodnienia odnośnie procedury poboru, przechowania i badania próbki rozjemczej zostaną określone w umowie zawartej między Wykonawcą a Zamawiającym.</w:t>
      </w:r>
    </w:p>
    <w:bookmarkEnd w:id="27"/>
    <w:p w14:paraId="5160FD17"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lastRenderedPageBreak/>
        <w:t xml:space="preserve">Dostawy oleju napędowego będą realizowane poprzez system dystrybucyjny będący własnością Wykonawcy. System zarządzania gospodarką paliwową zapewnia Zamawiającemu możliwość całodobowego nieprzerwanego tankowania z pełną analizą systemową (zgodnie z wymaganiami OPZ ). Terminowe uzupełnienie zasobów magazynowych oleju napędowego celem zachowania bezpieczeństwa dostaw i możliwości tankowania będzie obciążało Wykonawcę. Transport przedmiotu zamówienia realizowany będzie w całości przez Wykonawcę - bez udziału Zamawiającego. Wszystkie środki transportowe Wykonawcy powinny być wyposażone w legalizowany przez Główny Urząd Miar układ dystrybucyjny spełniający warunki techniczne do przewozu paliw płynnych, wyspecyfikowane w odpowiednich przepisach prawa. </w:t>
      </w:r>
      <w:bookmarkStart w:id="28" w:name="_Hlk146032357"/>
      <w:r w:rsidRPr="00365A70">
        <w:rPr>
          <w:rFonts w:ascii="Arial" w:hAnsi="Arial"/>
          <w:color w:val="000000"/>
        </w:rPr>
        <w:t>Dokument poświadczający legalizację układu dystrybucyjnego musi zostać przedstawiony Zamawiającemu</w:t>
      </w:r>
      <w:bookmarkEnd w:id="28"/>
      <w:r w:rsidRPr="00365A70">
        <w:rPr>
          <w:rFonts w:ascii="Arial" w:hAnsi="Arial"/>
          <w:color w:val="000000"/>
        </w:rPr>
        <w:t xml:space="preserve">. </w:t>
      </w:r>
    </w:p>
    <w:p w14:paraId="10DA2D2E"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Wykonawca zapewni organizację i realizację bezpiecznych dostaw paliwa, poprzez przepompowanie dostarczonego paliwa do zbiorników z zachowaniem warunków określonych w rozporządzeniu Ministra Gospodarki z dnia 18.09.2001r. w sprawie warunków technicznych dozoru technicznego, jakim powinny odpowiadać zbiorniki bezciśnieniowe i niskociśnieniowe przeznaczone do magazynowania materiałów ciekłych zapalnych (Dz.U. z 2001r. nr 113, poz. 1211 ze zm.) w </w:t>
      </w:r>
      <w:bookmarkStart w:id="29" w:name="_Hlk136600957"/>
      <w:proofErr w:type="spellStart"/>
      <w:r w:rsidRPr="00365A70">
        <w:rPr>
          <w:rFonts w:ascii="Arial" w:hAnsi="Arial"/>
          <w:color w:val="000000"/>
        </w:rPr>
        <w:t>w</w:t>
      </w:r>
      <w:proofErr w:type="spellEnd"/>
      <w:r w:rsidRPr="00365A70">
        <w:rPr>
          <w:rFonts w:ascii="Arial" w:eastAsiaTheme="minorHAnsi" w:hAnsi="Arial"/>
          <w:bCs/>
          <w:lang w:eastAsia="en-US"/>
        </w:rPr>
        <w:t xml:space="preserve"> </w:t>
      </w:r>
      <w:r w:rsidRPr="00365A70">
        <w:rPr>
          <w:rFonts w:ascii="Arial" w:hAnsi="Arial"/>
          <w:bCs/>
          <w:color w:val="000000"/>
        </w:rPr>
        <w:t>ustawie z dnia 9 marca 2017 r. o systemie monitorowania drogowego i kolejowego przewozu towarów oraz obrotu paliwami opałowymi</w:t>
      </w:r>
      <w:r w:rsidRPr="00365A70">
        <w:rPr>
          <w:rFonts w:ascii="Arial" w:hAnsi="Arial"/>
          <w:color w:val="000000"/>
        </w:rPr>
        <w:t xml:space="preserve"> (tj. z dnia 24 listopada 2022 r. Dz.U. z 2023 r. poz. 104 z </w:t>
      </w:r>
      <w:proofErr w:type="spellStart"/>
      <w:r w:rsidRPr="00365A70">
        <w:rPr>
          <w:rFonts w:ascii="Arial" w:hAnsi="Arial"/>
          <w:color w:val="000000"/>
        </w:rPr>
        <w:t>późn</w:t>
      </w:r>
      <w:proofErr w:type="spellEnd"/>
      <w:r w:rsidRPr="00365A70">
        <w:rPr>
          <w:rFonts w:ascii="Arial" w:hAnsi="Arial"/>
          <w:color w:val="000000"/>
        </w:rPr>
        <w:t>. zm.) oraz w innych obowiązujących przepisach prawa.</w:t>
      </w:r>
      <w:bookmarkEnd w:id="29"/>
    </w:p>
    <w:p w14:paraId="1D03FEAD"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Z uwagi na strategiczny charakter dostaw Wykonawca zobowiązany jest do utrzymania rezerw interwencyjnych oleju napędowego rozumianych jako zabezpieczona w terminalu/ składzie podatkowym/bazie paliw pojemność magazynowa odpowiadająca minimum wielkości zbliżonej do miesięcznego zapotrzebowania Zamawiającego (~16 m</w:t>
      </w:r>
      <w:r w:rsidRPr="00365A70">
        <w:rPr>
          <w:rFonts w:ascii="Arial" w:hAnsi="Arial"/>
          <w:color w:val="000000"/>
          <w:vertAlign w:val="superscript"/>
        </w:rPr>
        <w:t>3</w:t>
      </w:r>
      <w:r w:rsidRPr="00365A70">
        <w:rPr>
          <w:rFonts w:ascii="Arial" w:hAnsi="Arial"/>
          <w:color w:val="000000"/>
        </w:rPr>
        <w:t>), która będzie uruchamiana w przypadku utrudnień logistycznych lub zablokowaniu dostaw paliw na terminal/skład. Rezerwa będzie składowana/przechowywana w terminalu/składzie/bazie paliw nadzorowanym przez podmiot posiadający koncesję na magazynowanie paliw ciekłych wydanym przez URE.</w:t>
      </w:r>
    </w:p>
    <w:p w14:paraId="3D4DF8D5"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Warunki odbioru poszczególnych dostaw cząstkowych:</w:t>
      </w:r>
    </w:p>
    <w:p w14:paraId="734FCFE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Wykonawca obowiązany jest do zapewnienia sukcesywnych dostaw oleju napędowego, celem ciągłego zaspokojenia potrzeb Zamawiającego na paliwo stanowiące przedmiot zamówienia lecz bez odrębnych zamówień składanych przez Zamawiającego. Wykonawca decyduje o terminie i ilości dostarczonego oleju napędowego do zbiorników magazynowych przez okres obowiązywania zawartej umowy bez ingerencji Zamawiającego. Celem umożliwienia obliczenia ceny ofertowej Zamawiający szacuje, że łączna ilość oleju napędowego określona łącznym zapotrzebowaniem Zamawiającego w całym okresie obowiązywania umowy wynosi 132 m</w:t>
      </w:r>
      <w:r w:rsidRPr="00365A70">
        <w:rPr>
          <w:rFonts w:ascii="Arial" w:hAnsi="Arial"/>
          <w:color w:val="000000"/>
          <w:vertAlign w:val="superscript"/>
        </w:rPr>
        <w:t>3</w:t>
      </w:r>
      <w:r w:rsidRPr="00365A70">
        <w:rPr>
          <w:rFonts w:ascii="Arial" w:hAnsi="Arial"/>
          <w:color w:val="000000"/>
        </w:rPr>
        <w:t>. Zamawiający zastrzega sobie prawo zakupu łącznie mniejszej ilości oleju napędowego, niż określona powyżej, w przypadku gdy wynikało to będzie z mniejszego niż szacowane zapotrzebowania.</w:t>
      </w:r>
    </w:p>
    <w:p w14:paraId="57E6D609"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Odbiór każdej partii przedmiotu dostawy następował będzie na terenie baz autobusowych w lokalizacjach wskazanych przez Zamawiającego, w godzinach pracy Zamawiającego (od 7.00 do 15.00), przy udziale upoważnionych do tego przedstawicieli Zamawiającego.</w:t>
      </w:r>
      <w:r w:rsidRPr="00365A70">
        <w:rPr>
          <w:rFonts w:ascii="Arial" w:hAnsi="Arial"/>
        </w:rPr>
        <w:t xml:space="preserve"> </w:t>
      </w:r>
      <w:bookmarkStart w:id="30" w:name="_Hlk146176700"/>
      <w:r w:rsidRPr="00365A70">
        <w:rPr>
          <w:rFonts w:ascii="Arial" w:hAnsi="Arial"/>
        </w:rPr>
        <w:t>Zamawiający o planowanej dostawie zostanie poinformowany telefonicznie lub mailowo na co najmniej dwa dni robocze przed planowaną realizacją.</w:t>
      </w:r>
    </w:p>
    <w:p w14:paraId="4DADF54E"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bookmarkStart w:id="31" w:name="_Hlk146205470"/>
      <w:bookmarkEnd w:id="30"/>
      <w:r w:rsidRPr="00365A70">
        <w:rPr>
          <w:rFonts w:ascii="Arial" w:hAnsi="Arial"/>
          <w:color w:val="000000"/>
        </w:rPr>
        <w:t>Odbiór dostarczonego przez Wykonawcę paliwa do poszczególnych zbiorników magazynowych oleju napędowego zostanie każdorazowo potwierdzony dokumentem WZ oraz protokołem odbioru paliwa, podpisanym przez osoby upoważnione przez Zamawiającego, niezależnie od wystawienia dokumentu WZ, sporządzenia protokołu odbioru paliwa wymagane jest potwierdzenie dostawy elektronicznie w Systemie.</w:t>
      </w:r>
    </w:p>
    <w:bookmarkEnd w:id="31"/>
    <w:p w14:paraId="25A8899A"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Z uwagi na strategiczny charakter zamówienia opóźnienie dostawy niepoprzedzone stosownymi uzgodnieniami stron będzie bezwzględnie skutkowało naliczeniem kar umownych, a w przypadku </w:t>
      </w:r>
      <w:r w:rsidRPr="00365A70">
        <w:rPr>
          <w:rFonts w:ascii="Arial" w:hAnsi="Arial"/>
          <w:color w:val="000000"/>
        </w:rPr>
        <w:lastRenderedPageBreak/>
        <w:t>powtarzających się uchybień również rozwiązaniem umowy z winy Wykonawcy. Wymóg powyższy będzie traktowany przez Zamawiającego rygorystycznie.</w:t>
      </w:r>
    </w:p>
    <w:p w14:paraId="4DB3B1BC"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Rozliczanie dostaw oleju napędowego</w:t>
      </w:r>
    </w:p>
    <w:p w14:paraId="01B65C82"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Rozliczenie oleju napędowego pomiędzy Zamawiającym a Wykonawcą będzie następowało w litrach, w temperaturze rzeczywistej, w cenie z dnia pobrania paliwa z poszczególnych zbiorników przez Operatorów Zamawiającego.</w:t>
      </w:r>
    </w:p>
    <w:p w14:paraId="4C078738"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bookmarkStart w:id="32" w:name="_Hlk136604335"/>
      <w:r w:rsidRPr="00365A70">
        <w:rPr>
          <w:rFonts w:ascii="Arial" w:hAnsi="Arial"/>
          <w:color w:val="000000"/>
        </w:rPr>
        <w:t>Olej napędowy dostarczony (wpompowany) do poszczególnych zbiorników staje się własnością Zamawiającego,  z tym że</w:t>
      </w:r>
      <w:r w:rsidRPr="00365A70">
        <w:rPr>
          <w:rFonts w:ascii="Arial" w:hAnsi="Arial"/>
          <w:color w:val="000000"/>
          <w:lang w:val="sk-SK"/>
        </w:rPr>
        <w:t xml:space="preserve"> do zakończenia dostawy danej partii oleju napędowego będzie dochodziło sukcesywnie z chwilą każdorazowego pobrania oleju napędowego ze zbiorników przez Operatorów-kierowców do zbiorników paliwowych (baków) w pojazdach samochodowych lub maszynach i urządzeniach Zamawiającego.</w:t>
      </w:r>
    </w:p>
    <w:bookmarkEnd w:id="32"/>
    <w:p w14:paraId="57DB5EB0"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Rozliczenie za dostarczany olej napędowy będzie następowało periodycznie –  jeden raz na koniec miesiąca kalendarzowego w oparciu o ilość pobranego przez Operatorów-kierowców oleju napędowego (liczoną w litrach), w temperaturze rzeczywistej, do zbiorników paliwowych (baków) w pojazdach samochodowych lub maszynach i urządzeniach Zamawiającego, pomnożoną przez cenę z dnia zatankowania paliwa do baków pojazdów samochodowych lub maszyn i urządzeń Zamawiającego (cena za dostarczane paliwo nie będzie ustalana w oparciu o ceny z dnia dostawy do zbiorników magazynowych).</w:t>
      </w:r>
    </w:p>
    <w:p w14:paraId="15CC73A3"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 xml:space="preserve">Cena za litr oleju napędowego będzie wyliczana na podstawie ceny hurtowej jednego metra sześciennego oleju napędowego </w:t>
      </w:r>
      <w:proofErr w:type="spellStart"/>
      <w:r w:rsidRPr="00365A70">
        <w:rPr>
          <w:rFonts w:ascii="Arial" w:hAnsi="Arial"/>
          <w:color w:val="000000"/>
        </w:rPr>
        <w:t>Ekodiesel</w:t>
      </w:r>
      <w:proofErr w:type="spellEnd"/>
      <w:r w:rsidRPr="00365A70">
        <w:rPr>
          <w:rFonts w:ascii="Arial" w:hAnsi="Arial"/>
          <w:color w:val="000000"/>
        </w:rPr>
        <w:t xml:space="preserve"> (bądź oleju napędowego Arktycznego w przypadku gdy Zamawiający zleci dostawy tego rodzaju oleju napędowego), ogłaszanej przez spółkę </w:t>
      </w:r>
      <w:r w:rsidRPr="00365A70">
        <w:rPr>
          <w:rFonts w:ascii="Arial" w:hAnsi="Arial"/>
          <w:color w:val="000000"/>
          <w:lang w:val="sk-SK"/>
        </w:rPr>
        <w:t xml:space="preserve">Polski Koncern Naftowy ORLEN S.A. na stronie </w:t>
      </w:r>
      <w:r w:rsidR="00CA3FF8" w:rsidRPr="00365A70">
        <w:rPr>
          <w:rFonts w:ascii="Arial" w:hAnsi="Arial"/>
        </w:rPr>
        <w:fldChar w:fldCharType="begin"/>
      </w:r>
      <w:r w:rsidR="00CA3FF8" w:rsidRPr="00365A70">
        <w:rPr>
          <w:rFonts w:ascii="Arial" w:hAnsi="Arial"/>
        </w:rPr>
        <w:instrText xml:space="preserve"> HYPERLINK "http://www.orlen.pl" </w:instrText>
      </w:r>
      <w:r w:rsidR="00CA3FF8" w:rsidRPr="00365A70">
        <w:rPr>
          <w:rFonts w:ascii="Arial" w:hAnsi="Arial"/>
        </w:rPr>
        <w:fldChar w:fldCharType="separate"/>
      </w:r>
      <w:r w:rsidRPr="00365A70">
        <w:rPr>
          <w:rStyle w:val="Hipercze"/>
          <w:rFonts w:ascii="Arial" w:hAnsi="Arial"/>
          <w:lang w:val="sk-SK"/>
        </w:rPr>
        <w:t>www.orlen.pl</w:t>
      </w:r>
      <w:r w:rsidR="00CA3FF8" w:rsidRPr="00365A70">
        <w:rPr>
          <w:rStyle w:val="Hipercze"/>
          <w:rFonts w:ascii="Arial" w:hAnsi="Arial"/>
          <w:lang w:val="sk-SK"/>
        </w:rPr>
        <w:fldChar w:fldCharType="end"/>
      </w:r>
      <w:r w:rsidRPr="00365A70">
        <w:rPr>
          <w:rFonts w:ascii="Arial" w:hAnsi="Arial"/>
          <w:color w:val="000000"/>
          <w:lang w:val="sk-SK"/>
        </w:rPr>
        <w:t xml:space="preserve">, z dnia pobrania oleju napędowego </w:t>
      </w:r>
      <w:r w:rsidRPr="00365A70">
        <w:rPr>
          <w:rFonts w:ascii="Arial" w:hAnsi="Arial"/>
          <w:color w:val="000000"/>
        </w:rPr>
        <w:t xml:space="preserve"> </w:t>
      </w:r>
      <w:r w:rsidRPr="00365A70">
        <w:rPr>
          <w:rFonts w:ascii="Arial" w:hAnsi="Arial"/>
          <w:color w:val="000000"/>
          <w:lang w:val="sk-SK"/>
        </w:rPr>
        <w:t xml:space="preserve">do zbiorników paliwowych w pojazdach samochodowych lub maszynach i urządzeniach Zamawiającego, a następnie będzie pomniejszana o stały upust (zgodnie z ofertą Wykonawcy), w całym okresie świadczenia dostaw oleju napędowego. W przypadku gdy Polski Koncern Naftowy ORLEN S.A. zmieni nazwę oleju napędowego Ekodiesel lub oleju napędowego Arktycznego </w:t>
      </w:r>
      <w:bookmarkStart w:id="33" w:name="_Hlk136604073"/>
      <w:r w:rsidRPr="00365A70">
        <w:rPr>
          <w:rFonts w:ascii="Arial" w:hAnsi="Arial"/>
          <w:color w:val="000000"/>
          <w:lang w:val="sk-SK"/>
        </w:rPr>
        <w:t>stosuje się ceny oleju napędowego będące odpowiednikami/równowaznikami oleju napędowego Ekodiesel lub oleju napędowego Arktycznego.</w:t>
      </w:r>
      <w:bookmarkEnd w:id="33"/>
      <w:r w:rsidRPr="00365A70">
        <w:rPr>
          <w:rFonts w:ascii="Arial" w:hAnsi="Arial"/>
          <w:color w:val="000000"/>
          <w:lang w:val="sk-SK"/>
        </w:rPr>
        <w:t xml:space="preserve">  </w:t>
      </w:r>
    </w:p>
    <w:p w14:paraId="5F7CE4B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bookmarkStart w:id="34" w:name="_Hlk146199479"/>
      <w:r w:rsidRPr="00365A70">
        <w:rPr>
          <w:rFonts w:ascii="Arial" w:hAnsi="Arial"/>
          <w:color w:val="000000"/>
        </w:rPr>
        <w:t>Wykonawca wraz z fakturą VAT za olej napędowy przekaże Zamawiającemu informację o szczegółach poboru paliwa przez (numer rejestracyjny, nazwisko Operatora-kierowcy, ilość pobranego paliwa, cena netto), w postaci załącznika do faktury VAT, który udostępniony zostanie w systemie zarządzania gospodarką paliwową, najpóźniej w dniu wystawienia faktury. Możliwość wglądu do powyższych danych warunkuje akceptację faktury przez Zamawiającego. W przypadku zaistnienia niezgodności ww. informacji ze stanem faktycznym w szczególności w zakresie ilości pobranego paliwa, Wykonawca zobowiązany jest usunąć zgłoszone nieprawidłowości i skorygować wystawioną fakturę, a Zamawiający uprawniony jest do wstrzymania się z dokonaniem płatności do czasu wystawienia skorygowanej faktury uwzględniającej dostrzeżone nieprawidłowości</w:t>
      </w:r>
      <w:bookmarkEnd w:id="34"/>
      <w:r w:rsidRPr="00365A70">
        <w:rPr>
          <w:rFonts w:ascii="Arial" w:hAnsi="Arial"/>
          <w:color w:val="000000"/>
        </w:rPr>
        <w:t>.</w:t>
      </w:r>
    </w:p>
    <w:p w14:paraId="555E4825"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Po zakończeniu umowy lub w przypadku wystąpienia awarii układu dystrybucyjnego uniemożliwiającej stwierdzenie wydanej ilości paliwa, rozliczenie poszczególnego zbiornika nastąpi metodą arytmetyczną: dostawy do zbiornika oleju napędowego w litrach minus pobory oleju napędowego w litrach oraz faktyczny stan paliwa w zbiorniku. W przypadku stwierdzenia, że, że bilans odbiega od dopuszczalnych odchyleń to wartość ta jest kosztem lub przychodem Zamawiającego w proporcji do pobranego przez niego oleju napędowego. Wartość odchyleń wynosi +/- 0,5 %.</w:t>
      </w:r>
    </w:p>
    <w:p w14:paraId="1D029839"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eastAsia="Carlito" w:hAnsi="Arial"/>
          <w:color w:val="000000"/>
        </w:rPr>
      </w:pPr>
      <w:r w:rsidRPr="00365A70">
        <w:rPr>
          <w:rFonts w:ascii="Arial" w:eastAsia="Carlito" w:hAnsi="Arial"/>
          <w:color w:val="000000"/>
        </w:rPr>
        <w:t xml:space="preserve">Bieżące serwisowanie zbiorników oraz dystrybutorów </w:t>
      </w:r>
      <w:r w:rsidRPr="00365A70">
        <w:rPr>
          <w:rFonts w:ascii="Arial" w:hAnsi="Arial"/>
          <w:color w:val="000000"/>
        </w:rPr>
        <w:t>najmowanych</w:t>
      </w:r>
      <w:r w:rsidRPr="00365A70">
        <w:rPr>
          <w:rFonts w:ascii="Arial" w:eastAsia="Carlito" w:hAnsi="Arial"/>
          <w:color w:val="000000"/>
        </w:rPr>
        <w:t xml:space="preserve"> przez Zamawiającego (w tym analityka stanu magazynowego paliwa) w celu zapewnienia ciągłości poboru paliwa</w:t>
      </w:r>
      <w:r w:rsidRPr="00365A70">
        <w:rPr>
          <w:rFonts w:ascii="Arial" w:hAnsi="Arial"/>
          <w:color w:val="000000"/>
        </w:rPr>
        <w:t xml:space="preserve"> należy </w:t>
      </w:r>
      <w:r w:rsidRPr="00365A70">
        <w:rPr>
          <w:rFonts w:ascii="Arial" w:hAnsi="Arial"/>
          <w:color w:val="000000"/>
        </w:rPr>
        <w:lastRenderedPageBreak/>
        <w:t>do obowiązków Wykonawcy</w:t>
      </w:r>
      <w:r w:rsidRPr="00365A70">
        <w:rPr>
          <w:rFonts w:ascii="Arial" w:eastAsia="Carlito" w:hAnsi="Arial"/>
          <w:color w:val="000000"/>
        </w:rPr>
        <w:t>. Wykonawca zobowiązany jest do dokonania pełnego przeglądu zbiorników oraz dystrybutorów na podstawie którego zostanie udzielona przez Wykonawcę bezpłatna gwarancja na cały okres obowiązywania umowy. Gwarancja będzie obejmowała zarówno wykonanie usług naprawczych, jak i koszt wszystkich zastosowanych podzespołów dystrybutora i zbiorników. W ramach gwarancji Wykonawca zobowiązany będzie do bieżącego serwisowania w/w urządzeń, tak by zapewnić ciągłość poboru paliwa. Zamawiający zastrzega, że naprawa, a co za tym idzie umożliwienie poboru paliwa z dystrybutora, musi zostać zrealizowana w terminie usunięcia awarii zadeklarowanym przez Wykonawcę w formularzu ofertowym.</w:t>
      </w:r>
    </w:p>
    <w:p w14:paraId="079681F3"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eastAsia="Carlito" w:hAnsi="Arial"/>
          <w:color w:val="000000"/>
        </w:rPr>
      </w:pPr>
      <w:r w:rsidRPr="00365A70">
        <w:rPr>
          <w:rFonts w:ascii="Arial" w:eastAsia="Carlito" w:hAnsi="Arial"/>
          <w:color w:val="000000"/>
        </w:rPr>
        <w:t xml:space="preserve">Wykonawca przed rozpoczęciem realizacji dostaw </w:t>
      </w:r>
      <w:r w:rsidRPr="00365A70">
        <w:rPr>
          <w:rFonts w:ascii="Arial" w:hAnsi="Arial"/>
          <w:color w:val="000000"/>
        </w:rPr>
        <w:t xml:space="preserve">paliwa </w:t>
      </w:r>
      <w:r w:rsidRPr="00365A70">
        <w:rPr>
          <w:rFonts w:ascii="Arial" w:eastAsia="Carlito" w:hAnsi="Arial"/>
          <w:color w:val="000000"/>
        </w:rPr>
        <w:t>zobowiązany jest do przeprowadzenia w obecności Zamawiającego i na własny koszt kalibracji układu wydawczego</w:t>
      </w:r>
      <w:r w:rsidRPr="00365A70">
        <w:rPr>
          <w:rFonts w:ascii="Arial" w:hAnsi="Arial"/>
          <w:color w:val="000000"/>
        </w:rPr>
        <w:t xml:space="preserve"> (dystrybucyjnego)</w:t>
      </w:r>
      <w:r w:rsidRPr="00365A70">
        <w:rPr>
          <w:rFonts w:ascii="Arial" w:eastAsia="Carlito" w:hAnsi="Arial"/>
          <w:color w:val="000000"/>
        </w:rPr>
        <w:t xml:space="preserve"> urządzeniami z certyfikatem wydanym przez Główny Urząd Miar, a następnie przeprowadzić w obecności przedstawiciela Zamawiającego uruchomienie układu dystrybucyjnego.</w:t>
      </w:r>
      <w:r w:rsidRPr="00365A70">
        <w:rPr>
          <w:rFonts w:ascii="Arial" w:hAnsi="Arial"/>
          <w:color w:val="000000"/>
        </w:rPr>
        <w:t xml:space="preserve"> Układ dystrybucyjny zbiornika winien uzyskać legalizację w Głównym Urzędzie Miar.</w:t>
      </w:r>
      <w:r w:rsidRPr="00365A70">
        <w:rPr>
          <w:rFonts w:ascii="Arial" w:hAnsi="Arial"/>
          <w:color w:val="000000"/>
          <w:lang w:val="sk-SK"/>
        </w:rPr>
        <w:t xml:space="preserve"> Dokument poświadczający legalizację układu dystrybucyjnego zbiornika musi zostać przedstawiony Zamawiającemu na każde żądanie.</w:t>
      </w:r>
    </w:p>
    <w:p w14:paraId="34040671"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Pozostałe warunki:</w:t>
      </w:r>
    </w:p>
    <w:p w14:paraId="1977FB9D"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right="111"/>
        <w:contextualSpacing w:val="0"/>
        <w:jc w:val="both"/>
        <w:rPr>
          <w:rFonts w:ascii="Arial" w:hAnsi="Arial"/>
          <w:color w:val="000000"/>
        </w:rPr>
      </w:pPr>
      <w:bookmarkStart w:id="35" w:name="_Hlk135996551"/>
      <w:r w:rsidRPr="00365A70">
        <w:rPr>
          <w:rFonts w:ascii="Arial" w:hAnsi="Arial"/>
          <w:color w:val="000000"/>
        </w:rPr>
        <w:t>Lokalizacje zbiorników:</w:t>
      </w:r>
    </w:p>
    <w:bookmarkEnd w:id="35"/>
    <w:p w14:paraId="2AFC725B"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Olkusz,</w:t>
      </w:r>
    </w:p>
    <w:p w14:paraId="31BBC901"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Proszowice,</w:t>
      </w:r>
    </w:p>
    <w:p w14:paraId="0C1AEAD5"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Myślenice</w:t>
      </w:r>
    </w:p>
    <w:p w14:paraId="7FAF9B15" w14:textId="77777777" w:rsidR="00A11D21" w:rsidRPr="00365A70" w:rsidRDefault="00A11D21" w:rsidP="00A11D21">
      <w:pPr>
        <w:widowControl w:val="0"/>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ab/>
        <w:t xml:space="preserve">   Szczegółowe adresy lokalizacji zbiorników zostaną przekazane po zawarciu umowy.</w:t>
      </w:r>
    </w:p>
    <w:p w14:paraId="0EDD6D3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Wykonawca w ofercie określi: cenę hurtową jednostkową netto zł/l ON na dzień zamieszczenia ogłoszenia o przetargu przez Zamawiającego tj. ….. 2023 r. oraz wskaźnik procentowy upustu na każdy zatankowany litr oleju napędowego do pojazdów, maszyn lub urządzeń, który to nie będzie podlegał zmianom przez cały czas trwania umowy.</w:t>
      </w:r>
    </w:p>
    <w:p w14:paraId="5FB2AE5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 xml:space="preserve">Wykonawca określi w ofercie stałe miesięczne </w:t>
      </w:r>
      <w:bookmarkStart w:id="36" w:name="_Hlk136602189"/>
      <w:r w:rsidRPr="00365A70">
        <w:rPr>
          <w:rFonts w:ascii="Arial" w:hAnsi="Arial"/>
          <w:color w:val="000000"/>
        </w:rPr>
        <w:t>wynagrodzenie/cenę tytułem wszystkich przewidzianych świadczeń Wykonawcy na rzecz Zamawiającego poza wynagrodzeniem za dostawę oleju napędowego z uwzględnieniem wszystkich kosztów realizacji tych świadczeń</w:t>
      </w:r>
      <w:bookmarkEnd w:id="36"/>
      <w:r w:rsidRPr="00365A70">
        <w:rPr>
          <w:rFonts w:ascii="Arial" w:hAnsi="Arial"/>
          <w:color w:val="000000"/>
        </w:rPr>
        <w:t>, w szczególności opłata winna obejmować koszty:</w:t>
      </w:r>
    </w:p>
    <w:p w14:paraId="64D63822"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najmu zbiorników wraz z układem dystrybucyjnym do pobierania oleju napędowego,</w:t>
      </w:r>
    </w:p>
    <w:p w14:paraId="093460F9"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 dostawy ON do zbiorników Zamawiającego,</w:t>
      </w:r>
    </w:p>
    <w:p w14:paraId="3978E429"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analizy rozliczeniowej,</w:t>
      </w:r>
    </w:p>
    <w:p w14:paraId="6DD5B91B"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dostępność on-line do danych systemu zarządzania gospodarką paliwową - 24 godziny na dobę przez 7 dni w tygodniu, oraz innych koniecznych do realizacji przedmiotu zamówienia,</w:t>
      </w:r>
    </w:p>
    <w:p w14:paraId="3B2B3433"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bookmarkStart w:id="37" w:name="_Hlk136603020"/>
      <w:r w:rsidRPr="00365A70">
        <w:rPr>
          <w:rFonts w:ascii="Arial" w:hAnsi="Arial"/>
          <w:color w:val="000000"/>
        </w:rPr>
        <w:t>instalacji, serwisowania, modernizacji zbiorników magazynowych i układów dystrybucyjnych Zamawiającego,</w:t>
      </w:r>
    </w:p>
    <w:bookmarkEnd w:id="37"/>
    <w:p w14:paraId="037E57E1"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użytkowania kart i kluczy logujących lub równoważnych,</w:t>
      </w:r>
    </w:p>
    <w:p w14:paraId="20FE13EE"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wdrożenia systemu zarządzania gospodarką paliwową, korzystania z tego systemu przez Zamawiającego, serwisowania i obsługi technicznej tego systemu, przeszkolenia Operatorów z obsługi tego systemu oraz zbiorników magazynowych,</w:t>
      </w:r>
    </w:p>
    <w:p w14:paraId="4E4F45FC"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udzielenia licencji na oprogramowanie. </w:t>
      </w:r>
    </w:p>
    <w:p w14:paraId="523CBB0C"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 xml:space="preserve">Zamawiający wskaże Wykonawcy dodatkowe (awaryjne) miejsce poboru oleju napędowego (tj. stację paliw) w przypadku braku oleju napędowego w zbiornikach oraz w przypadku dostarczenia oleju napędowego o złej jakości, nie spełniającej normy, do czasu jego usunięcia ze zbiorników i dostarczenia poprawnego oleju napędowego. </w:t>
      </w:r>
    </w:p>
    <w:p w14:paraId="7EE0A7C7" w14:textId="77777777" w:rsidR="00A11D21" w:rsidRPr="00365A70" w:rsidRDefault="00A11D21" w:rsidP="00081171">
      <w:pPr>
        <w:pStyle w:val="Akapitzlist"/>
        <w:widowControl w:val="0"/>
        <w:numPr>
          <w:ilvl w:val="1"/>
          <w:numId w:val="31"/>
        </w:numPr>
        <w:autoSpaceDE w:val="0"/>
        <w:autoSpaceDN w:val="0"/>
        <w:spacing w:line="276" w:lineRule="auto"/>
        <w:contextualSpacing w:val="0"/>
        <w:jc w:val="both"/>
        <w:rPr>
          <w:rFonts w:ascii="Arial" w:hAnsi="Arial"/>
          <w:b/>
          <w:bCs/>
          <w:color w:val="000000" w:themeColor="text1"/>
        </w:rPr>
      </w:pPr>
      <w:bookmarkStart w:id="38" w:name="_Hlk146191061"/>
      <w:r w:rsidRPr="00365A70">
        <w:rPr>
          <w:rFonts w:ascii="Arial" w:hAnsi="Arial"/>
          <w:bCs/>
          <w:color w:val="000000" w:themeColor="text1"/>
        </w:rPr>
        <w:t xml:space="preserve">Wykonawca zobowiązany jest do posiadania polisy ubezpieczeniowej z tytułu odpowiedzialności cywilnoprawnej w zakresie prowadzonej działalności gospodarczej obejmującej </w:t>
      </w:r>
      <w:r w:rsidRPr="00365A70">
        <w:rPr>
          <w:rFonts w:ascii="Arial" w:hAnsi="Arial"/>
          <w:bCs/>
          <w:color w:val="000000" w:themeColor="text1"/>
        </w:rPr>
        <w:lastRenderedPageBreak/>
        <w:t xml:space="preserve">przedmiot zamówienia w tym </w:t>
      </w:r>
      <w:r w:rsidRPr="00365A70">
        <w:rPr>
          <w:rFonts w:ascii="Arial" w:hAnsi="Arial"/>
          <w:bCs/>
          <w:color w:val="000000" w:themeColor="text1"/>
          <w:lang w:val="sk-SK"/>
        </w:rPr>
        <w:t xml:space="preserve">ubezpieczenie mienia od ognia i innych zdarzeń losowych, ubezpieczenie mienia od wszelkeigo typu kradzieży, ubezpieczenie od następstw nieszczęśliwych wypadków, </w:t>
      </w:r>
      <w:r w:rsidRPr="00365A70">
        <w:rPr>
          <w:rFonts w:ascii="Arial" w:hAnsi="Arial"/>
          <w:bCs/>
          <w:color w:val="000000" w:themeColor="text1"/>
        </w:rPr>
        <w:t xml:space="preserve">przez okres trwania realizacji zamówienia w wysokości minimum 600 000,00 zł (słownie: sześćset tysięcy złotych 00/100); Wykonawca zobowiązany będzie przedstawić kopię polisy ubezpieczeniowej najpóźniej w dniu podpisania umowy. </w:t>
      </w:r>
    </w:p>
    <w:bookmarkEnd w:id="38"/>
    <w:p w14:paraId="0B917721" w14:textId="77777777" w:rsidR="00A11D21" w:rsidRPr="00365A70" w:rsidRDefault="00A11D21" w:rsidP="00A11D21">
      <w:pPr>
        <w:spacing w:line="276" w:lineRule="auto"/>
        <w:jc w:val="both"/>
        <w:rPr>
          <w:rFonts w:ascii="Arial" w:hAnsi="Arial"/>
          <w:color w:val="000000" w:themeColor="text1"/>
        </w:rPr>
      </w:pPr>
    </w:p>
    <w:p w14:paraId="6693EDF3" w14:textId="77777777" w:rsidR="00A11D21" w:rsidRPr="00365A70" w:rsidRDefault="00A11D21" w:rsidP="00A11D21">
      <w:pPr>
        <w:rPr>
          <w:rFonts w:ascii="Arial" w:hAnsi="Arial"/>
        </w:rPr>
      </w:pPr>
    </w:p>
    <w:p w14:paraId="6A5DEECF" w14:textId="309F5F14" w:rsidR="00A12F74" w:rsidRPr="00365A70" w:rsidRDefault="00A12F74" w:rsidP="003E3287">
      <w:pPr>
        <w:tabs>
          <w:tab w:val="left" w:pos="7043"/>
        </w:tabs>
        <w:spacing w:line="276" w:lineRule="auto"/>
        <w:rPr>
          <w:rFonts w:ascii="Arial" w:hAnsi="Arial"/>
          <w:b/>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880"/>
        <w:gridCol w:w="3715"/>
      </w:tblGrid>
      <w:tr w:rsidR="00FC0A0C" w:rsidRPr="00365A70" w14:paraId="2FBA5BA6" w14:textId="77777777" w:rsidTr="00A36845">
        <w:trPr>
          <w:trHeight w:val="914"/>
        </w:trPr>
        <w:tc>
          <w:tcPr>
            <w:tcW w:w="2457" w:type="dxa"/>
            <w:vMerge w:val="restart"/>
            <w:shd w:val="clear" w:color="auto" w:fill="auto"/>
            <w:vAlign w:val="center"/>
          </w:tcPr>
          <w:p w14:paraId="2C0C1790"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i/>
                <w:noProof/>
                <w:color w:val="00000A"/>
              </w:rPr>
              <w:drawing>
                <wp:inline distT="0" distB="0" distL="0" distR="0" wp14:anchorId="49424E8D" wp14:editId="0FCC4095">
                  <wp:extent cx="1423237" cy="800100"/>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66F0BB36" w14:textId="5ED6F51F" w:rsidR="00FC0A0C" w:rsidRPr="00365A70" w:rsidRDefault="00FC0A0C" w:rsidP="00FC0A0C">
            <w:pPr>
              <w:tabs>
                <w:tab w:val="left" w:pos="7043"/>
              </w:tabs>
              <w:spacing w:line="276" w:lineRule="auto"/>
              <w:ind w:left="4"/>
              <w:rPr>
                <w:rFonts w:ascii="Arial" w:hAnsi="Arial"/>
                <w:b/>
                <w:color w:val="00000A"/>
              </w:rPr>
            </w:pPr>
            <w:r w:rsidRPr="00365A70">
              <w:rPr>
                <w:rFonts w:ascii="Arial" w:hAnsi="Arial"/>
                <w:b/>
                <w:color w:val="00000A"/>
              </w:rPr>
              <w:t>Załącznik nr 2</w:t>
            </w:r>
          </w:p>
        </w:tc>
        <w:tc>
          <w:tcPr>
            <w:tcW w:w="3724" w:type="dxa"/>
            <w:shd w:val="clear" w:color="auto" w:fill="auto"/>
            <w:vAlign w:val="center"/>
          </w:tcPr>
          <w:p w14:paraId="3C4B06E5"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color w:val="00000A"/>
              </w:rPr>
              <w:t>Umowa nr CRU/…/…./2023</w:t>
            </w:r>
          </w:p>
          <w:p w14:paraId="255457D5" w14:textId="77777777" w:rsidR="00FC0A0C" w:rsidRPr="00365A70" w:rsidRDefault="00FC0A0C" w:rsidP="00FC0A0C">
            <w:pPr>
              <w:tabs>
                <w:tab w:val="left" w:pos="7043"/>
              </w:tabs>
              <w:spacing w:line="276" w:lineRule="auto"/>
              <w:ind w:left="4"/>
              <w:rPr>
                <w:rFonts w:ascii="Arial" w:hAnsi="Arial"/>
                <w:b/>
                <w:i/>
                <w:color w:val="00000A"/>
              </w:rPr>
            </w:pPr>
          </w:p>
        </w:tc>
      </w:tr>
      <w:tr w:rsidR="00FC0A0C" w:rsidRPr="00365A70" w14:paraId="62E012E9" w14:textId="77777777" w:rsidTr="00A36845">
        <w:trPr>
          <w:trHeight w:val="914"/>
        </w:trPr>
        <w:tc>
          <w:tcPr>
            <w:tcW w:w="2457" w:type="dxa"/>
            <w:vMerge/>
            <w:shd w:val="clear" w:color="auto" w:fill="auto"/>
          </w:tcPr>
          <w:p w14:paraId="1B5ABDE8" w14:textId="77777777" w:rsidR="00FC0A0C" w:rsidRPr="00365A70" w:rsidRDefault="00FC0A0C" w:rsidP="00FC0A0C">
            <w:pPr>
              <w:tabs>
                <w:tab w:val="left" w:pos="7043"/>
              </w:tabs>
              <w:spacing w:line="276" w:lineRule="auto"/>
              <w:ind w:left="4"/>
              <w:rPr>
                <w:rFonts w:ascii="Arial" w:hAnsi="Arial"/>
                <w:b/>
                <w:i/>
                <w:color w:val="00000A"/>
              </w:rPr>
            </w:pPr>
          </w:p>
        </w:tc>
        <w:tc>
          <w:tcPr>
            <w:tcW w:w="6612" w:type="dxa"/>
            <w:gridSpan w:val="2"/>
            <w:shd w:val="clear" w:color="auto" w:fill="auto"/>
            <w:vAlign w:val="center"/>
          </w:tcPr>
          <w:p w14:paraId="04F5C054" w14:textId="4BE06202" w:rsidR="00FC0A0C" w:rsidRPr="00365A70" w:rsidRDefault="00FC0A0C" w:rsidP="000B6EA7">
            <w:pPr>
              <w:tabs>
                <w:tab w:val="left" w:pos="7043"/>
              </w:tabs>
              <w:spacing w:line="276" w:lineRule="auto"/>
              <w:ind w:left="4"/>
              <w:jc w:val="center"/>
              <w:rPr>
                <w:rFonts w:ascii="Arial" w:hAnsi="Arial"/>
                <w:b/>
                <w:i/>
                <w:color w:val="00000A"/>
              </w:rPr>
            </w:pPr>
            <w:r w:rsidRPr="00365A70">
              <w:rPr>
                <w:rFonts w:ascii="Arial" w:hAnsi="Arial"/>
                <w:b/>
                <w:color w:val="00000A"/>
              </w:rPr>
              <w:t>Oferta Wykonawcy</w:t>
            </w:r>
          </w:p>
        </w:tc>
      </w:tr>
    </w:tbl>
    <w:p w14:paraId="6D0F60F9" w14:textId="02082114" w:rsidR="00A12F74" w:rsidRPr="00365A70" w:rsidRDefault="00A12F74" w:rsidP="00F85E36">
      <w:pPr>
        <w:tabs>
          <w:tab w:val="left" w:pos="7043"/>
        </w:tabs>
        <w:spacing w:line="276" w:lineRule="auto"/>
        <w:ind w:left="4"/>
        <w:rPr>
          <w:rFonts w:ascii="Arial" w:hAnsi="Arial"/>
          <w:b/>
          <w:color w:val="00000A"/>
        </w:rPr>
      </w:pPr>
    </w:p>
    <w:p w14:paraId="0CE9B00B" w14:textId="5863915B" w:rsidR="00A12F74" w:rsidRPr="00365A70" w:rsidRDefault="00A12F74" w:rsidP="00F85E36">
      <w:pPr>
        <w:tabs>
          <w:tab w:val="left" w:pos="7043"/>
        </w:tabs>
        <w:spacing w:line="276" w:lineRule="auto"/>
        <w:ind w:left="4"/>
        <w:rPr>
          <w:rFonts w:ascii="Arial" w:hAnsi="Arial"/>
          <w:b/>
          <w:color w:val="00000A"/>
        </w:rPr>
      </w:pPr>
    </w:p>
    <w:p w14:paraId="7ECC29AB" w14:textId="79678E9D" w:rsidR="000768A2" w:rsidRPr="00365A70" w:rsidRDefault="000768A2" w:rsidP="00F85E36">
      <w:pPr>
        <w:tabs>
          <w:tab w:val="left" w:pos="7043"/>
        </w:tabs>
        <w:spacing w:line="276" w:lineRule="auto"/>
        <w:ind w:left="4"/>
        <w:rPr>
          <w:rFonts w:ascii="Arial" w:hAnsi="Arial"/>
          <w:b/>
          <w:color w:val="00000A"/>
        </w:rPr>
      </w:pPr>
    </w:p>
    <w:p w14:paraId="14D702DE" w14:textId="1795AC6F" w:rsidR="000768A2" w:rsidRPr="00365A70" w:rsidRDefault="000768A2" w:rsidP="00F85E36">
      <w:pPr>
        <w:tabs>
          <w:tab w:val="left" w:pos="7043"/>
        </w:tabs>
        <w:spacing w:line="276" w:lineRule="auto"/>
        <w:ind w:left="4"/>
        <w:rPr>
          <w:rFonts w:ascii="Arial" w:hAnsi="Arial"/>
          <w:b/>
          <w:color w:val="00000A"/>
        </w:rPr>
      </w:pPr>
    </w:p>
    <w:p w14:paraId="6404D120" w14:textId="27D7984F" w:rsidR="000768A2" w:rsidRPr="00365A70" w:rsidRDefault="000768A2" w:rsidP="00F85E36">
      <w:pPr>
        <w:tabs>
          <w:tab w:val="left" w:pos="7043"/>
        </w:tabs>
        <w:spacing w:line="276" w:lineRule="auto"/>
        <w:ind w:left="4"/>
        <w:rPr>
          <w:rFonts w:ascii="Arial" w:hAnsi="Arial"/>
          <w:b/>
          <w:color w:val="00000A"/>
        </w:rPr>
      </w:pPr>
    </w:p>
    <w:p w14:paraId="14FAE6D1" w14:textId="7875AAC7" w:rsidR="000768A2" w:rsidRPr="00365A70" w:rsidRDefault="000768A2" w:rsidP="00F85E36">
      <w:pPr>
        <w:tabs>
          <w:tab w:val="left" w:pos="7043"/>
        </w:tabs>
        <w:spacing w:line="276" w:lineRule="auto"/>
        <w:ind w:left="4"/>
        <w:rPr>
          <w:rFonts w:ascii="Arial" w:hAnsi="Arial"/>
          <w:b/>
          <w:color w:val="00000A"/>
        </w:rPr>
      </w:pPr>
    </w:p>
    <w:p w14:paraId="55257FBD" w14:textId="1AA261C9" w:rsidR="000768A2" w:rsidRPr="00365A70" w:rsidRDefault="000768A2" w:rsidP="00F85E36">
      <w:pPr>
        <w:tabs>
          <w:tab w:val="left" w:pos="7043"/>
        </w:tabs>
        <w:spacing w:line="276" w:lineRule="auto"/>
        <w:ind w:left="4"/>
        <w:rPr>
          <w:rFonts w:ascii="Arial" w:hAnsi="Arial"/>
          <w:b/>
          <w:color w:val="00000A"/>
        </w:rPr>
      </w:pPr>
    </w:p>
    <w:p w14:paraId="628E139D" w14:textId="7F9365B1" w:rsidR="000768A2" w:rsidRPr="00365A70" w:rsidRDefault="000768A2" w:rsidP="00F85E36">
      <w:pPr>
        <w:tabs>
          <w:tab w:val="left" w:pos="7043"/>
        </w:tabs>
        <w:spacing w:line="276" w:lineRule="auto"/>
        <w:ind w:left="4"/>
        <w:rPr>
          <w:rFonts w:ascii="Arial" w:hAnsi="Arial"/>
          <w:b/>
          <w:color w:val="00000A"/>
        </w:rPr>
      </w:pPr>
    </w:p>
    <w:p w14:paraId="54B13A93" w14:textId="2E20FC3C" w:rsidR="000768A2" w:rsidRPr="00365A70" w:rsidRDefault="000768A2" w:rsidP="00F85E36">
      <w:pPr>
        <w:tabs>
          <w:tab w:val="left" w:pos="7043"/>
        </w:tabs>
        <w:spacing w:line="276" w:lineRule="auto"/>
        <w:ind w:left="4"/>
        <w:rPr>
          <w:rFonts w:ascii="Arial" w:hAnsi="Arial"/>
          <w:b/>
          <w:color w:val="00000A"/>
        </w:rPr>
      </w:pPr>
    </w:p>
    <w:p w14:paraId="427953AD" w14:textId="438BF16F" w:rsidR="000768A2" w:rsidRPr="00365A70" w:rsidRDefault="000768A2" w:rsidP="00F85E36">
      <w:pPr>
        <w:tabs>
          <w:tab w:val="left" w:pos="7043"/>
        </w:tabs>
        <w:spacing w:line="276" w:lineRule="auto"/>
        <w:ind w:left="4"/>
        <w:rPr>
          <w:rFonts w:ascii="Arial" w:hAnsi="Arial"/>
          <w:b/>
          <w:color w:val="00000A"/>
        </w:rPr>
      </w:pPr>
    </w:p>
    <w:p w14:paraId="6ABA0424" w14:textId="7D3DCA97" w:rsidR="000768A2" w:rsidRPr="00365A70" w:rsidRDefault="000768A2" w:rsidP="00F85E36">
      <w:pPr>
        <w:tabs>
          <w:tab w:val="left" w:pos="7043"/>
        </w:tabs>
        <w:spacing w:line="276" w:lineRule="auto"/>
        <w:ind w:left="4"/>
        <w:rPr>
          <w:rFonts w:ascii="Arial" w:hAnsi="Arial"/>
          <w:b/>
          <w:color w:val="00000A"/>
        </w:rPr>
      </w:pPr>
    </w:p>
    <w:p w14:paraId="46920A2D" w14:textId="77777777" w:rsidR="000768A2" w:rsidRPr="00365A70" w:rsidRDefault="000768A2" w:rsidP="00F85E36">
      <w:pPr>
        <w:tabs>
          <w:tab w:val="left" w:pos="7043"/>
        </w:tabs>
        <w:spacing w:line="276" w:lineRule="auto"/>
        <w:ind w:left="4"/>
        <w:rPr>
          <w:rFonts w:ascii="Arial" w:hAnsi="Arial"/>
          <w:b/>
          <w:color w:val="00000A"/>
        </w:rPr>
      </w:pPr>
    </w:p>
    <w:p w14:paraId="0DEA8D9D" w14:textId="77777777" w:rsidR="00A12F74" w:rsidRPr="00365A70" w:rsidRDefault="00A12F74" w:rsidP="00F85E36">
      <w:pPr>
        <w:tabs>
          <w:tab w:val="left" w:pos="7043"/>
        </w:tabs>
        <w:spacing w:line="276" w:lineRule="auto"/>
        <w:ind w:left="4"/>
        <w:rPr>
          <w:rFonts w:ascii="Arial" w:hAnsi="Arial"/>
          <w:b/>
          <w:color w:val="00000A"/>
        </w:rPr>
      </w:pPr>
    </w:p>
    <w:p w14:paraId="715D4369" w14:textId="2023D5DC" w:rsidR="00F85E36" w:rsidRPr="00365A70" w:rsidRDefault="00F85E36" w:rsidP="00F85E36">
      <w:pPr>
        <w:tabs>
          <w:tab w:val="left" w:pos="724"/>
        </w:tabs>
        <w:spacing w:line="276" w:lineRule="auto"/>
        <w:jc w:val="both"/>
        <w:rPr>
          <w:rFonts w:ascii="Arial" w:eastAsia="Arial" w:hAnsi="Arial"/>
        </w:rPr>
      </w:pPr>
    </w:p>
    <w:p w14:paraId="19D00967" w14:textId="5D057BE6" w:rsidR="00FC0A0C" w:rsidRPr="00365A70" w:rsidRDefault="00FC0A0C" w:rsidP="00F85E36">
      <w:pPr>
        <w:tabs>
          <w:tab w:val="left" w:pos="724"/>
        </w:tabs>
        <w:spacing w:line="276" w:lineRule="auto"/>
        <w:jc w:val="both"/>
        <w:rPr>
          <w:rFonts w:ascii="Arial" w:eastAsia="Arial" w:hAnsi="Arial"/>
        </w:rPr>
      </w:pPr>
    </w:p>
    <w:p w14:paraId="366F0B56" w14:textId="5D12A17B" w:rsidR="00FC0A0C" w:rsidRPr="00365A70" w:rsidRDefault="00FC0A0C" w:rsidP="00F85E36">
      <w:pPr>
        <w:tabs>
          <w:tab w:val="left" w:pos="724"/>
        </w:tabs>
        <w:spacing w:line="276" w:lineRule="auto"/>
        <w:jc w:val="both"/>
        <w:rPr>
          <w:rFonts w:ascii="Arial" w:eastAsia="Arial" w:hAnsi="Arial"/>
        </w:rPr>
      </w:pPr>
    </w:p>
    <w:p w14:paraId="2EC9D136" w14:textId="0F6BE32E" w:rsidR="00FC0A0C" w:rsidRPr="00365A70" w:rsidRDefault="00FC0A0C" w:rsidP="00F85E36">
      <w:pPr>
        <w:tabs>
          <w:tab w:val="left" w:pos="724"/>
        </w:tabs>
        <w:spacing w:line="276" w:lineRule="auto"/>
        <w:jc w:val="both"/>
        <w:rPr>
          <w:rFonts w:ascii="Arial" w:eastAsia="Arial" w:hAnsi="Arial"/>
        </w:rPr>
      </w:pPr>
    </w:p>
    <w:p w14:paraId="38F71807" w14:textId="7A61A6D8" w:rsidR="00FC0A0C" w:rsidRPr="00365A70" w:rsidRDefault="00FC0A0C" w:rsidP="00F85E36">
      <w:pPr>
        <w:tabs>
          <w:tab w:val="left" w:pos="724"/>
        </w:tabs>
        <w:spacing w:line="276" w:lineRule="auto"/>
        <w:jc w:val="both"/>
        <w:rPr>
          <w:rFonts w:ascii="Arial" w:eastAsia="Arial" w:hAnsi="Arial"/>
        </w:rPr>
      </w:pPr>
    </w:p>
    <w:p w14:paraId="0F4AB8AA" w14:textId="409AFF8A" w:rsidR="00FC0A0C" w:rsidRPr="00365A70" w:rsidRDefault="00FC0A0C" w:rsidP="00F85E36">
      <w:pPr>
        <w:tabs>
          <w:tab w:val="left" w:pos="724"/>
        </w:tabs>
        <w:spacing w:line="276" w:lineRule="auto"/>
        <w:jc w:val="both"/>
        <w:rPr>
          <w:rFonts w:ascii="Arial" w:eastAsia="Arial" w:hAnsi="Arial"/>
        </w:rPr>
      </w:pPr>
    </w:p>
    <w:p w14:paraId="154A2A4D" w14:textId="5945854B" w:rsidR="00FC0A0C" w:rsidRPr="00365A70" w:rsidRDefault="00FC0A0C" w:rsidP="00F85E36">
      <w:pPr>
        <w:tabs>
          <w:tab w:val="left" w:pos="724"/>
        </w:tabs>
        <w:spacing w:line="276" w:lineRule="auto"/>
        <w:jc w:val="both"/>
        <w:rPr>
          <w:rFonts w:ascii="Arial" w:eastAsia="Arial" w:hAnsi="Arial"/>
        </w:rPr>
      </w:pPr>
    </w:p>
    <w:p w14:paraId="5B17665C" w14:textId="2BBEC8A4" w:rsidR="00FC0A0C" w:rsidRPr="00365A70" w:rsidRDefault="00FC0A0C" w:rsidP="00F85E36">
      <w:pPr>
        <w:tabs>
          <w:tab w:val="left" w:pos="724"/>
        </w:tabs>
        <w:spacing w:line="276" w:lineRule="auto"/>
        <w:jc w:val="both"/>
        <w:rPr>
          <w:rFonts w:ascii="Arial" w:eastAsia="Arial" w:hAnsi="Arial"/>
        </w:rPr>
      </w:pPr>
    </w:p>
    <w:p w14:paraId="512400A9" w14:textId="6D3A3F5D" w:rsidR="00FC0A0C" w:rsidRPr="00365A70" w:rsidRDefault="00FC0A0C" w:rsidP="00F85E36">
      <w:pPr>
        <w:tabs>
          <w:tab w:val="left" w:pos="724"/>
        </w:tabs>
        <w:spacing w:line="276" w:lineRule="auto"/>
        <w:jc w:val="both"/>
        <w:rPr>
          <w:rFonts w:ascii="Arial" w:eastAsia="Arial" w:hAnsi="Arial"/>
        </w:rPr>
      </w:pPr>
    </w:p>
    <w:p w14:paraId="6E9DC92B" w14:textId="363B7686" w:rsidR="00FC0A0C" w:rsidRPr="00365A70" w:rsidRDefault="00FC0A0C" w:rsidP="00F85E36">
      <w:pPr>
        <w:tabs>
          <w:tab w:val="left" w:pos="724"/>
        </w:tabs>
        <w:spacing w:line="276" w:lineRule="auto"/>
        <w:jc w:val="both"/>
        <w:rPr>
          <w:rFonts w:ascii="Arial" w:eastAsia="Arial" w:hAnsi="Arial"/>
        </w:rPr>
      </w:pPr>
    </w:p>
    <w:p w14:paraId="223ECEEB" w14:textId="5E94D7D9" w:rsidR="00FC0A0C" w:rsidRPr="00365A70" w:rsidRDefault="00FC0A0C" w:rsidP="00F85E36">
      <w:pPr>
        <w:tabs>
          <w:tab w:val="left" w:pos="724"/>
        </w:tabs>
        <w:spacing w:line="276" w:lineRule="auto"/>
        <w:jc w:val="both"/>
        <w:rPr>
          <w:rFonts w:ascii="Arial" w:eastAsia="Arial" w:hAnsi="Arial"/>
        </w:rPr>
      </w:pPr>
    </w:p>
    <w:p w14:paraId="0F298ECE" w14:textId="485828B0" w:rsidR="00FC0A0C" w:rsidRPr="00365A70" w:rsidRDefault="00FC0A0C" w:rsidP="00F85E36">
      <w:pPr>
        <w:tabs>
          <w:tab w:val="left" w:pos="724"/>
        </w:tabs>
        <w:spacing w:line="276" w:lineRule="auto"/>
        <w:jc w:val="both"/>
        <w:rPr>
          <w:rFonts w:ascii="Arial" w:eastAsia="Arial" w:hAnsi="Arial"/>
        </w:rPr>
      </w:pPr>
    </w:p>
    <w:p w14:paraId="791DB616" w14:textId="03DF5525" w:rsidR="00FC0A0C" w:rsidRPr="00365A70" w:rsidRDefault="00FC0A0C" w:rsidP="00F85E36">
      <w:pPr>
        <w:tabs>
          <w:tab w:val="left" w:pos="724"/>
        </w:tabs>
        <w:spacing w:line="276" w:lineRule="auto"/>
        <w:jc w:val="both"/>
        <w:rPr>
          <w:rFonts w:ascii="Arial" w:eastAsia="Arial" w:hAnsi="Arial"/>
        </w:rPr>
      </w:pPr>
    </w:p>
    <w:p w14:paraId="29D21654" w14:textId="7BAF5C98" w:rsidR="00FC0A0C" w:rsidRPr="00365A70" w:rsidRDefault="00FC0A0C" w:rsidP="00F85E36">
      <w:pPr>
        <w:tabs>
          <w:tab w:val="left" w:pos="724"/>
        </w:tabs>
        <w:spacing w:line="276" w:lineRule="auto"/>
        <w:jc w:val="both"/>
        <w:rPr>
          <w:rFonts w:ascii="Arial" w:eastAsia="Arial" w:hAnsi="Arial"/>
        </w:rPr>
      </w:pPr>
    </w:p>
    <w:p w14:paraId="11802962" w14:textId="7CC0594F" w:rsidR="00FC0A0C" w:rsidRPr="00365A70" w:rsidRDefault="00FC0A0C" w:rsidP="00F85E36">
      <w:pPr>
        <w:tabs>
          <w:tab w:val="left" w:pos="724"/>
        </w:tabs>
        <w:spacing w:line="276" w:lineRule="auto"/>
        <w:jc w:val="both"/>
        <w:rPr>
          <w:rFonts w:ascii="Arial" w:eastAsia="Arial" w:hAnsi="Arial"/>
        </w:rPr>
      </w:pPr>
    </w:p>
    <w:p w14:paraId="7A2F1B30" w14:textId="7C330B6D" w:rsidR="00FC0A0C" w:rsidRPr="00365A70" w:rsidRDefault="00FC0A0C" w:rsidP="00F85E36">
      <w:pPr>
        <w:tabs>
          <w:tab w:val="left" w:pos="724"/>
        </w:tabs>
        <w:spacing w:line="276" w:lineRule="auto"/>
        <w:jc w:val="both"/>
        <w:rPr>
          <w:rFonts w:ascii="Arial" w:eastAsia="Arial" w:hAnsi="Arial"/>
        </w:rPr>
      </w:pPr>
    </w:p>
    <w:p w14:paraId="4D4A52B4" w14:textId="375391D7" w:rsidR="00FC0A0C" w:rsidRPr="00365A70" w:rsidRDefault="00FC0A0C" w:rsidP="00F85E36">
      <w:pPr>
        <w:tabs>
          <w:tab w:val="left" w:pos="724"/>
        </w:tabs>
        <w:spacing w:line="276" w:lineRule="auto"/>
        <w:jc w:val="both"/>
        <w:rPr>
          <w:rFonts w:ascii="Arial" w:eastAsia="Arial" w:hAnsi="Arial"/>
        </w:rPr>
      </w:pPr>
    </w:p>
    <w:p w14:paraId="1C0EC5C4" w14:textId="7DC5AFD0" w:rsidR="00FC0A0C" w:rsidRPr="00365A70" w:rsidRDefault="00FC0A0C" w:rsidP="00F85E36">
      <w:pPr>
        <w:tabs>
          <w:tab w:val="left" w:pos="724"/>
        </w:tabs>
        <w:spacing w:line="276" w:lineRule="auto"/>
        <w:jc w:val="both"/>
        <w:rPr>
          <w:rFonts w:ascii="Arial" w:eastAsia="Arial" w:hAnsi="Arial"/>
        </w:rPr>
      </w:pPr>
    </w:p>
    <w:p w14:paraId="23F6C6EF" w14:textId="4D3A88C7" w:rsidR="00FC0A0C" w:rsidRPr="00365A70" w:rsidRDefault="00FC0A0C" w:rsidP="00F85E36">
      <w:pPr>
        <w:tabs>
          <w:tab w:val="left" w:pos="724"/>
        </w:tabs>
        <w:spacing w:line="276" w:lineRule="auto"/>
        <w:jc w:val="both"/>
        <w:rPr>
          <w:rFonts w:ascii="Arial" w:eastAsia="Arial" w:hAnsi="Arial"/>
        </w:rPr>
      </w:pPr>
    </w:p>
    <w:p w14:paraId="599E1ED8" w14:textId="22123B88" w:rsidR="00FC0A0C" w:rsidRPr="00365A70" w:rsidRDefault="00FC0A0C" w:rsidP="00F85E36">
      <w:pPr>
        <w:tabs>
          <w:tab w:val="left" w:pos="724"/>
        </w:tabs>
        <w:spacing w:line="276" w:lineRule="auto"/>
        <w:jc w:val="both"/>
        <w:rPr>
          <w:rFonts w:ascii="Arial" w:eastAsia="Arial" w:hAnsi="Arial"/>
        </w:rPr>
      </w:pPr>
    </w:p>
    <w:p w14:paraId="30829BEF" w14:textId="1DA4FD43" w:rsidR="00FC0A0C" w:rsidRPr="00365A70" w:rsidRDefault="00FC0A0C" w:rsidP="00F85E36">
      <w:pPr>
        <w:tabs>
          <w:tab w:val="left" w:pos="724"/>
        </w:tabs>
        <w:spacing w:line="276" w:lineRule="auto"/>
        <w:jc w:val="both"/>
        <w:rPr>
          <w:rFonts w:ascii="Arial" w:eastAsia="Arial" w:hAnsi="Arial"/>
        </w:rPr>
      </w:pPr>
    </w:p>
    <w:p w14:paraId="5D94BA38" w14:textId="2DB8F01B" w:rsidR="00FC0A0C" w:rsidRPr="00365A70" w:rsidRDefault="00FC0A0C" w:rsidP="00F85E36">
      <w:pPr>
        <w:tabs>
          <w:tab w:val="left" w:pos="724"/>
        </w:tabs>
        <w:spacing w:line="276" w:lineRule="auto"/>
        <w:jc w:val="both"/>
        <w:rPr>
          <w:rFonts w:ascii="Arial" w:eastAsia="Arial" w:hAnsi="Arial"/>
        </w:rPr>
      </w:pPr>
    </w:p>
    <w:p w14:paraId="2ADFF5A8" w14:textId="6CDFEA32" w:rsidR="00FC0A0C" w:rsidRPr="00365A70" w:rsidRDefault="00FC0A0C" w:rsidP="00F85E36">
      <w:pPr>
        <w:tabs>
          <w:tab w:val="left" w:pos="724"/>
        </w:tabs>
        <w:spacing w:line="276" w:lineRule="auto"/>
        <w:jc w:val="both"/>
        <w:rPr>
          <w:rFonts w:ascii="Arial" w:eastAsia="Arial" w:hAnsi="Arial"/>
        </w:rPr>
      </w:pPr>
    </w:p>
    <w:p w14:paraId="65287AE5" w14:textId="5CFF9169" w:rsidR="00FC0A0C" w:rsidRPr="00365A70" w:rsidRDefault="00FC0A0C" w:rsidP="00F85E36">
      <w:pPr>
        <w:tabs>
          <w:tab w:val="left" w:pos="724"/>
        </w:tabs>
        <w:spacing w:line="276" w:lineRule="auto"/>
        <w:jc w:val="both"/>
        <w:rPr>
          <w:rFonts w:ascii="Arial" w:eastAsia="Arial" w:hAnsi="Arial"/>
        </w:rPr>
      </w:pPr>
    </w:p>
    <w:p w14:paraId="537A4A67" w14:textId="1585226B" w:rsidR="00FC0A0C" w:rsidRPr="00365A70" w:rsidRDefault="00FC0A0C" w:rsidP="00F85E36">
      <w:pPr>
        <w:tabs>
          <w:tab w:val="left" w:pos="724"/>
        </w:tabs>
        <w:spacing w:line="276" w:lineRule="auto"/>
        <w:jc w:val="both"/>
        <w:rPr>
          <w:rFonts w:ascii="Arial" w:eastAsia="Arial" w:hAnsi="Arial"/>
        </w:rPr>
      </w:pPr>
    </w:p>
    <w:p w14:paraId="2F8623E9" w14:textId="481C6E99" w:rsidR="00FC0A0C" w:rsidRPr="00365A70" w:rsidRDefault="00FC0A0C" w:rsidP="00F85E36">
      <w:pPr>
        <w:tabs>
          <w:tab w:val="left" w:pos="724"/>
        </w:tabs>
        <w:spacing w:line="276" w:lineRule="auto"/>
        <w:jc w:val="both"/>
        <w:rPr>
          <w:rFonts w:ascii="Arial" w:eastAsia="Arial" w:hAnsi="Arial"/>
        </w:rPr>
      </w:pPr>
    </w:p>
    <w:p w14:paraId="05CBABF7" w14:textId="7190E809" w:rsidR="00FC0A0C" w:rsidRPr="00365A70" w:rsidRDefault="00FC0A0C" w:rsidP="00F85E36">
      <w:pPr>
        <w:tabs>
          <w:tab w:val="left" w:pos="724"/>
        </w:tabs>
        <w:spacing w:line="276" w:lineRule="auto"/>
        <w:jc w:val="both"/>
        <w:rPr>
          <w:rFonts w:ascii="Arial" w:eastAsia="Arial" w:hAnsi="Arial"/>
        </w:rPr>
      </w:pPr>
    </w:p>
    <w:p w14:paraId="5F22A225" w14:textId="4EB34F77" w:rsidR="00FC0A0C" w:rsidRPr="00365A70" w:rsidRDefault="00FC0A0C" w:rsidP="00F85E36">
      <w:pPr>
        <w:tabs>
          <w:tab w:val="left" w:pos="724"/>
        </w:tabs>
        <w:spacing w:line="276" w:lineRule="auto"/>
        <w:jc w:val="both"/>
        <w:rPr>
          <w:rFonts w:ascii="Arial" w:eastAsia="Arial" w:hAnsi="Arial"/>
        </w:rPr>
      </w:pPr>
    </w:p>
    <w:p w14:paraId="4FFC62E5" w14:textId="206ABCCA" w:rsidR="00FC0A0C" w:rsidRPr="00365A70" w:rsidRDefault="00FC0A0C" w:rsidP="00F85E36">
      <w:pPr>
        <w:tabs>
          <w:tab w:val="left" w:pos="724"/>
        </w:tabs>
        <w:spacing w:line="276" w:lineRule="auto"/>
        <w:jc w:val="both"/>
        <w:rPr>
          <w:rFonts w:ascii="Arial" w:eastAsia="Arial" w:hAnsi="Arial"/>
        </w:rPr>
      </w:pPr>
    </w:p>
    <w:p w14:paraId="39D963CE" w14:textId="63D6A82E" w:rsidR="00FC0A0C" w:rsidRPr="00365A70" w:rsidRDefault="00FC0A0C" w:rsidP="00F85E36">
      <w:pPr>
        <w:tabs>
          <w:tab w:val="left" w:pos="724"/>
        </w:tabs>
        <w:spacing w:line="276" w:lineRule="auto"/>
        <w:jc w:val="both"/>
        <w:rPr>
          <w:rFonts w:ascii="Arial" w:eastAsia="Arial" w:hAnsi="Arial"/>
        </w:rPr>
      </w:pPr>
    </w:p>
    <w:p w14:paraId="3CFEDE74" w14:textId="18A8D7A4" w:rsidR="00FC0A0C" w:rsidRPr="00365A70" w:rsidRDefault="00FC0A0C" w:rsidP="00F85E36">
      <w:pPr>
        <w:tabs>
          <w:tab w:val="left" w:pos="724"/>
        </w:tabs>
        <w:spacing w:line="276" w:lineRule="auto"/>
        <w:jc w:val="both"/>
        <w:rPr>
          <w:rFonts w:ascii="Arial" w:eastAsia="Arial" w:hAnsi="Arial"/>
        </w:rPr>
      </w:pPr>
    </w:p>
    <w:p w14:paraId="0ED5F51B" w14:textId="77777777" w:rsidR="00F85E36" w:rsidRPr="00365A70" w:rsidRDefault="00F85E36" w:rsidP="000B6EA7">
      <w:pPr>
        <w:tabs>
          <w:tab w:val="left" w:pos="284"/>
        </w:tabs>
        <w:spacing w:line="276"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73CBD16E" w14:textId="77777777" w:rsidTr="0051576F">
        <w:trPr>
          <w:trHeight w:val="914"/>
        </w:trPr>
        <w:tc>
          <w:tcPr>
            <w:tcW w:w="2457" w:type="dxa"/>
            <w:vMerge w:val="restart"/>
            <w:shd w:val="clear" w:color="auto" w:fill="auto"/>
            <w:vAlign w:val="center"/>
          </w:tcPr>
          <w:p w14:paraId="4128B6C5" w14:textId="77777777" w:rsidR="00F85E36" w:rsidRPr="00365A70" w:rsidRDefault="00F85E36" w:rsidP="0051576F">
            <w:pPr>
              <w:spacing w:line="276" w:lineRule="auto"/>
              <w:contextualSpacing/>
              <w:jc w:val="center"/>
              <w:rPr>
                <w:rFonts w:ascii="Arial" w:hAnsi="Arial"/>
                <w:b/>
                <w:i/>
                <w:smallCaps/>
              </w:rPr>
            </w:pPr>
            <w:bookmarkStart w:id="39" w:name="_Hlk146114442"/>
            <w:r w:rsidRPr="00365A70">
              <w:rPr>
                <w:rFonts w:ascii="Arial" w:hAnsi="Arial"/>
                <w:b/>
                <w:i/>
                <w:smallCaps/>
                <w:noProof/>
              </w:rPr>
              <w:drawing>
                <wp:inline distT="0" distB="0" distL="0" distR="0" wp14:anchorId="5BD44F8E" wp14:editId="7AFCF34B">
                  <wp:extent cx="1423237" cy="80010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1F8729D"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3</w:t>
            </w:r>
          </w:p>
        </w:tc>
        <w:tc>
          <w:tcPr>
            <w:tcW w:w="3724" w:type="dxa"/>
            <w:shd w:val="clear" w:color="auto" w:fill="auto"/>
            <w:vAlign w:val="center"/>
          </w:tcPr>
          <w:p w14:paraId="4351E313" w14:textId="70C3A6E9"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/2023</w:t>
            </w:r>
          </w:p>
          <w:p w14:paraId="37813B47" w14:textId="4F7D456E" w:rsidR="00F85E36" w:rsidRPr="00365A70" w:rsidRDefault="00F85E36" w:rsidP="0051576F">
            <w:pPr>
              <w:spacing w:line="276" w:lineRule="auto"/>
              <w:contextualSpacing/>
              <w:jc w:val="center"/>
              <w:rPr>
                <w:rFonts w:ascii="Arial" w:hAnsi="Arial"/>
                <w:b/>
                <w:i/>
              </w:rPr>
            </w:pPr>
          </w:p>
        </w:tc>
      </w:tr>
      <w:tr w:rsidR="00F85E36" w:rsidRPr="00365A70" w14:paraId="537D93C5" w14:textId="77777777" w:rsidTr="0051576F">
        <w:trPr>
          <w:trHeight w:val="914"/>
        </w:trPr>
        <w:tc>
          <w:tcPr>
            <w:tcW w:w="2457" w:type="dxa"/>
            <w:vMerge/>
            <w:shd w:val="clear" w:color="auto" w:fill="auto"/>
          </w:tcPr>
          <w:p w14:paraId="6D2E6377"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27AACBD6" w14:textId="77777777" w:rsidR="00F85E36" w:rsidRPr="00365A70" w:rsidRDefault="00F85E36" w:rsidP="0051576F">
            <w:pPr>
              <w:spacing w:line="276" w:lineRule="auto"/>
              <w:contextualSpacing/>
              <w:jc w:val="center"/>
              <w:rPr>
                <w:rFonts w:ascii="Arial" w:hAnsi="Arial"/>
                <w:b/>
              </w:rPr>
            </w:pPr>
            <w:r w:rsidRPr="00365A70">
              <w:rPr>
                <w:rFonts w:ascii="Arial" w:hAnsi="Arial"/>
                <w:b/>
              </w:rPr>
              <w:t>Zobowiązanie do zachowania tajemnicy przedsiębiorstwa</w:t>
            </w:r>
          </w:p>
          <w:p w14:paraId="5E5A911B"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„Koleje Małopolskie” Sp. z o.o.</w:t>
            </w:r>
          </w:p>
        </w:tc>
      </w:tr>
      <w:bookmarkEnd w:id="39"/>
    </w:tbl>
    <w:p w14:paraId="139ADA0A" w14:textId="77777777" w:rsidR="00F85E36" w:rsidRPr="00365A70" w:rsidRDefault="00F85E36" w:rsidP="00F85E36">
      <w:pPr>
        <w:spacing w:after="623" w:line="276" w:lineRule="auto"/>
        <w:rPr>
          <w:rFonts w:ascii="Arial" w:hAnsi="Arial"/>
        </w:rPr>
      </w:pPr>
    </w:p>
    <w:p w14:paraId="36AB7392" w14:textId="77777777" w:rsidR="00F85E36" w:rsidRPr="00365A70" w:rsidRDefault="00F85E36" w:rsidP="00F85E36">
      <w:pPr>
        <w:spacing w:after="19" w:line="276" w:lineRule="auto"/>
        <w:rPr>
          <w:rFonts w:ascii="Arial" w:hAnsi="Arial"/>
        </w:rPr>
      </w:pPr>
      <w:r w:rsidRPr="00365A70">
        <w:rPr>
          <w:rFonts w:ascii="Arial" w:hAnsi="Arial"/>
        </w:rPr>
        <w:t xml:space="preserve"> ………………………………………</w:t>
      </w:r>
    </w:p>
    <w:p w14:paraId="6A7D7BE2" w14:textId="77777777" w:rsidR="00F85E36" w:rsidRPr="00365A70" w:rsidRDefault="00F85E36" w:rsidP="00F85E36">
      <w:pPr>
        <w:spacing w:after="16" w:line="276" w:lineRule="auto"/>
        <w:rPr>
          <w:rFonts w:ascii="Arial" w:hAnsi="Arial"/>
        </w:rPr>
      </w:pPr>
      <w:r w:rsidRPr="00365A70">
        <w:rPr>
          <w:rFonts w:ascii="Arial" w:hAnsi="Arial"/>
          <w:i/>
        </w:rPr>
        <w:t xml:space="preserve">                     (nazwa) </w:t>
      </w:r>
    </w:p>
    <w:p w14:paraId="6B0670C1" w14:textId="77777777" w:rsidR="00F85E36" w:rsidRPr="00365A70" w:rsidRDefault="00F85E36" w:rsidP="00F85E36">
      <w:pPr>
        <w:spacing w:after="33" w:line="276" w:lineRule="auto"/>
        <w:ind w:left="3937" w:hanging="10"/>
        <w:rPr>
          <w:rFonts w:ascii="Arial" w:hAnsi="Arial"/>
        </w:rPr>
      </w:pPr>
      <w:r w:rsidRPr="00365A70">
        <w:rPr>
          <w:rFonts w:ascii="Arial" w:hAnsi="Arial"/>
          <w:b/>
        </w:rPr>
        <w:t xml:space="preserve">Zobowiązanie </w:t>
      </w:r>
    </w:p>
    <w:p w14:paraId="71208C47" w14:textId="13DD727E" w:rsidR="00F85E36" w:rsidRPr="00365A70" w:rsidRDefault="00F85E36" w:rsidP="00081171">
      <w:pPr>
        <w:pStyle w:val="Akapitzlist"/>
        <w:numPr>
          <w:ilvl w:val="4"/>
          <w:numId w:val="15"/>
        </w:numPr>
        <w:tabs>
          <w:tab w:val="clear" w:pos="3600"/>
          <w:tab w:val="num" w:pos="284"/>
        </w:tabs>
        <w:spacing w:line="276" w:lineRule="auto"/>
        <w:ind w:left="284" w:hanging="284"/>
        <w:jc w:val="both"/>
        <w:rPr>
          <w:rFonts w:ascii="Arial" w:eastAsia="Times New Roman" w:hAnsi="Arial"/>
        </w:rPr>
      </w:pPr>
      <w:bookmarkStart w:id="40" w:name="_Hlk139449074"/>
      <w:r w:rsidRPr="00365A70">
        <w:rPr>
          <w:rFonts w:ascii="Arial" w:eastAsia="Times New Roman" w:hAnsi="Arial"/>
        </w:rPr>
        <w:t xml:space="preserve">Zobowiązuję się, do zachowania tajemnicy przedsiębiorstwa „Koleje Małopolskie” sp. z o.o., do której konieczność dostępu jest uzasadniona w związku z zawarciem umowy: Umowa nr </w:t>
      </w:r>
      <w:r w:rsidRPr="00365A70">
        <w:rPr>
          <w:rFonts w:ascii="Arial" w:eastAsia="Times New Roman" w:hAnsi="Arial"/>
          <w:b/>
        </w:rPr>
        <w:t>CRU/…./…/2023</w:t>
      </w:r>
      <w:r w:rsidRPr="00365A70">
        <w:rPr>
          <w:rFonts w:ascii="Arial" w:eastAsia="Times New Roman" w:hAnsi="Arial"/>
        </w:rPr>
        <w:t xml:space="preserve"> </w:t>
      </w:r>
    </w:p>
    <w:p w14:paraId="08B27CDA" w14:textId="77777777" w:rsidR="00F85E36" w:rsidRPr="00365A70" w:rsidRDefault="00F85E36" w:rsidP="00081171">
      <w:pPr>
        <w:pStyle w:val="Akapitzlist"/>
        <w:numPr>
          <w:ilvl w:val="4"/>
          <w:numId w:val="15"/>
        </w:numPr>
        <w:tabs>
          <w:tab w:val="clear" w:pos="3600"/>
          <w:tab w:val="num" w:pos="284"/>
        </w:tabs>
        <w:spacing w:line="276" w:lineRule="auto"/>
        <w:ind w:left="284" w:hanging="284"/>
        <w:jc w:val="both"/>
        <w:rPr>
          <w:rFonts w:ascii="Arial" w:eastAsia="Times New Roman" w:hAnsi="Arial"/>
        </w:rPr>
      </w:pPr>
      <w:bookmarkStart w:id="41" w:name="_Hlk139449147"/>
      <w:bookmarkEnd w:id="40"/>
      <w:r w:rsidRPr="00365A70">
        <w:rPr>
          <w:rFonts w:ascii="Arial" w:eastAsia="Times New Roman" w:hAnsi="Arial"/>
        </w:rPr>
        <w:t xml:space="preserve">Zobowiązuję się, do zachowania tajemnicy przedsiębiorstwa w szczególności poprzez: </w:t>
      </w:r>
    </w:p>
    <w:bookmarkEnd w:id="41"/>
    <w:p w14:paraId="426C70D1"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ochronę przekazanych informacji, dokumentów i materiałów stanowiących tajemnicę przedsiębiorstwa „Koleje Małopolskie” sp. z o.o. przed nieuprawnionym ujawnieniem, modyfikacją, uszkodzeniem lub zniszczeniem; </w:t>
      </w:r>
    </w:p>
    <w:p w14:paraId="5530CF8D"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korzystanie z przekazanych informacji stanowiących tajemnicę przedsiębiorstwa jedynie                          celach związanych z wykonaniem Umowy;  </w:t>
      </w:r>
    </w:p>
    <w:p w14:paraId="4C9734F4"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nie rozpowszechnianie, nie rozprowadzanie, nie powielanie, nie ujawnianie w jakikolwiek sposób lub jakiejkolwiek formie informacji stanowiących tajemnicę przedsiębiorstwa „Koleje Małopolskie” sp. z o.o.  osobom trzecim;  </w:t>
      </w:r>
    </w:p>
    <w:p w14:paraId="5FD76196"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przechowywanie informacji stanowiących tajemnicę przedsiębiorstwa „Koleje Małopolskie” sp. </w:t>
      </w:r>
    </w:p>
    <w:p w14:paraId="64C79560"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z o.o. w warunkach zapewniających niemożność dostępu do nich osób nieupoważnionych zarówno w postaci materialnej jak i nośników i systemów teleinformatycznych; </w:t>
      </w:r>
    </w:p>
    <w:p w14:paraId="57BA7491"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przekazywanie informacji stanowiących tajemnicę przedsiębiorstwa „Koleje Małopolskie”                    sp. z o.o.  utrwalonych w formie materialnej i elektronicznej wyłącznie w sposób uniemożliwiający ich ujawnienie.</w:t>
      </w:r>
    </w:p>
    <w:p w14:paraId="2716BFB6" w14:textId="77777777" w:rsidR="00F85E36" w:rsidRPr="00365A70" w:rsidRDefault="00F85E36" w:rsidP="00081171">
      <w:pPr>
        <w:pStyle w:val="Akapitzlist"/>
        <w:numPr>
          <w:ilvl w:val="0"/>
          <w:numId w:val="17"/>
        </w:numPr>
        <w:spacing w:after="160" w:line="276" w:lineRule="auto"/>
        <w:ind w:left="284" w:hanging="284"/>
        <w:jc w:val="both"/>
        <w:rPr>
          <w:rFonts w:ascii="Arial" w:hAnsi="Arial"/>
          <w:color w:val="000000"/>
        </w:rPr>
      </w:pPr>
      <w:r w:rsidRPr="00365A70">
        <w:rPr>
          <w:rFonts w:ascii="Arial" w:eastAsia="Times New Roman" w:hAnsi="Arial"/>
        </w:rPr>
        <w:t xml:space="preserve">Po zrealizowaniu umowy, strona umowy zwróci „Koleje Małopolskie” sp. z o.o.  (właścicielowi informacji) wszystkie pobrane dokumenty zawierające informacje stanowiące tajemnicę przedsiębiorstwa „Koleje Małopolskie” sp. z o.o.   </w:t>
      </w:r>
    </w:p>
    <w:p w14:paraId="2EC56536" w14:textId="77777777" w:rsidR="00F85E36" w:rsidRPr="00365A70" w:rsidRDefault="00F85E36" w:rsidP="00081171">
      <w:pPr>
        <w:pStyle w:val="Akapitzlist"/>
        <w:numPr>
          <w:ilvl w:val="0"/>
          <w:numId w:val="17"/>
        </w:numPr>
        <w:spacing w:after="160" w:line="276" w:lineRule="auto"/>
        <w:ind w:left="284" w:hanging="284"/>
        <w:jc w:val="both"/>
        <w:rPr>
          <w:rFonts w:ascii="Arial" w:hAnsi="Arial"/>
          <w:color w:val="000000"/>
        </w:rPr>
      </w:pPr>
      <w:r w:rsidRPr="00365A70">
        <w:rPr>
          <w:rFonts w:ascii="Arial" w:eastAsia="Times New Roman" w:hAnsi="Arial"/>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65C89604" w14:textId="77777777" w:rsidR="00F85E36" w:rsidRPr="00365A70" w:rsidRDefault="00F85E36" w:rsidP="00F85E36">
      <w:pPr>
        <w:spacing w:line="276" w:lineRule="auto"/>
        <w:ind w:left="360" w:hanging="360"/>
        <w:jc w:val="both"/>
        <w:rPr>
          <w:rFonts w:ascii="Arial" w:eastAsia="Times New Roman" w:hAnsi="Arial"/>
        </w:rPr>
      </w:pPr>
    </w:p>
    <w:tbl>
      <w:tblPr>
        <w:tblW w:w="0" w:type="auto"/>
        <w:jc w:val="right"/>
        <w:tblLayout w:type="fixed"/>
        <w:tblLook w:val="04A0" w:firstRow="1" w:lastRow="0" w:firstColumn="1" w:lastColumn="0" w:noHBand="0" w:noVBand="1"/>
      </w:tblPr>
      <w:tblGrid>
        <w:gridCol w:w="4539"/>
        <w:gridCol w:w="4540"/>
      </w:tblGrid>
      <w:tr w:rsidR="00F85E36" w:rsidRPr="00365A70" w14:paraId="50F6CE3A" w14:textId="77777777" w:rsidTr="0051576F">
        <w:trPr>
          <w:trHeight w:val="851"/>
          <w:jc w:val="right"/>
        </w:trPr>
        <w:tc>
          <w:tcPr>
            <w:tcW w:w="4539" w:type="dxa"/>
          </w:tcPr>
          <w:p w14:paraId="5B3009A4" w14:textId="77777777" w:rsidR="00F85E36" w:rsidRPr="00365A70" w:rsidRDefault="00F85E36" w:rsidP="0051576F">
            <w:pPr>
              <w:spacing w:line="276" w:lineRule="auto"/>
              <w:jc w:val="center"/>
              <w:rPr>
                <w:rFonts w:ascii="Arial" w:hAnsi="Arial"/>
              </w:rPr>
            </w:pPr>
          </w:p>
        </w:tc>
        <w:tc>
          <w:tcPr>
            <w:tcW w:w="4540" w:type="dxa"/>
            <w:shd w:val="clear" w:color="auto" w:fill="auto"/>
            <w:vAlign w:val="bottom"/>
          </w:tcPr>
          <w:p w14:paraId="5CEED1E3" w14:textId="77777777" w:rsidR="00F85E36" w:rsidRPr="00365A70" w:rsidRDefault="00F85E36" w:rsidP="0051576F">
            <w:pPr>
              <w:spacing w:line="276" w:lineRule="auto"/>
              <w:jc w:val="center"/>
              <w:rPr>
                <w:rFonts w:ascii="Arial" w:hAnsi="Arial"/>
              </w:rPr>
            </w:pPr>
            <w:r w:rsidRPr="00365A70">
              <w:rPr>
                <w:rFonts w:ascii="Arial" w:hAnsi="Arial"/>
              </w:rPr>
              <w:t>……………………………………………….</w:t>
            </w:r>
          </w:p>
        </w:tc>
      </w:tr>
      <w:tr w:rsidR="00F85E36" w:rsidRPr="00365A70" w14:paraId="73BE5C07" w14:textId="77777777" w:rsidTr="0051576F">
        <w:trPr>
          <w:jc w:val="right"/>
        </w:trPr>
        <w:tc>
          <w:tcPr>
            <w:tcW w:w="4539" w:type="dxa"/>
          </w:tcPr>
          <w:p w14:paraId="0D82C92D" w14:textId="77777777" w:rsidR="00F85E36" w:rsidRPr="00365A70" w:rsidRDefault="00F85E36" w:rsidP="0051576F">
            <w:pPr>
              <w:spacing w:line="276" w:lineRule="auto"/>
              <w:jc w:val="center"/>
              <w:rPr>
                <w:rFonts w:ascii="Arial" w:hAnsi="Arial"/>
              </w:rPr>
            </w:pPr>
          </w:p>
          <w:p w14:paraId="736DE176" w14:textId="77777777" w:rsidR="00FB3DCB" w:rsidRPr="00365A70" w:rsidRDefault="00FB3DCB" w:rsidP="0051576F">
            <w:pPr>
              <w:spacing w:line="276" w:lineRule="auto"/>
              <w:jc w:val="center"/>
              <w:rPr>
                <w:rFonts w:ascii="Arial" w:hAnsi="Arial"/>
              </w:rPr>
            </w:pPr>
          </w:p>
          <w:p w14:paraId="21F0C788" w14:textId="77777777" w:rsidR="00FB3DCB" w:rsidRPr="00365A70" w:rsidRDefault="00FB3DCB" w:rsidP="0051576F">
            <w:pPr>
              <w:spacing w:line="276" w:lineRule="auto"/>
              <w:jc w:val="center"/>
              <w:rPr>
                <w:rFonts w:ascii="Arial" w:hAnsi="Arial"/>
              </w:rPr>
            </w:pPr>
          </w:p>
          <w:p w14:paraId="4233467D" w14:textId="77777777" w:rsidR="00FB3DCB" w:rsidRPr="00365A70" w:rsidRDefault="00FB3DCB" w:rsidP="0051576F">
            <w:pPr>
              <w:spacing w:line="276" w:lineRule="auto"/>
              <w:jc w:val="center"/>
              <w:rPr>
                <w:rFonts w:ascii="Arial" w:hAnsi="Arial"/>
              </w:rPr>
            </w:pPr>
          </w:p>
          <w:p w14:paraId="27525BF7" w14:textId="2D236700" w:rsidR="00FB3DCB" w:rsidRPr="00365A70" w:rsidRDefault="00FB3DCB" w:rsidP="0051576F">
            <w:pPr>
              <w:spacing w:line="276" w:lineRule="auto"/>
              <w:jc w:val="center"/>
              <w:rPr>
                <w:rFonts w:ascii="Arial" w:hAnsi="Arial"/>
              </w:rPr>
            </w:pPr>
          </w:p>
        </w:tc>
        <w:tc>
          <w:tcPr>
            <w:tcW w:w="4540" w:type="dxa"/>
            <w:shd w:val="clear" w:color="auto" w:fill="auto"/>
          </w:tcPr>
          <w:p w14:paraId="1D9EE4DB" w14:textId="77777777" w:rsidR="00F85E36" w:rsidRPr="00365A70" w:rsidRDefault="00F85E36" w:rsidP="0051576F">
            <w:pPr>
              <w:spacing w:line="276" w:lineRule="auto"/>
              <w:jc w:val="center"/>
              <w:rPr>
                <w:rFonts w:ascii="Arial" w:hAnsi="Arial"/>
              </w:rPr>
            </w:pPr>
            <w:r w:rsidRPr="00365A70">
              <w:rPr>
                <w:rFonts w:ascii="Arial" w:hAnsi="Arial"/>
              </w:rPr>
              <w:lastRenderedPageBreak/>
              <w:t>Podpis Wykonawcy</w:t>
            </w:r>
          </w:p>
        </w:tc>
      </w:tr>
    </w:tbl>
    <w:p w14:paraId="68DD7AC4" w14:textId="77777777" w:rsidR="00F85E36" w:rsidRPr="00365A70" w:rsidRDefault="00F85E36" w:rsidP="00F85E36">
      <w:pPr>
        <w:tabs>
          <w:tab w:val="center" w:pos="2268"/>
          <w:tab w:val="left" w:pos="6237"/>
        </w:tabs>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30E0CC71" w14:textId="77777777" w:rsidTr="0051576F">
        <w:trPr>
          <w:trHeight w:val="914"/>
        </w:trPr>
        <w:tc>
          <w:tcPr>
            <w:tcW w:w="2457" w:type="dxa"/>
            <w:vMerge w:val="restart"/>
            <w:shd w:val="clear" w:color="auto" w:fill="auto"/>
            <w:vAlign w:val="center"/>
          </w:tcPr>
          <w:p w14:paraId="23B1A32E" w14:textId="77777777" w:rsidR="00F85E36" w:rsidRPr="00365A70" w:rsidRDefault="00F85E36" w:rsidP="0051576F">
            <w:pPr>
              <w:spacing w:line="276" w:lineRule="auto"/>
              <w:contextualSpacing/>
              <w:jc w:val="center"/>
              <w:rPr>
                <w:rFonts w:ascii="Arial" w:hAnsi="Arial"/>
                <w:b/>
                <w:i/>
                <w:smallCaps/>
              </w:rPr>
            </w:pPr>
            <w:bookmarkStart w:id="42" w:name="_Hlk129616964"/>
            <w:r w:rsidRPr="00365A70">
              <w:rPr>
                <w:rFonts w:ascii="Arial" w:hAnsi="Arial"/>
                <w:b/>
                <w:i/>
                <w:smallCaps/>
                <w:noProof/>
              </w:rPr>
              <w:drawing>
                <wp:inline distT="0" distB="0" distL="0" distR="0" wp14:anchorId="550E75FC" wp14:editId="26D13A90">
                  <wp:extent cx="1423237" cy="800100"/>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70CDDCD2"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4</w:t>
            </w:r>
          </w:p>
        </w:tc>
        <w:tc>
          <w:tcPr>
            <w:tcW w:w="3724" w:type="dxa"/>
            <w:shd w:val="clear" w:color="auto" w:fill="auto"/>
            <w:vAlign w:val="center"/>
          </w:tcPr>
          <w:p w14:paraId="249D5E93" w14:textId="30712D4F"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/2023</w:t>
            </w:r>
          </w:p>
          <w:p w14:paraId="4441F1A9" w14:textId="317E03F9" w:rsidR="00F85E36" w:rsidRPr="00365A70" w:rsidRDefault="00F85E36" w:rsidP="0051576F">
            <w:pPr>
              <w:spacing w:line="276" w:lineRule="auto"/>
              <w:contextualSpacing/>
              <w:jc w:val="center"/>
              <w:rPr>
                <w:rFonts w:ascii="Arial" w:hAnsi="Arial"/>
                <w:b/>
                <w:i/>
              </w:rPr>
            </w:pPr>
          </w:p>
        </w:tc>
      </w:tr>
      <w:tr w:rsidR="00F85E36" w:rsidRPr="00365A70" w14:paraId="4CF3E00B" w14:textId="77777777" w:rsidTr="0051576F">
        <w:trPr>
          <w:trHeight w:val="914"/>
        </w:trPr>
        <w:tc>
          <w:tcPr>
            <w:tcW w:w="2457" w:type="dxa"/>
            <w:vMerge/>
            <w:shd w:val="clear" w:color="auto" w:fill="auto"/>
          </w:tcPr>
          <w:p w14:paraId="3B0FE20B"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6B5F9569"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Oświadczenie Wykonawcy o rachunku bankowym</w:t>
            </w:r>
          </w:p>
        </w:tc>
      </w:tr>
      <w:bookmarkEnd w:id="42"/>
    </w:tbl>
    <w:p w14:paraId="42E6EC6C" w14:textId="77777777" w:rsidR="00F85E36" w:rsidRPr="00365A70" w:rsidRDefault="00F85E36" w:rsidP="00F85E36">
      <w:pPr>
        <w:spacing w:after="170" w:line="276" w:lineRule="auto"/>
        <w:ind w:left="720"/>
        <w:rPr>
          <w:rFonts w:ascii="Arial" w:hAnsi="Arial"/>
        </w:rPr>
      </w:pPr>
    </w:p>
    <w:p w14:paraId="3008D0B0" w14:textId="77777777" w:rsidR="00F85E36" w:rsidRPr="00365A70" w:rsidRDefault="00F85E36" w:rsidP="00F85E36">
      <w:pPr>
        <w:spacing w:after="187" w:line="276" w:lineRule="auto"/>
        <w:ind w:left="-5" w:hanging="10"/>
        <w:jc w:val="both"/>
        <w:rPr>
          <w:rFonts w:ascii="Arial" w:hAnsi="Arial"/>
        </w:rPr>
      </w:pPr>
      <w:r w:rsidRPr="00365A70">
        <w:rPr>
          <w:rFonts w:ascii="Arial" w:eastAsia="Arial" w:hAnsi="Arial"/>
        </w:rPr>
        <w:t xml:space="preserve">Niniejszym oświadczam, że wskazany rachunek bankowy o nr: </w:t>
      </w:r>
    </w:p>
    <w:p w14:paraId="5D3AC787" w14:textId="77777777" w:rsidR="00F85E36" w:rsidRPr="00365A70" w:rsidRDefault="00F85E36" w:rsidP="00F85E36">
      <w:pPr>
        <w:spacing w:after="165" w:line="276" w:lineRule="auto"/>
        <w:ind w:left="-5" w:hanging="10"/>
        <w:jc w:val="both"/>
        <w:rPr>
          <w:rFonts w:ascii="Arial" w:hAnsi="Arial"/>
        </w:rPr>
      </w:pPr>
      <w:r w:rsidRPr="00365A70">
        <w:rPr>
          <w:rFonts w:ascii="Arial" w:eastAsia="Arial" w:hAnsi="Arial"/>
        </w:rPr>
        <w:t xml:space="preserve">…………………………………………………………………………………………………  jest właściwym w trakcie obowiązywania niniejszej Umowy. </w:t>
      </w:r>
    </w:p>
    <w:p w14:paraId="33056CD8" w14:textId="77777777" w:rsidR="00F85E36" w:rsidRPr="00365A70" w:rsidRDefault="00F85E36" w:rsidP="00F85E36">
      <w:pPr>
        <w:spacing w:after="159" w:line="276" w:lineRule="auto"/>
        <w:ind w:left="-5" w:hanging="10"/>
        <w:jc w:val="both"/>
        <w:rPr>
          <w:rFonts w:ascii="Arial" w:hAnsi="Arial"/>
        </w:rPr>
      </w:pPr>
      <w:r w:rsidRPr="00365A70">
        <w:rPr>
          <w:rFonts w:ascii="Arial" w:eastAsia="Arial" w:hAnsi="Arial"/>
        </w:rPr>
        <w:t xml:space="preserve">W przypadku jego zmiany zobowiązujemy się niezwłocznie powiadomić „Koleje Małopolskie” sp. z o.o. i wskazać nowy nr rachunku w formie pisemnego oświadczenia. </w:t>
      </w:r>
    </w:p>
    <w:p w14:paraId="722D7C66" w14:textId="77777777" w:rsidR="00F85E36" w:rsidRPr="00365A70" w:rsidRDefault="00F85E36" w:rsidP="00F85E36">
      <w:pPr>
        <w:spacing w:after="263" w:line="276" w:lineRule="auto"/>
        <w:rPr>
          <w:rFonts w:ascii="Arial" w:hAnsi="Arial"/>
        </w:rPr>
      </w:pPr>
      <w:r w:rsidRPr="00365A70">
        <w:rPr>
          <w:rFonts w:ascii="Arial" w:eastAsia="Arial" w:hAnsi="Arial"/>
        </w:rPr>
        <w:t xml:space="preserve"> </w:t>
      </w:r>
    </w:p>
    <w:p w14:paraId="560A3E67" w14:textId="77777777" w:rsidR="00F85E36" w:rsidRPr="00365A70" w:rsidRDefault="00F85E36" w:rsidP="00F85E36">
      <w:pPr>
        <w:spacing w:after="266" w:line="276" w:lineRule="auto"/>
        <w:rPr>
          <w:rFonts w:ascii="Arial" w:hAnsi="Arial"/>
        </w:rPr>
      </w:pPr>
    </w:p>
    <w:p w14:paraId="0942CEC9" w14:textId="0B48453D" w:rsidR="00F85E36" w:rsidRPr="00365A70" w:rsidRDefault="00F85E36" w:rsidP="00F85E36">
      <w:pPr>
        <w:spacing w:after="182" w:line="276" w:lineRule="auto"/>
        <w:rPr>
          <w:rFonts w:ascii="Arial" w:hAnsi="Arial"/>
        </w:rPr>
      </w:pPr>
    </w:p>
    <w:p w14:paraId="6303BBD3" w14:textId="77777777" w:rsidR="00F85E36" w:rsidRPr="00365A70" w:rsidRDefault="00F85E36" w:rsidP="00F85E36">
      <w:pPr>
        <w:spacing w:after="182" w:line="276" w:lineRule="auto"/>
        <w:rPr>
          <w:rFonts w:ascii="Arial" w:hAnsi="Arial"/>
        </w:rPr>
      </w:pPr>
    </w:p>
    <w:p w14:paraId="21498072" w14:textId="77777777" w:rsidR="00F85E36" w:rsidRPr="00365A70" w:rsidRDefault="00F85E36" w:rsidP="00F85E36">
      <w:pPr>
        <w:spacing w:line="276" w:lineRule="auto"/>
        <w:ind w:left="10" w:right="115" w:hanging="10"/>
        <w:jc w:val="right"/>
        <w:rPr>
          <w:rFonts w:ascii="Arial" w:hAnsi="Arial"/>
        </w:rPr>
      </w:pPr>
      <w:r w:rsidRPr="00365A70">
        <w:rPr>
          <w:rFonts w:ascii="Arial" w:eastAsia="Arial" w:hAnsi="Arial"/>
        </w:rPr>
        <w:t xml:space="preserve">……………………………………………………………. </w:t>
      </w:r>
    </w:p>
    <w:p w14:paraId="1BD15362" w14:textId="77777777" w:rsidR="00F85E36" w:rsidRPr="00365A70" w:rsidRDefault="00F85E36" w:rsidP="00F85E36">
      <w:pPr>
        <w:tabs>
          <w:tab w:val="center" w:pos="6403"/>
        </w:tabs>
        <w:spacing w:after="9" w:line="276" w:lineRule="auto"/>
        <w:rPr>
          <w:rFonts w:ascii="Arial" w:hAnsi="Arial"/>
        </w:rPr>
      </w:pPr>
      <w:r w:rsidRPr="00365A70">
        <w:rPr>
          <w:rFonts w:ascii="Arial" w:hAnsi="Arial"/>
        </w:rPr>
        <w:t xml:space="preserve"> </w:t>
      </w:r>
      <w:r w:rsidRPr="00365A70">
        <w:rPr>
          <w:rFonts w:ascii="Arial" w:hAnsi="Arial"/>
        </w:rPr>
        <w:tab/>
      </w:r>
      <w:r w:rsidRPr="00365A70">
        <w:rPr>
          <w:rFonts w:ascii="Arial" w:eastAsia="Arial" w:hAnsi="Arial"/>
        </w:rPr>
        <w:t>podpis Wykonawcy</w:t>
      </w:r>
      <w:r w:rsidRPr="00365A70">
        <w:rPr>
          <w:rFonts w:ascii="Arial" w:hAnsi="Arial"/>
        </w:rPr>
        <w:t xml:space="preserve"> </w:t>
      </w:r>
    </w:p>
    <w:p w14:paraId="48789265" w14:textId="77777777" w:rsidR="00F85E36" w:rsidRPr="00365A70" w:rsidRDefault="00F85E36" w:rsidP="00F85E36">
      <w:pPr>
        <w:tabs>
          <w:tab w:val="center" w:pos="2268"/>
          <w:tab w:val="left" w:pos="6237"/>
        </w:tabs>
        <w:spacing w:line="276" w:lineRule="auto"/>
        <w:rPr>
          <w:rFonts w:ascii="Arial" w:hAnsi="Arial"/>
        </w:rPr>
      </w:pPr>
    </w:p>
    <w:p w14:paraId="54950495" w14:textId="77777777" w:rsidR="00F85E36" w:rsidRPr="00365A70" w:rsidRDefault="00F85E36" w:rsidP="00F85E36">
      <w:pPr>
        <w:tabs>
          <w:tab w:val="center" w:pos="2268"/>
          <w:tab w:val="left" w:pos="6237"/>
        </w:tabs>
        <w:spacing w:line="276" w:lineRule="auto"/>
        <w:rPr>
          <w:rFonts w:ascii="Arial" w:hAnsi="Arial"/>
        </w:rPr>
      </w:pPr>
    </w:p>
    <w:p w14:paraId="73DDA470" w14:textId="77777777" w:rsidR="00F85E36" w:rsidRPr="00365A70" w:rsidRDefault="00F85E36" w:rsidP="00F85E36">
      <w:pPr>
        <w:tabs>
          <w:tab w:val="center" w:pos="2268"/>
          <w:tab w:val="left" w:pos="6237"/>
        </w:tabs>
        <w:spacing w:line="276" w:lineRule="auto"/>
        <w:rPr>
          <w:rFonts w:ascii="Arial" w:hAnsi="Arial"/>
        </w:rPr>
      </w:pPr>
    </w:p>
    <w:p w14:paraId="18FA5480" w14:textId="77777777" w:rsidR="00F85E36" w:rsidRPr="00365A70" w:rsidRDefault="00F85E36" w:rsidP="00F85E36">
      <w:pPr>
        <w:tabs>
          <w:tab w:val="center" w:pos="2268"/>
          <w:tab w:val="left" w:pos="6237"/>
        </w:tabs>
        <w:spacing w:line="276" w:lineRule="auto"/>
        <w:rPr>
          <w:rFonts w:ascii="Arial" w:hAnsi="Arial"/>
        </w:rPr>
      </w:pPr>
    </w:p>
    <w:p w14:paraId="5688770F" w14:textId="77777777" w:rsidR="00F85E36" w:rsidRPr="00365A70" w:rsidRDefault="00F85E36" w:rsidP="00F85E36">
      <w:pPr>
        <w:tabs>
          <w:tab w:val="center" w:pos="2268"/>
          <w:tab w:val="left" w:pos="6237"/>
        </w:tabs>
        <w:spacing w:line="276" w:lineRule="auto"/>
        <w:rPr>
          <w:rFonts w:ascii="Arial" w:hAnsi="Arial"/>
        </w:rPr>
      </w:pPr>
    </w:p>
    <w:p w14:paraId="4C4C5C01" w14:textId="77777777" w:rsidR="00F85E36" w:rsidRPr="00365A70" w:rsidRDefault="00F85E36" w:rsidP="00F85E36">
      <w:pPr>
        <w:tabs>
          <w:tab w:val="center" w:pos="2268"/>
          <w:tab w:val="left" w:pos="6237"/>
        </w:tabs>
        <w:spacing w:line="276" w:lineRule="auto"/>
        <w:rPr>
          <w:rFonts w:ascii="Arial" w:hAnsi="Arial"/>
        </w:rPr>
      </w:pPr>
    </w:p>
    <w:p w14:paraId="28727F3C" w14:textId="77777777" w:rsidR="00F85E36" w:rsidRPr="00365A70" w:rsidRDefault="00F85E36" w:rsidP="00F85E36">
      <w:pPr>
        <w:tabs>
          <w:tab w:val="center" w:pos="2268"/>
          <w:tab w:val="left" w:pos="6237"/>
        </w:tabs>
        <w:spacing w:line="276" w:lineRule="auto"/>
        <w:rPr>
          <w:rFonts w:ascii="Arial" w:hAnsi="Arial"/>
        </w:rPr>
      </w:pPr>
    </w:p>
    <w:p w14:paraId="4B87F7B7" w14:textId="77777777" w:rsidR="00F85E36" w:rsidRPr="00365A70" w:rsidRDefault="00F85E36" w:rsidP="00F85E36">
      <w:pPr>
        <w:tabs>
          <w:tab w:val="center" w:pos="2268"/>
          <w:tab w:val="left" w:pos="6237"/>
        </w:tabs>
        <w:spacing w:line="276" w:lineRule="auto"/>
        <w:rPr>
          <w:rFonts w:ascii="Arial" w:hAnsi="Arial"/>
        </w:rPr>
      </w:pPr>
    </w:p>
    <w:p w14:paraId="3A36F5EE" w14:textId="77777777" w:rsidR="00F85E36" w:rsidRPr="00365A70" w:rsidRDefault="00F85E36" w:rsidP="00F85E36">
      <w:pPr>
        <w:tabs>
          <w:tab w:val="center" w:pos="2268"/>
          <w:tab w:val="left" w:pos="6237"/>
        </w:tabs>
        <w:spacing w:line="276" w:lineRule="auto"/>
        <w:rPr>
          <w:rFonts w:ascii="Arial" w:hAnsi="Arial"/>
        </w:rPr>
      </w:pPr>
    </w:p>
    <w:p w14:paraId="69858C1E" w14:textId="77777777" w:rsidR="00F85E36" w:rsidRPr="00365A70" w:rsidRDefault="00F85E36" w:rsidP="00F85E36">
      <w:pPr>
        <w:tabs>
          <w:tab w:val="center" w:pos="2268"/>
          <w:tab w:val="left" w:pos="6237"/>
        </w:tabs>
        <w:spacing w:line="276" w:lineRule="auto"/>
        <w:rPr>
          <w:rFonts w:ascii="Arial" w:hAnsi="Arial"/>
        </w:rPr>
      </w:pPr>
    </w:p>
    <w:p w14:paraId="435D40E0" w14:textId="77777777" w:rsidR="00F85E36" w:rsidRPr="00365A70" w:rsidRDefault="00F85E36" w:rsidP="00F85E36">
      <w:pPr>
        <w:tabs>
          <w:tab w:val="center" w:pos="2268"/>
          <w:tab w:val="left" w:pos="6237"/>
        </w:tabs>
        <w:spacing w:line="276" w:lineRule="auto"/>
        <w:rPr>
          <w:rFonts w:ascii="Arial" w:hAnsi="Arial"/>
        </w:rPr>
      </w:pPr>
    </w:p>
    <w:p w14:paraId="6B8EB361" w14:textId="77777777" w:rsidR="00F85E36" w:rsidRPr="00365A70" w:rsidRDefault="00F85E36" w:rsidP="00F85E36">
      <w:pPr>
        <w:tabs>
          <w:tab w:val="center" w:pos="2268"/>
          <w:tab w:val="left" w:pos="6237"/>
        </w:tabs>
        <w:spacing w:line="276" w:lineRule="auto"/>
        <w:rPr>
          <w:rFonts w:ascii="Arial" w:hAnsi="Arial"/>
        </w:rPr>
      </w:pPr>
    </w:p>
    <w:p w14:paraId="5C84808E" w14:textId="77777777" w:rsidR="00F85E36" w:rsidRPr="00365A70" w:rsidRDefault="00F85E36" w:rsidP="00F85E36">
      <w:pPr>
        <w:tabs>
          <w:tab w:val="center" w:pos="2268"/>
          <w:tab w:val="left" w:pos="6237"/>
        </w:tabs>
        <w:spacing w:line="276" w:lineRule="auto"/>
        <w:rPr>
          <w:rFonts w:ascii="Arial" w:hAnsi="Arial"/>
        </w:rPr>
      </w:pPr>
    </w:p>
    <w:p w14:paraId="6244AC36" w14:textId="77777777" w:rsidR="00F85E36" w:rsidRPr="00365A70" w:rsidRDefault="00F85E36" w:rsidP="00F85E36">
      <w:pPr>
        <w:tabs>
          <w:tab w:val="center" w:pos="2268"/>
          <w:tab w:val="left" w:pos="6237"/>
        </w:tabs>
        <w:spacing w:line="276" w:lineRule="auto"/>
        <w:rPr>
          <w:rFonts w:ascii="Arial" w:hAnsi="Arial"/>
        </w:rPr>
      </w:pPr>
    </w:p>
    <w:p w14:paraId="7F8F91A5" w14:textId="7BDA8087" w:rsidR="00F85E36" w:rsidRPr="00365A70" w:rsidRDefault="00F85E36" w:rsidP="00F85E36">
      <w:pPr>
        <w:tabs>
          <w:tab w:val="center" w:pos="2268"/>
          <w:tab w:val="left" w:pos="6237"/>
        </w:tabs>
        <w:spacing w:line="276" w:lineRule="auto"/>
        <w:rPr>
          <w:rFonts w:ascii="Arial" w:hAnsi="Arial"/>
        </w:rPr>
      </w:pPr>
    </w:p>
    <w:p w14:paraId="0881B328" w14:textId="72C2BF99" w:rsidR="00C53571" w:rsidRPr="00365A70" w:rsidRDefault="00C53571" w:rsidP="00F85E36">
      <w:pPr>
        <w:tabs>
          <w:tab w:val="center" w:pos="2268"/>
          <w:tab w:val="left" w:pos="6237"/>
        </w:tabs>
        <w:spacing w:line="276" w:lineRule="auto"/>
        <w:rPr>
          <w:rFonts w:ascii="Arial" w:hAnsi="Arial"/>
        </w:rPr>
      </w:pPr>
    </w:p>
    <w:p w14:paraId="343D4805" w14:textId="2E00AFF9" w:rsidR="00C53571" w:rsidRPr="00365A70" w:rsidRDefault="00C53571" w:rsidP="00F85E36">
      <w:pPr>
        <w:tabs>
          <w:tab w:val="center" w:pos="2268"/>
          <w:tab w:val="left" w:pos="6237"/>
        </w:tabs>
        <w:spacing w:line="276" w:lineRule="auto"/>
        <w:rPr>
          <w:rFonts w:ascii="Arial" w:hAnsi="Arial"/>
        </w:rPr>
      </w:pPr>
    </w:p>
    <w:p w14:paraId="6B6BBA39" w14:textId="1ED40396" w:rsidR="00C53571" w:rsidRPr="00365A70" w:rsidRDefault="00C53571" w:rsidP="00F85E36">
      <w:pPr>
        <w:tabs>
          <w:tab w:val="center" w:pos="2268"/>
          <w:tab w:val="left" w:pos="6237"/>
        </w:tabs>
        <w:spacing w:line="276" w:lineRule="auto"/>
        <w:rPr>
          <w:rFonts w:ascii="Arial" w:hAnsi="Arial"/>
        </w:rPr>
      </w:pPr>
    </w:p>
    <w:p w14:paraId="469A541A" w14:textId="299955A5" w:rsidR="00C53571" w:rsidRPr="00365A70" w:rsidRDefault="00C53571" w:rsidP="00F85E36">
      <w:pPr>
        <w:tabs>
          <w:tab w:val="center" w:pos="2268"/>
          <w:tab w:val="left" w:pos="6237"/>
        </w:tabs>
        <w:spacing w:line="276" w:lineRule="auto"/>
        <w:rPr>
          <w:rFonts w:ascii="Arial" w:hAnsi="Arial"/>
        </w:rPr>
      </w:pPr>
    </w:p>
    <w:p w14:paraId="7A775981" w14:textId="4FB19D67" w:rsidR="00C53571" w:rsidRPr="00365A70" w:rsidRDefault="00C53571" w:rsidP="00F85E36">
      <w:pPr>
        <w:tabs>
          <w:tab w:val="center" w:pos="2268"/>
          <w:tab w:val="left" w:pos="6237"/>
        </w:tabs>
        <w:spacing w:line="276" w:lineRule="auto"/>
        <w:rPr>
          <w:rFonts w:ascii="Arial" w:hAnsi="Arial"/>
        </w:rPr>
      </w:pPr>
    </w:p>
    <w:p w14:paraId="6BF055DA" w14:textId="7E1A7970" w:rsidR="00C53571" w:rsidRPr="00365A70" w:rsidRDefault="00C53571" w:rsidP="00F85E36">
      <w:pPr>
        <w:tabs>
          <w:tab w:val="center" w:pos="2268"/>
          <w:tab w:val="left" w:pos="6237"/>
        </w:tabs>
        <w:spacing w:line="276" w:lineRule="auto"/>
        <w:rPr>
          <w:rFonts w:ascii="Arial" w:hAnsi="Arial"/>
        </w:rPr>
      </w:pPr>
    </w:p>
    <w:p w14:paraId="58B1B798" w14:textId="34DD3070" w:rsidR="00C53571" w:rsidRPr="00365A70" w:rsidRDefault="00C53571" w:rsidP="00F85E36">
      <w:pPr>
        <w:tabs>
          <w:tab w:val="center" w:pos="2268"/>
          <w:tab w:val="left" w:pos="6237"/>
        </w:tabs>
        <w:spacing w:line="276" w:lineRule="auto"/>
        <w:rPr>
          <w:rFonts w:ascii="Arial" w:hAnsi="Arial"/>
        </w:rPr>
      </w:pPr>
    </w:p>
    <w:p w14:paraId="249819F2" w14:textId="7A2829E9" w:rsidR="00C53571" w:rsidRPr="00365A70" w:rsidRDefault="00C53571" w:rsidP="00F85E36">
      <w:pPr>
        <w:tabs>
          <w:tab w:val="center" w:pos="2268"/>
          <w:tab w:val="left" w:pos="6237"/>
        </w:tabs>
        <w:spacing w:line="276" w:lineRule="auto"/>
        <w:rPr>
          <w:rFonts w:ascii="Arial" w:hAnsi="Arial"/>
        </w:rPr>
      </w:pPr>
    </w:p>
    <w:p w14:paraId="7C830984" w14:textId="77777777" w:rsidR="00C53571" w:rsidRPr="00365A70" w:rsidRDefault="00C53571" w:rsidP="00F85E36">
      <w:pPr>
        <w:tabs>
          <w:tab w:val="center" w:pos="2268"/>
          <w:tab w:val="left" w:pos="6237"/>
        </w:tabs>
        <w:spacing w:line="276" w:lineRule="auto"/>
        <w:rPr>
          <w:rFonts w:ascii="Arial" w:hAnsi="Arial"/>
        </w:rPr>
      </w:pPr>
    </w:p>
    <w:p w14:paraId="41D354B6" w14:textId="77777777" w:rsidR="00F85E36" w:rsidRPr="00365A70" w:rsidRDefault="00F85E36" w:rsidP="00F85E36">
      <w:pPr>
        <w:tabs>
          <w:tab w:val="center" w:pos="2268"/>
          <w:tab w:val="left" w:pos="6237"/>
        </w:tabs>
        <w:spacing w:line="276" w:lineRule="auto"/>
        <w:rPr>
          <w:rFonts w:ascii="Arial" w:hAnsi="Arial"/>
        </w:rPr>
      </w:pPr>
    </w:p>
    <w:p w14:paraId="6365A800" w14:textId="77777777" w:rsidR="00F85E36" w:rsidRPr="00365A70" w:rsidRDefault="00F85E36" w:rsidP="00F85E36">
      <w:pPr>
        <w:tabs>
          <w:tab w:val="center" w:pos="2268"/>
          <w:tab w:val="left" w:pos="6237"/>
        </w:tabs>
        <w:spacing w:line="276" w:lineRule="auto"/>
        <w:rPr>
          <w:rFonts w:ascii="Arial" w:hAnsi="Arial"/>
        </w:rPr>
      </w:pPr>
    </w:p>
    <w:p w14:paraId="4DEAF8B1" w14:textId="77777777" w:rsidR="00F85E36" w:rsidRPr="00365A70" w:rsidRDefault="00F85E36" w:rsidP="00F85E36">
      <w:pPr>
        <w:tabs>
          <w:tab w:val="center" w:pos="2268"/>
          <w:tab w:val="left" w:pos="6237"/>
        </w:tabs>
        <w:spacing w:line="276" w:lineRule="auto"/>
        <w:rPr>
          <w:rFonts w:ascii="Arial" w:hAnsi="Arial"/>
        </w:rPr>
      </w:pPr>
    </w:p>
    <w:p w14:paraId="4A537F55" w14:textId="77777777" w:rsidR="00F85E36" w:rsidRPr="00365A70" w:rsidRDefault="00F85E36" w:rsidP="00F85E36">
      <w:pPr>
        <w:tabs>
          <w:tab w:val="center" w:pos="2268"/>
          <w:tab w:val="left" w:pos="6237"/>
        </w:tabs>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5EB68942" w14:textId="77777777" w:rsidTr="0051576F">
        <w:trPr>
          <w:trHeight w:val="914"/>
        </w:trPr>
        <w:tc>
          <w:tcPr>
            <w:tcW w:w="2457" w:type="dxa"/>
            <w:vMerge w:val="restart"/>
            <w:shd w:val="clear" w:color="auto" w:fill="auto"/>
            <w:vAlign w:val="center"/>
          </w:tcPr>
          <w:p w14:paraId="6DD529A7" w14:textId="77777777" w:rsidR="00F85E36" w:rsidRPr="00365A70" w:rsidRDefault="00F85E36" w:rsidP="0051576F">
            <w:pPr>
              <w:spacing w:line="276" w:lineRule="auto"/>
              <w:contextualSpacing/>
              <w:jc w:val="center"/>
              <w:rPr>
                <w:rFonts w:ascii="Arial" w:hAnsi="Arial"/>
                <w:b/>
                <w:i/>
                <w:smallCaps/>
              </w:rPr>
            </w:pPr>
            <w:bookmarkStart w:id="43" w:name="_Hlk146107692"/>
            <w:r w:rsidRPr="00365A70">
              <w:rPr>
                <w:rFonts w:ascii="Arial" w:hAnsi="Arial"/>
                <w:b/>
                <w:i/>
                <w:smallCaps/>
                <w:noProof/>
              </w:rPr>
              <w:drawing>
                <wp:inline distT="0" distB="0" distL="0" distR="0" wp14:anchorId="43C05D03" wp14:editId="45BD067E">
                  <wp:extent cx="1423237" cy="800100"/>
                  <wp:effectExtent l="0" t="0" r="0" b="0"/>
                  <wp:docPr id="12" name="Obraz 12"/>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25ABE3DB"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5</w:t>
            </w:r>
          </w:p>
        </w:tc>
        <w:tc>
          <w:tcPr>
            <w:tcW w:w="3724" w:type="dxa"/>
            <w:shd w:val="clear" w:color="auto" w:fill="auto"/>
            <w:vAlign w:val="center"/>
          </w:tcPr>
          <w:p w14:paraId="4E510985" w14:textId="61707724"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/2023</w:t>
            </w:r>
          </w:p>
          <w:p w14:paraId="15E71FAA" w14:textId="6E94F49F" w:rsidR="00F85E36" w:rsidRPr="00365A70" w:rsidRDefault="00F85E36" w:rsidP="0051576F">
            <w:pPr>
              <w:spacing w:line="276" w:lineRule="auto"/>
              <w:contextualSpacing/>
              <w:jc w:val="center"/>
              <w:rPr>
                <w:rFonts w:ascii="Arial" w:hAnsi="Arial"/>
                <w:b/>
                <w:i/>
              </w:rPr>
            </w:pPr>
          </w:p>
        </w:tc>
      </w:tr>
      <w:tr w:rsidR="00F85E36" w:rsidRPr="00365A70" w14:paraId="45C710ED" w14:textId="77777777" w:rsidTr="0051576F">
        <w:trPr>
          <w:trHeight w:val="914"/>
        </w:trPr>
        <w:tc>
          <w:tcPr>
            <w:tcW w:w="2457" w:type="dxa"/>
            <w:vMerge/>
            <w:shd w:val="clear" w:color="auto" w:fill="auto"/>
          </w:tcPr>
          <w:p w14:paraId="1BBC9447"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2C911F77" w14:textId="77777777" w:rsidR="00F85E36" w:rsidRPr="00365A70" w:rsidRDefault="00F85E36" w:rsidP="0051576F">
            <w:pPr>
              <w:spacing w:line="276" w:lineRule="auto"/>
              <w:contextualSpacing/>
              <w:jc w:val="center"/>
              <w:rPr>
                <w:rFonts w:ascii="Arial" w:hAnsi="Arial"/>
                <w:b/>
              </w:rPr>
            </w:pPr>
            <w:r w:rsidRPr="00365A70">
              <w:rPr>
                <w:rFonts w:ascii="Arial" w:hAnsi="Arial"/>
                <w:b/>
              </w:rPr>
              <w:t xml:space="preserve">Porozumienie w sprawie przesyłania faktur </w:t>
            </w:r>
          </w:p>
          <w:p w14:paraId="5670F07F"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w formie elektronicznej</w:t>
            </w:r>
          </w:p>
        </w:tc>
      </w:tr>
      <w:bookmarkEnd w:id="43"/>
    </w:tbl>
    <w:p w14:paraId="00E1374F" w14:textId="77777777" w:rsidR="00F85E36" w:rsidRPr="00365A70" w:rsidRDefault="00F85E36" w:rsidP="00F85E36">
      <w:pPr>
        <w:spacing w:after="195" w:line="276" w:lineRule="auto"/>
        <w:rPr>
          <w:rFonts w:ascii="Arial" w:hAnsi="Arial"/>
        </w:rPr>
      </w:pPr>
    </w:p>
    <w:p w14:paraId="5B1371B1" w14:textId="63797231" w:rsidR="00F85E36" w:rsidRPr="00365A70" w:rsidRDefault="00F85E36" w:rsidP="00F85E36">
      <w:pPr>
        <w:spacing w:line="276" w:lineRule="auto"/>
        <w:jc w:val="both"/>
        <w:rPr>
          <w:rFonts w:ascii="Arial" w:hAnsi="Arial"/>
        </w:rPr>
      </w:pPr>
      <w:r w:rsidRPr="00365A70">
        <w:rPr>
          <w:rFonts w:ascii="Arial" w:hAnsi="Arial"/>
        </w:rPr>
        <w:t>zawarte pomiędzy:</w:t>
      </w:r>
    </w:p>
    <w:p w14:paraId="13FD82A6" w14:textId="451EBA83" w:rsidR="00F85E36" w:rsidRPr="00365A70" w:rsidRDefault="00F85E36" w:rsidP="00F85E36">
      <w:pPr>
        <w:spacing w:line="276" w:lineRule="auto"/>
        <w:jc w:val="both"/>
        <w:rPr>
          <w:rFonts w:ascii="Arial" w:hAnsi="Arial"/>
        </w:rPr>
      </w:pPr>
      <w:r w:rsidRPr="00365A70">
        <w:rPr>
          <w:rFonts w:ascii="Arial" w:hAnsi="Arial"/>
          <w:b/>
        </w:rPr>
        <w:t>Wykonawcą</w:t>
      </w:r>
      <w:r w:rsidR="002B7D30" w:rsidRPr="00365A70">
        <w:rPr>
          <w:rFonts w:ascii="Arial" w:hAnsi="Arial"/>
        </w:rPr>
        <w:t xml:space="preserve"> działającym pod firmą: …………………………</w:t>
      </w:r>
      <w:r w:rsidRPr="00365A70">
        <w:rPr>
          <w:rFonts w:ascii="Arial" w:hAnsi="Arial"/>
        </w:rPr>
        <w:t xml:space="preserve"> z siedzibą</w:t>
      </w:r>
      <w:r w:rsidR="002B7D30" w:rsidRPr="00365A70">
        <w:rPr>
          <w:rFonts w:ascii="Arial" w:hAnsi="Arial"/>
        </w:rPr>
        <w:t xml:space="preserve"> ……………………….</w:t>
      </w:r>
      <w:r w:rsidRPr="00365A70">
        <w:rPr>
          <w:rFonts w:ascii="Arial" w:hAnsi="Arial"/>
        </w:rPr>
        <w:t xml:space="preserve"> zarejestrowaną w rejestrze przedsiębiorców prowadzonym przez Sąd Rejonowy pod numerem KRS, posiadającą NIP:, REGON:, o kapitale zakładowym w wysokości: w pełni pokrytym,</w:t>
      </w:r>
      <w:r w:rsidRPr="00365A70">
        <w:rPr>
          <w:rFonts w:ascii="Arial" w:eastAsia="Tahoma" w:hAnsi="Arial"/>
        </w:rPr>
        <w:t xml:space="preserve"> reprezentowaną przez:</w:t>
      </w:r>
    </w:p>
    <w:p w14:paraId="7F89D618" w14:textId="77777777" w:rsidR="00F85E36" w:rsidRPr="00365A70" w:rsidRDefault="00F85E36" w:rsidP="00081171">
      <w:pPr>
        <w:numPr>
          <w:ilvl w:val="0"/>
          <w:numId w:val="18"/>
        </w:numPr>
        <w:spacing w:line="276" w:lineRule="auto"/>
        <w:contextualSpacing/>
        <w:jc w:val="both"/>
        <w:rPr>
          <w:rFonts w:ascii="Arial" w:hAnsi="Arial"/>
        </w:rPr>
      </w:pPr>
      <w:r w:rsidRPr="00365A70">
        <w:rPr>
          <w:rFonts w:ascii="Arial" w:hAnsi="Arial"/>
        </w:rPr>
        <w:t>………………………………………………………………………………………………….…….</w:t>
      </w:r>
    </w:p>
    <w:p w14:paraId="65E754F9" w14:textId="77777777" w:rsidR="00F85E36" w:rsidRPr="00365A70" w:rsidRDefault="00F85E36" w:rsidP="00F85E36">
      <w:pPr>
        <w:spacing w:line="276" w:lineRule="auto"/>
        <w:ind w:left="720"/>
        <w:contextualSpacing/>
        <w:jc w:val="both"/>
        <w:rPr>
          <w:rFonts w:ascii="Arial" w:hAnsi="Arial"/>
        </w:rPr>
      </w:pPr>
    </w:p>
    <w:p w14:paraId="76B3B0D7" w14:textId="77777777" w:rsidR="00F85E36" w:rsidRPr="00365A70" w:rsidRDefault="00F85E36" w:rsidP="00081171">
      <w:pPr>
        <w:numPr>
          <w:ilvl w:val="0"/>
          <w:numId w:val="18"/>
        </w:numPr>
        <w:spacing w:line="276" w:lineRule="auto"/>
        <w:contextualSpacing/>
        <w:jc w:val="both"/>
        <w:rPr>
          <w:rFonts w:ascii="Arial" w:hAnsi="Arial"/>
        </w:rPr>
      </w:pPr>
      <w:r w:rsidRPr="00365A70">
        <w:rPr>
          <w:rFonts w:ascii="Arial" w:hAnsi="Arial"/>
        </w:rPr>
        <w:t>………………………………………………………………………………………………...…..,</w:t>
      </w:r>
    </w:p>
    <w:p w14:paraId="669426E2" w14:textId="77777777" w:rsidR="00F85E36" w:rsidRPr="00365A70" w:rsidRDefault="00F85E36" w:rsidP="00F85E36">
      <w:pPr>
        <w:spacing w:line="276" w:lineRule="auto"/>
        <w:jc w:val="both"/>
        <w:rPr>
          <w:rFonts w:ascii="Arial" w:hAnsi="Arial"/>
        </w:rPr>
      </w:pPr>
      <w:r w:rsidRPr="00365A70">
        <w:rPr>
          <w:rFonts w:ascii="Arial" w:hAnsi="Arial"/>
        </w:rPr>
        <w:t xml:space="preserve">zwaną dalej </w:t>
      </w:r>
      <w:r w:rsidRPr="00365A70">
        <w:rPr>
          <w:rFonts w:ascii="Arial" w:hAnsi="Arial"/>
          <w:b/>
        </w:rPr>
        <w:t>„Wystawcą”,</w:t>
      </w:r>
    </w:p>
    <w:p w14:paraId="5CA492D4" w14:textId="77777777" w:rsidR="00F85E36" w:rsidRPr="00365A70" w:rsidRDefault="00F85E36" w:rsidP="00F85E36">
      <w:pPr>
        <w:spacing w:line="276" w:lineRule="auto"/>
        <w:rPr>
          <w:rFonts w:ascii="Arial" w:hAnsi="Arial"/>
        </w:rPr>
      </w:pPr>
      <w:r w:rsidRPr="00365A70">
        <w:rPr>
          <w:rFonts w:ascii="Arial" w:hAnsi="Arial"/>
        </w:rPr>
        <w:t>a</w:t>
      </w:r>
    </w:p>
    <w:p w14:paraId="30A1A9FB" w14:textId="77777777" w:rsidR="00F85E36" w:rsidRPr="00365A70" w:rsidRDefault="00F85E36" w:rsidP="00F85E36">
      <w:pPr>
        <w:spacing w:line="276" w:lineRule="auto"/>
        <w:jc w:val="both"/>
        <w:rPr>
          <w:rFonts w:ascii="Arial" w:hAnsi="Arial"/>
          <w:lang w:bidi="en-US"/>
        </w:rPr>
      </w:pPr>
      <w:r w:rsidRPr="00365A70">
        <w:rPr>
          <w:rFonts w:ascii="Arial" w:hAnsi="Arial"/>
          <w:b/>
        </w:rPr>
        <w:t xml:space="preserve">„Koleje Małopolskie” sp. z o. o. </w:t>
      </w:r>
      <w:r w:rsidRPr="00365A70">
        <w:rPr>
          <w:rFonts w:ascii="Arial" w:hAnsi="Arial"/>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 Tomasza Warchoła – Prezesa Zarządu,</w:t>
      </w:r>
      <w:r w:rsidRPr="00365A70">
        <w:rPr>
          <w:rFonts w:ascii="Arial" w:hAnsi="Arial"/>
          <w:lang w:bidi="en-US"/>
        </w:rPr>
        <w:t xml:space="preserve"> </w:t>
      </w:r>
      <w:r w:rsidRPr="00365A70">
        <w:rPr>
          <w:rFonts w:ascii="Arial" w:hAnsi="Arial"/>
        </w:rPr>
        <w:t xml:space="preserve">zwaną dalej </w:t>
      </w:r>
      <w:r w:rsidRPr="00365A70">
        <w:rPr>
          <w:rFonts w:ascii="Arial" w:hAnsi="Arial"/>
          <w:b/>
        </w:rPr>
        <w:t>„Odbiorcą”.</w:t>
      </w:r>
    </w:p>
    <w:p w14:paraId="4502C94A" w14:textId="77777777" w:rsidR="00F85E36" w:rsidRPr="00365A70" w:rsidRDefault="00F85E36" w:rsidP="00F85E36">
      <w:pPr>
        <w:spacing w:line="276" w:lineRule="auto"/>
        <w:jc w:val="both"/>
        <w:rPr>
          <w:rFonts w:ascii="Arial" w:hAnsi="Arial"/>
        </w:rPr>
      </w:pPr>
    </w:p>
    <w:p w14:paraId="16F10430" w14:textId="46E5FEF8"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Działając na podstawie art. 106n ustawy z dnia 11 marca 2004 r. o podatku od towarów i usług, dalej: „ustawa o VAT”, niniejszym Odbiorca akceptuje faktury wystawiane i przesyłane przez Wystawcę w formie elektronicznej.</w:t>
      </w:r>
    </w:p>
    <w:p w14:paraId="373A52EB"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E-faktury, korekty e-faktur oraz duplikaty e-faktur (dalej „faktury”) będą wystawiane i przesyłane pocztą elektroniczną (e-mail) w formacie PDF z adresu Wystawcy: ………………………………………. Jedynie faktury przesłane z ww. adresu elektronicznego będą stanowiły faktury w rozumieniu ustawy o VAT.</w:t>
      </w:r>
    </w:p>
    <w:p w14:paraId="538BE506"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Wystawca zastrzega, że faktury przesłane na adres elektroniczny, wskazany w ust. 9 niniejszego Porozumienia, będą stanowiły faktury w rozumieniu ustawy o VAT.</w:t>
      </w:r>
    </w:p>
    <w:p w14:paraId="38DE0759"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Wystawca faktury zapewnia autentyczność pochodzenia i integralność treści faktur.</w:t>
      </w:r>
    </w:p>
    <w:p w14:paraId="38CCB7F3"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Pliki PDF nie mogą być zabezpieczone hasłem ani podpisane cyfrowo.</w:t>
      </w:r>
    </w:p>
    <w:p w14:paraId="20B9BE38"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Faktury przesyłane w formacie innym, niż format PDF, uważa się za niedostarczone.</w:t>
      </w:r>
    </w:p>
    <w:p w14:paraId="10C33520"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 jednym pliku PDF może znajdować się jedna faktura lub faktura wraz z załącznikami.</w:t>
      </w:r>
    </w:p>
    <w:p w14:paraId="2BD9CABE"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 przypadku archiwizowanego pliku PDF konieczne jest osadzenie w pliku PDF wszystkich czcionek. Brak osadzenia czcionek może powodować problem z odczytaniem treści faktury.</w:t>
      </w:r>
    </w:p>
    <w:p w14:paraId="5D43A4C0"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 xml:space="preserve">Odbiorca oświadcza, że adresem e-mail właściwym do przesyłania faktur jest: </w:t>
      </w:r>
      <w:hyperlink r:id="rId10" w:history="1">
        <w:r w:rsidRPr="00365A70">
          <w:rPr>
            <w:rStyle w:val="Hipercze"/>
            <w:rFonts w:ascii="Arial" w:hAnsi="Arial"/>
          </w:rPr>
          <w:t>faktury@kolejemalopolskie.com.pl</w:t>
        </w:r>
      </w:hyperlink>
    </w:p>
    <w:p w14:paraId="07144FC4"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Za datę otrzymania faktury przez Odbiorcę uznaje się datę wpływu faktury w formacie PDF do skrzynki odbiorczej poczty elektronicznej Odbiorcy, wskazanej w ust. 9.</w:t>
      </w:r>
    </w:p>
    <w:p w14:paraId="3144C8E7"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 xml:space="preserve">W razie zmiany adresu elektronicznego, z którego będą wysyłane e-faktury, korekty </w:t>
      </w:r>
      <w:r w:rsidRPr="00365A70">
        <w:rPr>
          <w:rFonts w:ascii="Arial" w:eastAsia="Times New Roman" w:hAnsi="Arial"/>
        </w:rPr>
        <w:br/>
        <w:t xml:space="preserve">e-faktur lub duplikaty e-faktur, Wystawca zobowiązuje się do pisemnego powiadomienia Odbiorcy o zmianie adresu w terminie 7 dni od dnia zaistnienia zmiany, wskazując równocześnie nowy adres </w:t>
      </w:r>
      <w:r w:rsidRPr="00365A70">
        <w:rPr>
          <w:rFonts w:ascii="Arial" w:eastAsia="Times New Roman" w:hAnsi="Arial"/>
        </w:rPr>
        <w:lastRenderedPageBreak/>
        <w:t xml:space="preserve">elektroniczny. W przypadku niepowiadomienia Odbiorcy w powyższym terminie, doręczenie na dotychczasowy adres uznaje się za skuteczne. </w:t>
      </w:r>
    </w:p>
    <w:p w14:paraId="36DC1053"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336B01CA"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2B3080B8"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Niniejsza akceptacja może zostać cofnięta w każdym czasie. W takim przypadku, Wystawca faktur traci prawo do wystawiania i przesyłania faktur w formie elektronicznej od dnia następującego po dniu otrzymania zawiadomienia o cofnięciu akceptacji.</w:t>
      </w:r>
    </w:p>
    <w:p w14:paraId="7EC6E09E" w14:textId="77777777" w:rsidR="00F85E36" w:rsidRPr="00365A70" w:rsidRDefault="00F85E36" w:rsidP="00F85E36">
      <w:pPr>
        <w:widowControl w:val="0"/>
        <w:suppressAutoHyphens/>
        <w:spacing w:line="276" w:lineRule="auto"/>
        <w:contextualSpacing/>
        <w:jc w:val="both"/>
        <w:rPr>
          <w:rFonts w:ascii="Arial" w:hAnsi="Arial"/>
          <w:kern w:val="1"/>
        </w:rPr>
      </w:pPr>
    </w:p>
    <w:p w14:paraId="2EA3FC12" w14:textId="77777777" w:rsidR="00F85E36" w:rsidRPr="00365A70" w:rsidRDefault="00F85E36" w:rsidP="00F85E36">
      <w:pPr>
        <w:spacing w:line="276" w:lineRule="auto"/>
        <w:rPr>
          <w:rFonts w:ascii="Arial" w:hAnsi="Arial"/>
          <w:strike/>
          <w:color w:val="FF0000"/>
          <w:kern w:val="1"/>
        </w:rPr>
      </w:pPr>
    </w:p>
    <w:p w14:paraId="6409FCF4" w14:textId="77777777" w:rsidR="00F85E36" w:rsidRPr="00365A70" w:rsidRDefault="00F85E36" w:rsidP="00F85E36">
      <w:pPr>
        <w:spacing w:line="276" w:lineRule="auto"/>
        <w:rPr>
          <w:rFonts w:ascii="Arial" w:eastAsia="Times New Roman" w:hAnsi="Arial"/>
        </w:rPr>
      </w:pPr>
    </w:p>
    <w:tbl>
      <w:tblPr>
        <w:tblW w:w="0" w:type="auto"/>
        <w:tblLayout w:type="fixed"/>
        <w:tblLook w:val="04A0" w:firstRow="1" w:lastRow="0" w:firstColumn="1" w:lastColumn="0" w:noHBand="0" w:noVBand="1"/>
      </w:tblPr>
      <w:tblGrid>
        <w:gridCol w:w="4253"/>
        <w:gridCol w:w="709"/>
        <w:gridCol w:w="4110"/>
      </w:tblGrid>
      <w:tr w:rsidR="00F85E36" w:rsidRPr="00365A70" w14:paraId="26A4D164" w14:textId="77777777" w:rsidTr="0051576F">
        <w:trPr>
          <w:trHeight w:val="919"/>
        </w:trPr>
        <w:tc>
          <w:tcPr>
            <w:tcW w:w="4253" w:type="dxa"/>
            <w:shd w:val="clear" w:color="auto" w:fill="auto"/>
            <w:vAlign w:val="bottom"/>
          </w:tcPr>
          <w:p w14:paraId="6E3A023E" w14:textId="77777777" w:rsidR="00F85E36" w:rsidRPr="00365A70" w:rsidRDefault="00F85E36" w:rsidP="0051576F">
            <w:pPr>
              <w:spacing w:line="276" w:lineRule="auto"/>
              <w:jc w:val="center"/>
              <w:rPr>
                <w:rFonts w:ascii="Arial" w:hAnsi="Arial"/>
              </w:rPr>
            </w:pPr>
            <w:r w:rsidRPr="00365A70">
              <w:rPr>
                <w:rFonts w:ascii="Arial" w:hAnsi="Arial"/>
              </w:rPr>
              <w:t>……………………………………………..</w:t>
            </w:r>
          </w:p>
          <w:p w14:paraId="4274EA0D" w14:textId="77777777" w:rsidR="00F85E36" w:rsidRPr="00365A70" w:rsidRDefault="00F85E36" w:rsidP="0051576F">
            <w:pPr>
              <w:spacing w:line="276" w:lineRule="auto"/>
              <w:jc w:val="center"/>
              <w:rPr>
                <w:rFonts w:ascii="Arial" w:hAnsi="Arial"/>
              </w:rPr>
            </w:pPr>
            <w:r w:rsidRPr="00365A70">
              <w:rPr>
                <w:rFonts w:ascii="Arial" w:hAnsi="Arial"/>
              </w:rPr>
              <w:t>podpis Wykonawcy</w:t>
            </w:r>
          </w:p>
        </w:tc>
        <w:tc>
          <w:tcPr>
            <w:tcW w:w="709" w:type="dxa"/>
            <w:shd w:val="clear" w:color="auto" w:fill="auto"/>
          </w:tcPr>
          <w:p w14:paraId="1A43D35C" w14:textId="77777777" w:rsidR="00F85E36" w:rsidRPr="00365A70" w:rsidRDefault="00F85E36" w:rsidP="0051576F">
            <w:pPr>
              <w:spacing w:line="276" w:lineRule="auto"/>
              <w:jc w:val="center"/>
              <w:rPr>
                <w:rFonts w:ascii="Arial" w:hAnsi="Arial"/>
              </w:rPr>
            </w:pPr>
          </w:p>
        </w:tc>
        <w:tc>
          <w:tcPr>
            <w:tcW w:w="4110" w:type="dxa"/>
            <w:shd w:val="clear" w:color="auto" w:fill="auto"/>
            <w:vAlign w:val="bottom"/>
          </w:tcPr>
          <w:p w14:paraId="371033B5" w14:textId="77777777" w:rsidR="00F85E36" w:rsidRPr="00365A70" w:rsidRDefault="00F85E36" w:rsidP="0051576F">
            <w:pPr>
              <w:spacing w:line="276" w:lineRule="auto"/>
              <w:jc w:val="center"/>
              <w:rPr>
                <w:rFonts w:ascii="Arial" w:hAnsi="Arial"/>
              </w:rPr>
            </w:pPr>
            <w:r w:rsidRPr="00365A70">
              <w:rPr>
                <w:rFonts w:ascii="Arial" w:hAnsi="Arial"/>
              </w:rPr>
              <w:t>……………………………………………..</w:t>
            </w:r>
          </w:p>
          <w:p w14:paraId="039C84F1" w14:textId="77777777" w:rsidR="00F85E36" w:rsidRPr="00365A70" w:rsidRDefault="00F85E36" w:rsidP="0051576F">
            <w:pPr>
              <w:spacing w:line="276" w:lineRule="auto"/>
              <w:jc w:val="center"/>
              <w:rPr>
                <w:rFonts w:ascii="Arial" w:hAnsi="Arial"/>
              </w:rPr>
            </w:pPr>
            <w:r w:rsidRPr="00365A70">
              <w:rPr>
                <w:rFonts w:ascii="Arial" w:hAnsi="Arial"/>
              </w:rPr>
              <w:t>podpis Zamawiającego</w:t>
            </w:r>
          </w:p>
        </w:tc>
      </w:tr>
    </w:tbl>
    <w:p w14:paraId="1C01B9E1" w14:textId="77777777" w:rsidR="00F85E36" w:rsidRPr="00365A70" w:rsidRDefault="00F85E36" w:rsidP="00F85E36">
      <w:pPr>
        <w:tabs>
          <w:tab w:val="center" w:pos="2268"/>
          <w:tab w:val="left" w:pos="6237"/>
        </w:tabs>
        <w:spacing w:line="276" w:lineRule="auto"/>
        <w:rPr>
          <w:rFonts w:ascii="Arial" w:hAnsi="Arial"/>
        </w:rPr>
      </w:pPr>
    </w:p>
    <w:p w14:paraId="0944AA55" w14:textId="77777777" w:rsidR="00F85E36" w:rsidRPr="00365A70" w:rsidRDefault="00F85E36" w:rsidP="00F85E36">
      <w:pPr>
        <w:tabs>
          <w:tab w:val="center" w:pos="2268"/>
          <w:tab w:val="left" w:pos="6237"/>
        </w:tabs>
        <w:spacing w:line="276" w:lineRule="auto"/>
        <w:rPr>
          <w:rFonts w:ascii="Arial" w:hAnsi="Arial"/>
        </w:rPr>
      </w:pPr>
    </w:p>
    <w:p w14:paraId="34FB841F" w14:textId="77777777" w:rsidR="00F85E36" w:rsidRPr="00365A70" w:rsidRDefault="00F85E36" w:rsidP="00F85E36">
      <w:pPr>
        <w:tabs>
          <w:tab w:val="left" w:pos="1084"/>
        </w:tabs>
        <w:spacing w:line="276" w:lineRule="auto"/>
        <w:jc w:val="both"/>
        <w:rPr>
          <w:rFonts w:ascii="Arial" w:eastAsia="Arial" w:hAnsi="Arial"/>
          <w:color w:val="00000A"/>
        </w:rPr>
      </w:pPr>
    </w:p>
    <w:p w14:paraId="4C5B8DE3" w14:textId="77777777" w:rsidR="00F85E36" w:rsidRPr="00365A70" w:rsidRDefault="00F85E36" w:rsidP="00F85E36">
      <w:pPr>
        <w:tabs>
          <w:tab w:val="left" w:pos="1084"/>
        </w:tabs>
        <w:spacing w:line="276" w:lineRule="auto"/>
        <w:jc w:val="both"/>
        <w:rPr>
          <w:rFonts w:ascii="Arial" w:eastAsia="Arial" w:hAnsi="Arial"/>
          <w:color w:val="00000A"/>
        </w:rPr>
      </w:pPr>
    </w:p>
    <w:p w14:paraId="3186150C" w14:textId="77777777" w:rsidR="00F85E36" w:rsidRPr="00365A70" w:rsidRDefault="00F85E36" w:rsidP="00F85E36">
      <w:pPr>
        <w:tabs>
          <w:tab w:val="left" w:pos="1084"/>
        </w:tabs>
        <w:spacing w:line="276" w:lineRule="auto"/>
        <w:jc w:val="both"/>
        <w:rPr>
          <w:rFonts w:ascii="Arial" w:eastAsia="Arial" w:hAnsi="Arial"/>
          <w:color w:val="00000A"/>
        </w:rPr>
      </w:pPr>
    </w:p>
    <w:p w14:paraId="25A74EA7" w14:textId="77777777" w:rsidR="00F85E36" w:rsidRPr="00365A70" w:rsidRDefault="00F85E36" w:rsidP="00F85E36">
      <w:pPr>
        <w:tabs>
          <w:tab w:val="left" w:pos="1084"/>
        </w:tabs>
        <w:spacing w:line="276" w:lineRule="auto"/>
        <w:jc w:val="both"/>
        <w:rPr>
          <w:rFonts w:ascii="Arial" w:eastAsia="Arial" w:hAnsi="Arial"/>
          <w:color w:val="00000A"/>
        </w:rPr>
      </w:pPr>
    </w:p>
    <w:p w14:paraId="5946A240" w14:textId="77777777" w:rsidR="00F85E36" w:rsidRPr="00365A70" w:rsidRDefault="00F85E36" w:rsidP="00F85E36">
      <w:pPr>
        <w:tabs>
          <w:tab w:val="left" w:pos="1084"/>
        </w:tabs>
        <w:spacing w:line="276" w:lineRule="auto"/>
        <w:jc w:val="both"/>
        <w:rPr>
          <w:rFonts w:ascii="Arial" w:eastAsia="Arial" w:hAnsi="Arial"/>
          <w:color w:val="00000A"/>
        </w:rPr>
      </w:pPr>
    </w:p>
    <w:p w14:paraId="465F54BD" w14:textId="192DA1B8" w:rsidR="00F85E36" w:rsidRPr="00365A70" w:rsidRDefault="00F85E36" w:rsidP="00F85E36">
      <w:pPr>
        <w:tabs>
          <w:tab w:val="left" w:pos="1084"/>
        </w:tabs>
        <w:spacing w:line="276" w:lineRule="auto"/>
        <w:jc w:val="both"/>
        <w:rPr>
          <w:rFonts w:ascii="Arial" w:eastAsia="Arial" w:hAnsi="Arial"/>
          <w:color w:val="00000A"/>
        </w:rPr>
        <w:sectPr w:rsidR="00F85E36" w:rsidRPr="00365A70" w:rsidSect="00F85E36">
          <w:headerReference w:type="default" r:id="rId11"/>
          <w:footerReference w:type="default" r:id="rId12"/>
          <w:type w:val="continuous"/>
          <w:pgSz w:w="11900" w:h="16838" w:code="9"/>
          <w:pgMar w:top="1417" w:right="1417" w:bottom="1417" w:left="1417" w:header="0" w:footer="0" w:gutter="0"/>
          <w:cols w:space="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E46F71" w:rsidRPr="00365A70" w14:paraId="4B8684C0" w14:textId="77777777" w:rsidTr="007E32C6">
        <w:trPr>
          <w:trHeight w:val="914"/>
        </w:trPr>
        <w:tc>
          <w:tcPr>
            <w:tcW w:w="2457" w:type="dxa"/>
            <w:vMerge w:val="restart"/>
            <w:shd w:val="clear" w:color="auto" w:fill="auto"/>
            <w:vAlign w:val="center"/>
          </w:tcPr>
          <w:bookmarkEnd w:id="0"/>
          <w:p w14:paraId="247463BF" w14:textId="77777777" w:rsidR="00E46F71" w:rsidRPr="00365A70" w:rsidRDefault="00E46F71" w:rsidP="007E32C6">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4FCF16F8" wp14:editId="56B100A8">
                  <wp:extent cx="1423237" cy="80010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202355A1" w14:textId="5EE07C62" w:rsidR="00E46F71" w:rsidRPr="00365A70" w:rsidRDefault="00E46F71" w:rsidP="007E32C6">
            <w:pPr>
              <w:spacing w:line="276" w:lineRule="auto"/>
              <w:contextualSpacing/>
              <w:jc w:val="center"/>
              <w:rPr>
                <w:rFonts w:ascii="Arial" w:hAnsi="Arial"/>
                <w:b/>
              </w:rPr>
            </w:pPr>
            <w:r w:rsidRPr="00365A70">
              <w:rPr>
                <w:rFonts w:ascii="Arial" w:hAnsi="Arial"/>
                <w:b/>
              </w:rPr>
              <w:t>Załącznik nr 6</w:t>
            </w:r>
          </w:p>
        </w:tc>
        <w:tc>
          <w:tcPr>
            <w:tcW w:w="3724" w:type="dxa"/>
            <w:shd w:val="clear" w:color="auto" w:fill="auto"/>
            <w:vAlign w:val="center"/>
          </w:tcPr>
          <w:p w14:paraId="0698C0A8" w14:textId="77777777" w:rsidR="00E46F71" w:rsidRPr="00365A70" w:rsidRDefault="00E46F71" w:rsidP="007E32C6">
            <w:pPr>
              <w:spacing w:line="276" w:lineRule="auto"/>
              <w:contextualSpacing/>
              <w:jc w:val="center"/>
              <w:rPr>
                <w:rFonts w:ascii="Arial" w:hAnsi="Arial"/>
                <w:b/>
                <w:i/>
              </w:rPr>
            </w:pPr>
            <w:r w:rsidRPr="00365A70">
              <w:rPr>
                <w:rFonts w:ascii="Arial" w:hAnsi="Arial"/>
                <w:b/>
              </w:rPr>
              <w:t>Umowa nr CRU/…/…/2023</w:t>
            </w:r>
          </w:p>
          <w:p w14:paraId="2D23A53B" w14:textId="77777777" w:rsidR="00E46F71" w:rsidRPr="00365A70" w:rsidRDefault="00E46F71" w:rsidP="007E32C6">
            <w:pPr>
              <w:spacing w:line="276" w:lineRule="auto"/>
              <w:contextualSpacing/>
              <w:jc w:val="center"/>
              <w:rPr>
                <w:rFonts w:ascii="Arial" w:hAnsi="Arial"/>
                <w:b/>
                <w:i/>
              </w:rPr>
            </w:pPr>
          </w:p>
        </w:tc>
      </w:tr>
      <w:tr w:rsidR="00E46F71" w:rsidRPr="00365A70" w14:paraId="3CBD9377" w14:textId="77777777" w:rsidTr="007E32C6">
        <w:trPr>
          <w:trHeight w:val="914"/>
        </w:trPr>
        <w:tc>
          <w:tcPr>
            <w:tcW w:w="2457" w:type="dxa"/>
            <w:vMerge/>
            <w:shd w:val="clear" w:color="auto" w:fill="auto"/>
          </w:tcPr>
          <w:p w14:paraId="029F9C0F" w14:textId="77777777" w:rsidR="00E46F71" w:rsidRPr="00365A70" w:rsidRDefault="00E46F71" w:rsidP="007E32C6">
            <w:pPr>
              <w:spacing w:line="276" w:lineRule="auto"/>
              <w:contextualSpacing/>
              <w:jc w:val="right"/>
              <w:rPr>
                <w:rFonts w:ascii="Arial" w:hAnsi="Arial"/>
                <w:b/>
                <w:i/>
                <w:smallCaps/>
                <w:noProof/>
              </w:rPr>
            </w:pPr>
          </w:p>
        </w:tc>
        <w:tc>
          <w:tcPr>
            <w:tcW w:w="6612" w:type="dxa"/>
            <w:gridSpan w:val="2"/>
            <w:shd w:val="clear" w:color="auto" w:fill="auto"/>
            <w:vAlign w:val="center"/>
          </w:tcPr>
          <w:p w14:paraId="72D3A714" w14:textId="19F3849A" w:rsidR="00E46F71" w:rsidRPr="00365A70" w:rsidRDefault="00E46F71" w:rsidP="007E32C6">
            <w:pPr>
              <w:spacing w:line="276" w:lineRule="auto"/>
              <w:contextualSpacing/>
              <w:jc w:val="center"/>
              <w:rPr>
                <w:rFonts w:ascii="Arial" w:hAnsi="Arial"/>
                <w:b/>
                <w:i/>
                <w:smallCaps/>
              </w:rPr>
            </w:pPr>
            <w:r w:rsidRPr="00365A70">
              <w:rPr>
                <w:rFonts w:ascii="Arial" w:hAnsi="Arial"/>
                <w:b/>
              </w:rPr>
              <w:t>Protokół zdawczo-odbiorczy</w:t>
            </w:r>
          </w:p>
        </w:tc>
      </w:tr>
    </w:tbl>
    <w:p w14:paraId="23266BFB" w14:textId="0DBE3D28" w:rsidR="0077447E" w:rsidRPr="00365A70" w:rsidRDefault="0077447E" w:rsidP="00F85E36">
      <w:pPr>
        <w:spacing w:line="276" w:lineRule="auto"/>
        <w:rPr>
          <w:rFonts w:ascii="Arial" w:hAnsi="Arial"/>
        </w:rPr>
      </w:pPr>
    </w:p>
    <w:p w14:paraId="563CDC6E" w14:textId="19AC1B62" w:rsidR="0002408F" w:rsidRPr="00365A70" w:rsidRDefault="0002408F" w:rsidP="00F85E36">
      <w:pPr>
        <w:spacing w:line="276" w:lineRule="auto"/>
        <w:rPr>
          <w:rFonts w:ascii="Arial" w:hAnsi="Arial"/>
        </w:rPr>
      </w:pPr>
    </w:p>
    <w:p w14:paraId="71BE487A" w14:textId="7BAD1E11" w:rsidR="002E7AE1" w:rsidRPr="00365A70" w:rsidRDefault="00647E85" w:rsidP="002E7AE1">
      <w:pPr>
        <w:spacing w:line="276" w:lineRule="auto"/>
        <w:rPr>
          <w:rFonts w:ascii="Arial" w:hAnsi="Arial"/>
        </w:rPr>
      </w:pPr>
      <w:r w:rsidRPr="00365A70">
        <w:rPr>
          <w:rFonts w:ascii="Arial" w:hAnsi="Arial"/>
        </w:rPr>
        <w:t>sporządzony w</w:t>
      </w:r>
      <w:r w:rsidR="002E7AE1" w:rsidRPr="00365A70">
        <w:rPr>
          <w:rFonts w:ascii="Arial" w:hAnsi="Arial"/>
        </w:rPr>
        <w:t xml:space="preserve"> dniu ……/……./2023 r. </w:t>
      </w:r>
      <w:r w:rsidRPr="00365A70">
        <w:rPr>
          <w:rFonts w:ascii="Arial" w:hAnsi="Arial"/>
        </w:rPr>
        <w:t xml:space="preserve"> przez</w:t>
      </w:r>
      <w:r w:rsidR="00FA3565" w:rsidRPr="00365A70">
        <w:rPr>
          <w:rFonts w:ascii="Arial" w:hAnsi="Arial"/>
        </w:rPr>
        <w:t xml:space="preserve"> następujące podmioty</w:t>
      </w:r>
      <w:r w:rsidR="002E7AE1" w:rsidRPr="00365A70">
        <w:rPr>
          <w:rFonts w:ascii="Arial" w:hAnsi="Arial"/>
        </w:rPr>
        <w:t>:</w:t>
      </w:r>
    </w:p>
    <w:p w14:paraId="443E5AF4" w14:textId="77777777" w:rsidR="002E7AE1" w:rsidRPr="00365A70" w:rsidRDefault="002E7AE1" w:rsidP="002E7AE1">
      <w:pPr>
        <w:spacing w:line="276" w:lineRule="auto"/>
        <w:rPr>
          <w:rFonts w:ascii="Arial" w:hAnsi="Arial"/>
        </w:rPr>
      </w:pPr>
    </w:p>
    <w:p w14:paraId="2BEF51F4" w14:textId="77777777" w:rsidR="002E7AE1" w:rsidRPr="00365A70" w:rsidRDefault="002E7AE1" w:rsidP="00081171">
      <w:pPr>
        <w:numPr>
          <w:ilvl w:val="0"/>
          <w:numId w:val="40"/>
        </w:numPr>
        <w:spacing w:line="276" w:lineRule="auto"/>
        <w:rPr>
          <w:rFonts w:ascii="Arial" w:hAnsi="Arial"/>
          <w:b/>
          <w:u w:val="single"/>
        </w:rPr>
      </w:pPr>
      <w:r w:rsidRPr="00365A70">
        <w:rPr>
          <w:rFonts w:ascii="Arial" w:hAnsi="Arial"/>
          <w:b/>
          <w:u w:val="single"/>
        </w:rPr>
        <w:t>Zamawiający</w:t>
      </w:r>
    </w:p>
    <w:p w14:paraId="5A5A7B0B" w14:textId="77777777" w:rsidR="00AA21D6" w:rsidRPr="00365A70" w:rsidRDefault="00AA21D6">
      <w:pPr>
        <w:spacing w:line="276" w:lineRule="auto"/>
        <w:jc w:val="both"/>
        <w:rPr>
          <w:rFonts w:ascii="Arial" w:hAnsi="Arial"/>
          <w:bCs/>
        </w:rPr>
      </w:pPr>
    </w:p>
    <w:p w14:paraId="1727CB32" w14:textId="4CBF1A22" w:rsidR="002E7AE1" w:rsidRPr="00365A70" w:rsidRDefault="002E7AE1" w:rsidP="000B6EA7">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6CAAF090" w14:textId="77777777" w:rsidR="002E7AE1" w:rsidRPr="00365A70" w:rsidRDefault="002E7AE1" w:rsidP="00081171">
      <w:pPr>
        <w:numPr>
          <w:ilvl w:val="0"/>
          <w:numId w:val="41"/>
        </w:numPr>
        <w:spacing w:line="276" w:lineRule="auto"/>
        <w:rPr>
          <w:rFonts w:ascii="Arial" w:hAnsi="Arial"/>
          <w:iCs/>
        </w:rPr>
      </w:pPr>
      <w:r w:rsidRPr="00365A70">
        <w:rPr>
          <w:rFonts w:ascii="Arial" w:hAnsi="Arial"/>
          <w:iCs/>
        </w:rPr>
        <w:t>…………………………………….</w:t>
      </w:r>
    </w:p>
    <w:p w14:paraId="74DBB560" w14:textId="1A5046EF" w:rsidR="002E7AE1" w:rsidRPr="00365A70" w:rsidRDefault="002E7AE1" w:rsidP="00081171">
      <w:pPr>
        <w:numPr>
          <w:ilvl w:val="0"/>
          <w:numId w:val="41"/>
        </w:numPr>
        <w:spacing w:line="276" w:lineRule="auto"/>
        <w:rPr>
          <w:rFonts w:ascii="Arial" w:hAnsi="Arial"/>
          <w:iCs/>
        </w:rPr>
      </w:pPr>
      <w:r w:rsidRPr="00365A70">
        <w:rPr>
          <w:rFonts w:ascii="Arial" w:hAnsi="Arial"/>
          <w:iCs/>
        </w:rPr>
        <w:t>…………………………………….</w:t>
      </w:r>
    </w:p>
    <w:p w14:paraId="14BE07CF" w14:textId="77777777" w:rsidR="002E7AE1" w:rsidRPr="00365A70" w:rsidRDefault="002E7AE1" w:rsidP="000B6EA7">
      <w:pPr>
        <w:spacing w:line="276" w:lineRule="auto"/>
        <w:ind w:left="717"/>
        <w:rPr>
          <w:rFonts w:ascii="Arial" w:hAnsi="Arial"/>
          <w:iCs/>
        </w:rPr>
      </w:pPr>
    </w:p>
    <w:p w14:paraId="2BCA27D3" w14:textId="77777777" w:rsidR="002E7AE1" w:rsidRPr="00365A70" w:rsidRDefault="002E7AE1" w:rsidP="00081171">
      <w:pPr>
        <w:numPr>
          <w:ilvl w:val="0"/>
          <w:numId w:val="40"/>
        </w:numPr>
        <w:spacing w:line="276" w:lineRule="auto"/>
        <w:rPr>
          <w:rFonts w:ascii="Arial" w:hAnsi="Arial"/>
          <w:b/>
          <w:iCs/>
          <w:u w:val="single"/>
        </w:rPr>
      </w:pPr>
      <w:r w:rsidRPr="00365A70">
        <w:rPr>
          <w:rFonts w:ascii="Arial" w:hAnsi="Arial"/>
          <w:b/>
          <w:u w:val="single"/>
        </w:rPr>
        <w:t>Wykonawca</w:t>
      </w:r>
    </w:p>
    <w:p w14:paraId="05669E8D" w14:textId="77777777" w:rsidR="002E7AE1" w:rsidRPr="00365A70" w:rsidRDefault="002E7AE1" w:rsidP="002E7AE1">
      <w:pPr>
        <w:spacing w:line="276" w:lineRule="auto"/>
        <w:rPr>
          <w:rFonts w:ascii="Arial" w:hAnsi="Arial"/>
        </w:rPr>
      </w:pPr>
      <w:r w:rsidRPr="00365A70">
        <w:rPr>
          <w:rFonts w:ascii="Arial" w:hAnsi="Arial"/>
        </w:rPr>
        <w:t>............................................................................................................................................................</w:t>
      </w:r>
    </w:p>
    <w:p w14:paraId="4CDD32FB" w14:textId="77777777" w:rsidR="002E7AE1" w:rsidRPr="00365A70" w:rsidRDefault="002E7AE1" w:rsidP="002E7AE1">
      <w:pPr>
        <w:spacing w:line="276" w:lineRule="auto"/>
        <w:rPr>
          <w:rFonts w:ascii="Arial" w:hAnsi="Arial"/>
        </w:rPr>
      </w:pPr>
      <w:r w:rsidRPr="00365A70">
        <w:rPr>
          <w:rFonts w:ascii="Arial" w:hAnsi="Arial"/>
        </w:rPr>
        <w:t>…................................................................................................................................................................….................................................................................................................................................. reprezentowany przez:</w:t>
      </w:r>
    </w:p>
    <w:p w14:paraId="5CF9A405" w14:textId="77777777" w:rsidR="002E7AE1" w:rsidRPr="00365A70" w:rsidRDefault="002E7AE1" w:rsidP="00081171">
      <w:pPr>
        <w:numPr>
          <w:ilvl w:val="0"/>
          <w:numId w:val="42"/>
        </w:numPr>
        <w:spacing w:line="276" w:lineRule="auto"/>
        <w:rPr>
          <w:rFonts w:ascii="Arial" w:hAnsi="Arial"/>
          <w:iCs/>
        </w:rPr>
      </w:pPr>
      <w:r w:rsidRPr="00365A70">
        <w:rPr>
          <w:rFonts w:ascii="Arial" w:hAnsi="Arial"/>
          <w:iCs/>
        </w:rPr>
        <w:t>…………………………………….</w:t>
      </w:r>
    </w:p>
    <w:p w14:paraId="70162FAD" w14:textId="77777777" w:rsidR="002E7AE1" w:rsidRPr="00365A70" w:rsidRDefault="002E7AE1" w:rsidP="00081171">
      <w:pPr>
        <w:numPr>
          <w:ilvl w:val="0"/>
          <w:numId w:val="42"/>
        </w:numPr>
        <w:spacing w:line="276" w:lineRule="auto"/>
        <w:rPr>
          <w:rFonts w:ascii="Arial" w:hAnsi="Arial"/>
          <w:iCs/>
        </w:rPr>
      </w:pPr>
      <w:r w:rsidRPr="00365A70">
        <w:rPr>
          <w:rFonts w:ascii="Arial" w:hAnsi="Arial"/>
          <w:iCs/>
        </w:rPr>
        <w:t>…………………………………….</w:t>
      </w:r>
    </w:p>
    <w:p w14:paraId="1E2FF437" w14:textId="77777777" w:rsidR="002E7AE1" w:rsidRPr="00365A70" w:rsidRDefault="002E7AE1" w:rsidP="002E7AE1">
      <w:pPr>
        <w:spacing w:line="276" w:lineRule="auto"/>
        <w:rPr>
          <w:rFonts w:ascii="Arial" w:hAnsi="Arial"/>
        </w:rPr>
      </w:pPr>
    </w:p>
    <w:p w14:paraId="5EDB7471" w14:textId="18BCB3CC" w:rsidR="002E7AE1" w:rsidRPr="00365A70" w:rsidRDefault="00587231" w:rsidP="000B6EA7">
      <w:pPr>
        <w:spacing w:line="276" w:lineRule="auto"/>
        <w:jc w:val="both"/>
        <w:rPr>
          <w:rFonts w:ascii="Arial" w:hAnsi="Arial"/>
        </w:rPr>
      </w:pPr>
      <w:r w:rsidRPr="00365A70">
        <w:rPr>
          <w:rFonts w:ascii="Arial" w:hAnsi="Arial"/>
        </w:rPr>
        <w:t xml:space="preserve">W nawiązaniu do postanowień </w:t>
      </w:r>
      <w:r w:rsidR="002E7AE1" w:rsidRPr="00365A70">
        <w:rPr>
          <w:rFonts w:ascii="Arial" w:hAnsi="Arial"/>
        </w:rPr>
        <w:t xml:space="preserve">Umowy nr </w:t>
      </w:r>
      <w:r w:rsidR="002E7AE1" w:rsidRPr="00365A70">
        <w:rPr>
          <w:rFonts w:ascii="Arial" w:hAnsi="Arial"/>
          <w:b/>
        </w:rPr>
        <w:t>CRU/</w:t>
      </w:r>
      <w:r w:rsidR="008F41DD" w:rsidRPr="00365A70">
        <w:rPr>
          <w:rFonts w:ascii="Arial" w:hAnsi="Arial"/>
          <w:b/>
        </w:rPr>
        <w:t>…</w:t>
      </w:r>
      <w:r w:rsidR="002E7AE1" w:rsidRPr="00365A70">
        <w:rPr>
          <w:rFonts w:ascii="Arial" w:hAnsi="Arial"/>
          <w:b/>
        </w:rPr>
        <w:t>/……./2023</w:t>
      </w:r>
      <w:r w:rsidR="002E7AE1" w:rsidRPr="00365A70">
        <w:rPr>
          <w:rFonts w:ascii="Arial" w:hAnsi="Arial"/>
        </w:rPr>
        <w:t xml:space="preserve"> z dnia ……/……./2023 r.</w:t>
      </w:r>
      <w:r w:rsidR="003F3F6F" w:rsidRPr="00365A70">
        <w:rPr>
          <w:rFonts w:ascii="Arial" w:hAnsi="Arial"/>
        </w:rPr>
        <w:t xml:space="preserve"> (dalej „</w:t>
      </w:r>
      <w:r w:rsidR="003F3F6F" w:rsidRPr="00365A70">
        <w:rPr>
          <w:rFonts w:ascii="Arial" w:hAnsi="Arial"/>
          <w:b/>
        </w:rPr>
        <w:t>Umowa</w:t>
      </w:r>
      <w:r w:rsidR="003F3F6F" w:rsidRPr="00365A70">
        <w:rPr>
          <w:rFonts w:ascii="Arial" w:hAnsi="Arial"/>
        </w:rPr>
        <w:t xml:space="preserve">”) </w:t>
      </w:r>
      <w:r w:rsidR="00137EC4" w:rsidRPr="00365A70">
        <w:rPr>
          <w:rFonts w:ascii="Arial" w:hAnsi="Arial"/>
        </w:rPr>
        <w:t>, s</w:t>
      </w:r>
      <w:r w:rsidR="00BF413E" w:rsidRPr="00365A70">
        <w:rPr>
          <w:rFonts w:ascii="Arial" w:hAnsi="Arial"/>
        </w:rPr>
        <w:t>twierdza się, że</w:t>
      </w:r>
      <w:r w:rsidR="002E7AE1" w:rsidRPr="00365A70">
        <w:rPr>
          <w:rFonts w:ascii="Arial" w:hAnsi="Arial"/>
        </w:rPr>
        <w:t>:</w:t>
      </w:r>
    </w:p>
    <w:p w14:paraId="7E8A6F81" w14:textId="77777777" w:rsidR="00137EC4" w:rsidRPr="00365A70" w:rsidRDefault="00137EC4" w:rsidP="002E7AE1">
      <w:pPr>
        <w:spacing w:line="276" w:lineRule="auto"/>
        <w:rPr>
          <w:rFonts w:ascii="Arial" w:hAnsi="Arial"/>
        </w:rPr>
      </w:pPr>
    </w:p>
    <w:p w14:paraId="3AB06353" w14:textId="445CFE99" w:rsidR="00F24DF2" w:rsidRPr="00365A70" w:rsidRDefault="00DE780E" w:rsidP="00081171">
      <w:pPr>
        <w:numPr>
          <w:ilvl w:val="0"/>
          <w:numId w:val="37"/>
        </w:numPr>
        <w:spacing w:line="276" w:lineRule="auto"/>
        <w:ind w:left="426" w:hanging="426"/>
        <w:jc w:val="both"/>
        <w:rPr>
          <w:rFonts w:ascii="Arial" w:hAnsi="Arial"/>
        </w:rPr>
      </w:pPr>
      <w:r w:rsidRPr="00365A70">
        <w:rPr>
          <w:rFonts w:ascii="Arial" w:hAnsi="Arial"/>
        </w:rPr>
        <w:t xml:space="preserve">Dostarczony </w:t>
      </w:r>
      <w:r w:rsidR="00361F35" w:rsidRPr="00365A70">
        <w:rPr>
          <w:rFonts w:ascii="Arial" w:hAnsi="Arial"/>
        </w:rPr>
        <w:t xml:space="preserve">pod adres …………………. </w:t>
      </w:r>
      <w:r w:rsidRPr="00365A70">
        <w:rPr>
          <w:rFonts w:ascii="Arial" w:hAnsi="Arial"/>
        </w:rPr>
        <w:t>zbiornik na olej napędowy</w:t>
      </w:r>
      <w:r w:rsidR="003D7501" w:rsidRPr="00365A70">
        <w:rPr>
          <w:rFonts w:ascii="Arial" w:hAnsi="Arial"/>
        </w:rPr>
        <w:t xml:space="preserve"> z układem dystrybucyjnym</w:t>
      </w:r>
      <w:r w:rsidRPr="00365A70">
        <w:rPr>
          <w:rFonts w:ascii="Arial" w:hAnsi="Arial"/>
        </w:rPr>
        <w:t xml:space="preserve"> jest zgodny/niezgodny</w:t>
      </w:r>
      <w:r w:rsidR="004E208C" w:rsidRPr="00365A70">
        <w:rPr>
          <w:rFonts w:ascii="Arial" w:hAnsi="Arial"/>
        </w:rPr>
        <w:t>*</w:t>
      </w:r>
      <w:r w:rsidRPr="00365A70">
        <w:rPr>
          <w:rFonts w:ascii="Arial" w:hAnsi="Arial"/>
        </w:rPr>
        <w:t xml:space="preserve"> z wymaganiami </w:t>
      </w:r>
      <w:r w:rsidR="004E208C" w:rsidRPr="00365A70">
        <w:rPr>
          <w:rFonts w:ascii="Arial" w:hAnsi="Arial"/>
        </w:rPr>
        <w:t>wynikającymi</w:t>
      </w:r>
      <w:r w:rsidRPr="00365A70">
        <w:rPr>
          <w:rFonts w:ascii="Arial" w:hAnsi="Arial"/>
        </w:rPr>
        <w:t xml:space="preserve"> z Umowy</w:t>
      </w:r>
      <w:r w:rsidR="008359DA" w:rsidRPr="00365A70">
        <w:rPr>
          <w:rFonts w:ascii="Arial" w:hAnsi="Arial"/>
        </w:rPr>
        <w:t xml:space="preserve">. </w:t>
      </w:r>
      <w:r w:rsidR="00C2003D" w:rsidRPr="00365A70">
        <w:rPr>
          <w:rFonts w:ascii="Arial" w:hAnsi="Arial"/>
        </w:rPr>
        <w:t>Parametry</w:t>
      </w:r>
      <w:r w:rsidR="00981972" w:rsidRPr="00365A70">
        <w:rPr>
          <w:rFonts w:ascii="Arial" w:hAnsi="Arial"/>
        </w:rPr>
        <w:t>, elementy oraz dodatkowe wyposażenie</w:t>
      </w:r>
      <w:r w:rsidR="00C2003D" w:rsidRPr="00365A70">
        <w:rPr>
          <w:rFonts w:ascii="Arial" w:hAnsi="Arial"/>
        </w:rPr>
        <w:t xml:space="preserve"> dostarczonego zbiornika </w:t>
      </w:r>
      <w:r w:rsidR="003D7501" w:rsidRPr="00365A70">
        <w:rPr>
          <w:rFonts w:ascii="Arial" w:hAnsi="Arial"/>
        </w:rPr>
        <w:t xml:space="preserve">z układem dystrybucyjnym </w:t>
      </w:r>
      <w:r w:rsidR="00C2003D" w:rsidRPr="00365A70">
        <w:rPr>
          <w:rFonts w:ascii="Arial" w:hAnsi="Arial"/>
        </w:rPr>
        <w:t>są następujące:</w:t>
      </w:r>
    </w:p>
    <w:p w14:paraId="093521A4" w14:textId="77777777" w:rsidR="003D0D81" w:rsidRPr="00365A70" w:rsidRDefault="003D0D81" w:rsidP="000B6EA7">
      <w:pPr>
        <w:spacing w:line="276" w:lineRule="auto"/>
        <w:ind w:left="426"/>
        <w:jc w:val="both"/>
        <w:rPr>
          <w:rFonts w:ascii="Arial" w:hAnsi="Arial"/>
        </w:rPr>
      </w:pPr>
    </w:p>
    <w:tbl>
      <w:tblPr>
        <w:tblStyle w:val="Tabela-Siatka"/>
        <w:tblW w:w="5000" w:type="pct"/>
        <w:tblLook w:val="04A0" w:firstRow="1" w:lastRow="0" w:firstColumn="1" w:lastColumn="0" w:noHBand="0" w:noVBand="1"/>
      </w:tblPr>
      <w:tblGrid>
        <w:gridCol w:w="759"/>
        <w:gridCol w:w="2394"/>
        <w:gridCol w:w="737"/>
        <w:gridCol w:w="2065"/>
        <w:gridCol w:w="804"/>
        <w:gridCol w:w="2297"/>
      </w:tblGrid>
      <w:tr w:rsidR="00F24DF2" w:rsidRPr="00365A70" w14:paraId="2D865342" w14:textId="77777777" w:rsidTr="000B6EA7">
        <w:tc>
          <w:tcPr>
            <w:tcW w:w="419" w:type="pct"/>
            <w:vMerge w:val="restart"/>
          </w:tcPr>
          <w:p w14:paraId="75592D7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Merge w:val="restart"/>
          </w:tcPr>
          <w:p w14:paraId="79323E8A" w14:textId="77777777" w:rsidR="00F24DF2" w:rsidRPr="00365A70" w:rsidRDefault="00F24DF2" w:rsidP="00F24DF2">
            <w:pPr>
              <w:spacing w:before="108" w:line="268" w:lineRule="auto"/>
              <w:ind w:left="62"/>
              <w:rPr>
                <w:rFonts w:ascii="Arial" w:eastAsiaTheme="minorHAnsi" w:hAnsi="Arial"/>
                <w:color w:val="000000"/>
                <w:lang w:eastAsia="en-US"/>
              </w:rPr>
            </w:pPr>
            <w:r w:rsidRPr="00365A70">
              <w:rPr>
                <w:rFonts w:ascii="Arial" w:eastAsiaTheme="minorHAnsi" w:hAnsi="Arial"/>
                <w:color w:val="000000"/>
                <w:lang w:eastAsia="en-US"/>
              </w:rPr>
              <w:t>ZBIORNIK o poj. 5m³o nr:</w:t>
            </w:r>
          </w:p>
          <w:p w14:paraId="17962E58" w14:textId="77777777" w:rsidR="00F24DF2" w:rsidRPr="00365A70" w:rsidRDefault="00F24DF2" w:rsidP="00F24DF2">
            <w:pPr>
              <w:rPr>
                <w:rFonts w:ascii="Arial" w:eastAsiaTheme="minorHAnsi" w:hAnsi="Arial"/>
                <w:lang w:eastAsia="en-US"/>
              </w:rPr>
            </w:pPr>
          </w:p>
        </w:tc>
        <w:tc>
          <w:tcPr>
            <w:tcW w:w="407" w:type="pct"/>
          </w:tcPr>
          <w:p w14:paraId="777CA35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0392EB0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DASZEK - DYSTRYBUTOR</w:t>
            </w:r>
          </w:p>
        </w:tc>
        <w:tc>
          <w:tcPr>
            <w:tcW w:w="444" w:type="pct"/>
          </w:tcPr>
          <w:p w14:paraId="364ECB1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07D2655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 xml:space="preserve">ZAWÓR KULOWY 2'' </w:t>
            </w:r>
          </w:p>
        </w:tc>
      </w:tr>
      <w:tr w:rsidR="00F24DF2" w:rsidRPr="00365A70" w14:paraId="0183DDA9" w14:textId="77777777" w:rsidTr="000B6EA7">
        <w:tc>
          <w:tcPr>
            <w:tcW w:w="419" w:type="pct"/>
            <w:vMerge/>
          </w:tcPr>
          <w:p w14:paraId="1534DB9A" w14:textId="77777777" w:rsidR="00F24DF2" w:rsidRPr="00365A70" w:rsidRDefault="00F24DF2" w:rsidP="00F24DF2">
            <w:pPr>
              <w:rPr>
                <w:rFonts w:ascii="Arial" w:eastAsiaTheme="minorHAnsi" w:hAnsi="Arial"/>
                <w:lang w:eastAsia="en-US"/>
              </w:rPr>
            </w:pPr>
          </w:p>
        </w:tc>
        <w:tc>
          <w:tcPr>
            <w:tcW w:w="1322" w:type="pct"/>
            <w:vMerge/>
          </w:tcPr>
          <w:p w14:paraId="27D96782" w14:textId="77777777" w:rsidR="00F24DF2" w:rsidRPr="00365A70" w:rsidRDefault="00F24DF2" w:rsidP="00F24DF2">
            <w:pPr>
              <w:rPr>
                <w:rFonts w:ascii="Arial" w:eastAsiaTheme="minorHAnsi" w:hAnsi="Arial"/>
                <w:lang w:eastAsia="en-US"/>
              </w:rPr>
            </w:pPr>
          </w:p>
        </w:tc>
        <w:tc>
          <w:tcPr>
            <w:tcW w:w="407" w:type="pct"/>
          </w:tcPr>
          <w:p w14:paraId="5A64A16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19172B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ANALIZATOR PRZECIEKU</w:t>
            </w:r>
          </w:p>
        </w:tc>
        <w:tc>
          <w:tcPr>
            <w:tcW w:w="444" w:type="pct"/>
          </w:tcPr>
          <w:p w14:paraId="23EBB9F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549210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ZAWÓR 1'' 24V</w:t>
            </w:r>
          </w:p>
        </w:tc>
      </w:tr>
      <w:tr w:rsidR="00F24DF2" w:rsidRPr="00365A70" w14:paraId="28405581" w14:textId="77777777" w:rsidTr="000B6EA7">
        <w:tc>
          <w:tcPr>
            <w:tcW w:w="419" w:type="pct"/>
          </w:tcPr>
          <w:p w14:paraId="3ADB5C02"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tcPr>
          <w:p w14:paraId="0C659AB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KARTA SIM (NR TEL. ................)</w:t>
            </w:r>
          </w:p>
        </w:tc>
        <w:tc>
          <w:tcPr>
            <w:tcW w:w="407" w:type="pct"/>
          </w:tcPr>
          <w:p w14:paraId="30EDF3B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33AB900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WĄŻ NALEWOWY ….M 1''</w:t>
            </w:r>
          </w:p>
        </w:tc>
        <w:tc>
          <w:tcPr>
            <w:tcW w:w="444" w:type="pct"/>
          </w:tcPr>
          <w:p w14:paraId="57C0CFC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1AF0F05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SPILLSTOP</w:t>
            </w:r>
          </w:p>
        </w:tc>
      </w:tr>
      <w:tr w:rsidR="00F24DF2" w:rsidRPr="00365A70" w14:paraId="6F0D9BB0" w14:textId="77777777" w:rsidTr="000B6EA7">
        <w:tc>
          <w:tcPr>
            <w:tcW w:w="419" w:type="pct"/>
          </w:tcPr>
          <w:p w14:paraId="471CF5E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3D136A8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 xml:space="preserve">MODUŁ </w:t>
            </w:r>
          </w:p>
        </w:tc>
        <w:tc>
          <w:tcPr>
            <w:tcW w:w="407" w:type="pct"/>
          </w:tcPr>
          <w:p w14:paraId="2CEB7AD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0D3645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ZWIJADŁO</w:t>
            </w:r>
          </w:p>
        </w:tc>
        <w:tc>
          <w:tcPr>
            <w:tcW w:w="444" w:type="pct"/>
          </w:tcPr>
          <w:p w14:paraId="28BE25B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1B9C6D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KOLANO SPILLSTOP</w:t>
            </w:r>
          </w:p>
        </w:tc>
      </w:tr>
      <w:tr w:rsidR="00F24DF2" w:rsidRPr="00365A70" w14:paraId="3B827278" w14:textId="77777777" w:rsidTr="000B6EA7">
        <w:tc>
          <w:tcPr>
            <w:tcW w:w="419" w:type="pct"/>
          </w:tcPr>
          <w:p w14:paraId="781AA59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3150BA2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MODUŁ 12/24 V</w:t>
            </w:r>
          </w:p>
        </w:tc>
        <w:tc>
          <w:tcPr>
            <w:tcW w:w="407" w:type="pct"/>
          </w:tcPr>
          <w:p w14:paraId="01031C1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F59DD6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 xml:space="preserve">PISTOLET NALEWOWY </w:t>
            </w:r>
          </w:p>
        </w:tc>
        <w:tc>
          <w:tcPr>
            <w:tcW w:w="444" w:type="pct"/>
          </w:tcPr>
          <w:p w14:paraId="6590591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6DB7B407"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LINIA NAPEŁ. 5000 2''</w:t>
            </w:r>
          </w:p>
        </w:tc>
      </w:tr>
      <w:tr w:rsidR="00F24DF2" w:rsidRPr="00365A70" w14:paraId="278067C4" w14:textId="77777777" w:rsidTr="000B6EA7">
        <w:tc>
          <w:tcPr>
            <w:tcW w:w="419" w:type="pct"/>
          </w:tcPr>
          <w:p w14:paraId="166E3E3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1E565911"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LICZNIK CYFROWY</w:t>
            </w:r>
          </w:p>
        </w:tc>
        <w:tc>
          <w:tcPr>
            <w:tcW w:w="407" w:type="pct"/>
          </w:tcPr>
          <w:p w14:paraId="71A3AFC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2F9B2D8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UCHWYT – PISTOLETU NALEWOWEGO</w:t>
            </w:r>
          </w:p>
        </w:tc>
        <w:tc>
          <w:tcPr>
            <w:tcW w:w="444" w:type="pct"/>
          </w:tcPr>
          <w:p w14:paraId="6F2E4B6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5E100443"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10"/>
                <w:w w:val="110"/>
                <w:lang w:eastAsia="en-US"/>
              </w:rPr>
              <w:t>ZŁĄCZE ODDOLN. ZAŁ.</w:t>
            </w:r>
          </w:p>
        </w:tc>
      </w:tr>
      <w:tr w:rsidR="00F24DF2" w:rsidRPr="00365A70" w14:paraId="246A1B30" w14:textId="77777777" w:rsidTr="000B6EA7">
        <w:tc>
          <w:tcPr>
            <w:tcW w:w="419" w:type="pct"/>
          </w:tcPr>
          <w:p w14:paraId="0419937D" w14:textId="77777777" w:rsidR="00F24DF2" w:rsidRPr="00365A70" w:rsidRDefault="00F24DF2" w:rsidP="00F24DF2">
            <w:pPr>
              <w:rPr>
                <w:rFonts w:ascii="Arial" w:eastAsiaTheme="minorHAnsi" w:hAnsi="Arial"/>
                <w:lang w:eastAsia="en-US"/>
              </w:rPr>
            </w:pPr>
            <w:bookmarkStart w:id="44" w:name="_Hlk141877787"/>
            <w:r w:rsidRPr="00365A70">
              <w:rPr>
                <w:rFonts w:ascii="Arial" w:eastAsiaTheme="minorHAnsi" w:hAnsi="Arial"/>
                <w:lang w:eastAsia="en-US"/>
              </w:rPr>
              <w:t>szt. ….</w:t>
            </w:r>
          </w:p>
        </w:tc>
        <w:tc>
          <w:tcPr>
            <w:tcW w:w="1322" w:type="pct"/>
            <w:vAlign w:val="center"/>
          </w:tcPr>
          <w:p w14:paraId="643BC83F"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2"/>
                <w:lang w:eastAsia="en-US"/>
              </w:rPr>
              <w:t>POMPA ……L/MIN</w:t>
            </w:r>
          </w:p>
        </w:tc>
        <w:tc>
          <w:tcPr>
            <w:tcW w:w="407" w:type="pct"/>
          </w:tcPr>
          <w:p w14:paraId="647E0EA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5305CB0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KLAWIATURA MIKR.</w:t>
            </w:r>
          </w:p>
        </w:tc>
        <w:tc>
          <w:tcPr>
            <w:tcW w:w="444" w:type="pct"/>
          </w:tcPr>
          <w:p w14:paraId="2049BC22"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7C324D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LAMPA-SZAFA</w:t>
            </w:r>
          </w:p>
        </w:tc>
      </w:tr>
      <w:tr w:rsidR="00F24DF2" w:rsidRPr="00365A70" w14:paraId="21428BAC" w14:textId="77777777" w:rsidTr="000B6EA7">
        <w:tc>
          <w:tcPr>
            <w:tcW w:w="419" w:type="pct"/>
          </w:tcPr>
          <w:p w14:paraId="15A1BF4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7934D605"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PULSER PIUSI</w:t>
            </w:r>
          </w:p>
        </w:tc>
        <w:tc>
          <w:tcPr>
            <w:tcW w:w="407" w:type="pct"/>
          </w:tcPr>
          <w:p w14:paraId="7B0370F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4E122E1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ZASILACZ DO LED</w:t>
            </w:r>
          </w:p>
        </w:tc>
        <w:tc>
          <w:tcPr>
            <w:tcW w:w="444" w:type="pct"/>
          </w:tcPr>
          <w:p w14:paraId="2A7E16C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23C602E"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2"/>
                <w:lang w:eastAsia="en-US"/>
              </w:rPr>
              <w:t>FLTR SZKLANY</w:t>
            </w:r>
          </w:p>
        </w:tc>
      </w:tr>
      <w:tr w:rsidR="00F24DF2" w:rsidRPr="00365A70" w14:paraId="1B66795A" w14:textId="77777777" w:rsidTr="000B6EA7">
        <w:tc>
          <w:tcPr>
            <w:tcW w:w="419" w:type="pct"/>
          </w:tcPr>
          <w:p w14:paraId="10F4F97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2113E623"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6"/>
                <w:lang w:eastAsia="en-US"/>
              </w:rPr>
              <w:t>RAMKA KOMPLETNA</w:t>
            </w:r>
          </w:p>
        </w:tc>
        <w:tc>
          <w:tcPr>
            <w:tcW w:w="407" w:type="pct"/>
          </w:tcPr>
          <w:p w14:paraId="1370894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5F4E79D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KASETON MIKR.</w:t>
            </w:r>
          </w:p>
        </w:tc>
        <w:tc>
          <w:tcPr>
            <w:tcW w:w="444" w:type="pct"/>
          </w:tcPr>
          <w:p w14:paraId="60A46D1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1EFAED1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SONDA</w:t>
            </w:r>
          </w:p>
        </w:tc>
      </w:tr>
      <w:tr w:rsidR="00F24DF2" w:rsidRPr="00365A70" w14:paraId="2D099CF9" w14:textId="77777777" w:rsidTr="000B6EA7">
        <w:tc>
          <w:tcPr>
            <w:tcW w:w="419" w:type="pct"/>
          </w:tcPr>
          <w:p w14:paraId="454A3E0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lastRenderedPageBreak/>
              <w:t>szt. ….</w:t>
            </w:r>
          </w:p>
        </w:tc>
        <w:tc>
          <w:tcPr>
            <w:tcW w:w="1322" w:type="pct"/>
            <w:vAlign w:val="center"/>
          </w:tcPr>
          <w:p w14:paraId="4C3B2FB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TEMPERATURY</w:t>
            </w:r>
          </w:p>
        </w:tc>
        <w:tc>
          <w:tcPr>
            <w:tcW w:w="407" w:type="pct"/>
          </w:tcPr>
          <w:p w14:paraId="15A28C20"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17E658C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FILTR LNIOWY</w:t>
            </w:r>
          </w:p>
        </w:tc>
        <w:tc>
          <w:tcPr>
            <w:tcW w:w="444" w:type="pct"/>
          </w:tcPr>
          <w:p w14:paraId="7AE8AA1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AD373A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KOŃC. OBROT.</w:t>
            </w:r>
          </w:p>
        </w:tc>
      </w:tr>
      <w:tr w:rsidR="00F24DF2" w:rsidRPr="00365A70" w14:paraId="56EFE928" w14:textId="77777777" w:rsidTr="000B6EA7">
        <w:tc>
          <w:tcPr>
            <w:tcW w:w="419" w:type="pct"/>
          </w:tcPr>
          <w:p w14:paraId="64D7D03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465C1DC2"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DRZWI</w:t>
            </w:r>
          </w:p>
        </w:tc>
        <w:tc>
          <w:tcPr>
            <w:tcW w:w="407" w:type="pct"/>
          </w:tcPr>
          <w:p w14:paraId="56EE696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134E6AA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KARTA SD</w:t>
            </w:r>
          </w:p>
        </w:tc>
        <w:tc>
          <w:tcPr>
            <w:tcW w:w="444" w:type="pct"/>
          </w:tcPr>
          <w:p w14:paraId="425EB1D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5D9FDF1"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PRZEKAŹNIK 230V</w:t>
            </w:r>
          </w:p>
        </w:tc>
      </w:tr>
      <w:tr w:rsidR="00F24DF2" w:rsidRPr="00365A70" w14:paraId="0952C9D2" w14:textId="77777777" w:rsidTr="000B6EA7">
        <w:tc>
          <w:tcPr>
            <w:tcW w:w="419" w:type="pct"/>
          </w:tcPr>
          <w:p w14:paraId="4CD07ED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759FF49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PRZECIEKU</w:t>
            </w:r>
          </w:p>
        </w:tc>
        <w:tc>
          <w:tcPr>
            <w:tcW w:w="407" w:type="pct"/>
          </w:tcPr>
          <w:p w14:paraId="1477654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43752A9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ANTENA GSM</w:t>
            </w:r>
          </w:p>
        </w:tc>
        <w:tc>
          <w:tcPr>
            <w:tcW w:w="444" w:type="pct"/>
          </w:tcPr>
          <w:p w14:paraId="00EF958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02476DF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CZYTNIK KART</w:t>
            </w:r>
          </w:p>
        </w:tc>
      </w:tr>
      <w:tr w:rsidR="00F24DF2" w:rsidRPr="00365A70" w14:paraId="306CE4EC" w14:textId="77777777" w:rsidTr="000B6EA7">
        <w:tc>
          <w:tcPr>
            <w:tcW w:w="419" w:type="pct"/>
          </w:tcPr>
          <w:p w14:paraId="48152C8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6F5A2130"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TEMPPALIWA</w:t>
            </w:r>
          </w:p>
        </w:tc>
        <w:tc>
          <w:tcPr>
            <w:tcW w:w="407" w:type="pct"/>
          </w:tcPr>
          <w:p w14:paraId="6FB80F9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033C10D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ZAWÓR KULOWY 1''</w:t>
            </w:r>
          </w:p>
        </w:tc>
        <w:tc>
          <w:tcPr>
            <w:tcW w:w="444" w:type="pct"/>
          </w:tcPr>
          <w:p w14:paraId="325FE0D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341DAA0" w14:textId="77777777" w:rsidR="00F24DF2" w:rsidRPr="00365A70" w:rsidRDefault="00F24DF2" w:rsidP="00F24DF2">
            <w:pPr>
              <w:rPr>
                <w:rFonts w:ascii="Arial" w:eastAsiaTheme="minorHAnsi" w:hAnsi="Arial"/>
                <w:lang w:eastAsia="en-US"/>
              </w:rPr>
            </w:pPr>
          </w:p>
        </w:tc>
      </w:tr>
      <w:bookmarkEnd w:id="44"/>
    </w:tbl>
    <w:p w14:paraId="5C96FF6F" w14:textId="77777777" w:rsidR="00F24DF2" w:rsidRPr="00365A70" w:rsidRDefault="00F24DF2" w:rsidP="00F24DF2">
      <w:pPr>
        <w:spacing w:after="160" w:line="259" w:lineRule="auto"/>
        <w:ind w:left="72"/>
        <w:rPr>
          <w:rFonts w:ascii="Arial" w:eastAsiaTheme="minorHAnsi" w:hAnsi="Arial"/>
          <w:kern w:val="2"/>
          <w:lang w:eastAsia="en-US"/>
          <w14:ligatures w14:val="standardContextual"/>
        </w:rPr>
      </w:pPr>
    </w:p>
    <w:p w14:paraId="27D22D07" w14:textId="77777777" w:rsidR="00F24DF2" w:rsidRPr="00365A70" w:rsidRDefault="00F24DF2" w:rsidP="00F24DF2">
      <w:pPr>
        <w:spacing w:after="160" w:line="259" w:lineRule="auto"/>
        <w:ind w:left="72"/>
        <w:rPr>
          <w:rFonts w:ascii="Arial" w:eastAsiaTheme="minorHAnsi" w:hAnsi="Arial"/>
          <w:color w:val="000000"/>
          <w:kern w:val="2"/>
          <w:lang w:eastAsia="en-US"/>
          <w14:ligatures w14:val="standardContextual"/>
        </w:rPr>
      </w:pPr>
      <w:r w:rsidRPr="00365A70">
        <w:rPr>
          <w:rFonts w:ascii="Arial" w:eastAsiaTheme="minorHAnsi" w:hAnsi="Arial"/>
          <w:color w:val="000000"/>
          <w:kern w:val="2"/>
          <w:lang w:eastAsia="en-US"/>
          <w14:ligatures w14:val="standardContextual"/>
        </w:rPr>
        <w:t>IDENTYFIKATORY</w:t>
      </w:r>
    </w:p>
    <w:tbl>
      <w:tblPr>
        <w:tblStyle w:val="Tabela-Siatka"/>
        <w:tblW w:w="5000" w:type="pct"/>
        <w:tblLook w:val="04A0" w:firstRow="1" w:lastRow="0" w:firstColumn="1" w:lastColumn="0" w:noHBand="0" w:noVBand="1"/>
      </w:tblPr>
      <w:tblGrid>
        <w:gridCol w:w="777"/>
        <w:gridCol w:w="2458"/>
        <w:gridCol w:w="777"/>
        <w:gridCol w:w="1940"/>
        <w:gridCol w:w="775"/>
        <w:gridCol w:w="2329"/>
      </w:tblGrid>
      <w:tr w:rsidR="00F24DF2" w:rsidRPr="00365A70" w14:paraId="066AF8D5" w14:textId="77777777" w:rsidTr="000B6EA7">
        <w:tc>
          <w:tcPr>
            <w:tcW w:w="429" w:type="pct"/>
          </w:tcPr>
          <w:p w14:paraId="45162801"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357" w:type="pct"/>
          </w:tcPr>
          <w:p w14:paraId="7E098C9F"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lang w:eastAsia="en-US"/>
              </w:rPr>
              <w:t>KARTA ZAŁADUNKOWA</w:t>
            </w:r>
          </w:p>
        </w:tc>
        <w:tc>
          <w:tcPr>
            <w:tcW w:w="429" w:type="pct"/>
          </w:tcPr>
          <w:p w14:paraId="4F649CEE"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071" w:type="pct"/>
          </w:tcPr>
          <w:p w14:paraId="61E54953"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lang w:eastAsia="en-US"/>
              </w:rPr>
              <w:t>KARTA RFD</w:t>
            </w:r>
          </w:p>
        </w:tc>
        <w:tc>
          <w:tcPr>
            <w:tcW w:w="428" w:type="pct"/>
          </w:tcPr>
          <w:p w14:paraId="343AE073"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286" w:type="pct"/>
          </w:tcPr>
          <w:p w14:paraId="51C179D0"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spacing w:val="2"/>
                <w:lang w:eastAsia="en-US"/>
              </w:rPr>
              <w:t>KLUCZ POJAZDU</w:t>
            </w:r>
          </w:p>
        </w:tc>
      </w:tr>
    </w:tbl>
    <w:p w14:paraId="50D8B5CE" w14:textId="77777777" w:rsidR="00F24DF2" w:rsidRPr="00365A70" w:rsidRDefault="00F24DF2" w:rsidP="00F24DF2">
      <w:pPr>
        <w:spacing w:after="160" w:line="259" w:lineRule="auto"/>
        <w:rPr>
          <w:rFonts w:ascii="Arial" w:eastAsiaTheme="minorHAnsi" w:hAnsi="Arial"/>
          <w:color w:val="000000"/>
          <w:kern w:val="2"/>
          <w:lang w:eastAsia="en-US"/>
          <w14:ligatures w14:val="standardContextual"/>
        </w:rPr>
      </w:pPr>
    </w:p>
    <w:p w14:paraId="24C3830B" w14:textId="77777777" w:rsidR="00F24DF2" w:rsidRPr="00365A70" w:rsidRDefault="00F24DF2" w:rsidP="00F24DF2">
      <w:pPr>
        <w:spacing w:after="108" w:line="292" w:lineRule="auto"/>
        <w:rPr>
          <w:rFonts w:ascii="Arial" w:eastAsiaTheme="minorHAnsi" w:hAnsi="Arial"/>
          <w:color w:val="000000"/>
          <w:spacing w:val="-4"/>
          <w:w w:val="105"/>
          <w:kern w:val="2"/>
          <w:lang w:eastAsia="en-US"/>
          <w14:ligatures w14:val="standardContextual"/>
        </w:rPr>
      </w:pPr>
      <w:r w:rsidRPr="00365A70">
        <w:rPr>
          <w:rFonts w:ascii="Arial" w:eastAsiaTheme="minorHAnsi" w:hAnsi="Arial"/>
          <w:color w:val="000000"/>
          <w:spacing w:val="-4"/>
          <w:w w:val="105"/>
          <w:kern w:val="2"/>
          <w:lang w:eastAsia="en-US"/>
          <w14:ligatures w14:val="standardContextual"/>
        </w:rPr>
        <w:t>CZĘŚCI DODATKOWE</w:t>
      </w:r>
    </w:p>
    <w:tbl>
      <w:tblPr>
        <w:tblStyle w:val="Tabela-Siatka"/>
        <w:tblW w:w="5000" w:type="pct"/>
        <w:tblLook w:val="04A0" w:firstRow="1" w:lastRow="0" w:firstColumn="1" w:lastColumn="0" w:noHBand="0" w:noVBand="1"/>
      </w:tblPr>
      <w:tblGrid>
        <w:gridCol w:w="1704"/>
        <w:gridCol w:w="1887"/>
        <w:gridCol w:w="1182"/>
        <w:gridCol w:w="1880"/>
        <w:gridCol w:w="729"/>
        <w:gridCol w:w="1674"/>
      </w:tblGrid>
      <w:tr w:rsidR="00F24DF2" w:rsidRPr="00365A70" w14:paraId="6FEEA9B8" w14:textId="77777777" w:rsidTr="000B6EA7">
        <w:trPr>
          <w:trHeight w:val="579"/>
        </w:trPr>
        <w:tc>
          <w:tcPr>
            <w:tcW w:w="991" w:type="pct"/>
          </w:tcPr>
          <w:p w14:paraId="7B87035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41" w:type="pct"/>
          </w:tcPr>
          <w:p w14:paraId="0598830B"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KOMPLET KLUCZY DO DYSTRYBUTORA</w:t>
            </w:r>
          </w:p>
        </w:tc>
        <w:tc>
          <w:tcPr>
            <w:tcW w:w="703" w:type="pct"/>
          </w:tcPr>
          <w:p w14:paraId="46E7ED7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38" w:type="pct"/>
          </w:tcPr>
          <w:p w14:paraId="4A8E28CD"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DOKUMENTACJA TECHNICZNA</w:t>
            </w:r>
          </w:p>
        </w:tc>
        <w:tc>
          <w:tcPr>
            <w:tcW w:w="453" w:type="pct"/>
          </w:tcPr>
          <w:p w14:paraId="4AC02540"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74" w:type="pct"/>
          </w:tcPr>
          <w:p w14:paraId="4861EDD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KANISTER + PLOMBY</w:t>
            </w:r>
          </w:p>
        </w:tc>
      </w:tr>
    </w:tbl>
    <w:p w14:paraId="31F1FCC5" w14:textId="77777777" w:rsidR="00F24DF2" w:rsidRPr="00365A70" w:rsidRDefault="00F24DF2" w:rsidP="00F24DF2">
      <w:pPr>
        <w:spacing w:before="252" w:after="108" w:line="292" w:lineRule="auto"/>
        <w:rPr>
          <w:rFonts w:ascii="Arial" w:eastAsiaTheme="minorHAnsi" w:hAnsi="Arial"/>
          <w:color w:val="000000"/>
          <w:spacing w:val="-4"/>
          <w:w w:val="105"/>
          <w:kern w:val="2"/>
          <w:lang w:eastAsia="en-US"/>
          <w14:ligatures w14:val="standardContextual"/>
        </w:rPr>
      </w:pPr>
    </w:p>
    <w:tbl>
      <w:tblPr>
        <w:tblStyle w:val="Tabela-Siatka"/>
        <w:tblW w:w="0" w:type="auto"/>
        <w:tblLook w:val="04A0" w:firstRow="1" w:lastRow="0" w:firstColumn="1" w:lastColumn="0" w:noHBand="0" w:noVBand="1"/>
      </w:tblPr>
      <w:tblGrid>
        <w:gridCol w:w="1810"/>
        <w:gridCol w:w="5012"/>
      </w:tblGrid>
      <w:tr w:rsidR="00F24DF2" w:rsidRPr="00365A70" w14:paraId="07E90465" w14:textId="77777777" w:rsidTr="002514F0">
        <w:trPr>
          <w:trHeight w:val="166"/>
        </w:trPr>
        <w:tc>
          <w:tcPr>
            <w:tcW w:w="1646" w:type="dxa"/>
          </w:tcPr>
          <w:p w14:paraId="2B7ACE0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MODUŁ</w:t>
            </w:r>
          </w:p>
        </w:tc>
        <w:tc>
          <w:tcPr>
            <w:tcW w:w="5012" w:type="dxa"/>
          </w:tcPr>
          <w:p w14:paraId="213EF927"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6F21D0F5" w14:textId="77777777" w:rsidTr="002514F0">
        <w:trPr>
          <w:trHeight w:val="210"/>
        </w:trPr>
        <w:tc>
          <w:tcPr>
            <w:tcW w:w="1646" w:type="dxa"/>
          </w:tcPr>
          <w:p w14:paraId="115A4526"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POMPA/PULSER</w:t>
            </w:r>
          </w:p>
        </w:tc>
        <w:tc>
          <w:tcPr>
            <w:tcW w:w="5012" w:type="dxa"/>
          </w:tcPr>
          <w:p w14:paraId="4F1B8DF5"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1DE39008" w14:textId="77777777" w:rsidTr="002514F0">
        <w:trPr>
          <w:trHeight w:val="210"/>
        </w:trPr>
        <w:tc>
          <w:tcPr>
            <w:tcW w:w="1646" w:type="dxa"/>
          </w:tcPr>
          <w:p w14:paraId="7F5A48D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WŁAZ</w:t>
            </w:r>
          </w:p>
        </w:tc>
        <w:tc>
          <w:tcPr>
            <w:tcW w:w="5012" w:type="dxa"/>
          </w:tcPr>
          <w:p w14:paraId="45A9CB28"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2DF7B496" w14:textId="77777777" w:rsidTr="002514F0">
        <w:trPr>
          <w:trHeight w:val="210"/>
        </w:trPr>
        <w:tc>
          <w:tcPr>
            <w:tcW w:w="1646" w:type="dxa"/>
          </w:tcPr>
          <w:p w14:paraId="3E1935DC"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SKRZYNKA EL.</w:t>
            </w:r>
          </w:p>
        </w:tc>
        <w:tc>
          <w:tcPr>
            <w:tcW w:w="5012" w:type="dxa"/>
          </w:tcPr>
          <w:p w14:paraId="6834002D"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3C737163" w14:textId="77777777" w:rsidTr="002514F0">
        <w:trPr>
          <w:trHeight w:val="210"/>
        </w:trPr>
        <w:tc>
          <w:tcPr>
            <w:tcW w:w="1646" w:type="dxa"/>
          </w:tcPr>
          <w:p w14:paraId="12D7AA1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DRZWI</w:t>
            </w:r>
          </w:p>
        </w:tc>
        <w:tc>
          <w:tcPr>
            <w:tcW w:w="5012" w:type="dxa"/>
          </w:tcPr>
          <w:p w14:paraId="76A53F1F"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4B96C95D" w14:textId="77777777" w:rsidTr="002514F0">
        <w:trPr>
          <w:trHeight w:val="210"/>
        </w:trPr>
        <w:tc>
          <w:tcPr>
            <w:tcW w:w="1646" w:type="dxa"/>
          </w:tcPr>
          <w:p w14:paraId="33D1B6D0"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RESET</w:t>
            </w:r>
          </w:p>
        </w:tc>
        <w:tc>
          <w:tcPr>
            <w:tcW w:w="5012" w:type="dxa"/>
          </w:tcPr>
          <w:p w14:paraId="0F5F06DB" w14:textId="77777777" w:rsidR="00F24DF2" w:rsidRPr="00365A70" w:rsidRDefault="00F24DF2" w:rsidP="00F24DF2">
            <w:pPr>
              <w:spacing w:line="292" w:lineRule="auto"/>
              <w:rPr>
                <w:rFonts w:ascii="Arial" w:eastAsiaTheme="minorHAnsi" w:hAnsi="Arial"/>
                <w:color w:val="000000"/>
                <w:spacing w:val="-4"/>
                <w:w w:val="105"/>
                <w:lang w:eastAsia="en-US"/>
              </w:rPr>
            </w:pPr>
          </w:p>
        </w:tc>
      </w:tr>
    </w:tbl>
    <w:p w14:paraId="3A849023" w14:textId="77777777" w:rsidR="00F24DF2" w:rsidRPr="00365A70" w:rsidRDefault="00F24DF2" w:rsidP="00F24DF2">
      <w:pPr>
        <w:spacing w:line="276" w:lineRule="auto"/>
        <w:ind w:left="426"/>
        <w:jc w:val="both"/>
        <w:rPr>
          <w:rFonts w:ascii="Arial" w:hAnsi="Arial"/>
        </w:rPr>
      </w:pPr>
    </w:p>
    <w:p w14:paraId="7320DD3A" w14:textId="1A54992A" w:rsidR="00DE780E" w:rsidRPr="00365A70" w:rsidRDefault="008359DA" w:rsidP="000B6EA7">
      <w:pPr>
        <w:spacing w:line="276" w:lineRule="auto"/>
        <w:ind w:left="426"/>
        <w:jc w:val="both"/>
        <w:rPr>
          <w:rFonts w:ascii="Arial" w:hAnsi="Arial"/>
        </w:rPr>
      </w:pPr>
      <w:r w:rsidRPr="00365A70">
        <w:rPr>
          <w:rFonts w:ascii="Arial" w:hAnsi="Arial"/>
        </w:rPr>
        <w:t>Przyczyny niezgodności:</w:t>
      </w:r>
    </w:p>
    <w:p w14:paraId="4A3E8DA8" w14:textId="4F88E1F5" w:rsidR="004E208C" w:rsidRPr="00365A70" w:rsidRDefault="004E208C">
      <w:pPr>
        <w:spacing w:line="276" w:lineRule="auto"/>
        <w:ind w:left="426"/>
        <w:jc w:val="both"/>
        <w:rPr>
          <w:rFonts w:ascii="Arial" w:hAnsi="Arial"/>
        </w:rPr>
      </w:pPr>
      <w:r w:rsidRPr="00365A70">
        <w:rPr>
          <w:rFonts w:ascii="Arial" w:hAnsi="Arial"/>
        </w:rPr>
        <w:t>……………………………………………………………………………………………………………………………………………………………………………………………………………………………………</w:t>
      </w:r>
    </w:p>
    <w:p w14:paraId="51516658" w14:textId="77777777" w:rsidR="003D0D81" w:rsidRPr="00365A70" w:rsidRDefault="003D0D81" w:rsidP="000B6EA7">
      <w:pPr>
        <w:spacing w:line="276" w:lineRule="auto"/>
        <w:ind w:left="426"/>
        <w:jc w:val="both"/>
        <w:rPr>
          <w:rFonts w:ascii="Arial" w:hAnsi="Arial"/>
        </w:rPr>
      </w:pPr>
    </w:p>
    <w:p w14:paraId="240F0A7D" w14:textId="34B78D62" w:rsidR="002E7AE1" w:rsidRPr="00365A70" w:rsidRDefault="002846B5" w:rsidP="00081171">
      <w:pPr>
        <w:numPr>
          <w:ilvl w:val="0"/>
          <w:numId w:val="37"/>
        </w:numPr>
        <w:spacing w:line="276" w:lineRule="auto"/>
        <w:ind w:left="426" w:hanging="426"/>
        <w:jc w:val="both"/>
        <w:rPr>
          <w:rFonts w:ascii="Arial" w:hAnsi="Arial"/>
        </w:rPr>
      </w:pPr>
      <w:r w:rsidRPr="00365A70">
        <w:rPr>
          <w:rFonts w:ascii="Arial" w:hAnsi="Arial"/>
        </w:rPr>
        <w:t>Instalacja zbiornika na olej napędowy</w:t>
      </w:r>
      <w:r w:rsidR="002E7AE1" w:rsidRPr="00365A70">
        <w:rPr>
          <w:rFonts w:ascii="Arial" w:hAnsi="Arial"/>
        </w:rPr>
        <w:t xml:space="preserve"> został</w:t>
      </w:r>
      <w:r w:rsidRPr="00365A70">
        <w:rPr>
          <w:rFonts w:ascii="Arial" w:hAnsi="Arial"/>
        </w:rPr>
        <w:t>a</w:t>
      </w:r>
      <w:r w:rsidR="002E7AE1" w:rsidRPr="00365A70">
        <w:rPr>
          <w:rFonts w:ascii="Arial" w:hAnsi="Arial"/>
        </w:rPr>
        <w:t xml:space="preserve"> wykonan</w:t>
      </w:r>
      <w:r w:rsidRPr="00365A70">
        <w:rPr>
          <w:rFonts w:ascii="Arial" w:hAnsi="Arial"/>
        </w:rPr>
        <w:t>a</w:t>
      </w:r>
      <w:r w:rsidR="002E7AE1" w:rsidRPr="00365A70">
        <w:rPr>
          <w:rFonts w:ascii="Arial" w:hAnsi="Arial"/>
        </w:rPr>
        <w:t xml:space="preserve"> zgodnie/niezgodnie</w:t>
      </w:r>
      <w:r w:rsidRPr="00365A70">
        <w:rPr>
          <w:rFonts w:ascii="Arial" w:hAnsi="Arial"/>
        </w:rPr>
        <w:t>*</w:t>
      </w:r>
      <w:r w:rsidR="002E7AE1" w:rsidRPr="00365A70">
        <w:rPr>
          <w:rFonts w:ascii="Arial" w:hAnsi="Arial"/>
        </w:rPr>
        <w:t xml:space="preserve"> z Umową i zasadami sztuki budowlanej</w:t>
      </w:r>
      <w:r w:rsidR="008359DA" w:rsidRPr="00365A70">
        <w:rPr>
          <w:rFonts w:ascii="Arial" w:hAnsi="Arial"/>
        </w:rPr>
        <w:t>. Przyczyny niezgodności:</w:t>
      </w:r>
    </w:p>
    <w:p w14:paraId="00B7B33C" w14:textId="163B1C88" w:rsidR="008359DA" w:rsidRPr="00365A70" w:rsidRDefault="008359DA">
      <w:pPr>
        <w:spacing w:line="276" w:lineRule="auto"/>
        <w:ind w:left="426"/>
        <w:jc w:val="both"/>
        <w:rPr>
          <w:rFonts w:ascii="Arial" w:hAnsi="Arial"/>
        </w:rPr>
      </w:pPr>
      <w:r w:rsidRPr="00365A70">
        <w:rPr>
          <w:rFonts w:ascii="Arial" w:hAnsi="Arial"/>
        </w:rPr>
        <w:t>……………………………………………………………………………………………………………………………………………………………………………………………………………………………………</w:t>
      </w:r>
    </w:p>
    <w:p w14:paraId="74C25496" w14:textId="77777777" w:rsidR="003D0D81" w:rsidRPr="00365A70" w:rsidRDefault="003D0D81" w:rsidP="000B6EA7">
      <w:pPr>
        <w:spacing w:line="276" w:lineRule="auto"/>
        <w:ind w:left="426"/>
        <w:jc w:val="both"/>
        <w:rPr>
          <w:rFonts w:ascii="Arial" w:hAnsi="Arial"/>
        </w:rPr>
      </w:pPr>
    </w:p>
    <w:p w14:paraId="25B4E83E" w14:textId="54CE564E" w:rsidR="002261D2" w:rsidRPr="00365A70" w:rsidRDefault="002E7AE1" w:rsidP="00081171">
      <w:pPr>
        <w:numPr>
          <w:ilvl w:val="0"/>
          <w:numId w:val="37"/>
        </w:numPr>
        <w:spacing w:line="276" w:lineRule="auto"/>
        <w:ind w:left="426" w:hanging="426"/>
        <w:jc w:val="both"/>
        <w:rPr>
          <w:rFonts w:ascii="Arial" w:hAnsi="Arial"/>
        </w:rPr>
      </w:pPr>
      <w:r w:rsidRPr="00365A70">
        <w:rPr>
          <w:rFonts w:ascii="Arial" w:hAnsi="Arial"/>
        </w:rPr>
        <w:t>Stwierdzone  wady  i  usterki  (istotne,  nieistotne,  usuwalne,  nieusuwalne)</w:t>
      </w:r>
      <w:r w:rsidR="002261D2" w:rsidRPr="00365A70">
        <w:rPr>
          <w:rFonts w:ascii="Arial" w:hAnsi="Arial"/>
        </w:rPr>
        <w:t>:</w:t>
      </w:r>
    </w:p>
    <w:p w14:paraId="0AD1C1F6" w14:textId="3AD01EDA" w:rsidR="002261D2" w:rsidRPr="00365A70" w:rsidRDefault="002261D2">
      <w:pPr>
        <w:spacing w:line="276" w:lineRule="auto"/>
        <w:ind w:left="426"/>
        <w:jc w:val="both"/>
        <w:rPr>
          <w:rFonts w:ascii="Arial" w:hAnsi="Arial"/>
        </w:rPr>
      </w:pPr>
      <w:r w:rsidRPr="00365A70">
        <w:rPr>
          <w:rFonts w:ascii="Arial" w:hAnsi="Arial"/>
        </w:rPr>
        <w:t>…………………………………………………………………………………………………………………………………………………………………………………………………………………………………………………………………………………………………………………………………………</w:t>
      </w:r>
      <w:r w:rsidR="00137EC4" w:rsidRPr="00365A70">
        <w:rPr>
          <w:rFonts w:ascii="Arial" w:hAnsi="Arial"/>
        </w:rPr>
        <w:t>……………</w:t>
      </w:r>
    </w:p>
    <w:p w14:paraId="5D3C65B7" w14:textId="77777777" w:rsidR="003D0D81" w:rsidRPr="00365A70" w:rsidRDefault="003D0D81" w:rsidP="000B6EA7">
      <w:pPr>
        <w:spacing w:line="276" w:lineRule="auto"/>
        <w:ind w:left="426"/>
        <w:jc w:val="both"/>
        <w:rPr>
          <w:rFonts w:ascii="Arial" w:hAnsi="Arial"/>
        </w:rPr>
      </w:pPr>
    </w:p>
    <w:p w14:paraId="3A35BC26" w14:textId="7116F31F" w:rsidR="002E7AE1" w:rsidRPr="00365A70" w:rsidRDefault="002E7AE1" w:rsidP="00081171">
      <w:pPr>
        <w:numPr>
          <w:ilvl w:val="0"/>
          <w:numId w:val="38"/>
        </w:numPr>
        <w:spacing w:line="276" w:lineRule="auto"/>
        <w:ind w:left="426" w:hanging="426"/>
        <w:jc w:val="both"/>
        <w:rPr>
          <w:rFonts w:ascii="Arial" w:hAnsi="Arial"/>
        </w:rPr>
      </w:pPr>
      <w:r w:rsidRPr="00365A70">
        <w:rPr>
          <w:rFonts w:ascii="Arial" w:hAnsi="Arial"/>
        </w:rPr>
        <w:t xml:space="preserve">Wykonawca zobowiązuje się usunąć wady i usterki, o których mowa w pkt. </w:t>
      </w:r>
      <w:r w:rsidR="00137EC4" w:rsidRPr="00365A70">
        <w:rPr>
          <w:rFonts w:ascii="Arial" w:hAnsi="Arial"/>
        </w:rPr>
        <w:t>3</w:t>
      </w:r>
      <w:r w:rsidRPr="00365A70">
        <w:rPr>
          <w:rFonts w:ascii="Arial" w:hAnsi="Arial"/>
        </w:rPr>
        <w:t xml:space="preserve"> do dnia ……/……./2023 r.</w:t>
      </w:r>
    </w:p>
    <w:p w14:paraId="1879DDB5" w14:textId="77777777" w:rsidR="003D0D81" w:rsidRPr="00365A70" w:rsidRDefault="003D0D81" w:rsidP="000B6EA7">
      <w:pPr>
        <w:spacing w:line="276" w:lineRule="auto"/>
        <w:ind w:left="426"/>
        <w:jc w:val="both"/>
        <w:rPr>
          <w:rFonts w:ascii="Arial" w:hAnsi="Arial"/>
        </w:rPr>
      </w:pPr>
    </w:p>
    <w:p w14:paraId="3A7FBF98" w14:textId="4BE4761B" w:rsidR="002E7AE1" w:rsidRPr="00365A70" w:rsidRDefault="002E7AE1" w:rsidP="00081171">
      <w:pPr>
        <w:numPr>
          <w:ilvl w:val="0"/>
          <w:numId w:val="38"/>
        </w:numPr>
        <w:spacing w:line="276" w:lineRule="auto"/>
        <w:ind w:left="426" w:hanging="426"/>
        <w:jc w:val="both"/>
        <w:rPr>
          <w:rFonts w:ascii="Arial" w:hAnsi="Arial"/>
        </w:rPr>
      </w:pPr>
      <w:r w:rsidRPr="00365A70">
        <w:rPr>
          <w:rFonts w:ascii="Arial" w:hAnsi="Arial"/>
        </w:rPr>
        <w:t>Na podstawie przedstawionych dokumentów oraz dokładnej kontroli</w:t>
      </w:r>
      <w:r w:rsidR="00587231" w:rsidRPr="00365A70">
        <w:rPr>
          <w:rFonts w:ascii="Arial" w:hAnsi="Arial"/>
        </w:rPr>
        <w:t>,</w:t>
      </w:r>
      <w:r w:rsidRPr="00365A70">
        <w:rPr>
          <w:rFonts w:ascii="Arial" w:hAnsi="Arial"/>
        </w:rPr>
        <w:t xml:space="preserve"> </w:t>
      </w:r>
      <w:r w:rsidR="00716D08" w:rsidRPr="00365A70">
        <w:rPr>
          <w:rFonts w:ascii="Arial" w:hAnsi="Arial"/>
        </w:rPr>
        <w:t>zbiornik na olej napędowy</w:t>
      </w:r>
      <w:r w:rsidR="001A0731" w:rsidRPr="00365A70">
        <w:rPr>
          <w:rFonts w:ascii="Arial" w:hAnsi="Arial"/>
        </w:rPr>
        <w:t xml:space="preserve"> z układem dystrybucyjnym</w:t>
      </w:r>
      <w:r w:rsidR="003A5E67" w:rsidRPr="00365A70">
        <w:rPr>
          <w:rFonts w:ascii="Arial" w:hAnsi="Arial"/>
        </w:rPr>
        <w:t xml:space="preserve"> i wyposażeniem</w:t>
      </w:r>
      <w:r w:rsidR="00403E2D" w:rsidRPr="00365A70">
        <w:rPr>
          <w:rFonts w:ascii="Arial" w:hAnsi="Arial"/>
        </w:rPr>
        <w:t xml:space="preserve"> </w:t>
      </w:r>
      <w:r w:rsidRPr="00365A70">
        <w:rPr>
          <w:rFonts w:ascii="Arial" w:hAnsi="Arial"/>
        </w:rPr>
        <w:t xml:space="preserve"> </w:t>
      </w:r>
      <w:r w:rsidR="00403E2D" w:rsidRPr="00365A70">
        <w:rPr>
          <w:rFonts w:ascii="Arial" w:hAnsi="Arial"/>
        </w:rPr>
        <w:t xml:space="preserve">został uznany za </w:t>
      </w:r>
      <w:r w:rsidRPr="00365A70">
        <w:rPr>
          <w:rFonts w:ascii="Arial" w:hAnsi="Arial"/>
        </w:rPr>
        <w:t>odebran</w:t>
      </w:r>
      <w:r w:rsidR="00403E2D" w:rsidRPr="00365A70">
        <w:rPr>
          <w:rFonts w:ascii="Arial" w:hAnsi="Arial"/>
        </w:rPr>
        <w:t>y</w:t>
      </w:r>
      <w:r w:rsidRPr="00365A70">
        <w:rPr>
          <w:rFonts w:ascii="Arial" w:hAnsi="Arial"/>
        </w:rPr>
        <w:t>/nieodebran</w:t>
      </w:r>
      <w:r w:rsidR="00403E2D" w:rsidRPr="00365A70">
        <w:rPr>
          <w:rFonts w:ascii="Arial" w:hAnsi="Arial"/>
        </w:rPr>
        <w:t>y</w:t>
      </w:r>
      <w:r w:rsidR="0055785B" w:rsidRPr="00365A70">
        <w:rPr>
          <w:rFonts w:ascii="Arial" w:hAnsi="Arial"/>
        </w:rPr>
        <w:t>*</w:t>
      </w:r>
      <w:r w:rsidRPr="00365A70">
        <w:rPr>
          <w:rFonts w:ascii="Arial" w:hAnsi="Arial"/>
        </w:rPr>
        <w:t xml:space="preserve"> z uwagi na …</w:t>
      </w:r>
      <w:r w:rsidR="00403E2D" w:rsidRPr="00365A70">
        <w:rPr>
          <w:rFonts w:ascii="Arial" w:hAnsi="Arial"/>
        </w:rPr>
        <w:t>……………</w:t>
      </w:r>
      <w:r w:rsidR="00587231" w:rsidRPr="00365A70">
        <w:rPr>
          <w:rFonts w:ascii="Arial" w:hAnsi="Arial"/>
        </w:rPr>
        <w:t>……………………</w:t>
      </w:r>
      <w:r w:rsidR="00B273E6" w:rsidRPr="00365A70">
        <w:rPr>
          <w:rFonts w:ascii="Arial" w:hAnsi="Arial"/>
        </w:rPr>
        <w:t>……</w:t>
      </w:r>
      <w:r w:rsidR="00403E2D" w:rsidRPr="00365A70">
        <w:rPr>
          <w:rFonts w:ascii="Arial" w:hAnsi="Arial"/>
        </w:rPr>
        <w:t>…………</w:t>
      </w:r>
      <w:r w:rsidR="003A5E67" w:rsidRPr="00365A70">
        <w:rPr>
          <w:rFonts w:ascii="Arial" w:hAnsi="Arial"/>
        </w:rPr>
        <w:t>…………………………………………………………</w:t>
      </w:r>
    </w:p>
    <w:p w14:paraId="51E60721" w14:textId="77777777" w:rsidR="002E7AE1" w:rsidRPr="00365A70" w:rsidRDefault="002E7AE1" w:rsidP="002E7AE1">
      <w:pPr>
        <w:spacing w:line="276" w:lineRule="auto"/>
        <w:rPr>
          <w:rFonts w:ascii="Arial" w:hAnsi="Arial"/>
        </w:rPr>
      </w:pPr>
    </w:p>
    <w:p w14:paraId="00AC5FD3" w14:textId="69DF1C1D" w:rsidR="002E7AE1" w:rsidRPr="00365A70" w:rsidRDefault="002E7AE1" w:rsidP="000B6EA7">
      <w:pPr>
        <w:spacing w:line="276" w:lineRule="auto"/>
        <w:ind w:left="426"/>
        <w:rPr>
          <w:rFonts w:ascii="Arial" w:hAnsi="Arial"/>
        </w:rPr>
      </w:pPr>
      <w:r w:rsidRPr="00365A70">
        <w:rPr>
          <w:rFonts w:ascii="Arial" w:hAnsi="Arial"/>
        </w:rPr>
        <w:t>Uwag</w:t>
      </w:r>
      <w:r w:rsidR="00D6053C" w:rsidRPr="00365A70">
        <w:rPr>
          <w:rFonts w:ascii="Arial" w:hAnsi="Arial"/>
        </w:rPr>
        <w:t>i Wykonawcy/Zamawiającego</w:t>
      </w:r>
      <w:r w:rsidRPr="00365A70">
        <w:rPr>
          <w:rFonts w:ascii="Arial" w:hAnsi="Arial"/>
        </w:rPr>
        <w:t xml:space="preserve">: </w:t>
      </w:r>
    </w:p>
    <w:p w14:paraId="6FE4C52A" w14:textId="77A48EDE" w:rsidR="002E7AE1" w:rsidRPr="00365A70" w:rsidRDefault="002E7AE1" w:rsidP="000B6EA7">
      <w:pPr>
        <w:spacing w:line="276" w:lineRule="auto"/>
        <w:ind w:left="426"/>
        <w:rPr>
          <w:rFonts w:ascii="Arial" w:hAnsi="Arial"/>
        </w:rPr>
      </w:pPr>
      <w:r w:rsidRPr="00365A70">
        <w:rPr>
          <w:rFonts w:ascii="Arial" w:hAnsi="Arial"/>
        </w:rPr>
        <w:t>...................................................................................................................................................................</w:t>
      </w:r>
      <w:r w:rsidR="00B1022E" w:rsidRPr="00365A70">
        <w:rPr>
          <w:rFonts w:ascii="Arial" w:hAnsi="Arial"/>
        </w:rPr>
        <w:t>...................................................................................................................................................</w:t>
      </w:r>
    </w:p>
    <w:p w14:paraId="366CE035" w14:textId="373A9916" w:rsidR="002E7AE1" w:rsidRPr="00365A70" w:rsidRDefault="002E7AE1" w:rsidP="000B6EA7">
      <w:pPr>
        <w:spacing w:line="276" w:lineRule="auto"/>
        <w:ind w:left="426"/>
        <w:rPr>
          <w:rFonts w:ascii="Arial" w:hAnsi="Arial"/>
        </w:rPr>
      </w:pPr>
      <w:r w:rsidRPr="00365A70">
        <w:rPr>
          <w:rFonts w:ascii="Arial" w:hAnsi="Arial"/>
        </w:rPr>
        <w:lastRenderedPageBreak/>
        <w:t>…................................................................................................................................................................…..............................................................................................................................................</w:t>
      </w:r>
    </w:p>
    <w:p w14:paraId="09E231B1" w14:textId="5E0FA6C0" w:rsidR="002E7AE1" w:rsidRPr="00365A70" w:rsidRDefault="002E7AE1" w:rsidP="000B6EA7">
      <w:pPr>
        <w:spacing w:line="276" w:lineRule="auto"/>
        <w:ind w:left="426"/>
        <w:rPr>
          <w:rFonts w:ascii="Arial" w:hAnsi="Arial"/>
        </w:rPr>
      </w:pPr>
      <w:r w:rsidRPr="00365A70">
        <w:rPr>
          <w:rFonts w:ascii="Arial" w:hAnsi="Arial"/>
        </w:rPr>
        <w:t>…................................................................................................................................................................…..............................................................................................................................................</w:t>
      </w:r>
    </w:p>
    <w:p w14:paraId="4598FE03" w14:textId="77777777" w:rsidR="002E7AE1" w:rsidRPr="00365A70" w:rsidRDefault="002E7AE1" w:rsidP="002E7AE1">
      <w:pPr>
        <w:spacing w:line="276" w:lineRule="auto"/>
        <w:rPr>
          <w:rFonts w:ascii="Arial" w:hAnsi="Arial"/>
        </w:rPr>
      </w:pPr>
    </w:p>
    <w:p w14:paraId="19558119" w14:textId="709E25BF" w:rsidR="002E7AE1" w:rsidRPr="00365A70" w:rsidRDefault="000020BD" w:rsidP="002E7AE1">
      <w:pPr>
        <w:spacing w:line="276" w:lineRule="auto"/>
        <w:rPr>
          <w:rFonts w:ascii="Arial" w:hAnsi="Arial"/>
          <w:i/>
        </w:rPr>
      </w:pPr>
      <w:r w:rsidRPr="00365A70">
        <w:rPr>
          <w:rFonts w:ascii="Arial" w:hAnsi="Arial"/>
        </w:rPr>
        <w:t>*</w:t>
      </w:r>
      <w:r w:rsidRPr="00365A70">
        <w:rPr>
          <w:rFonts w:ascii="Arial" w:hAnsi="Arial"/>
          <w:i/>
        </w:rPr>
        <w:t>niepotrzebne skreślić</w:t>
      </w:r>
    </w:p>
    <w:p w14:paraId="004664EB" w14:textId="77777777" w:rsidR="002E7AE1" w:rsidRPr="00365A70" w:rsidRDefault="002E7AE1" w:rsidP="002E7AE1">
      <w:pPr>
        <w:spacing w:line="276" w:lineRule="auto"/>
        <w:rPr>
          <w:rFonts w:ascii="Arial" w:hAnsi="Arial"/>
        </w:rPr>
      </w:pPr>
    </w:p>
    <w:p w14:paraId="3886D992" w14:textId="77777777" w:rsidR="002E7AE1" w:rsidRPr="00365A70" w:rsidRDefault="002E7AE1" w:rsidP="002E7AE1">
      <w:pPr>
        <w:spacing w:line="276" w:lineRule="auto"/>
        <w:rPr>
          <w:rFonts w:ascii="Arial" w:hAnsi="Arial"/>
        </w:rPr>
      </w:pPr>
      <w:r w:rsidRPr="00365A70">
        <w:rPr>
          <w:rFonts w:ascii="Arial" w:hAnsi="Arial"/>
        </w:rPr>
        <w:t>Zamawiający:</w:t>
      </w:r>
    </w:p>
    <w:p w14:paraId="285576C7" w14:textId="77777777" w:rsidR="002E7AE1" w:rsidRPr="00365A70" w:rsidRDefault="002E7AE1" w:rsidP="002E7AE1">
      <w:pPr>
        <w:spacing w:line="276" w:lineRule="auto"/>
        <w:rPr>
          <w:rFonts w:ascii="Arial" w:hAnsi="Arial"/>
        </w:rPr>
      </w:pPr>
    </w:p>
    <w:p w14:paraId="71BA87BB" w14:textId="77777777" w:rsidR="002E7AE1" w:rsidRPr="00365A70" w:rsidRDefault="002E7AE1" w:rsidP="002E7AE1">
      <w:pPr>
        <w:spacing w:line="276" w:lineRule="auto"/>
        <w:rPr>
          <w:rFonts w:ascii="Arial" w:hAnsi="Arial"/>
        </w:rPr>
      </w:pPr>
    </w:p>
    <w:p w14:paraId="1BF6102A"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49D6DF38" w14:textId="77777777" w:rsidR="002E7AE1" w:rsidRPr="00365A70" w:rsidRDefault="002E7AE1" w:rsidP="002E7AE1">
      <w:pPr>
        <w:spacing w:line="276" w:lineRule="auto"/>
        <w:rPr>
          <w:rFonts w:ascii="Arial" w:hAnsi="Arial"/>
        </w:rPr>
      </w:pPr>
    </w:p>
    <w:p w14:paraId="533E3784" w14:textId="77777777" w:rsidR="002E7AE1" w:rsidRPr="00365A70" w:rsidRDefault="002E7AE1" w:rsidP="002E7AE1">
      <w:pPr>
        <w:spacing w:line="276" w:lineRule="auto"/>
        <w:rPr>
          <w:rFonts w:ascii="Arial" w:hAnsi="Arial"/>
        </w:rPr>
      </w:pPr>
    </w:p>
    <w:p w14:paraId="14E4AA6F"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236B11E2" w14:textId="77777777" w:rsidR="002E7AE1" w:rsidRPr="00365A70" w:rsidRDefault="002E7AE1" w:rsidP="002E7AE1">
      <w:pPr>
        <w:spacing w:line="276" w:lineRule="auto"/>
        <w:rPr>
          <w:rFonts w:ascii="Arial" w:hAnsi="Arial"/>
        </w:rPr>
      </w:pPr>
    </w:p>
    <w:p w14:paraId="5D99CF5C" w14:textId="77777777" w:rsidR="002E7AE1" w:rsidRPr="00365A70" w:rsidRDefault="002E7AE1" w:rsidP="002E7AE1">
      <w:pPr>
        <w:spacing w:line="276" w:lineRule="auto"/>
        <w:rPr>
          <w:rFonts w:ascii="Arial" w:hAnsi="Arial"/>
        </w:rPr>
      </w:pPr>
    </w:p>
    <w:p w14:paraId="70B4E877" w14:textId="77777777" w:rsidR="002E7AE1" w:rsidRPr="00365A70" w:rsidRDefault="002E7AE1" w:rsidP="002E7AE1">
      <w:pPr>
        <w:spacing w:line="276" w:lineRule="auto"/>
        <w:rPr>
          <w:rFonts w:ascii="Arial" w:hAnsi="Arial"/>
        </w:rPr>
      </w:pPr>
    </w:p>
    <w:p w14:paraId="67471A95" w14:textId="77777777" w:rsidR="002E7AE1" w:rsidRPr="00365A70" w:rsidRDefault="002E7AE1" w:rsidP="002E7AE1">
      <w:pPr>
        <w:spacing w:line="276" w:lineRule="auto"/>
        <w:rPr>
          <w:rFonts w:ascii="Arial" w:hAnsi="Arial"/>
        </w:rPr>
      </w:pPr>
      <w:r w:rsidRPr="00365A70">
        <w:rPr>
          <w:rFonts w:ascii="Arial" w:hAnsi="Arial"/>
        </w:rPr>
        <w:t>Wykonawca:</w:t>
      </w:r>
    </w:p>
    <w:p w14:paraId="2DD3C1FD" w14:textId="77777777" w:rsidR="002E7AE1" w:rsidRPr="00365A70" w:rsidRDefault="002E7AE1" w:rsidP="002E7AE1">
      <w:pPr>
        <w:spacing w:line="276" w:lineRule="auto"/>
        <w:rPr>
          <w:rFonts w:ascii="Arial" w:hAnsi="Arial"/>
        </w:rPr>
      </w:pPr>
    </w:p>
    <w:p w14:paraId="2FC5C40E" w14:textId="77777777" w:rsidR="002E7AE1" w:rsidRPr="00365A70" w:rsidRDefault="002E7AE1" w:rsidP="002E7AE1">
      <w:pPr>
        <w:spacing w:line="276" w:lineRule="auto"/>
        <w:rPr>
          <w:rFonts w:ascii="Arial" w:hAnsi="Arial"/>
        </w:rPr>
      </w:pPr>
    </w:p>
    <w:p w14:paraId="50FF08F4"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6307577F" w14:textId="77777777" w:rsidR="002E7AE1" w:rsidRPr="00365A70" w:rsidRDefault="002E7AE1" w:rsidP="002E7AE1">
      <w:pPr>
        <w:spacing w:line="276" w:lineRule="auto"/>
        <w:rPr>
          <w:rFonts w:ascii="Arial" w:hAnsi="Arial"/>
        </w:rPr>
      </w:pPr>
    </w:p>
    <w:p w14:paraId="2BB4A1B1" w14:textId="77777777" w:rsidR="002E7AE1" w:rsidRPr="00365A70" w:rsidRDefault="002E7AE1" w:rsidP="002E7AE1">
      <w:pPr>
        <w:spacing w:line="276" w:lineRule="auto"/>
        <w:rPr>
          <w:rFonts w:ascii="Arial" w:hAnsi="Arial"/>
        </w:rPr>
      </w:pPr>
    </w:p>
    <w:p w14:paraId="4BABD51F"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7AA3305A" w14:textId="6182DDE9" w:rsidR="002B7D30" w:rsidRPr="00365A70" w:rsidRDefault="002B7D30" w:rsidP="00F85E36">
      <w:pPr>
        <w:spacing w:line="276" w:lineRule="auto"/>
        <w:rPr>
          <w:rFonts w:ascii="Arial" w:hAnsi="Arial"/>
        </w:rPr>
      </w:pPr>
    </w:p>
    <w:p w14:paraId="74881F2A" w14:textId="25208133" w:rsidR="002B7D30" w:rsidRPr="00365A70" w:rsidRDefault="002B7D30" w:rsidP="00F85E36">
      <w:pPr>
        <w:spacing w:line="276" w:lineRule="auto"/>
        <w:rPr>
          <w:rFonts w:ascii="Arial" w:hAnsi="Arial"/>
        </w:rPr>
      </w:pPr>
    </w:p>
    <w:p w14:paraId="6B094D94" w14:textId="5EF20E9D" w:rsidR="002B7D30" w:rsidRPr="00365A70" w:rsidRDefault="002B7D30" w:rsidP="00F85E36">
      <w:pPr>
        <w:spacing w:line="276" w:lineRule="auto"/>
        <w:rPr>
          <w:rFonts w:ascii="Arial" w:hAnsi="Arial"/>
        </w:rPr>
      </w:pPr>
    </w:p>
    <w:p w14:paraId="072793F3" w14:textId="14638EDF" w:rsidR="002B7D30" w:rsidRPr="00365A70" w:rsidRDefault="002B7D30" w:rsidP="00F85E36">
      <w:pPr>
        <w:spacing w:line="276" w:lineRule="auto"/>
        <w:rPr>
          <w:rFonts w:ascii="Arial" w:hAnsi="Arial"/>
        </w:rPr>
      </w:pPr>
    </w:p>
    <w:p w14:paraId="4A6CC053" w14:textId="491B1CA6" w:rsidR="002B7D30" w:rsidRPr="00365A70" w:rsidRDefault="002B7D30" w:rsidP="00F85E36">
      <w:pPr>
        <w:spacing w:line="276" w:lineRule="auto"/>
        <w:rPr>
          <w:rFonts w:ascii="Arial" w:hAnsi="Arial"/>
        </w:rPr>
      </w:pPr>
    </w:p>
    <w:p w14:paraId="3026E6BF" w14:textId="5F6EEA14" w:rsidR="002B7D30" w:rsidRPr="00365A70" w:rsidRDefault="002B7D30" w:rsidP="00F85E36">
      <w:pPr>
        <w:spacing w:line="276" w:lineRule="auto"/>
        <w:rPr>
          <w:rFonts w:ascii="Arial" w:hAnsi="Arial"/>
        </w:rPr>
      </w:pPr>
    </w:p>
    <w:p w14:paraId="3D16E00D" w14:textId="319E23F2" w:rsidR="002B7D30" w:rsidRPr="00365A70" w:rsidRDefault="002B7D30" w:rsidP="00F85E36">
      <w:pPr>
        <w:spacing w:line="276" w:lineRule="auto"/>
        <w:rPr>
          <w:rFonts w:ascii="Arial" w:hAnsi="Arial"/>
        </w:rPr>
      </w:pPr>
    </w:p>
    <w:p w14:paraId="1AD5D0DC" w14:textId="17BA4883" w:rsidR="002B7D30" w:rsidRPr="00365A70" w:rsidRDefault="002B7D30" w:rsidP="00F85E36">
      <w:pPr>
        <w:spacing w:line="276" w:lineRule="auto"/>
        <w:rPr>
          <w:rFonts w:ascii="Arial" w:hAnsi="Arial"/>
        </w:rPr>
      </w:pPr>
    </w:p>
    <w:p w14:paraId="607C9318" w14:textId="2623E0D4" w:rsidR="002B7D30" w:rsidRPr="00365A70" w:rsidRDefault="002B7D30" w:rsidP="00F85E36">
      <w:pPr>
        <w:spacing w:line="276" w:lineRule="auto"/>
        <w:rPr>
          <w:rFonts w:ascii="Arial" w:hAnsi="Arial"/>
        </w:rPr>
      </w:pPr>
    </w:p>
    <w:p w14:paraId="4974E814" w14:textId="24F8108C" w:rsidR="002B7D30" w:rsidRPr="00365A70" w:rsidRDefault="002B7D30" w:rsidP="00F85E36">
      <w:pPr>
        <w:spacing w:line="276" w:lineRule="auto"/>
        <w:rPr>
          <w:rFonts w:ascii="Arial" w:hAnsi="Arial"/>
        </w:rPr>
      </w:pPr>
    </w:p>
    <w:p w14:paraId="5B9F970F" w14:textId="1473103D" w:rsidR="002B7D30" w:rsidRPr="00365A70" w:rsidRDefault="002B7D30" w:rsidP="00F85E36">
      <w:pPr>
        <w:spacing w:line="276" w:lineRule="auto"/>
        <w:rPr>
          <w:rFonts w:ascii="Arial" w:hAnsi="Arial"/>
        </w:rPr>
      </w:pPr>
    </w:p>
    <w:p w14:paraId="1D42BC52" w14:textId="243F4632" w:rsidR="002B7D30" w:rsidRPr="00365A70" w:rsidRDefault="002B7D30" w:rsidP="00F85E36">
      <w:pPr>
        <w:spacing w:line="276" w:lineRule="auto"/>
        <w:rPr>
          <w:rFonts w:ascii="Arial" w:hAnsi="Arial"/>
        </w:rPr>
      </w:pPr>
    </w:p>
    <w:p w14:paraId="2A74ACAE" w14:textId="591151BF" w:rsidR="002B7D30" w:rsidRPr="00365A70" w:rsidRDefault="002B7D30" w:rsidP="00F85E36">
      <w:pPr>
        <w:spacing w:line="276" w:lineRule="auto"/>
        <w:rPr>
          <w:rFonts w:ascii="Arial" w:hAnsi="Arial"/>
        </w:rPr>
      </w:pPr>
    </w:p>
    <w:p w14:paraId="0879F19E" w14:textId="4936FD16" w:rsidR="002B7D30" w:rsidRPr="00365A70" w:rsidRDefault="002B7D30" w:rsidP="00F85E36">
      <w:pPr>
        <w:spacing w:line="276" w:lineRule="auto"/>
        <w:rPr>
          <w:rFonts w:ascii="Arial" w:hAnsi="Arial"/>
        </w:rPr>
      </w:pPr>
    </w:p>
    <w:p w14:paraId="5D9801CB" w14:textId="2B89A98E" w:rsidR="002B7D30" w:rsidRPr="00365A70" w:rsidRDefault="002B7D30" w:rsidP="00F85E36">
      <w:pPr>
        <w:spacing w:line="276" w:lineRule="auto"/>
        <w:rPr>
          <w:rFonts w:ascii="Arial" w:hAnsi="Arial"/>
        </w:rPr>
      </w:pPr>
    </w:p>
    <w:p w14:paraId="5B3A7A23" w14:textId="6D6C6A7A" w:rsidR="002B7D30" w:rsidRPr="00365A70" w:rsidRDefault="002B7D30" w:rsidP="00F85E36">
      <w:pPr>
        <w:spacing w:line="276" w:lineRule="auto"/>
        <w:rPr>
          <w:rFonts w:ascii="Arial" w:hAnsi="Arial"/>
        </w:rPr>
      </w:pPr>
    </w:p>
    <w:p w14:paraId="733DBB62" w14:textId="224AA28D" w:rsidR="002B7D30" w:rsidRPr="00365A70" w:rsidRDefault="002B7D30" w:rsidP="00F85E36">
      <w:pPr>
        <w:spacing w:line="276" w:lineRule="auto"/>
        <w:rPr>
          <w:rFonts w:ascii="Arial" w:hAnsi="Arial"/>
        </w:rPr>
      </w:pPr>
    </w:p>
    <w:p w14:paraId="244AD01E" w14:textId="651EE105" w:rsidR="002B7D30" w:rsidRPr="00365A70" w:rsidRDefault="002B7D30" w:rsidP="00F85E36">
      <w:pPr>
        <w:spacing w:line="276" w:lineRule="auto"/>
        <w:rPr>
          <w:rFonts w:ascii="Arial" w:hAnsi="Arial"/>
        </w:rPr>
      </w:pPr>
    </w:p>
    <w:p w14:paraId="6CAB59A6" w14:textId="049B3789" w:rsidR="002B7D30" w:rsidRPr="00365A70" w:rsidRDefault="002B7D30" w:rsidP="00F85E36">
      <w:pPr>
        <w:spacing w:line="276" w:lineRule="auto"/>
        <w:rPr>
          <w:rFonts w:ascii="Arial" w:hAnsi="Arial"/>
        </w:rPr>
      </w:pPr>
    </w:p>
    <w:p w14:paraId="51AE2A8E" w14:textId="21A374BC" w:rsidR="002B7D30" w:rsidRPr="00365A70" w:rsidRDefault="002B7D30" w:rsidP="00F85E36">
      <w:pPr>
        <w:spacing w:line="276" w:lineRule="auto"/>
        <w:rPr>
          <w:rFonts w:ascii="Arial" w:hAnsi="Arial"/>
        </w:rPr>
      </w:pPr>
    </w:p>
    <w:p w14:paraId="16C22066" w14:textId="3061A333" w:rsidR="002B7D30" w:rsidRPr="00365A70" w:rsidRDefault="002B7D30" w:rsidP="00F85E36">
      <w:pPr>
        <w:spacing w:line="276" w:lineRule="auto"/>
        <w:rPr>
          <w:rFonts w:ascii="Arial" w:hAnsi="Arial"/>
        </w:rPr>
      </w:pPr>
    </w:p>
    <w:p w14:paraId="2CBEB392" w14:textId="2AFBABED" w:rsidR="002B7D30" w:rsidRPr="00365A70" w:rsidRDefault="002B7D30" w:rsidP="00F85E36">
      <w:pPr>
        <w:spacing w:line="276" w:lineRule="auto"/>
        <w:rPr>
          <w:rFonts w:ascii="Arial" w:hAnsi="Arial"/>
        </w:rPr>
      </w:pPr>
    </w:p>
    <w:p w14:paraId="13FF6C4E" w14:textId="48EAB192" w:rsidR="002B7D30" w:rsidRPr="00365A70" w:rsidRDefault="002B7D30" w:rsidP="00F85E36">
      <w:pPr>
        <w:spacing w:line="276" w:lineRule="auto"/>
        <w:rPr>
          <w:rFonts w:ascii="Arial" w:hAnsi="Arial"/>
        </w:rPr>
      </w:pPr>
    </w:p>
    <w:p w14:paraId="6EAB0195" w14:textId="31689F46" w:rsidR="002B7D30" w:rsidRPr="00365A70" w:rsidRDefault="002B7D30" w:rsidP="00F85E36">
      <w:pPr>
        <w:spacing w:line="276" w:lineRule="auto"/>
        <w:rPr>
          <w:rFonts w:ascii="Arial" w:hAnsi="Arial"/>
        </w:rPr>
      </w:pPr>
    </w:p>
    <w:p w14:paraId="15B31ADF" w14:textId="131A99B5" w:rsidR="002B7D30" w:rsidRPr="00365A70" w:rsidRDefault="002B7D30" w:rsidP="00F85E36">
      <w:pPr>
        <w:spacing w:line="276" w:lineRule="auto"/>
        <w:rPr>
          <w:rFonts w:ascii="Arial" w:hAnsi="Arial"/>
        </w:rPr>
      </w:pPr>
    </w:p>
    <w:p w14:paraId="7E876D2C" w14:textId="2C742892" w:rsidR="002B7D30" w:rsidRPr="00365A70" w:rsidRDefault="002B7D30" w:rsidP="00F85E36">
      <w:pPr>
        <w:spacing w:line="276" w:lineRule="auto"/>
        <w:rPr>
          <w:rFonts w:ascii="Arial" w:hAnsi="Arial"/>
        </w:rPr>
      </w:pPr>
    </w:p>
    <w:p w14:paraId="7F453EFA" w14:textId="1E8E0A23" w:rsidR="002B7D30" w:rsidRPr="00365A70" w:rsidRDefault="002B7D30" w:rsidP="00F85E36">
      <w:pPr>
        <w:spacing w:line="276" w:lineRule="auto"/>
        <w:rPr>
          <w:rFonts w:ascii="Arial" w:hAnsi="Arial"/>
        </w:rPr>
      </w:pPr>
    </w:p>
    <w:p w14:paraId="4A27AA5E" w14:textId="6EBFC731" w:rsidR="002B7D30" w:rsidRPr="00365A70" w:rsidRDefault="002B7D30" w:rsidP="00F85E36">
      <w:pPr>
        <w:spacing w:line="276" w:lineRule="auto"/>
        <w:rPr>
          <w:rFonts w:ascii="Arial" w:hAnsi="Arial"/>
        </w:rPr>
      </w:pPr>
    </w:p>
    <w:p w14:paraId="4E4983FB" w14:textId="755924A6" w:rsidR="002B7D30" w:rsidRPr="00365A70" w:rsidRDefault="002B7D30" w:rsidP="00F85E36">
      <w:pPr>
        <w:spacing w:line="276" w:lineRule="auto"/>
        <w:rPr>
          <w:rFonts w:ascii="Arial" w:hAnsi="Arial"/>
        </w:rPr>
      </w:pPr>
    </w:p>
    <w:p w14:paraId="77DFE6CB" w14:textId="63A5E890" w:rsidR="002B7D30" w:rsidRPr="00365A70" w:rsidRDefault="002B7D30" w:rsidP="00F85E36">
      <w:pPr>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02408F" w:rsidRPr="00365A70" w14:paraId="24AD49AB" w14:textId="77777777" w:rsidTr="0053367F">
        <w:trPr>
          <w:trHeight w:val="914"/>
        </w:trPr>
        <w:tc>
          <w:tcPr>
            <w:tcW w:w="2457" w:type="dxa"/>
            <w:vMerge w:val="restart"/>
            <w:shd w:val="clear" w:color="auto" w:fill="auto"/>
            <w:vAlign w:val="center"/>
          </w:tcPr>
          <w:p w14:paraId="19AD981D" w14:textId="77777777" w:rsidR="0002408F" w:rsidRPr="00365A70" w:rsidRDefault="0002408F" w:rsidP="00A36845">
            <w:pPr>
              <w:spacing w:line="276" w:lineRule="auto"/>
              <w:contextualSpacing/>
              <w:jc w:val="center"/>
              <w:rPr>
                <w:rFonts w:ascii="Arial" w:hAnsi="Arial"/>
                <w:b/>
                <w:i/>
                <w:smallCaps/>
              </w:rPr>
            </w:pPr>
            <w:bookmarkStart w:id="45" w:name="_Hlk146116046"/>
            <w:r w:rsidRPr="00365A70">
              <w:rPr>
                <w:rFonts w:ascii="Arial" w:hAnsi="Arial"/>
                <w:b/>
                <w:i/>
                <w:smallCaps/>
                <w:noProof/>
              </w:rPr>
              <w:drawing>
                <wp:inline distT="0" distB="0" distL="0" distR="0" wp14:anchorId="0CBE12F6" wp14:editId="72EA2242">
                  <wp:extent cx="1423237" cy="800100"/>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2" w:type="dxa"/>
            <w:shd w:val="clear" w:color="auto" w:fill="auto"/>
            <w:vAlign w:val="center"/>
          </w:tcPr>
          <w:p w14:paraId="33B13ED8" w14:textId="49D80BB8" w:rsidR="0002408F" w:rsidRPr="00365A70" w:rsidRDefault="0002408F" w:rsidP="00A36845">
            <w:pPr>
              <w:spacing w:line="276" w:lineRule="auto"/>
              <w:contextualSpacing/>
              <w:jc w:val="center"/>
              <w:rPr>
                <w:rFonts w:ascii="Arial" w:hAnsi="Arial"/>
                <w:b/>
              </w:rPr>
            </w:pPr>
            <w:r w:rsidRPr="00365A70">
              <w:rPr>
                <w:rFonts w:ascii="Arial" w:hAnsi="Arial"/>
                <w:b/>
              </w:rPr>
              <w:t>Załącznik nr 7</w:t>
            </w:r>
          </w:p>
        </w:tc>
        <w:tc>
          <w:tcPr>
            <w:tcW w:w="3717" w:type="dxa"/>
            <w:shd w:val="clear" w:color="auto" w:fill="auto"/>
            <w:vAlign w:val="center"/>
          </w:tcPr>
          <w:p w14:paraId="31C4A1B0" w14:textId="77777777" w:rsidR="0002408F" w:rsidRPr="00365A70" w:rsidRDefault="0002408F" w:rsidP="00A36845">
            <w:pPr>
              <w:spacing w:line="276" w:lineRule="auto"/>
              <w:contextualSpacing/>
              <w:jc w:val="center"/>
              <w:rPr>
                <w:rFonts w:ascii="Arial" w:hAnsi="Arial"/>
                <w:b/>
                <w:i/>
              </w:rPr>
            </w:pPr>
            <w:r w:rsidRPr="00365A70">
              <w:rPr>
                <w:rFonts w:ascii="Arial" w:hAnsi="Arial"/>
                <w:b/>
              </w:rPr>
              <w:t>Umowa nr CRU/…/…/2023</w:t>
            </w:r>
          </w:p>
          <w:p w14:paraId="5F7B9FC6" w14:textId="77777777" w:rsidR="0002408F" w:rsidRPr="00365A70" w:rsidRDefault="0002408F" w:rsidP="00A36845">
            <w:pPr>
              <w:spacing w:line="276" w:lineRule="auto"/>
              <w:contextualSpacing/>
              <w:jc w:val="center"/>
              <w:rPr>
                <w:rFonts w:ascii="Arial" w:hAnsi="Arial"/>
                <w:b/>
                <w:i/>
              </w:rPr>
            </w:pPr>
          </w:p>
        </w:tc>
      </w:tr>
      <w:tr w:rsidR="0002408F" w:rsidRPr="00365A70" w14:paraId="4C5C51E1" w14:textId="77777777" w:rsidTr="0053367F">
        <w:trPr>
          <w:trHeight w:val="914"/>
        </w:trPr>
        <w:tc>
          <w:tcPr>
            <w:tcW w:w="2457" w:type="dxa"/>
            <w:vMerge/>
            <w:shd w:val="clear" w:color="auto" w:fill="auto"/>
          </w:tcPr>
          <w:p w14:paraId="26EFFDB0" w14:textId="77777777" w:rsidR="0002408F" w:rsidRPr="00365A70" w:rsidRDefault="0002408F" w:rsidP="00A36845">
            <w:pPr>
              <w:spacing w:line="276" w:lineRule="auto"/>
              <w:contextualSpacing/>
              <w:jc w:val="right"/>
              <w:rPr>
                <w:rFonts w:ascii="Arial" w:hAnsi="Arial"/>
                <w:b/>
                <w:i/>
                <w:smallCaps/>
                <w:noProof/>
              </w:rPr>
            </w:pPr>
          </w:p>
        </w:tc>
        <w:tc>
          <w:tcPr>
            <w:tcW w:w="6599" w:type="dxa"/>
            <w:gridSpan w:val="2"/>
            <w:shd w:val="clear" w:color="auto" w:fill="auto"/>
            <w:vAlign w:val="center"/>
          </w:tcPr>
          <w:p w14:paraId="5FE4173C" w14:textId="2EB8BE11" w:rsidR="0002408F" w:rsidRPr="00365A70" w:rsidRDefault="0002408F" w:rsidP="00A36845">
            <w:pPr>
              <w:spacing w:line="276" w:lineRule="auto"/>
              <w:contextualSpacing/>
              <w:jc w:val="center"/>
              <w:rPr>
                <w:rFonts w:ascii="Arial" w:hAnsi="Arial"/>
                <w:b/>
                <w:i/>
                <w:smallCaps/>
              </w:rPr>
            </w:pPr>
            <w:r w:rsidRPr="00365A70">
              <w:rPr>
                <w:rFonts w:ascii="Arial" w:hAnsi="Arial"/>
                <w:b/>
              </w:rPr>
              <w:t>Protokół odbioru paliwa</w:t>
            </w:r>
          </w:p>
        </w:tc>
      </w:tr>
      <w:bookmarkEnd w:id="45"/>
    </w:tbl>
    <w:p w14:paraId="26584458" w14:textId="77777777" w:rsidR="0053367F" w:rsidRPr="00365A70" w:rsidRDefault="0053367F" w:rsidP="000B6EA7">
      <w:pPr>
        <w:rPr>
          <w:rFonts w:ascii="Arial" w:hAnsi="Arial"/>
        </w:rPr>
      </w:pPr>
    </w:p>
    <w:p w14:paraId="4D0DEA6A" w14:textId="77777777" w:rsidR="003E6C6A" w:rsidRPr="00365A70" w:rsidRDefault="003E6C6A" w:rsidP="003E6C6A">
      <w:pPr>
        <w:spacing w:line="276" w:lineRule="auto"/>
        <w:rPr>
          <w:rFonts w:ascii="Arial" w:hAnsi="Arial"/>
        </w:rPr>
      </w:pPr>
      <w:bookmarkStart w:id="46" w:name="_Hlk146188259"/>
      <w:r w:rsidRPr="00365A70">
        <w:rPr>
          <w:rFonts w:ascii="Arial" w:hAnsi="Arial"/>
        </w:rPr>
        <w:t>sporządzony w dniu ……/……./2023 r.  przez następujące podmioty:</w:t>
      </w:r>
    </w:p>
    <w:p w14:paraId="29E6C791" w14:textId="77777777" w:rsidR="003E6C6A" w:rsidRPr="00365A70" w:rsidRDefault="003E6C6A" w:rsidP="003E6C6A">
      <w:pPr>
        <w:spacing w:line="276" w:lineRule="auto"/>
        <w:rPr>
          <w:rFonts w:ascii="Arial" w:hAnsi="Arial"/>
        </w:rPr>
      </w:pPr>
    </w:p>
    <w:p w14:paraId="1582BE1A" w14:textId="2AA5CADB" w:rsidR="003E6C6A" w:rsidRPr="00365A70" w:rsidRDefault="003E6C6A" w:rsidP="00081171">
      <w:pPr>
        <w:numPr>
          <w:ilvl w:val="0"/>
          <w:numId w:val="53"/>
        </w:numPr>
        <w:spacing w:line="276" w:lineRule="auto"/>
        <w:rPr>
          <w:rFonts w:ascii="Arial" w:hAnsi="Arial"/>
          <w:b/>
          <w:u w:val="single"/>
        </w:rPr>
      </w:pPr>
      <w:r w:rsidRPr="00365A70">
        <w:rPr>
          <w:rFonts w:ascii="Arial" w:hAnsi="Arial"/>
          <w:b/>
          <w:u w:val="single"/>
        </w:rPr>
        <w:t>Zamawiający</w:t>
      </w:r>
      <w:r w:rsidR="00BE1A78" w:rsidRPr="00365A70">
        <w:rPr>
          <w:rFonts w:ascii="Arial" w:hAnsi="Arial"/>
          <w:b/>
          <w:u w:val="single"/>
        </w:rPr>
        <w:t>/Odbiorca</w:t>
      </w:r>
    </w:p>
    <w:p w14:paraId="53C3964E" w14:textId="77777777" w:rsidR="003E6C6A" w:rsidRPr="00365A70" w:rsidRDefault="003E6C6A" w:rsidP="003E6C6A">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116A0448" w14:textId="77777777" w:rsidR="003E6C6A" w:rsidRPr="00365A70" w:rsidRDefault="003E6C6A" w:rsidP="00081171">
      <w:pPr>
        <w:numPr>
          <w:ilvl w:val="0"/>
          <w:numId w:val="57"/>
        </w:numPr>
        <w:spacing w:line="276" w:lineRule="auto"/>
        <w:rPr>
          <w:rFonts w:ascii="Arial" w:hAnsi="Arial"/>
          <w:iCs/>
        </w:rPr>
      </w:pPr>
      <w:r w:rsidRPr="00365A70">
        <w:rPr>
          <w:rFonts w:ascii="Arial" w:hAnsi="Arial"/>
          <w:iCs/>
        </w:rPr>
        <w:t>…………………………………….</w:t>
      </w:r>
    </w:p>
    <w:p w14:paraId="70CB8335" w14:textId="49AB163E" w:rsidR="00A65AD5" w:rsidRPr="00365A70" w:rsidRDefault="003E6C6A" w:rsidP="00081171">
      <w:pPr>
        <w:numPr>
          <w:ilvl w:val="0"/>
          <w:numId w:val="57"/>
        </w:numPr>
        <w:spacing w:line="276" w:lineRule="auto"/>
        <w:rPr>
          <w:rFonts w:ascii="Arial" w:hAnsi="Arial"/>
          <w:iCs/>
        </w:rPr>
      </w:pPr>
      <w:r w:rsidRPr="00365A70">
        <w:rPr>
          <w:rFonts w:ascii="Arial" w:hAnsi="Arial"/>
          <w:iCs/>
        </w:rPr>
        <w:t>…………………………………….</w:t>
      </w:r>
    </w:p>
    <w:p w14:paraId="5E63AEE4" w14:textId="77777777" w:rsidR="003E6C6A" w:rsidRPr="00365A70" w:rsidRDefault="003E6C6A" w:rsidP="003E6C6A">
      <w:pPr>
        <w:spacing w:line="276" w:lineRule="auto"/>
        <w:ind w:left="717"/>
        <w:rPr>
          <w:rFonts w:ascii="Arial" w:hAnsi="Arial"/>
          <w:iCs/>
        </w:rPr>
      </w:pPr>
    </w:p>
    <w:p w14:paraId="313941F0" w14:textId="6726CCF7" w:rsidR="003E6C6A" w:rsidRPr="00365A70" w:rsidRDefault="003E6C6A" w:rsidP="00081171">
      <w:pPr>
        <w:numPr>
          <w:ilvl w:val="0"/>
          <w:numId w:val="53"/>
        </w:numPr>
        <w:spacing w:line="276" w:lineRule="auto"/>
        <w:rPr>
          <w:rFonts w:ascii="Arial" w:hAnsi="Arial"/>
          <w:b/>
          <w:iCs/>
          <w:u w:val="single"/>
        </w:rPr>
      </w:pPr>
      <w:r w:rsidRPr="00365A70">
        <w:rPr>
          <w:rFonts w:ascii="Arial" w:hAnsi="Arial"/>
          <w:b/>
          <w:u w:val="single"/>
        </w:rPr>
        <w:t>Wykonawca</w:t>
      </w:r>
      <w:r w:rsidR="00BE1A78" w:rsidRPr="00365A70">
        <w:rPr>
          <w:rFonts w:ascii="Arial" w:hAnsi="Arial"/>
          <w:b/>
          <w:u w:val="single"/>
        </w:rPr>
        <w:t>/Do</w:t>
      </w:r>
      <w:r w:rsidR="00D33F8D" w:rsidRPr="00365A70">
        <w:rPr>
          <w:rFonts w:ascii="Arial" w:hAnsi="Arial"/>
          <w:b/>
          <w:u w:val="single"/>
        </w:rPr>
        <w:t>stawca</w:t>
      </w:r>
    </w:p>
    <w:p w14:paraId="7CA3573F" w14:textId="77777777" w:rsidR="003E6C6A" w:rsidRPr="00365A70" w:rsidRDefault="003E6C6A" w:rsidP="003E6C6A">
      <w:pPr>
        <w:spacing w:line="276" w:lineRule="auto"/>
        <w:rPr>
          <w:rFonts w:ascii="Arial" w:hAnsi="Arial"/>
        </w:rPr>
      </w:pPr>
      <w:r w:rsidRPr="00365A70">
        <w:rPr>
          <w:rFonts w:ascii="Arial" w:hAnsi="Arial"/>
        </w:rPr>
        <w:t>............................................................................................................................................................</w:t>
      </w:r>
    </w:p>
    <w:p w14:paraId="2156FB88" w14:textId="77777777" w:rsidR="003E6C6A" w:rsidRPr="00365A70" w:rsidRDefault="003E6C6A" w:rsidP="003E6C6A">
      <w:pPr>
        <w:spacing w:line="276" w:lineRule="auto"/>
        <w:rPr>
          <w:rFonts w:ascii="Arial" w:hAnsi="Arial"/>
        </w:rPr>
      </w:pPr>
      <w:r w:rsidRPr="00365A70">
        <w:rPr>
          <w:rFonts w:ascii="Arial" w:hAnsi="Arial"/>
        </w:rPr>
        <w:t>…................................................................................................................................................................….................................................................................................................................................. reprezentowany przez:</w:t>
      </w:r>
    </w:p>
    <w:p w14:paraId="20FC5CC3" w14:textId="77777777" w:rsidR="003E6C6A" w:rsidRPr="00365A70" w:rsidRDefault="003E6C6A" w:rsidP="00081171">
      <w:pPr>
        <w:numPr>
          <w:ilvl w:val="0"/>
          <w:numId w:val="58"/>
        </w:numPr>
        <w:spacing w:line="276" w:lineRule="auto"/>
        <w:rPr>
          <w:rFonts w:ascii="Arial" w:hAnsi="Arial"/>
          <w:iCs/>
        </w:rPr>
      </w:pPr>
      <w:r w:rsidRPr="00365A70">
        <w:rPr>
          <w:rFonts w:ascii="Arial" w:hAnsi="Arial"/>
          <w:iCs/>
        </w:rPr>
        <w:t>…………………………………….</w:t>
      </w:r>
    </w:p>
    <w:p w14:paraId="0C7F5BD7" w14:textId="77777777" w:rsidR="003E6C6A" w:rsidRPr="00365A70" w:rsidRDefault="003E6C6A" w:rsidP="00081171">
      <w:pPr>
        <w:numPr>
          <w:ilvl w:val="0"/>
          <w:numId w:val="58"/>
        </w:numPr>
        <w:spacing w:line="276" w:lineRule="auto"/>
        <w:rPr>
          <w:rFonts w:ascii="Arial" w:hAnsi="Arial"/>
          <w:iCs/>
        </w:rPr>
      </w:pPr>
      <w:r w:rsidRPr="00365A70">
        <w:rPr>
          <w:rFonts w:ascii="Arial" w:hAnsi="Arial"/>
          <w:iCs/>
        </w:rPr>
        <w:t>…………………………………….</w:t>
      </w:r>
    </w:p>
    <w:p w14:paraId="0CF30706" w14:textId="77777777" w:rsidR="003E6C6A" w:rsidRPr="00365A70" w:rsidRDefault="003E6C6A" w:rsidP="003E6C6A">
      <w:pPr>
        <w:spacing w:line="276" w:lineRule="auto"/>
        <w:rPr>
          <w:rFonts w:ascii="Arial" w:hAnsi="Arial"/>
        </w:rPr>
      </w:pPr>
    </w:p>
    <w:p w14:paraId="62612255" w14:textId="65F1680E" w:rsidR="003E6C6A" w:rsidRPr="00365A70" w:rsidRDefault="003E6C6A" w:rsidP="000B6EA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CRU/…/……./2023</w:t>
      </w:r>
      <w:r w:rsidRPr="00365A70">
        <w:rPr>
          <w:rFonts w:ascii="Arial" w:hAnsi="Arial"/>
        </w:rPr>
        <w:t xml:space="preserve"> z dnia ……/……./2023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bookmarkEnd w:id="46"/>
    <w:p w14:paraId="7A32135F" w14:textId="6B250A34" w:rsidR="009830F8" w:rsidRPr="00365A70" w:rsidRDefault="009830F8" w:rsidP="000B6EA7">
      <w:pPr>
        <w:spacing w:line="276" w:lineRule="auto"/>
        <w:jc w:val="both"/>
        <w:rPr>
          <w:rFonts w:ascii="Arial" w:hAnsi="Arial"/>
        </w:rPr>
      </w:pPr>
    </w:p>
    <w:p w14:paraId="2C8B3C32" w14:textId="76EE06A3" w:rsidR="009572CC" w:rsidRPr="00365A70" w:rsidRDefault="002514F0" w:rsidP="00081171">
      <w:pPr>
        <w:numPr>
          <w:ilvl w:val="0"/>
          <w:numId w:val="54"/>
        </w:numPr>
        <w:spacing w:line="276" w:lineRule="auto"/>
        <w:ind w:left="426" w:hanging="426"/>
        <w:jc w:val="both"/>
        <w:rPr>
          <w:rFonts w:ascii="Arial" w:hAnsi="Arial"/>
        </w:rPr>
      </w:pPr>
      <w:r w:rsidRPr="00365A70">
        <w:rPr>
          <w:rFonts w:ascii="Arial" w:hAnsi="Arial"/>
        </w:rPr>
        <w:t>Dokonano d</w:t>
      </w:r>
      <w:r w:rsidR="009572CC" w:rsidRPr="00365A70">
        <w:rPr>
          <w:rFonts w:ascii="Arial" w:hAnsi="Arial"/>
        </w:rPr>
        <w:t>ostaw</w:t>
      </w:r>
      <w:r w:rsidRPr="00365A70">
        <w:rPr>
          <w:rFonts w:ascii="Arial" w:hAnsi="Arial"/>
        </w:rPr>
        <w:t>y</w:t>
      </w:r>
      <w:r w:rsidR="009572CC" w:rsidRPr="00365A70">
        <w:rPr>
          <w:rFonts w:ascii="Arial" w:hAnsi="Arial"/>
        </w:rPr>
        <w:t xml:space="preserve"> oleju napędowego</w:t>
      </w:r>
      <w:r w:rsidR="001D552D" w:rsidRPr="00365A70">
        <w:rPr>
          <w:rFonts w:ascii="Arial" w:hAnsi="Arial"/>
        </w:rPr>
        <w:t xml:space="preserve"> według poniższych danych:</w:t>
      </w:r>
    </w:p>
    <w:p w14:paraId="68F88FE0" w14:textId="77147F3D" w:rsidR="00E678A1" w:rsidRPr="00365A70" w:rsidRDefault="00E678A1" w:rsidP="00E678A1">
      <w:pPr>
        <w:spacing w:line="276" w:lineRule="auto"/>
        <w:jc w:val="both"/>
        <w:rPr>
          <w:rFonts w:ascii="Arial" w:hAnsi="Arial"/>
        </w:rPr>
      </w:pPr>
    </w:p>
    <w:tbl>
      <w:tblPr>
        <w:tblStyle w:val="Tabela-Siatka1"/>
        <w:tblW w:w="0" w:type="auto"/>
        <w:tblLook w:val="04A0" w:firstRow="1" w:lastRow="0" w:firstColumn="1" w:lastColumn="0" w:noHBand="0" w:noVBand="1"/>
      </w:tblPr>
      <w:tblGrid>
        <w:gridCol w:w="2972"/>
        <w:gridCol w:w="1556"/>
        <w:gridCol w:w="4528"/>
      </w:tblGrid>
      <w:tr w:rsidR="00E678A1" w:rsidRPr="00365A70" w14:paraId="74209CEC" w14:textId="77777777" w:rsidTr="00156F32">
        <w:tc>
          <w:tcPr>
            <w:tcW w:w="2972" w:type="dxa"/>
            <w:shd w:val="clear" w:color="auto" w:fill="F2F2F2" w:themeFill="background1" w:themeFillShade="F2"/>
          </w:tcPr>
          <w:p w14:paraId="55F5CAB0"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Nazwa towaru</w:t>
            </w:r>
          </w:p>
        </w:tc>
        <w:tc>
          <w:tcPr>
            <w:tcW w:w="6084" w:type="dxa"/>
            <w:gridSpan w:val="2"/>
          </w:tcPr>
          <w:p w14:paraId="516D9602" w14:textId="77777777" w:rsidR="00E678A1" w:rsidRPr="00365A70" w:rsidRDefault="00E678A1" w:rsidP="00E678A1">
            <w:pPr>
              <w:spacing w:line="276" w:lineRule="auto"/>
              <w:jc w:val="both"/>
              <w:rPr>
                <w:rFonts w:ascii="Arial" w:eastAsiaTheme="minorHAnsi" w:hAnsi="Arial"/>
                <w:lang w:eastAsia="en-US"/>
              </w:rPr>
            </w:pPr>
            <w:r w:rsidRPr="00365A70">
              <w:rPr>
                <w:rFonts w:ascii="Arial" w:eastAsiaTheme="minorHAnsi" w:hAnsi="Arial"/>
                <w:b/>
                <w:lang w:eastAsia="en-US"/>
              </w:rPr>
              <w:t>Olej napędowy CN</w:t>
            </w:r>
            <w:r w:rsidRPr="00365A70">
              <w:rPr>
                <w:rFonts w:ascii="Arial" w:eastAsiaTheme="minorHAnsi" w:hAnsi="Arial"/>
                <w:lang w:eastAsia="en-US"/>
              </w:rPr>
              <w:t>:</w:t>
            </w:r>
          </w:p>
        </w:tc>
      </w:tr>
      <w:tr w:rsidR="00E678A1" w:rsidRPr="00365A70" w14:paraId="5FBB3070" w14:textId="77777777" w:rsidTr="00156F32">
        <w:tc>
          <w:tcPr>
            <w:tcW w:w="4528" w:type="dxa"/>
            <w:gridSpan w:val="2"/>
            <w:shd w:val="clear" w:color="auto" w:fill="F2F2F2" w:themeFill="background1" w:themeFillShade="F2"/>
          </w:tcPr>
          <w:p w14:paraId="2230ED8A"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Miejsce i data wydania:</w:t>
            </w:r>
          </w:p>
        </w:tc>
        <w:tc>
          <w:tcPr>
            <w:tcW w:w="4528" w:type="dxa"/>
            <w:shd w:val="clear" w:color="auto" w:fill="F2F2F2" w:themeFill="background1" w:themeFillShade="F2"/>
          </w:tcPr>
          <w:p w14:paraId="4A159EE0"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Jednostka miary:</w:t>
            </w:r>
            <w:r w:rsidRPr="00365A70">
              <w:rPr>
                <w:rFonts w:ascii="Arial" w:eastAsiaTheme="minorHAnsi" w:hAnsi="Arial"/>
                <w:b/>
                <w:lang w:eastAsia="en-US"/>
              </w:rPr>
              <w:tab/>
              <w:t>litr</w:t>
            </w:r>
          </w:p>
          <w:p w14:paraId="3A7CC5C0" w14:textId="77777777" w:rsidR="00E678A1" w:rsidRPr="00365A70" w:rsidRDefault="00E678A1" w:rsidP="00E678A1">
            <w:pPr>
              <w:spacing w:line="276" w:lineRule="auto"/>
              <w:jc w:val="both"/>
              <w:rPr>
                <w:rFonts w:ascii="Arial" w:eastAsiaTheme="minorHAnsi" w:hAnsi="Arial"/>
                <w:lang w:eastAsia="en-US"/>
              </w:rPr>
            </w:pPr>
            <w:r w:rsidRPr="00365A70">
              <w:rPr>
                <w:rFonts w:ascii="Arial" w:eastAsiaTheme="minorHAnsi" w:hAnsi="Arial"/>
                <w:b/>
                <w:lang w:eastAsia="en-US"/>
              </w:rPr>
              <w:t>Wydana ilość w jednostkach miary</w:t>
            </w:r>
          </w:p>
        </w:tc>
      </w:tr>
      <w:tr w:rsidR="00E678A1" w:rsidRPr="00365A70" w14:paraId="0CA78626" w14:textId="77777777" w:rsidTr="00156F32">
        <w:trPr>
          <w:trHeight w:val="889"/>
        </w:trPr>
        <w:tc>
          <w:tcPr>
            <w:tcW w:w="4528" w:type="dxa"/>
            <w:gridSpan w:val="2"/>
            <w:shd w:val="clear" w:color="auto" w:fill="FFFFFF" w:themeFill="background1"/>
          </w:tcPr>
          <w:p w14:paraId="2B3E22CA" w14:textId="77777777" w:rsidR="00E678A1" w:rsidRPr="00365A70" w:rsidRDefault="00E678A1" w:rsidP="00E678A1">
            <w:pPr>
              <w:spacing w:line="276" w:lineRule="auto"/>
              <w:jc w:val="both"/>
              <w:rPr>
                <w:rFonts w:ascii="Arial" w:eastAsiaTheme="minorHAnsi" w:hAnsi="Arial"/>
                <w:lang w:eastAsia="en-US"/>
              </w:rPr>
            </w:pPr>
          </w:p>
        </w:tc>
        <w:tc>
          <w:tcPr>
            <w:tcW w:w="4528" w:type="dxa"/>
            <w:shd w:val="clear" w:color="auto" w:fill="FFFFFF" w:themeFill="background1"/>
          </w:tcPr>
          <w:p w14:paraId="09C95AA8" w14:textId="77777777" w:rsidR="00E678A1" w:rsidRPr="00365A70" w:rsidRDefault="00E678A1" w:rsidP="00E678A1">
            <w:pPr>
              <w:spacing w:line="276" w:lineRule="auto"/>
              <w:jc w:val="both"/>
              <w:rPr>
                <w:rFonts w:ascii="Arial" w:eastAsiaTheme="minorHAnsi" w:hAnsi="Arial"/>
                <w:lang w:eastAsia="en-US"/>
              </w:rPr>
            </w:pPr>
          </w:p>
        </w:tc>
      </w:tr>
      <w:tr w:rsidR="00E678A1" w:rsidRPr="00365A70" w14:paraId="38DEF6AF" w14:textId="77777777" w:rsidTr="00156F32">
        <w:trPr>
          <w:trHeight w:val="420"/>
        </w:trPr>
        <w:tc>
          <w:tcPr>
            <w:tcW w:w="4528" w:type="dxa"/>
            <w:gridSpan w:val="2"/>
            <w:shd w:val="clear" w:color="auto" w:fill="F2F2F2" w:themeFill="background1" w:themeFillShade="F2"/>
          </w:tcPr>
          <w:p w14:paraId="11D20C3E" w14:textId="77777777" w:rsidR="00E678A1" w:rsidRPr="00365A70" w:rsidRDefault="00E678A1" w:rsidP="00E678A1">
            <w:pPr>
              <w:spacing w:line="276" w:lineRule="auto"/>
              <w:jc w:val="center"/>
              <w:rPr>
                <w:rFonts w:ascii="Arial" w:eastAsiaTheme="minorHAnsi" w:hAnsi="Arial"/>
                <w:b/>
                <w:lang w:eastAsia="en-US"/>
              </w:rPr>
            </w:pPr>
            <w:r w:rsidRPr="00365A70">
              <w:rPr>
                <w:rFonts w:ascii="Arial" w:eastAsiaTheme="minorHAnsi" w:hAnsi="Arial"/>
                <w:b/>
                <w:lang w:eastAsia="en-US"/>
              </w:rPr>
              <w:t>Nr dokumentu WZ:</w:t>
            </w:r>
          </w:p>
        </w:tc>
        <w:tc>
          <w:tcPr>
            <w:tcW w:w="4528" w:type="dxa"/>
            <w:shd w:val="clear" w:color="auto" w:fill="F2F2F2" w:themeFill="background1" w:themeFillShade="F2"/>
          </w:tcPr>
          <w:p w14:paraId="422C4EFC" w14:textId="77777777" w:rsidR="00E678A1" w:rsidRPr="00365A70" w:rsidRDefault="00E678A1" w:rsidP="00E678A1">
            <w:pPr>
              <w:spacing w:line="276" w:lineRule="auto"/>
              <w:jc w:val="center"/>
              <w:rPr>
                <w:rFonts w:ascii="Arial" w:eastAsiaTheme="minorHAnsi" w:hAnsi="Arial"/>
                <w:lang w:eastAsia="en-US"/>
              </w:rPr>
            </w:pPr>
            <w:r w:rsidRPr="00365A70">
              <w:rPr>
                <w:rFonts w:ascii="Arial" w:eastAsiaTheme="minorHAnsi" w:hAnsi="Arial"/>
                <w:b/>
                <w:lang w:eastAsia="en-US"/>
              </w:rPr>
              <w:t>Świadectwo jakości ON:</w:t>
            </w:r>
          </w:p>
        </w:tc>
      </w:tr>
      <w:tr w:rsidR="00E678A1" w:rsidRPr="00365A70" w14:paraId="70641D74" w14:textId="77777777" w:rsidTr="00156F32">
        <w:trPr>
          <w:trHeight w:val="620"/>
        </w:trPr>
        <w:tc>
          <w:tcPr>
            <w:tcW w:w="4528" w:type="dxa"/>
            <w:gridSpan w:val="2"/>
          </w:tcPr>
          <w:p w14:paraId="5CAA68F2" w14:textId="77777777" w:rsidR="00E678A1" w:rsidRPr="00365A70" w:rsidRDefault="00E678A1" w:rsidP="00E678A1">
            <w:pPr>
              <w:spacing w:line="276" w:lineRule="auto"/>
              <w:jc w:val="both"/>
              <w:rPr>
                <w:rFonts w:ascii="Arial" w:eastAsiaTheme="minorHAnsi" w:hAnsi="Arial"/>
                <w:b/>
                <w:lang w:eastAsia="en-US"/>
              </w:rPr>
            </w:pPr>
          </w:p>
        </w:tc>
        <w:tc>
          <w:tcPr>
            <w:tcW w:w="4528" w:type="dxa"/>
          </w:tcPr>
          <w:p w14:paraId="1088EFCC" w14:textId="77777777" w:rsidR="00E678A1" w:rsidRPr="00365A70" w:rsidRDefault="00E678A1" w:rsidP="00E678A1">
            <w:pPr>
              <w:spacing w:line="276" w:lineRule="auto"/>
              <w:jc w:val="both"/>
              <w:rPr>
                <w:rFonts w:ascii="Arial" w:eastAsiaTheme="minorHAnsi" w:hAnsi="Arial"/>
                <w:b/>
                <w:lang w:eastAsia="en-US"/>
              </w:rPr>
            </w:pPr>
          </w:p>
        </w:tc>
      </w:tr>
      <w:tr w:rsidR="00E678A1" w:rsidRPr="00365A70" w14:paraId="32CDD409" w14:textId="77777777" w:rsidTr="00156F32">
        <w:trPr>
          <w:trHeight w:val="336"/>
        </w:trPr>
        <w:tc>
          <w:tcPr>
            <w:tcW w:w="4528" w:type="dxa"/>
            <w:gridSpan w:val="2"/>
            <w:shd w:val="clear" w:color="auto" w:fill="F2F2F2" w:themeFill="background1" w:themeFillShade="F2"/>
          </w:tcPr>
          <w:p w14:paraId="4BCADBC2" w14:textId="77777777" w:rsidR="00E678A1" w:rsidRPr="00365A70" w:rsidRDefault="00E678A1" w:rsidP="00E678A1">
            <w:pPr>
              <w:spacing w:line="276" w:lineRule="auto"/>
              <w:jc w:val="center"/>
              <w:rPr>
                <w:rFonts w:ascii="Arial" w:eastAsiaTheme="minorHAnsi" w:hAnsi="Arial"/>
                <w:b/>
                <w:lang w:eastAsia="en-US"/>
              </w:rPr>
            </w:pPr>
            <w:r w:rsidRPr="00365A70">
              <w:rPr>
                <w:rFonts w:ascii="Arial" w:eastAsiaTheme="minorHAnsi" w:hAnsi="Arial"/>
                <w:b/>
                <w:lang w:eastAsia="en-US"/>
              </w:rPr>
              <w:t>Karta charakterystyki:</w:t>
            </w:r>
          </w:p>
          <w:p w14:paraId="405D7B9E" w14:textId="77777777" w:rsidR="00E678A1" w:rsidRPr="00365A70" w:rsidRDefault="00E678A1" w:rsidP="00E678A1">
            <w:pPr>
              <w:spacing w:line="276" w:lineRule="auto"/>
              <w:jc w:val="both"/>
              <w:rPr>
                <w:rFonts w:ascii="Arial" w:eastAsiaTheme="minorHAnsi" w:hAnsi="Arial"/>
                <w:b/>
                <w:lang w:eastAsia="en-US"/>
              </w:rPr>
            </w:pPr>
          </w:p>
        </w:tc>
        <w:tc>
          <w:tcPr>
            <w:tcW w:w="4528" w:type="dxa"/>
            <w:shd w:val="clear" w:color="auto" w:fill="F2F2F2" w:themeFill="background1" w:themeFillShade="F2"/>
          </w:tcPr>
          <w:p w14:paraId="5D5C2394"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val="sk-SK" w:eastAsia="en-US"/>
              </w:rPr>
              <w:t>List przewozowy wydany przez magazyn (skład podatkowy) zawierający datę i godzinę załadunku</w:t>
            </w:r>
          </w:p>
        </w:tc>
      </w:tr>
      <w:tr w:rsidR="00E678A1" w:rsidRPr="00365A70" w14:paraId="1E1DA69F" w14:textId="77777777" w:rsidTr="00156F32">
        <w:trPr>
          <w:trHeight w:val="655"/>
        </w:trPr>
        <w:tc>
          <w:tcPr>
            <w:tcW w:w="4528" w:type="dxa"/>
            <w:gridSpan w:val="2"/>
          </w:tcPr>
          <w:p w14:paraId="1D4C2CFF" w14:textId="77777777" w:rsidR="00E678A1" w:rsidRPr="00365A70" w:rsidRDefault="00E678A1" w:rsidP="00E678A1">
            <w:pPr>
              <w:spacing w:line="276" w:lineRule="auto"/>
              <w:jc w:val="both"/>
              <w:rPr>
                <w:rFonts w:ascii="Arial" w:eastAsiaTheme="minorHAnsi" w:hAnsi="Arial"/>
                <w:b/>
                <w:lang w:eastAsia="en-US"/>
              </w:rPr>
            </w:pPr>
          </w:p>
        </w:tc>
        <w:tc>
          <w:tcPr>
            <w:tcW w:w="4528" w:type="dxa"/>
          </w:tcPr>
          <w:p w14:paraId="0E66F04E" w14:textId="77777777" w:rsidR="00E678A1" w:rsidRPr="00365A70" w:rsidRDefault="00E678A1" w:rsidP="00E678A1">
            <w:pPr>
              <w:spacing w:line="276" w:lineRule="auto"/>
              <w:jc w:val="both"/>
              <w:rPr>
                <w:rFonts w:ascii="Arial" w:eastAsiaTheme="minorHAnsi" w:hAnsi="Arial"/>
                <w:b/>
                <w:lang w:eastAsia="en-US"/>
              </w:rPr>
            </w:pPr>
          </w:p>
        </w:tc>
      </w:tr>
    </w:tbl>
    <w:p w14:paraId="7FE3890E" w14:textId="77777777" w:rsidR="002514F0" w:rsidRPr="00365A70" w:rsidRDefault="002514F0" w:rsidP="000B6EA7">
      <w:pPr>
        <w:spacing w:line="276" w:lineRule="auto"/>
        <w:jc w:val="both"/>
        <w:rPr>
          <w:rFonts w:ascii="Arial" w:hAnsi="Arial"/>
        </w:rPr>
      </w:pPr>
    </w:p>
    <w:p w14:paraId="38DCD7DD" w14:textId="6AD0B39C" w:rsidR="003E6C6A" w:rsidRPr="00365A70" w:rsidRDefault="003E6C6A" w:rsidP="00081171">
      <w:pPr>
        <w:numPr>
          <w:ilvl w:val="0"/>
          <w:numId w:val="54"/>
        </w:numPr>
        <w:spacing w:line="276" w:lineRule="auto"/>
        <w:ind w:left="426" w:hanging="426"/>
        <w:jc w:val="both"/>
        <w:rPr>
          <w:rFonts w:ascii="Arial" w:hAnsi="Arial"/>
        </w:rPr>
      </w:pPr>
      <w:r w:rsidRPr="00365A70">
        <w:rPr>
          <w:rFonts w:ascii="Arial" w:hAnsi="Arial"/>
        </w:rPr>
        <w:t xml:space="preserve">Stwierdzone  </w:t>
      </w:r>
      <w:r w:rsidR="00FE7CF0" w:rsidRPr="00365A70">
        <w:rPr>
          <w:rFonts w:ascii="Arial" w:hAnsi="Arial"/>
        </w:rPr>
        <w:t>nieprawidłowości w zakresie dostawy oleju napędowego:</w:t>
      </w:r>
    </w:p>
    <w:p w14:paraId="0B521693" w14:textId="77777777" w:rsidR="003E6C6A" w:rsidRPr="00365A70" w:rsidRDefault="003E6C6A" w:rsidP="003E6C6A">
      <w:pPr>
        <w:spacing w:line="276" w:lineRule="auto"/>
        <w:ind w:left="426"/>
        <w:jc w:val="both"/>
        <w:rPr>
          <w:rFonts w:ascii="Arial" w:hAnsi="Arial"/>
        </w:rPr>
      </w:pPr>
      <w:r w:rsidRPr="00365A70">
        <w:rPr>
          <w:rFonts w:ascii="Arial" w:hAnsi="Arial"/>
        </w:rPr>
        <w:lastRenderedPageBreak/>
        <w:t>………………………………………………………………………………………………………………………………………………………………………………………………………………………………………………………………………………………………………………………………………………………</w:t>
      </w:r>
    </w:p>
    <w:p w14:paraId="6738BE59" w14:textId="77777777" w:rsidR="003E6C6A" w:rsidRPr="00365A70" w:rsidRDefault="003E6C6A" w:rsidP="00081171">
      <w:pPr>
        <w:numPr>
          <w:ilvl w:val="0"/>
          <w:numId w:val="55"/>
        </w:numPr>
        <w:spacing w:line="276" w:lineRule="auto"/>
        <w:ind w:left="426" w:hanging="426"/>
        <w:jc w:val="both"/>
        <w:rPr>
          <w:rFonts w:ascii="Arial" w:hAnsi="Arial"/>
        </w:rPr>
      </w:pPr>
      <w:r w:rsidRPr="00365A70">
        <w:rPr>
          <w:rFonts w:ascii="Arial" w:hAnsi="Arial"/>
        </w:rPr>
        <w:t>Wykonawca zobowiązuje się usunąć wady i usterki, o których mowa w pkt. 3 do dnia ……/……./2023 r.</w:t>
      </w:r>
    </w:p>
    <w:p w14:paraId="06EB37F9" w14:textId="293B6F10" w:rsidR="003E6C6A" w:rsidRPr="00365A70" w:rsidRDefault="003E6C6A" w:rsidP="00081171">
      <w:pPr>
        <w:numPr>
          <w:ilvl w:val="0"/>
          <w:numId w:val="55"/>
        </w:numPr>
        <w:spacing w:line="276" w:lineRule="auto"/>
        <w:ind w:left="426" w:hanging="426"/>
        <w:jc w:val="both"/>
        <w:rPr>
          <w:rFonts w:ascii="Arial" w:hAnsi="Arial"/>
        </w:rPr>
      </w:pPr>
      <w:r w:rsidRPr="00365A70">
        <w:rPr>
          <w:rFonts w:ascii="Arial" w:hAnsi="Arial"/>
        </w:rPr>
        <w:t>Na podstawie przedstawionych dokumentów oraz dokładnej kontroli, olej napędowy  został uznany za odebrany/nieodebrany* z uwagi na …………………………………………………….</w:t>
      </w:r>
    </w:p>
    <w:p w14:paraId="08CF048E" w14:textId="77777777" w:rsidR="003E6C6A" w:rsidRPr="00365A70" w:rsidRDefault="003E6C6A" w:rsidP="003E6C6A">
      <w:pPr>
        <w:spacing w:line="276" w:lineRule="auto"/>
        <w:rPr>
          <w:rFonts w:ascii="Arial" w:hAnsi="Arial"/>
        </w:rPr>
      </w:pPr>
    </w:p>
    <w:p w14:paraId="08EE7ECD" w14:textId="77777777" w:rsidR="003E6C6A" w:rsidRPr="00365A70" w:rsidRDefault="003E6C6A" w:rsidP="003E6C6A">
      <w:pPr>
        <w:spacing w:line="276" w:lineRule="auto"/>
        <w:ind w:left="426"/>
        <w:rPr>
          <w:rFonts w:ascii="Arial" w:hAnsi="Arial"/>
        </w:rPr>
      </w:pPr>
      <w:r w:rsidRPr="00365A70">
        <w:rPr>
          <w:rFonts w:ascii="Arial" w:hAnsi="Arial"/>
        </w:rPr>
        <w:t xml:space="preserve">Uwagi Wykonawcy/Zamawiającego: </w:t>
      </w:r>
    </w:p>
    <w:p w14:paraId="40832F54" w14:textId="77777777" w:rsidR="003E6C6A" w:rsidRPr="00365A70" w:rsidRDefault="003E6C6A" w:rsidP="003E6C6A">
      <w:pPr>
        <w:spacing w:line="276" w:lineRule="auto"/>
        <w:ind w:left="426"/>
        <w:rPr>
          <w:rFonts w:ascii="Arial" w:hAnsi="Arial"/>
        </w:rPr>
      </w:pPr>
      <w:r w:rsidRPr="00365A70">
        <w:rPr>
          <w:rFonts w:ascii="Arial" w:hAnsi="Arial"/>
        </w:rPr>
        <w:t>......................................................................................................................................................................................................................................................................................................................</w:t>
      </w:r>
    </w:p>
    <w:p w14:paraId="03BB6D7B" w14:textId="77777777" w:rsidR="003E6C6A" w:rsidRPr="00365A70" w:rsidRDefault="003E6C6A" w:rsidP="003E6C6A">
      <w:pPr>
        <w:spacing w:line="276" w:lineRule="auto"/>
        <w:ind w:left="426"/>
        <w:rPr>
          <w:rFonts w:ascii="Arial" w:hAnsi="Arial"/>
        </w:rPr>
      </w:pPr>
      <w:r w:rsidRPr="00365A70">
        <w:rPr>
          <w:rFonts w:ascii="Arial" w:hAnsi="Arial"/>
        </w:rPr>
        <w:t>…................................................................................................................................................................…..............................................................................................................................................</w:t>
      </w:r>
    </w:p>
    <w:p w14:paraId="4863B17E" w14:textId="77777777" w:rsidR="003E6C6A" w:rsidRPr="00365A70" w:rsidRDefault="003E6C6A" w:rsidP="003E6C6A">
      <w:pPr>
        <w:spacing w:line="276" w:lineRule="auto"/>
        <w:ind w:left="426"/>
        <w:rPr>
          <w:rFonts w:ascii="Arial" w:hAnsi="Arial"/>
        </w:rPr>
      </w:pPr>
      <w:r w:rsidRPr="00365A70">
        <w:rPr>
          <w:rFonts w:ascii="Arial" w:hAnsi="Arial"/>
        </w:rPr>
        <w:t>…................................................................................................................................................................…..............................................................................................................................................</w:t>
      </w:r>
    </w:p>
    <w:p w14:paraId="339D1640" w14:textId="77777777" w:rsidR="003E6C6A" w:rsidRPr="00365A70" w:rsidRDefault="003E6C6A" w:rsidP="003E6C6A">
      <w:pPr>
        <w:spacing w:line="276" w:lineRule="auto"/>
        <w:rPr>
          <w:rFonts w:ascii="Arial" w:hAnsi="Arial"/>
        </w:rPr>
      </w:pPr>
    </w:p>
    <w:p w14:paraId="2C6B692C" w14:textId="77777777" w:rsidR="003E6C6A" w:rsidRPr="00365A70" w:rsidRDefault="003E6C6A" w:rsidP="003E6C6A">
      <w:pPr>
        <w:spacing w:line="276" w:lineRule="auto"/>
        <w:rPr>
          <w:rFonts w:ascii="Arial" w:hAnsi="Arial"/>
          <w:i/>
        </w:rPr>
      </w:pPr>
      <w:r w:rsidRPr="00365A70">
        <w:rPr>
          <w:rFonts w:ascii="Arial" w:hAnsi="Arial"/>
        </w:rPr>
        <w:t>*</w:t>
      </w:r>
      <w:r w:rsidRPr="00365A70">
        <w:rPr>
          <w:rFonts w:ascii="Arial" w:hAnsi="Arial"/>
          <w:i/>
        </w:rPr>
        <w:t>niepotrzebne skreślić</w:t>
      </w:r>
    </w:p>
    <w:p w14:paraId="2FAE813F" w14:textId="77777777" w:rsidR="003E6C6A" w:rsidRPr="00365A70" w:rsidRDefault="003E6C6A" w:rsidP="003E6C6A">
      <w:pPr>
        <w:spacing w:line="276" w:lineRule="auto"/>
        <w:rPr>
          <w:rFonts w:ascii="Arial" w:hAnsi="Arial"/>
        </w:rPr>
      </w:pPr>
    </w:p>
    <w:p w14:paraId="54A11392" w14:textId="77777777" w:rsidR="003E6C6A" w:rsidRPr="00365A70" w:rsidRDefault="003E6C6A" w:rsidP="003E6C6A">
      <w:pPr>
        <w:spacing w:line="276" w:lineRule="auto"/>
        <w:rPr>
          <w:rFonts w:ascii="Arial" w:hAnsi="Arial"/>
        </w:rPr>
      </w:pPr>
      <w:r w:rsidRPr="00365A70">
        <w:rPr>
          <w:rFonts w:ascii="Arial" w:hAnsi="Arial"/>
        </w:rPr>
        <w:t>Zamawiający:</w:t>
      </w:r>
    </w:p>
    <w:p w14:paraId="42789F08" w14:textId="77777777" w:rsidR="003E6C6A" w:rsidRPr="00365A70" w:rsidRDefault="003E6C6A" w:rsidP="003E6C6A">
      <w:pPr>
        <w:spacing w:line="276" w:lineRule="auto"/>
        <w:rPr>
          <w:rFonts w:ascii="Arial" w:hAnsi="Arial"/>
        </w:rPr>
      </w:pPr>
    </w:p>
    <w:p w14:paraId="2879CB54" w14:textId="77777777" w:rsidR="003E6C6A" w:rsidRPr="00365A70" w:rsidRDefault="003E6C6A" w:rsidP="003E6C6A">
      <w:pPr>
        <w:spacing w:line="276" w:lineRule="auto"/>
        <w:rPr>
          <w:rFonts w:ascii="Arial" w:hAnsi="Arial"/>
        </w:rPr>
      </w:pPr>
    </w:p>
    <w:p w14:paraId="637A0BB0" w14:textId="77777777" w:rsidR="003E6C6A" w:rsidRPr="00365A70" w:rsidRDefault="003E6C6A" w:rsidP="00081171">
      <w:pPr>
        <w:numPr>
          <w:ilvl w:val="0"/>
          <w:numId w:val="51"/>
        </w:numPr>
        <w:spacing w:line="276" w:lineRule="auto"/>
        <w:rPr>
          <w:rFonts w:ascii="Arial" w:hAnsi="Arial"/>
        </w:rPr>
      </w:pPr>
      <w:r w:rsidRPr="00365A70">
        <w:rPr>
          <w:rFonts w:ascii="Arial" w:hAnsi="Arial"/>
        </w:rPr>
        <w:t>.......................................................................................</w:t>
      </w:r>
    </w:p>
    <w:p w14:paraId="5C1F454A" w14:textId="77777777" w:rsidR="003E6C6A" w:rsidRPr="00365A70" w:rsidRDefault="003E6C6A" w:rsidP="003E6C6A">
      <w:pPr>
        <w:spacing w:line="276" w:lineRule="auto"/>
        <w:rPr>
          <w:rFonts w:ascii="Arial" w:hAnsi="Arial"/>
        </w:rPr>
      </w:pPr>
    </w:p>
    <w:p w14:paraId="36B2065E" w14:textId="77777777" w:rsidR="003E6C6A" w:rsidRPr="00365A70" w:rsidRDefault="003E6C6A" w:rsidP="003E6C6A">
      <w:pPr>
        <w:spacing w:line="276" w:lineRule="auto"/>
        <w:rPr>
          <w:rFonts w:ascii="Arial" w:hAnsi="Arial"/>
        </w:rPr>
      </w:pPr>
    </w:p>
    <w:p w14:paraId="66AB1FDC" w14:textId="77777777" w:rsidR="003E6C6A" w:rsidRPr="00365A70" w:rsidRDefault="003E6C6A" w:rsidP="00081171">
      <w:pPr>
        <w:numPr>
          <w:ilvl w:val="0"/>
          <w:numId w:val="51"/>
        </w:numPr>
        <w:spacing w:line="276" w:lineRule="auto"/>
        <w:rPr>
          <w:rFonts w:ascii="Arial" w:hAnsi="Arial"/>
        </w:rPr>
      </w:pPr>
      <w:r w:rsidRPr="00365A70">
        <w:rPr>
          <w:rFonts w:ascii="Arial" w:hAnsi="Arial"/>
        </w:rPr>
        <w:t>.......................................................................................</w:t>
      </w:r>
    </w:p>
    <w:p w14:paraId="4DF22159" w14:textId="77777777" w:rsidR="003E6C6A" w:rsidRPr="00365A70" w:rsidRDefault="003E6C6A" w:rsidP="003E6C6A">
      <w:pPr>
        <w:spacing w:line="276" w:lineRule="auto"/>
        <w:rPr>
          <w:rFonts w:ascii="Arial" w:hAnsi="Arial"/>
        </w:rPr>
      </w:pPr>
    </w:p>
    <w:p w14:paraId="5CF638C9" w14:textId="77777777" w:rsidR="003E6C6A" w:rsidRPr="00365A70" w:rsidRDefault="003E6C6A" w:rsidP="003E6C6A">
      <w:pPr>
        <w:spacing w:line="276" w:lineRule="auto"/>
        <w:rPr>
          <w:rFonts w:ascii="Arial" w:hAnsi="Arial"/>
        </w:rPr>
      </w:pPr>
    </w:p>
    <w:p w14:paraId="6CED4E9C" w14:textId="77777777" w:rsidR="003E6C6A" w:rsidRPr="00365A70" w:rsidRDefault="003E6C6A" w:rsidP="003E6C6A">
      <w:pPr>
        <w:spacing w:line="276" w:lineRule="auto"/>
        <w:rPr>
          <w:rFonts w:ascii="Arial" w:hAnsi="Arial"/>
        </w:rPr>
      </w:pPr>
    </w:p>
    <w:p w14:paraId="66ED9D79" w14:textId="77777777" w:rsidR="003E6C6A" w:rsidRPr="00365A70" w:rsidRDefault="003E6C6A" w:rsidP="003E6C6A">
      <w:pPr>
        <w:spacing w:line="276" w:lineRule="auto"/>
        <w:rPr>
          <w:rFonts w:ascii="Arial" w:hAnsi="Arial"/>
        </w:rPr>
      </w:pPr>
      <w:r w:rsidRPr="00365A70">
        <w:rPr>
          <w:rFonts w:ascii="Arial" w:hAnsi="Arial"/>
        </w:rPr>
        <w:t>Wykonawca:</w:t>
      </w:r>
    </w:p>
    <w:p w14:paraId="44BF0CE3" w14:textId="77777777" w:rsidR="003E6C6A" w:rsidRPr="00365A70" w:rsidRDefault="003E6C6A" w:rsidP="003E6C6A">
      <w:pPr>
        <w:spacing w:line="276" w:lineRule="auto"/>
        <w:rPr>
          <w:rFonts w:ascii="Arial" w:hAnsi="Arial"/>
        </w:rPr>
      </w:pPr>
    </w:p>
    <w:p w14:paraId="705E49D0" w14:textId="77777777" w:rsidR="003E6C6A" w:rsidRPr="00365A70" w:rsidRDefault="003E6C6A" w:rsidP="003E6C6A">
      <w:pPr>
        <w:spacing w:line="276" w:lineRule="auto"/>
        <w:rPr>
          <w:rFonts w:ascii="Arial" w:hAnsi="Arial"/>
        </w:rPr>
      </w:pPr>
    </w:p>
    <w:p w14:paraId="6C42993C" w14:textId="77777777" w:rsidR="003E6C6A" w:rsidRPr="00365A70" w:rsidRDefault="003E6C6A" w:rsidP="00081171">
      <w:pPr>
        <w:numPr>
          <w:ilvl w:val="0"/>
          <w:numId w:val="52"/>
        </w:numPr>
        <w:spacing w:line="276" w:lineRule="auto"/>
        <w:rPr>
          <w:rFonts w:ascii="Arial" w:hAnsi="Arial"/>
        </w:rPr>
      </w:pPr>
      <w:r w:rsidRPr="00365A70">
        <w:rPr>
          <w:rFonts w:ascii="Arial" w:hAnsi="Arial"/>
        </w:rPr>
        <w:t>.......................................................................................</w:t>
      </w:r>
    </w:p>
    <w:p w14:paraId="51FD898F" w14:textId="77777777" w:rsidR="003E6C6A" w:rsidRPr="00365A70" w:rsidRDefault="003E6C6A" w:rsidP="003E6C6A">
      <w:pPr>
        <w:spacing w:line="276" w:lineRule="auto"/>
        <w:rPr>
          <w:rFonts w:ascii="Arial" w:hAnsi="Arial"/>
        </w:rPr>
      </w:pPr>
    </w:p>
    <w:p w14:paraId="0693090C" w14:textId="77777777" w:rsidR="003E6C6A" w:rsidRPr="00365A70" w:rsidRDefault="003E6C6A" w:rsidP="003E6C6A">
      <w:pPr>
        <w:spacing w:line="276" w:lineRule="auto"/>
        <w:rPr>
          <w:rFonts w:ascii="Arial" w:hAnsi="Arial"/>
        </w:rPr>
      </w:pPr>
    </w:p>
    <w:p w14:paraId="51CEB985" w14:textId="77777777" w:rsidR="003E6C6A" w:rsidRPr="00365A70" w:rsidRDefault="003E6C6A" w:rsidP="00081171">
      <w:pPr>
        <w:numPr>
          <w:ilvl w:val="0"/>
          <w:numId w:val="52"/>
        </w:numPr>
        <w:spacing w:line="276" w:lineRule="auto"/>
        <w:rPr>
          <w:rFonts w:ascii="Arial" w:hAnsi="Arial"/>
        </w:rPr>
      </w:pPr>
      <w:r w:rsidRPr="00365A70">
        <w:rPr>
          <w:rFonts w:ascii="Arial" w:hAnsi="Arial"/>
        </w:rPr>
        <w:t>.......................................................................................</w:t>
      </w:r>
    </w:p>
    <w:p w14:paraId="02B00AF2" w14:textId="77777777" w:rsidR="003E6C6A" w:rsidRPr="00365A70" w:rsidRDefault="003E6C6A" w:rsidP="003E6C6A">
      <w:pPr>
        <w:spacing w:line="276" w:lineRule="auto"/>
        <w:rPr>
          <w:rFonts w:ascii="Arial" w:hAnsi="Arial"/>
        </w:rPr>
      </w:pPr>
    </w:p>
    <w:p w14:paraId="36A0A168" w14:textId="77777777" w:rsidR="003E6C6A" w:rsidRPr="00365A70" w:rsidRDefault="003E6C6A" w:rsidP="003E6C6A">
      <w:pPr>
        <w:spacing w:line="276" w:lineRule="auto"/>
        <w:rPr>
          <w:rFonts w:ascii="Arial" w:hAnsi="Arial"/>
        </w:rPr>
      </w:pPr>
    </w:p>
    <w:p w14:paraId="4DC13630" w14:textId="77777777" w:rsidR="0053367F" w:rsidRPr="00365A70" w:rsidRDefault="0053367F" w:rsidP="003E3287">
      <w:pPr>
        <w:rPr>
          <w:rFonts w:ascii="Arial" w:hAnsi="Arial"/>
        </w:rPr>
      </w:pPr>
    </w:p>
    <w:p w14:paraId="672E137B" w14:textId="77777777" w:rsidR="0053367F" w:rsidRPr="00365A70" w:rsidRDefault="0053367F" w:rsidP="003E3287">
      <w:pPr>
        <w:rPr>
          <w:rFonts w:ascii="Arial" w:hAnsi="Arial"/>
        </w:rPr>
      </w:pPr>
    </w:p>
    <w:p w14:paraId="4F75ECF0" w14:textId="77777777" w:rsidR="0053367F" w:rsidRPr="00365A70" w:rsidRDefault="0053367F" w:rsidP="003E3287">
      <w:pPr>
        <w:rPr>
          <w:rFonts w:ascii="Arial" w:hAnsi="Arial"/>
        </w:rPr>
      </w:pPr>
    </w:p>
    <w:p w14:paraId="3FCAAC6D" w14:textId="2D3F41AA" w:rsidR="0053367F" w:rsidRPr="00365A70" w:rsidRDefault="0053367F" w:rsidP="0053367F">
      <w:pPr>
        <w:rPr>
          <w:rFonts w:ascii="Arial" w:hAnsi="Arial"/>
        </w:rPr>
      </w:pPr>
    </w:p>
    <w:p w14:paraId="6EC6D1B9" w14:textId="5C68A489" w:rsidR="00C616AC" w:rsidRPr="00365A70" w:rsidRDefault="00C616AC" w:rsidP="0053367F">
      <w:pPr>
        <w:rPr>
          <w:rFonts w:ascii="Arial" w:hAnsi="Arial"/>
        </w:rPr>
      </w:pPr>
    </w:p>
    <w:p w14:paraId="357CFF33" w14:textId="175722CB" w:rsidR="00C616AC" w:rsidRPr="00365A70" w:rsidRDefault="00C616AC" w:rsidP="0053367F">
      <w:pPr>
        <w:rPr>
          <w:rFonts w:ascii="Arial" w:hAnsi="Arial"/>
        </w:rPr>
      </w:pPr>
    </w:p>
    <w:p w14:paraId="04DE825E" w14:textId="673C0199" w:rsidR="00C616AC" w:rsidRPr="00365A70" w:rsidRDefault="00C616AC" w:rsidP="0053367F">
      <w:pPr>
        <w:rPr>
          <w:rFonts w:ascii="Arial" w:hAnsi="Arial"/>
        </w:rPr>
      </w:pPr>
    </w:p>
    <w:p w14:paraId="0416464B" w14:textId="65935A73" w:rsidR="00C616AC" w:rsidRPr="00365A70" w:rsidRDefault="00C616AC" w:rsidP="0053367F">
      <w:pPr>
        <w:rPr>
          <w:rFonts w:ascii="Arial" w:hAnsi="Arial"/>
        </w:rPr>
      </w:pPr>
    </w:p>
    <w:p w14:paraId="6101D840" w14:textId="1ED1ED5D" w:rsidR="00C616AC" w:rsidRPr="00365A70" w:rsidRDefault="00C616AC" w:rsidP="0053367F">
      <w:pPr>
        <w:rPr>
          <w:rFonts w:ascii="Arial" w:hAnsi="Arial"/>
        </w:rPr>
      </w:pPr>
    </w:p>
    <w:p w14:paraId="768BC1A7" w14:textId="6A911EB3" w:rsidR="00C616AC" w:rsidRPr="00365A70" w:rsidRDefault="00C616AC" w:rsidP="0053367F">
      <w:pPr>
        <w:rPr>
          <w:rFonts w:ascii="Arial" w:hAnsi="Arial"/>
        </w:rPr>
      </w:pPr>
    </w:p>
    <w:p w14:paraId="5C539CC1" w14:textId="0EB18F41" w:rsidR="00C616AC" w:rsidRPr="00365A70" w:rsidRDefault="00C616AC" w:rsidP="0053367F">
      <w:pPr>
        <w:rPr>
          <w:rFonts w:ascii="Arial" w:hAnsi="Arial"/>
        </w:rPr>
      </w:pPr>
    </w:p>
    <w:p w14:paraId="4CD15CBF" w14:textId="16DFE4B4" w:rsidR="00C616AC" w:rsidRPr="00365A70" w:rsidRDefault="00C616AC" w:rsidP="0053367F">
      <w:pPr>
        <w:rPr>
          <w:rFonts w:ascii="Arial" w:hAnsi="Arial"/>
        </w:rPr>
      </w:pPr>
    </w:p>
    <w:p w14:paraId="265594A6" w14:textId="3E56AE6F" w:rsidR="00C616AC" w:rsidRPr="00365A70" w:rsidRDefault="00C616AC" w:rsidP="0053367F">
      <w:pPr>
        <w:rPr>
          <w:rFonts w:ascii="Arial" w:hAnsi="Arial"/>
        </w:rPr>
      </w:pPr>
    </w:p>
    <w:p w14:paraId="1E6EADBF" w14:textId="170C4591" w:rsidR="00033D01" w:rsidRPr="00365A70" w:rsidRDefault="00033D01" w:rsidP="0053367F">
      <w:pPr>
        <w:rPr>
          <w:rFonts w:ascii="Arial" w:hAnsi="Arial"/>
        </w:rPr>
      </w:pPr>
    </w:p>
    <w:p w14:paraId="4CD58299" w14:textId="360006E4" w:rsidR="00033D01" w:rsidRPr="00365A70" w:rsidRDefault="00033D01" w:rsidP="0053367F">
      <w:pPr>
        <w:rPr>
          <w:rFonts w:ascii="Arial" w:hAnsi="Arial"/>
        </w:rPr>
      </w:pPr>
    </w:p>
    <w:p w14:paraId="3A153477" w14:textId="5A8A98B0" w:rsidR="00033D01" w:rsidRPr="00365A70" w:rsidRDefault="00033D01" w:rsidP="0053367F">
      <w:pPr>
        <w:rPr>
          <w:rFonts w:ascii="Arial" w:hAnsi="Arial"/>
        </w:rPr>
      </w:pPr>
    </w:p>
    <w:p w14:paraId="12108184" w14:textId="1E4555CF" w:rsidR="00033D01" w:rsidRPr="00365A70" w:rsidRDefault="00033D01" w:rsidP="0053367F">
      <w:pPr>
        <w:rPr>
          <w:rFonts w:ascii="Arial" w:hAnsi="Arial"/>
        </w:rPr>
      </w:pPr>
    </w:p>
    <w:p w14:paraId="64F9AA28" w14:textId="5901B711" w:rsidR="00033D01" w:rsidRPr="00365A70" w:rsidRDefault="00033D01" w:rsidP="0053367F">
      <w:pPr>
        <w:rPr>
          <w:rFonts w:ascii="Arial" w:hAnsi="Arial"/>
        </w:rPr>
      </w:pPr>
    </w:p>
    <w:p w14:paraId="31D8EEA7" w14:textId="77777777" w:rsidR="00033D01" w:rsidRPr="00365A70" w:rsidRDefault="00033D01" w:rsidP="0053367F">
      <w:pPr>
        <w:rPr>
          <w:rFonts w:ascii="Arial" w:hAnsi="Arial"/>
        </w:rPr>
      </w:pPr>
    </w:p>
    <w:p w14:paraId="4359D450" w14:textId="422A1D0C" w:rsidR="00C616AC" w:rsidRPr="00365A70" w:rsidRDefault="00C616AC" w:rsidP="0053367F">
      <w:pPr>
        <w:rPr>
          <w:rFonts w:ascii="Arial" w:hAnsi="Arial"/>
        </w:rPr>
      </w:pPr>
    </w:p>
    <w:p w14:paraId="64A93D48" w14:textId="4BA0F0E3" w:rsidR="006C77EE" w:rsidRPr="00365A70" w:rsidRDefault="006C77EE" w:rsidP="0053367F">
      <w:pPr>
        <w:rPr>
          <w:rFonts w:ascii="Arial" w:hAnsi="Arial"/>
        </w:rPr>
      </w:pPr>
    </w:p>
    <w:p w14:paraId="104BBB83" w14:textId="77777777" w:rsidR="00465A15" w:rsidRPr="00365A70" w:rsidRDefault="00465A15" w:rsidP="00465A1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880"/>
        <w:gridCol w:w="3716"/>
      </w:tblGrid>
      <w:tr w:rsidR="00465A15" w:rsidRPr="00365A70" w14:paraId="221E45B2" w14:textId="77777777" w:rsidTr="00156F32">
        <w:trPr>
          <w:trHeight w:val="914"/>
        </w:trPr>
        <w:tc>
          <w:tcPr>
            <w:tcW w:w="2457" w:type="dxa"/>
            <w:vMerge w:val="restart"/>
            <w:tcBorders>
              <w:top w:val="single" w:sz="4" w:space="0" w:color="auto"/>
              <w:left w:val="single" w:sz="4" w:space="0" w:color="auto"/>
              <w:bottom w:val="single" w:sz="4" w:space="0" w:color="auto"/>
              <w:right w:val="single" w:sz="4" w:space="0" w:color="auto"/>
            </w:tcBorders>
            <w:vAlign w:val="center"/>
            <w:hideMark/>
          </w:tcPr>
          <w:p w14:paraId="44653AC6" w14:textId="77777777" w:rsidR="00465A15" w:rsidRPr="00365A70" w:rsidRDefault="00465A15" w:rsidP="00465A15">
            <w:pPr>
              <w:rPr>
                <w:rFonts w:ascii="Arial" w:hAnsi="Arial"/>
                <w:b/>
                <w:i/>
              </w:rPr>
            </w:pPr>
            <w:r w:rsidRPr="00365A70">
              <w:rPr>
                <w:rFonts w:ascii="Arial" w:hAnsi="Arial"/>
                <w:b/>
                <w:i/>
                <w:noProof/>
              </w:rPr>
              <w:drawing>
                <wp:inline distT="0" distB="0" distL="0" distR="0" wp14:anchorId="5C3AFC0F" wp14:editId="5DE4BBC4">
                  <wp:extent cx="1424940" cy="8001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800100"/>
                          </a:xfrm>
                          <a:prstGeom prst="rect">
                            <a:avLst/>
                          </a:prstGeom>
                          <a:noFill/>
                          <a:ln>
                            <a:noFill/>
                          </a:ln>
                        </pic:spPr>
                      </pic:pic>
                    </a:graphicData>
                  </a:graphic>
                </wp:inline>
              </w:drawing>
            </w:r>
          </w:p>
        </w:tc>
        <w:tc>
          <w:tcPr>
            <w:tcW w:w="2888" w:type="dxa"/>
            <w:tcBorders>
              <w:top w:val="single" w:sz="4" w:space="0" w:color="auto"/>
              <w:left w:val="single" w:sz="4" w:space="0" w:color="auto"/>
              <w:bottom w:val="single" w:sz="4" w:space="0" w:color="auto"/>
              <w:right w:val="single" w:sz="4" w:space="0" w:color="auto"/>
            </w:tcBorders>
            <w:vAlign w:val="center"/>
            <w:hideMark/>
          </w:tcPr>
          <w:p w14:paraId="7A8CA1E1" w14:textId="53156558" w:rsidR="00465A15" w:rsidRPr="00365A70" w:rsidRDefault="00465A15" w:rsidP="00465A15">
            <w:pPr>
              <w:rPr>
                <w:rFonts w:ascii="Arial" w:hAnsi="Arial"/>
                <w:b/>
              </w:rPr>
            </w:pPr>
            <w:r w:rsidRPr="00365A70">
              <w:rPr>
                <w:rFonts w:ascii="Arial" w:hAnsi="Arial"/>
                <w:b/>
              </w:rPr>
              <w:t>Załącznik nr 8</w:t>
            </w:r>
          </w:p>
        </w:tc>
        <w:tc>
          <w:tcPr>
            <w:tcW w:w="3724" w:type="dxa"/>
            <w:tcBorders>
              <w:top w:val="single" w:sz="4" w:space="0" w:color="auto"/>
              <w:left w:val="single" w:sz="4" w:space="0" w:color="auto"/>
              <w:bottom w:val="single" w:sz="4" w:space="0" w:color="auto"/>
              <w:right w:val="single" w:sz="4" w:space="0" w:color="auto"/>
            </w:tcBorders>
            <w:vAlign w:val="center"/>
            <w:hideMark/>
          </w:tcPr>
          <w:p w14:paraId="002B40C9" w14:textId="77777777" w:rsidR="00465A15" w:rsidRPr="00365A70" w:rsidRDefault="00465A15" w:rsidP="00465A15">
            <w:pPr>
              <w:rPr>
                <w:rFonts w:ascii="Arial" w:hAnsi="Arial"/>
                <w:b/>
                <w:i/>
              </w:rPr>
            </w:pPr>
            <w:r w:rsidRPr="00365A70">
              <w:rPr>
                <w:rFonts w:ascii="Arial" w:hAnsi="Arial"/>
                <w:b/>
              </w:rPr>
              <w:t>Umowa nr CRU/…/…../2023</w:t>
            </w:r>
          </w:p>
          <w:p w14:paraId="1660FEDE" w14:textId="77777777" w:rsidR="00465A15" w:rsidRPr="00365A70" w:rsidRDefault="00465A15" w:rsidP="00465A15">
            <w:pPr>
              <w:rPr>
                <w:rFonts w:ascii="Arial" w:hAnsi="Arial"/>
                <w:b/>
                <w:i/>
              </w:rPr>
            </w:pPr>
            <w:r w:rsidRPr="00365A70">
              <w:rPr>
                <w:rFonts w:ascii="Arial" w:hAnsi="Arial"/>
                <w:b/>
              </w:rPr>
              <w:t>z dnia …….2023</w:t>
            </w:r>
          </w:p>
        </w:tc>
      </w:tr>
      <w:tr w:rsidR="00465A15" w:rsidRPr="00365A70" w14:paraId="3C079F48" w14:textId="77777777" w:rsidTr="00156F32">
        <w:trPr>
          <w:trHeight w:val="9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48499" w14:textId="77777777" w:rsidR="00465A15" w:rsidRPr="00365A70" w:rsidRDefault="00465A15" w:rsidP="00465A15">
            <w:pPr>
              <w:rPr>
                <w:rFonts w:ascii="Arial" w:hAnsi="Arial"/>
                <w:b/>
                <w:i/>
              </w:rPr>
            </w:pPr>
          </w:p>
        </w:tc>
        <w:tc>
          <w:tcPr>
            <w:tcW w:w="6612" w:type="dxa"/>
            <w:gridSpan w:val="2"/>
            <w:tcBorders>
              <w:top w:val="single" w:sz="4" w:space="0" w:color="auto"/>
              <w:left w:val="single" w:sz="4" w:space="0" w:color="auto"/>
              <w:bottom w:val="single" w:sz="4" w:space="0" w:color="auto"/>
              <w:right w:val="single" w:sz="4" w:space="0" w:color="auto"/>
            </w:tcBorders>
            <w:vAlign w:val="center"/>
            <w:hideMark/>
          </w:tcPr>
          <w:p w14:paraId="713FEA2C" w14:textId="134CBCEE" w:rsidR="00465A15" w:rsidRPr="00365A70" w:rsidRDefault="00BD3A83" w:rsidP="003E3287">
            <w:pPr>
              <w:jc w:val="center"/>
              <w:rPr>
                <w:rFonts w:ascii="Arial" w:hAnsi="Arial"/>
                <w:b/>
                <w:i/>
              </w:rPr>
            </w:pPr>
            <w:r w:rsidRPr="00365A70">
              <w:rPr>
                <w:rFonts w:ascii="Arial" w:hAnsi="Arial"/>
                <w:b/>
              </w:rPr>
              <w:t xml:space="preserve">Protokół z pobrania </w:t>
            </w:r>
            <w:r w:rsidR="00465A15" w:rsidRPr="00365A70">
              <w:rPr>
                <w:rFonts w:ascii="Arial" w:hAnsi="Arial"/>
                <w:b/>
              </w:rPr>
              <w:t>próbki rozjemczej</w:t>
            </w:r>
          </w:p>
        </w:tc>
      </w:tr>
    </w:tbl>
    <w:p w14:paraId="0B766C65" w14:textId="77777777" w:rsidR="00465A15" w:rsidRPr="00365A70" w:rsidRDefault="00465A15" w:rsidP="00465A15">
      <w:pPr>
        <w:rPr>
          <w:rFonts w:ascii="Arial" w:hAnsi="Arial"/>
        </w:rPr>
      </w:pPr>
    </w:p>
    <w:p w14:paraId="74F500B7" w14:textId="77777777" w:rsidR="00985C94" w:rsidRPr="00365A70" w:rsidRDefault="00985C94" w:rsidP="00985C94">
      <w:pPr>
        <w:spacing w:line="276" w:lineRule="auto"/>
        <w:rPr>
          <w:rFonts w:ascii="Arial" w:hAnsi="Arial"/>
        </w:rPr>
      </w:pPr>
    </w:p>
    <w:p w14:paraId="762959F3" w14:textId="2BE2CAB8" w:rsidR="00985C94" w:rsidRPr="00365A70" w:rsidRDefault="00985C94" w:rsidP="00081171">
      <w:pPr>
        <w:numPr>
          <w:ilvl w:val="0"/>
          <w:numId w:val="59"/>
        </w:numPr>
        <w:spacing w:line="276" w:lineRule="auto"/>
        <w:rPr>
          <w:rFonts w:ascii="Arial" w:hAnsi="Arial"/>
          <w:b/>
          <w:u w:val="single"/>
        </w:rPr>
      </w:pPr>
      <w:r w:rsidRPr="00365A70">
        <w:rPr>
          <w:rFonts w:ascii="Arial" w:hAnsi="Arial"/>
          <w:b/>
          <w:u w:val="single"/>
        </w:rPr>
        <w:t>Zamawiający</w:t>
      </w:r>
    </w:p>
    <w:p w14:paraId="2B6CA7A7" w14:textId="77777777" w:rsidR="00985C94" w:rsidRPr="00365A70" w:rsidRDefault="00985C94" w:rsidP="00985C94">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02688C8F" w14:textId="77777777" w:rsidR="00985C94" w:rsidRPr="00365A70" w:rsidRDefault="00985C94" w:rsidP="00081171">
      <w:pPr>
        <w:numPr>
          <w:ilvl w:val="0"/>
          <w:numId w:val="60"/>
        </w:numPr>
        <w:spacing w:line="276" w:lineRule="auto"/>
        <w:rPr>
          <w:rFonts w:ascii="Arial" w:hAnsi="Arial"/>
          <w:iCs/>
        </w:rPr>
      </w:pPr>
      <w:r w:rsidRPr="00365A70">
        <w:rPr>
          <w:rFonts w:ascii="Arial" w:hAnsi="Arial"/>
          <w:iCs/>
        </w:rPr>
        <w:t>…………………………………….</w:t>
      </w:r>
    </w:p>
    <w:p w14:paraId="7FE50A16" w14:textId="77777777" w:rsidR="00985C94" w:rsidRPr="00365A70" w:rsidRDefault="00985C94" w:rsidP="00081171">
      <w:pPr>
        <w:numPr>
          <w:ilvl w:val="0"/>
          <w:numId w:val="60"/>
        </w:numPr>
        <w:spacing w:line="276" w:lineRule="auto"/>
        <w:rPr>
          <w:rFonts w:ascii="Arial" w:hAnsi="Arial"/>
          <w:iCs/>
        </w:rPr>
      </w:pPr>
      <w:r w:rsidRPr="00365A70">
        <w:rPr>
          <w:rFonts w:ascii="Arial" w:hAnsi="Arial"/>
          <w:iCs/>
        </w:rPr>
        <w:t>…………………………………….</w:t>
      </w:r>
    </w:p>
    <w:p w14:paraId="10C0DA6B" w14:textId="77777777" w:rsidR="00985C94" w:rsidRPr="00365A70" w:rsidRDefault="00985C94" w:rsidP="00985C94">
      <w:pPr>
        <w:spacing w:line="276" w:lineRule="auto"/>
        <w:ind w:left="717"/>
        <w:rPr>
          <w:rFonts w:ascii="Arial" w:hAnsi="Arial"/>
          <w:iCs/>
        </w:rPr>
      </w:pPr>
    </w:p>
    <w:p w14:paraId="5187FEFB" w14:textId="7480F136" w:rsidR="00985C94" w:rsidRPr="00365A70" w:rsidRDefault="00985C94" w:rsidP="00081171">
      <w:pPr>
        <w:numPr>
          <w:ilvl w:val="0"/>
          <w:numId w:val="59"/>
        </w:numPr>
        <w:spacing w:line="276" w:lineRule="auto"/>
        <w:rPr>
          <w:rFonts w:ascii="Arial" w:hAnsi="Arial"/>
          <w:b/>
          <w:iCs/>
          <w:u w:val="single"/>
        </w:rPr>
      </w:pPr>
      <w:r w:rsidRPr="00365A70">
        <w:rPr>
          <w:rFonts w:ascii="Arial" w:hAnsi="Arial"/>
          <w:b/>
          <w:u w:val="single"/>
        </w:rPr>
        <w:t>Wykonawca</w:t>
      </w:r>
    </w:p>
    <w:p w14:paraId="694DC14B" w14:textId="77777777" w:rsidR="00985C94" w:rsidRPr="00365A70" w:rsidRDefault="00985C94" w:rsidP="00985C94">
      <w:pPr>
        <w:spacing w:line="276" w:lineRule="auto"/>
        <w:rPr>
          <w:rFonts w:ascii="Arial" w:hAnsi="Arial"/>
        </w:rPr>
      </w:pPr>
      <w:r w:rsidRPr="00365A70">
        <w:rPr>
          <w:rFonts w:ascii="Arial" w:hAnsi="Arial"/>
        </w:rPr>
        <w:t>............................................................................................................................................................</w:t>
      </w:r>
    </w:p>
    <w:p w14:paraId="66FD397A" w14:textId="77777777" w:rsidR="00985C94" w:rsidRPr="00365A70" w:rsidRDefault="00985C94" w:rsidP="00985C94">
      <w:pPr>
        <w:spacing w:line="276" w:lineRule="auto"/>
        <w:rPr>
          <w:rFonts w:ascii="Arial" w:hAnsi="Arial"/>
        </w:rPr>
      </w:pPr>
      <w:r w:rsidRPr="00365A70">
        <w:rPr>
          <w:rFonts w:ascii="Arial" w:hAnsi="Arial"/>
        </w:rPr>
        <w:t>…................................................................................................................................................................….................................................................................................................................................. reprezentowany przez:</w:t>
      </w:r>
    </w:p>
    <w:p w14:paraId="1B92F85B" w14:textId="77777777" w:rsidR="00985C94" w:rsidRPr="00365A70" w:rsidRDefault="00985C94" w:rsidP="00081171">
      <w:pPr>
        <w:numPr>
          <w:ilvl w:val="0"/>
          <w:numId w:val="61"/>
        </w:numPr>
        <w:spacing w:line="276" w:lineRule="auto"/>
        <w:rPr>
          <w:rFonts w:ascii="Arial" w:hAnsi="Arial"/>
          <w:iCs/>
        </w:rPr>
      </w:pPr>
      <w:r w:rsidRPr="00365A70">
        <w:rPr>
          <w:rFonts w:ascii="Arial" w:hAnsi="Arial"/>
          <w:iCs/>
        </w:rPr>
        <w:t>…………………………………….</w:t>
      </w:r>
    </w:p>
    <w:p w14:paraId="704E7846" w14:textId="77777777" w:rsidR="00985C94" w:rsidRPr="00365A70" w:rsidRDefault="00985C94" w:rsidP="00081171">
      <w:pPr>
        <w:numPr>
          <w:ilvl w:val="0"/>
          <w:numId w:val="61"/>
        </w:numPr>
        <w:spacing w:line="276" w:lineRule="auto"/>
        <w:rPr>
          <w:rFonts w:ascii="Arial" w:hAnsi="Arial"/>
          <w:iCs/>
        </w:rPr>
      </w:pPr>
      <w:r w:rsidRPr="00365A70">
        <w:rPr>
          <w:rFonts w:ascii="Arial" w:hAnsi="Arial"/>
          <w:iCs/>
        </w:rPr>
        <w:t>…………………………………….</w:t>
      </w:r>
    </w:p>
    <w:p w14:paraId="0D68FEA2" w14:textId="77777777" w:rsidR="00985C94" w:rsidRPr="00365A70" w:rsidRDefault="00985C94" w:rsidP="00985C94">
      <w:pPr>
        <w:spacing w:line="276" w:lineRule="auto"/>
        <w:rPr>
          <w:rFonts w:ascii="Arial" w:hAnsi="Arial"/>
        </w:rPr>
      </w:pPr>
    </w:p>
    <w:p w14:paraId="0FFD413B" w14:textId="3A5F2250" w:rsidR="00985C94" w:rsidRPr="00365A70" w:rsidRDefault="00985C94" w:rsidP="003E328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CRU/…/……./2023</w:t>
      </w:r>
      <w:r w:rsidRPr="00365A70">
        <w:rPr>
          <w:rFonts w:ascii="Arial" w:hAnsi="Arial"/>
        </w:rPr>
        <w:t xml:space="preserve"> z dnia ……/……./2023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p w14:paraId="522287C3" w14:textId="77777777" w:rsidR="00B2186D" w:rsidRPr="00365A70" w:rsidRDefault="00B2186D" w:rsidP="00465A15">
      <w:pPr>
        <w:rPr>
          <w:rFonts w:ascii="Arial" w:hAnsi="Arial"/>
          <w:b/>
          <w:bCs/>
        </w:rPr>
      </w:pPr>
    </w:p>
    <w:p w14:paraId="2DCE2BBE" w14:textId="06826C1B" w:rsidR="00C70544" w:rsidRPr="00365A70" w:rsidRDefault="006314A5" w:rsidP="00081171">
      <w:pPr>
        <w:pStyle w:val="Akapitzlist"/>
        <w:numPr>
          <w:ilvl w:val="0"/>
          <w:numId w:val="62"/>
        </w:numPr>
        <w:ind w:left="426" w:hanging="426"/>
        <w:jc w:val="both"/>
        <w:rPr>
          <w:rFonts w:ascii="Arial" w:hAnsi="Arial"/>
        </w:rPr>
      </w:pPr>
      <w:r w:rsidRPr="00365A70">
        <w:rPr>
          <w:rFonts w:ascii="Arial" w:hAnsi="Arial"/>
        </w:rPr>
        <w:t xml:space="preserve">Dokonano pobrania </w:t>
      </w:r>
      <w:r w:rsidR="005A0366" w:rsidRPr="00365A70">
        <w:rPr>
          <w:rFonts w:ascii="Arial" w:hAnsi="Arial"/>
        </w:rPr>
        <w:t xml:space="preserve">próbki rozjemczej paliwa </w:t>
      </w:r>
      <w:r w:rsidR="00465A15" w:rsidRPr="00365A70">
        <w:rPr>
          <w:rFonts w:ascii="Arial" w:hAnsi="Arial"/>
        </w:rPr>
        <w:t xml:space="preserve">z samochodu-cysterny </w:t>
      </w:r>
      <w:r w:rsidR="00B8516A" w:rsidRPr="00365A70">
        <w:rPr>
          <w:rFonts w:ascii="Arial" w:hAnsi="Arial"/>
        </w:rPr>
        <w:t xml:space="preserve">Wykonawcy o numerze rejestracyjnym </w:t>
      </w:r>
      <w:r w:rsidR="005A0366" w:rsidRPr="00365A70">
        <w:rPr>
          <w:rFonts w:ascii="Arial" w:hAnsi="Arial"/>
        </w:rPr>
        <w:t>nr ………….</w:t>
      </w:r>
      <w:r w:rsidR="00B8516A" w:rsidRPr="00365A70">
        <w:rPr>
          <w:rFonts w:ascii="Arial" w:hAnsi="Arial"/>
        </w:rPr>
        <w:t>……….  w ilości …….. litrów do kanistra</w:t>
      </w:r>
      <w:r w:rsidR="005A0366" w:rsidRPr="00365A70">
        <w:rPr>
          <w:rFonts w:ascii="Arial" w:hAnsi="Arial"/>
        </w:rPr>
        <w:t xml:space="preserve"> spełniającego wymagania </w:t>
      </w:r>
      <w:r w:rsidR="00E71904" w:rsidRPr="00365A70">
        <w:rPr>
          <w:rFonts w:ascii="Arial" w:hAnsi="Arial"/>
        </w:rPr>
        <w:t>wskazane w Umowie</w:t>
      </w:r>
      <w:r w:rsidR="00B8516A" w:rsidRPr="00365A70">
        <w:rPr>
          <w:rFonts w:ascii="Arial" w:hAnsi="Arial"/>
        </w:rPr>
        <w:t>.</w:t>
      </w:r>
    </w:p>
    <w:p w14:paraId="7E51077D" w14:textId="77777777" w:rsidR="008C2B9C" w:rsidRPr="00365A70" w:rsidRDefault="008C2B9C" w:rsidP="003E3287">
      <w:pPr>
        <w:pStyle w:val="Akapitzlist"/>
        <w:ind w:left="426" w:hanging="426"/>
        <w:jc w:val="both"/>
        <w:rPr>
          <w:rFonts w:ascii="Arial" w:hAnsi="Arial"/>
        </w:rPr>
      </w:pPr>
    </w:p>
    <w:p w14:paraId="73D84A6B" w14:textId="55A0C631" w:rsidR="00C70544" w:rsidRPr="00365A70" w:rsidRDefault="00C70544" w:rsidP="00081171">
      <w:pPr>
        <w:pStyle w:val="Akapitzlist"/>
        <w:numPr>
          <w:ilvl w:val="0"/>
          <w:numId w:val="62"/>
        </w:numPr>
        <w:ind w:left="426" w:hanging="426"/>
        <w:jc w:val="both"/>
        <w:rPr>
          <w:rFonts w:ascii="Arial" w:hAnsi="Arial"/>
        </w:rPr>
      </w:pPr>
      <w:r w:rsidRPr="00365A70">
        <w:rPr>
          <w:rFonts w:ascii="Arial" w:hAnsi="Arial"/>
        </w:rPr>
        <w:t xml:space="preserve">Kanister został zaplombowany znakami Wykonawcy </w:t>
      </w:r>
      <w:r w:rsidR="008C2B9C" w:rsidRPr="00365A70">
        <w:rPr>
          <w:rFonts w:ascii="Arial" w:hAnsi="Arial"/>
        </w:rPr>
        <w:t>– nr plomby …………………………</w:t>
      </w:r>
    </w:p>
    <w:p w14:paraId="1744B299" w14:textId="77777777" w:rsidR="008C2B9C" w:rsidRPr="00365A70" w:rsidRDefault="008C2B9C" w:rsidP="003E3287">
      <w:pPr>
        <w:pStyle w:val="Akapitzlist"/>
        <w:ind w:left="426" w:hanging="426"/>
        <w:rPr>
          <w:rFonts w:ascii="Arial" w:hAnsi="Arial"/>
        </w:rPr>
      </w:pPr>
    </w:p>
    <w:p w14:paraId="62309193" w14:textId="77777777" w:rsidR="00AF7356" w:rsidRPr="00365A70" w:rsidRDefault="008C2B9C" w:rsidP="00081171">
      <w:pPr>
        <w:pStyle w:val="Akapitzlist"/>
        <w:numPr>
          <w:ilvl w:val="0"/>
          <w:numId w:val="62"/>
        </w:numPr>
        <w:ind w:left="426" w:hanging="426"/>
        <w:jc w:val="both"/>
        <w:rPr>
          <w:rFonts w:ascii="Arial" w:hAnsi="Arial"/>
        </w:rPr>
      </w:pPr>
      <w:r w:rsidRPr="00365A70">
        <w:rPr>
          <w:rFonts w:ascii="Arial" w:hAnsi="Arial"/>
        </w:rPr>
        <w:t xml:space="preserve">Kanister został wydany przedstawicielowi </w:t>
      </w:r>
      <w:r w:rsidR="005A0366" w:rsidRPr="00365A70">
        <w:rPr>
          <w:rFonts w:ascii="Arial" w:hAnsi="Arial"/>
        </w:rPr>
        <w:t>Zamawiającego</w:t>
      </w:r>
      <w:r w:rsidRPr="00365A70">
        <w:rPr>
          <w:rFonts w:ascii="Arial" w:hAnsi="Arial"/>
        </w:rPr>
        <w:t>.</w:t>
      </w:r>
      <w:r w:rsidR="00AF7356" w:rsidRPr="00365A70">
        <w:rPr>
          <w:rFonts w:ascii="Arial" w:hAnsi="Arial"/>
        </w:rPr>
        <w:t xml:space="preserve"> </w:t>
      </w:r>
    </w:p>
    <w:p w14:paraId="7C4D9103" w14:textId="77777777" w:rsidR="00AF7356" w:rsidRPr="00365A70" w:rsidRDefault="00AF7356" w:rsidP="003E3287">
      <w:pPr>
        <w:pStyle w:val="Akapitzlist"/>
        <w:rPr>
          <w:rFonts w:ascii="Arial" w:hAnsi="Arial"/>
        </w:rPr>
      </w:pPr>
    </w:p>
    <w:p w14:paraId="19909D57" w14:textId="4E5E9D09" w:rsidR="00AF7356" w:rsidRPr="00365A70" w:rsidRDefault="00AF7356" w:rsidP="00081171">
      <w:pPr>
        <w:pStyle w:val="Akapitzlist"/>
        <w:numPr>
          <w:ilvl w:val="0"/>
          <w:numId w:val="62"/>
        </w:numPr>
        <w:ind w:left="426" w:hanging="426"/>
        <w:jc w:val="both"/>
        <w:rPr>
          <w:rFonts w:ascii="Arial" w:hAnsi="Arial"/>
        </w:rPr>
      </w:pPr>
      <w:r w:rsidRPr="00365A70">
        <w:rPr>
          <w:rFonts w:ascii="Arial" w:hAnsi="Arial"/>
        </w:rPr>
        <w:t>Stwierdzone  nieprawidłowości w zakresie pobrania próbki oleju napędowego:</w:t>
      </w:r>
    </w:p>
    <w:p w14:paraId="13011222" w14:textId="28C59425" w:rsidR="00AF7356" w:rsidRPr="00365A70" w:rsidRDefault="00AF7356" w:rsidP="003E3287">
      <w:pPr>
        <w:pStyle w:val="Akapitzlist"/>
        <w:ind w:left="426"/>
        <w:jc w:val="both"/>
        <w:rPr>
          <w:rFonts w:ascii="Arial" w:hAnsi="Arial"/>
        </w:rPr>
      </w:pPr>
      <w:r w:rsidRPr="00365A70">
        <w:rPr>
          <w:rFonts w:ascii="Arial" w:hAnsi="Arial"/>
        </w:rPr>
        <w:t>……………………………………………………………………………………………………………………………………………………………………………………………………………………………………</w:t>
      </w:r>
    </w:p>
    <w:p w14:paraId="5D34F2E7" w14:textId="77777777" w:rsidR="00E71904" w:rsidRPr="00365A70" w:rsidRDefault="00E71904" w:rsidP="003E3287">
      <w:pPr>
        <w:pStyle w:val="Akapitzlist"/>
        <w:rPr>
          <w:rFonts w:ascii="Arial" w:hAnsi="Arial"/>
        </w:rPr>
      </w:pPr>
    </w:p>
    <w:p w14:paraId="2BD9CA5C" w14:textId="532B7093" w:rsidR="00E71904" w:rsidRPr="00365A70" w:rsidRDefault="00E71904" w:rsidP="00081171">
      <w:pPr>
        <w:pStyle w:val="Akapitzlist"/>
        <w:numPr>
          <w:ilvl w:val="0"/>
          <w:numId w:val="62"/>
        </w:numPr>
        <w:spacing w:line="276" w:lineRule="auto"/>
        <w:ind w:left="426" w:hanging="426"/>
        <w:jc w:val="both"/>
        <w:rPr>
          <w:rFonts w:ascii="Arial" w:hAnsi="Arial"/>
        </w:rPr>
      </w:pPr>
      <w:r w:rsidRPr="00365A70">
        <w:rPr>
          <w:rFonts w:ascii="Arial" w:hAnsi="Arial"/>
        </w:rPr>
        <w:t>Uwagi Wykonawcy/</w:t>
      </w:r>
      <w:r w:rsidR="0085408D" w:rsidRPr="00365A70">
        <w:rPr>
          <w:rFonts w:ascii="Arial" w:hAnsi="Arial"/>
        </w:rPr>
        <w:t>Zamawiającego</w:t>
      </w:r>
      <w:r w:rsidRPr="00365A70">
        <w:rPr>
          <w:rFonts w:ascii="Arial" w:hAnsi="Arial"/>
        </w:rPr>
        <w:t>:</w:t>
      </w:r>
    </w:p>
    <w:p w14:paraId="425AEF39" w14:textId="77777777" w:rsidR="00E71904" w:rsidRPr="00365A70" w:rsidRDefault="00E71904" w:rsidP="003E3287">
      <w:pPr>
        <w:pStyle w:val="Akapitzlist"/>
        <w:spacing w:line="276" w:lineRule="auto"/>
        <w:rPr>
          <w:rFonts w:ascii="Arial" w:hAnsi="Arial"/>
        </w:rPr>
      </w:pPr>
    </w:p>
    <w:p w14:paraId="11B75C41" w14:textId="39127C5C" w:rsidR="00E71904" w:rsidRPr="00365A70" w:rsidRDefault="00E71904" w:rsidP="003E3287">
      <w:pPr>
        <w:pStyle w:val="Akapitzlist"/>
        <w:spacing w:line="276" w:lineRule="auto"/>
        <w:ind w:left="426"/>
        <w:jc w:val="both"/>
        <w:rPr>
          <w:rFonts w:ascii="Arial" w:hAnsi="Arial"/>
        </w:rPr>
      </w:pPr>
      <w:r w:rsidRPr="00365A70">
        <w:rPr>
          <w:rFonts w:ascii="Arial" w:hAnsi="Arial"/>
        </w:rPr>
        <w:t>……………………………………………………………………………………………………………………………………………………………………………………………………………………………………</w:t>
      </w:r>
    </w:p>
    <w:p w14:paraId="7949CD4D" w14:textId="77777777" w:rsidR="008C2B9C" w:rsidRPr="00365A70" w:rsidRDefault="008C2B9C" w:rsidP="003E3287">
      <w:pPr>
        <w:pStyle w:val="Akapitzlist"/>
        <w:rPr>
          <w:rFonts w:ascii="Arial" w:hAnsi="Arial"/>
        </w:rPr>
      </w:pPr>
    </w:p>
    <w:p w14:paraId="635970D0" w14:textId="77777777" w:rsidR="008C2B9C" w:rsidRPr="00365A70" w:rsidRDefault="008C2B9C" w:rsidP="003E3287">
      <w:pPr>
        <w:pStyle w:val="Akapitzlist"/>
        <w:ind w:left="0"/>
        <w:jc w:val="both"/>
        <w:rPr>
          <w:rFonts w:ascii="Arial" w:hAnsi="Arial"/>
        </w:rPr>
      </w:pPr>
    </w:p>
    <w:p w14:paraId="58006144" w14:textId="00B076C4" w:rsidR="00465A15" w:rsidRPr="00365A70" w:rsidRDefault="00465A15" w:rsidP="003E3287">
      <w:pPr>
        <w:jc w:val="both"/>
        <w:rPr>
          <w:rFonts w:ascii="Arial" w:hAnsi="Arial"/>
        </w:rPr>
      </w:pPr>
    </w:p>
    <w:p w14:paraId="48636A61" w14:textId="77777777" w:rsidR="006314A5" w:rsidRPr="00365A70" w:rsidRDefault="006314A5" w:rsidP="006314A5">
      <w:pPr>
        <w:spacing w:line="276" w:lineRule="auto"/>
        <w:rPr>
          <w:rFonts w:ascii="Arial" w:hAnsi="Arial"/>
          <w:i/>
        </w:rPr>
      </w:pPr>
      <w:r w:rsidRPr="00365A70">
        <w:rPr>
          <w:rFonts w:ascii="Arial" w:hAnsi="Arial"/>
        </w:rPr>
        <w:t>*</w:t>
      </w:r>
      <w:r w:rsidRPr="00365A70">
        <w:rPr>
          <w:rFonts w:ascii="Arial" w:hAnsi="Arial"/>
          <w:i/>
        </w:rPr>
        <w:t>niepotrzebne skreślić</w:t>
      </w:r>
    </w:p>
    <w:p w14:paraId="28F4F590" w14:textId="77777777" w:rsidR="006314A5" w:rsidRPr="00365A70" w:rsidRDefault="006314A5" w:rsidP="006314A5">
      <w:pPr>
        <w:spacing w:line="276" w:lineRule="auto"/>
        <w:rPr>
          <w:rFonts w:ascii="Arial" w:hAnsi="Arial"/>
        </w:rPr>
      </w:pPr>
    </w:p>
    <w:p w14:paraId="587D657C" w14:textId="77777777" w:rsidR="006314A5" w:rsidRPr="00365A70" w:rsidRDefault="006314A5" w:rsidP="006314A5">
      <w:pPr>
        <w:spacing w:line="276" w:lineRule="auto"/>
        <w:rPr>
          <w:rFonts w:ascii="Arial" w:hAnsi="Arial"/>
        </w:rPr>
      </w:pPr>
      <w:r w:rsidRPr="00365A70">
        <w:rPr>
          <w:rFonts w:ascii="Arial" w:hAnsi="Arial"/>
        </w:rPr>
        <w:t>Zamawiający:</w:t>
      </w:r>
    </w:p>
    <w:p w14:paraId="5DAB2D85" w14:textId="77777777" w:rsidR="006314A5" w:rsidRPr="00365A70" w:rsidRDefault="006314A5" w:rsidP="006314A5">
      <w:pPr>
        <w:spacing w:line="276" w:lineRule="auto"/>
        <w:rPr>
          <w:rFonts w:ascii="Arial" w:hAnsi="Arial"/>
        </w:rPr>
      </w:pPr>
    </w:p>
    <w:p w14:paraId="0AFE419A" w14:textId="77777777" w:rsidR="006314A5" w:rsidRPr="00365A70" w:rsidRDefault="006314A5" w:rsidP="006314A5">
      <w:pPr>
        <w:spacing w:line="276" w:lineRule="auto"/>
        <w:rPr>
          <w:rFonts w:ascii="Arial" w:hAnsi="Arial"/>
        </w:rPr>
      </w:pPr>
    </w:p>
    <w:p w14:paraId="57277534" w14:textId="77777777" w:rsidR="006314A5" w:rsidRPr="00365A70" w:rsidRDefault="006314A5" w:rsidP="00081171">
      <w:pPr>
        <w:numPr>
          <w:ilvl w:val="0"/>
          <w:numId w:val="63"/>
        </w:numPr>
        <w:spacing w:line="276" w:lineRule="auto"/>
        <w:rPr>
          <w:rFonts w:ascii="Arial" w:hAnsi="Arial"/>
        </w:rPr>
      </w:pPr>
      <w:r w:rsidRPr="00365A70">
        <w:rPr>
          <w:rFonts w:ascii="Arial" w:hAnsi="Arial"/>
        </w:rPr>
        <w:t>.......................................................................................</w:t>
      </w:r>
    </w:p>
    <w:p w14:paraId="1FC837F1" w14:textId="77777777" w:rsidR="006314A5" w:rsidRPr="00365A70" w:rsidRDefault="006314A5" w:rsidP="006314A5">
      <w:pPr>
        <w:spacing w:line="276" w:lineRule="auto"/>
        <w:rPr>
          <w:rFonts w:ascii="Arial" w:hAnsi="Arial"/>
        </w:rPr>
      </w:pPr>
    </w:p>
    <w:p w14:paraId="5F16C92D" w14:textId="77777777" w:rsidR="006314A5" w:rsidRPr="00365A70" w:rsidRDefault="006314A5" w:rsidP="006314A5">
      <w:pPr>
        <w:spacing w:line="276" w:lineRule="auto"/>
        <w:rPr>
          <w:rFonts w:ascii="Arial" w:hAnsi="Arial"/>
        </w:rPr>
      </w:pPr>
    </w:p>
    <w:p w14:paraId="0830BF22" w14:textId="77777777" w:rsidR="006314A5" w:rsidRPr="00365A70" w:rsidRDefault="006314A5" w:rsidP="00081171">
      <w:pPr>
        <w:numPr>
          <w:ilvl w:val="0"/>
          <w:numId w:val="63"/>
        </w:numPr>
        <w:spacing w:line="276" w:lineRule="auto"/>
        <w:rPr>
          <w:rFonts w:ascii="Arial" w:hAnsi="Arial"/>
        </w:rPr>
      </w:pPr>
      <w:r w:rsidRPr="00365A70">
        <w:rPr>
          <w:rFonts w:ascii="Arial" w:hAnsi="Arial"/>
        </w:rPr>
        <w:t>.......................................................................................</w:t>
      </w:r>
    </w:p>
    <w:p w14:paraId="51213186" w14:textId="77777777" w:rsidR="006314A5" w:rsidRPr="00365A70" w:rsidRDefault="006314A5" w:rsidP="006314A5">
      <w:pPr>
        <w:spacing w:line="276" w:lineRule="auto"/>
        <w:rPr>
          <w:rFonts w:ascii="Arial" w:hAnsi="Arial"/>
        </w:rPr>
      </w:pPr>
    </w:p>
    <w:p w14:paraId="0175C809" w14:textId="77777777" w:rsidR="006314A5" w:rsidRPr="00365A70" w:rsidRDefault="006314A5" w:rsidP="006314A5">
      <w:pPr>
        <w:spacing w:line="276" w:lineRule="auto"/>
        <w:rPr>
          <w:rFonts w:ascii="Arial" w:hAnsi="Arial"/>
        </w:rPr>
      </w:pPr>
    </w:p>
    <w:p w14:paraId="1E87B965" w14:textId="77777777" w:rsidR="006314A5" w:rsidRPr="00365A70" w:rsidRDefault="006314A5" w:rsidP="006314A5">
      <w:pPr>
        <w:spacing w:line="276" w:lineRule="auto"/>
        <w:rPr>
          <w:rFonts w:ascii="Arial" w:hAnsi="Arial"/>
        </w:rPr>
      </w:pPr>
    </w:p>
    <w:p w14:paraId="57E00D0A" w14:textId="77777777" w:rsidR="006314A5" w:rsidRPr="00365A70" w:rsidRDefault="006314A5" w:rsidP="006314A5">
      <w:pPr>
        <w:spacing w:line="276" w:lineRule="auto"/>
        <w:rPr>
          <w:rFonts w:ascii="Arial" w:hAnsi="Arial"/>
        </w:rPr>
      </w:pPr>
      <w:r w:rsidRPr="00365A70">
        <w:rPr>
          <w:rFonts w:ascii="Arial" w:hAnsi="Arial"/>
        </w:rPr>
        <w:t>Wykonawca:</w:t>
      </w:r>
    </w:p>
    <w:p w14:paraId="49612A90" w14:textId="77777777" w:rsidR="006314A5" w:rsidRPr="00365A70" w:rsidRDefault="006314A5" w:rsidP="006314A5">
      <w:pPr>
        <w:spacing w:line="276" w:lineRule="auto"/>
        <w:rPr>
          <w:rFonts w:ascii="Arial" w:hAnsi="Arial"/>
        </w:rPr>
      </w:pPr>
    </w:p>
    <w:p w14:paraId="2FAAA417" w14:textId="77777777" w:rsidR="006314A5" w:rsidRPr="00365A70" w:rsidRDefault="006314A5" w:rsidP="006314A5">
      <w:pPr>
        <w:spacing w:line="276" w:lineRule="auto"/>
        <w:rPr>
          <w:rFonts w:ascii="Arial" w:hAnsi="Arial"/>
        </w:rPr>
      </w:pPr>
    </w:p>
    <w:p w14:paraId="4065CEA9" w14:textId="77777777" w:rsidR="006314A5" w:rsidRPr="00365A70" w:rsidRDefault="006314A5" w:rsidP="00081171">
      <w:pPr>
        <w:numPr>
          <w:ilvl w:val="0"/>
          <w:numId w:val="64"/>
        </w:numPr>
        <w:spacing w:line="276" w:lineRule="auto"/>
        <w:rPr>
          <w:rFonts w:ascii="Arial" w:hAnsi="Arial"/>
        </w:rPr>
      </w:pPr>
      <w:r w:rsidRPr="00365A70">
        <w:rPr>
          <w:rFonts w:ascii="Arial" w:hAnsi="Arial"/>
        </w:rPr>
        <w:t>.......................................................................................</w:t>
      </w:r>
    </w:p>
    <w:p w14:paraId="1CB60E1A" w14:textId="77777777" w:rsidR="006314A5" w:rsidRPr="00365A70" w:rsidRDefault="006314A5" w:rsidP="006314A5">
      <w:pPr>
        <w:spacing w:line="276" w:lineRule="auto"/>
        <w:rPr>
          <w:rFonts w:ascii="Arial" w:hAnsi="Arial"/>
        </w:rPr>
      </w:pPr>
    </w:p>
    <w:p w14:paraId="0F47B3B8" w14:textId="77777777" w:rsidR="006314A5" w:rsidRPr="00365A70" w:rsidRDefault="006314A5" w:rsidP="006314A5">
      <w:pPr>
        <w:spacing w:line="276" w:lineRule="auto"/>
        <w:rPr>
          <w:rFonts w:ascii="Arial" w:hAnsi="Arial"/>
        </w:rPr>
      </w:pPr>
    </w:p>
    <w:p w14:paraId="4CC65D21" w14:textId="77777777" w:rsidR="006314A5" w:rsidRPr="00365A70" w:rsidRDefault="006314A5" w:rsidP="00081171">
      <w:pPr>
        <w:numPr>
          <w:ilvl w:val="0"/>
          <w:numId w:val="64"/>
        </w:numPr>
        <w:spacing w:line="276" w:lineRule="auto"/>
        <w:rPr>
          <w:rFonts w:ascii="Arial" w:hAnsi="Arial"/>
        </w:rPr>
      </w:pPr>
      <w:r w:rsidRPr="00365A70">
        <w:rPr>
          <w:rFonts w:ascii="Arial" w:hAnsi="Arial"/>
        </w:rPr>
        <w:t>.......................................................................................</w:t>
      </w:r>
    </w:p>
    <w:p w14:paraId="70EF992C" w14:textId="77777777" w:rsidR="006314A5" w:rsidRPr="00365A70" w:rsidRDefault="006314A5" w:rsidP="006314A5">
      <w:pPr>
        <w:spacing w:line="276" w:lineRule="auto"/>
        <w:rPr>
          <w:rFonts w:ascii="Arial" w:hAnsi="Arial"/>
        </w:rPr>
      </w:pPr>
    </w:p>
    <w:p w14:paraId="32D41330" w14:textId="77777777" w:rsidR="006314A5" w:rsidRPr="00365A70" w:rsidRDefault="006314A5" w:rsidP="006314A5">
      <w:pPr>
        <w:spacing w:line="276" w:lineRule="auto"/>
        <w:rPr>
          <w:rFonts w:ascii="Arial" w:hAnsi="Arial"/>
        </w:rPr>
      </w:pPr>
    </w:p>
    <w:p w14:paraId="67AE0345" w14:textId="19C06C53" w:rsidR="00385B8B" w:rsidRPr="00365A70" w:rsidRDefault="00385B8B" w:rsidP="0053367F">
      <w:pPr>
        <w:rPr>
          <w:rFonts w:ascii="Arial" w:hAnsi="Arial"/>
        </w:rPr>
      </w:pPr>
    </w:p>
    <w:p w14:paraId="0608621B" w14:textId="0AA850E5" w:rsidR="00385B8B" w:rsidRPr="00365A70" w:rsidRDefault="00385B8B" w:rsidP="0053367F">
      <w:pPr>
        <w:rPr>
          <w:rFonts w:ascii="Arial" w:hAnsi="Arial"/>
        </w:rPr>
      </w:pPr>
    </w:p>
    <w:p w14:paraId="763425AC" w14:textId="49963870" w:rsidR="00385B8B" w:rsidRPr="00365A70" w:rsidRDefault="00385B8B" w:rsidP="0053367F">
      <w:pPr>
        <w:rPr>
          <w:rFonts w:ascii="Arial" w:hAnsi="Arial"/>
        </w:rPr>
      </w:pPr>
    </w:p>
    <w:p w14:paraId="22FFEB65" w14:textId="4EF638D7" w:rsidR="00385B8B" w:rsidRPr="00365A70" w:rsidRDefault="00385B8B" w:rsidP="0053367F">
      <w:pPr>
        <w:rPr>
          <w:rFonts w:ascii="Arial" w:hAnsi="Arial"/>
        </w:rPr>
      </w:pPr>
    </w:p>
    <w:p w14:paraId="56EF5DF4" w14:textId="37F44F47" w:rsidR="00385B8B" w:rsidRPr="00365A70" w:rsidRDefault="00385B8B" w:rsidP="0053367F">
      <w:pPr>
        <w:rPr>
          <w:rFonts w:ascii="Arial" w:hAnsi="Arial"/>
        </w:rPr>
      </w:pPr>
    </w:p>
    <w:p w14:paraId="32923760" w14:textId="2E633CE3" w:rsidR="00385B8B" w:rsidRPr="00365A70" w:rsidRDefault="00385B8B" w:rsidP="0053367F">
      <w:pPr>
        <w:rPr>
          <w:rFonts w:ascii="Arial" w:hAnsi="Arial"/>
        </w:rPr>
      </w:pPr>
    </w:p>
    <w:p w14:paraId="3023903B" w14:textId="5F60F103" w:rsidR="00385B8B" w:rsidRPr="00365A70" w:rsidRDefault="00385B8B" w:rsidP="0053367F">
      <w:pPr>
        <w:rPr>
          <w:rFonts w:ascii="Arial" w:hAnsi="Arial"/>
        </w:rPr>
      </w:pPr>
    </w:p>
    <w:p w14:paraId="250AE82B" w14:textId="2E797890" w:rsidR="00385B8B" w:rsidRPr="00365A70" w:rsidRDefault="00385B8B" w:rsidP="0053367F">
      <w:pPr>
        <w:rPr>
          <w:rFonts w:ascii="Arial" w:hAnsi="Arial"/>
        </w:rPr>
      </w:pPr>
    </w:p>
    <w:p w14:paraId="0512F5F9" w14:textId="4372F3C6" w:rsidR="00385B8B" w:rsidRPr="00365A70" w:rsidRDefault="00385B8B" w:rsidP="0053367F">
      <w:pPr>
        <w:rPr>
          <w:rFonts w:ascii="Arial" w:hAnsi="Arial"/>
        </w:rPr>
      </w:pPr>
    </w:p>
    <w:p w14:paraId="2BFED41D" w14:textId="6A1C2690" w:rsidR="00385B8B" w:rsidRPr="00365A70" w:rsidRDefault="00385B8B" w:rsidP="0053367F">
      <w:pPr>
        <w:rPr>
          <w:rFonts w:ascii="Arial" w:hAnsi="Arial"/>
        </w:rPr>
      </w:pPr>
    </w:p>
    <w:p w14:paraId="55004DD5" w14:textId="07B6D753" w:rsidR="00385B8B" w:rsidRPr="00365A70" w:rsidRDefault="00385B8B" w:rsidP="0053367F">
      <w:pPr>
        <w:rPr>
          <w:rFonts w:ascii="Arial" w:hAnsi="Arial"/>
        </w:rPr>
      </w:pPr>
    </w:p>
    <w:p w14:paraId="0C6F30B2" w14:textId="20ABD038" w:rsidR="00385B8B" w:rsidRPr="00365A70" w:rsidRDefault="00385B8B" w:rsidP="0053367F">
      <w:pPr>
        <w:rPr>
          <w:rFonts w:ascii="Arial" w:hAnsi="Arial"/>
        </w:rPr>
      </w:pPr>
    </w:p>
    <w:p w14:paraId="7A5FA69E" w14:textId="4287F708" w:rsidR="00385B8B" w:rsidRPr="00365A70" w:rsidRDefault="00385B8B" w:rsidP="0053367F">
      <w:pPr>
        <w:rPr>
          <w:rFonts w:ascii="Arial" w:hAnsi="Arial"/>
        </w:rPr>
      </w:pPr>
    </w:p>
    <w:p w14:paraId="751CBCA7" w14:textId="6A7E4F32" w:rsidR="00385B8B" w:rsidRPr="00365A70" w:rsidRDefault="00385B8B" w:rsidP="0053367F">
      <w:pPr>
        <w:rPr>
          <w:rFonts w:ascii="Arial" w:hAnsi="Arial"/>
        </w:rPr>
      </w:pPr>
    </w:p>
    <w:p w14:paraId="0AB12D2D" w14:textId="4A1EBC10" w:rsidR="00385B8B" w:rsidRPr="00365A70" w:rsidRDefault="00385B8B" w:rsidP="0053367F">
      <w:pPr>
        <w:rPr>
          <w:rFonts w:ascii="Arial" w:hAnsi="Arial"/>
        </w:rPr>
      </w:pPr>
    </w:p>
    <w:p w14:paraId="18218BCE" w14:textId="59FD1714" w:rsidR="00385B8B" w:rsidRPr="00365A70" w:rsidRDefault="00385B8B" w:rsidP="0053367F">
      <w:pPr>
        <w:rPr>
          <w:rFonts w:ascii="Arial" w:hAnsi="Arial"/>
        </w:rPr>
      </w:pPr>
    </w:p>
    <w:p w14:paraId="5D6B51C6" w14:textId="792D0E44" w:rsidR="00385B8B" w:rsidRPr="00365A70" w:rsidRDefault="00385B8B" w:rsidP="0053367F">
      <w:pPr>
        <w:rPr>
          <w:rFonts w:ascii="Arial" w:hAnsi="Arial"/>
        </w:rPr>
      </w:pPr>
    </w:p>
    <w:p w14:paraId="508931C6" w14:textId="3A476880" w:rsidR="00385B8B" w:rsidRPr="00365A70" w:rsidRDefault="00385B8B" w:rsidP="0053367F">
      <w:pPr>
        <w:rPr>
          <w:rFonts w:ascii="Arial" w:hAnsi="Arial"/>
        </w:rPr>
      </w:pPr>
    </w:p>
    <w:p w14:paraId="6080BBBB" w14:textId="45AEEED8" w:rsidR="00385B8B" w:rsidRPr="00365A70" w:rsidRDefault="00385B8B" w:rsidP="0053367F">
      <w:pPr>
        <w:rPr>
          <w:rFonts w:ascii="Arial" w:hAnsi="Arial"/>
        </w:rPr>
      </w:pPr>
    </w:p>
    <w:p w14:paraId="630D9C40" w14:textId="1C301D8B" w:rsidR="00385B8B" w:rsidRPr="00365A70" w:rsidRDefault="00385B8B" w:rsidP="0053367F">
      <w:pPr>
        <w:rPr>
          <w:rFonts w:ascii="Arial" w:hAnsi="Arial"/>
        </w:rPr>
      </w:pPr>
    </w:p>
    <w:p w14:paraId="7CEA0C3F" w14:textId="39E4DA47" w:rsidR="00385B8B" w:rsidRPr="00365A70" w:rsidRDefault="00385B8B" w:rsidP="0053367F">
      <w:pPr>
        <w:rPr>
          <w:rFonts w:ascii="Arial" w:hAnsi="Arial"/>
        </w:rPr>
      </w:pPr>
    </w:p>
    <w:p w14:paraId="1B96A658" w14:textId="7D783B8E" w:rsidR="00385B8B" w:rsidRPr="00365A70" w:rsidRDefault="00385B8B" w:rsidP="0053367F">
      <w:pPr>
        <w:rPr>
          <w:rFonts w:ascii="Arial" w:hAnsi="Arial"/>
        </w:rPr>
      </w:pPr>
    </w:p>
    <w:p w14:paraId="0891C2A1" w14:textId="5AE460B2" w:rsidR="00385B8B" w:rsidRPr="00365A70" w:rsidRDefault="00385B8B" w:rsidP="0053367F">
      <w:pPr>
        <w:rPr>
          <w:rFonts w:ascii="Arial" w:hAnsi="Arial"/>
        </w:rPr>
      </w:pPr>
    </w:p>
    <w:p w14:paraId="065E6E13" w14:textId="6FB18778" w:rsidR="00385B8B" w:rsidRPr="00365A70" w:rsidRDefault="00385B8B" w:rsidP="0053367F">
      <w:pPr>
        <w:rPr>
          <w:rFonts w:ascii="Arial" w:hAnsi="Arial"/>
        </w:rPr>
      </w:pPr>
    </w:p>
    <w:p w14:paraId="08A70C1F" w14:textId="0B88A8C1" w:rsidR="00385B8B" w:rsidRPr="00365A70" w:rsidRDefault="00385B8B" w:rsidP="0053367F">
      <w:pPr>
        <w:rPr>
          <w:rFonts w:ascii="Arial" w:hAnsi="Arial"/>
        </w:rPr>
      </w:pPr>
    </w:p>
    <w:p w14:paraId="14BE9D07" w14:textId="6F9ACFC2" w:rsidR="00385B8B" w:rsidRPr="00365A70" w:rsidRDefault="00385B8B" w:rsidP="0053367F">
      <w:pPr>
        <w:rPr>
          <w:rFonts w:ascii="Arial" w:hAnsi="Arial"/>
        </w:rPr>
      </w:pPr>
    </w:p>
    <w:p w14:paraId="21214ADA" w14:textId="15414CF6" w:rsidR="00385B8B" w:rsidRPr="00365A70" w:rsidRDefault="00385B8B" w:rsidP="0053367F">
      <w:pPr>
        <w:rPr>
          <w:rFonts w:ascii="Arial" w:hAnsi="Arial"/>
        </w:rPr>
      </w:pPr>
    </w:p>
    <w:p w14:paraId="053242F3" w14:textId="743F25FD" w:rsidR="00385B8B" w:rsidRPr="00365A70" w:rsidRDefault="00385B8B" w:rsidP="0053367F">
      <w:pPr>
        <w:rPr>
          <w:rFonts w:ascii="Arial" w:hAnsi="Arial"/>
        </w:rPr>
      </w:pPr>
    </w:p>
    <w:p w14:paraId="35A14037" w14:textId="062947A4" w:rsidR="00385B8B" w:rsidRPr="00365A70" w:rsidRDefault="00385B8B" w:rsidP="0053367F">
      <w:pPr>
        <w:rPr>
          <w:rFonts w:ascii="Arial" w:hAnsi="Arial"/>
        </w:rPr>
      </w:pPr>
    </w:p>
    <w:p w14:paraId="78AE00E4" w14:textId="46653260" w:rsidR="00385B8B" w:rsidRPr="00365A70" w:rsidRDefault="00385B8B" w:rsidP="0053367F">
      <w:pPr>
        <w:rPr>
          <w:rFonts w:ascii="Arial" w:hAnsi="Arial"/>
        </w:rPr>
      </w:pPr>
    </w:p>
    <w:p w14:paraId="334A56FB" w14:textId="45F7A750" w:rsidR="00385B8B" w:rsidRPr="00365A70" w:rsidRDefault="00385B8B" w:rsidP="0053367F">
      <w:pPr>
        <w:rPr>
          <w:rFonts w:ascii="Arial" w:hAnsi="Arial"/>
        </w:rPr>
      </w:pPr>
    </w:p>
    <w:p w14:paraId="48DA7085" w14:textId="7F1B6A97" w:rsidR="00385B8B" w:rsidRPr="00365A70" w:rsidRDefault="00385B8B" w:rsidP="0053367F">
      <w:pPr>
        <w:rPr>
          <w:rFonts w:ascii="Arial" w:hAnsi="Arial"/>
        </w:rPr>
      </w:pPr>
    </w:p>
    <w:p w14:paraId="59D51F9C" w14:textId="602A8E25" w:rsidR="00385B8B" w:rsidRPr="00365A70" w:rsidRDefault="00385B8B" w:rsidP="0053367F">
      <w:pPr>
        <w:rPr>
          <w:rFonts w:ascii="Arial" w:hAnsi="Arial"/>
        </w:rPr>
      </w:pPr>
    </w:p>
    <w:p w14:paraId="5B9BFF8D" w14:textId="0AA7A376" w:rsidR="00385B8B" w:rsidRPr="00365A70" w:rsidRDefault="00385B8B" w:rsidP="0053367F">
      <w:pPr>
        <w:rPr>
          <w:rFonts w:ascii="Arial" w:hAnsi="Arial"/>
        </w:rPr>
      </w:pPr>
    </w:p>
    <w:p w14:paraId="5C36942C" w14:textId="34DF3F91" w:rsidR="00385B8B" w:rsidRPr="00365A70" w:rsidRDefault="00385B8B" w:rsidP="0053367F">
      <w:pPr>
        <w:rPr>
          <w:rFonts w:ascii="Arial" w:hAnsi="Arial"/>
        </w:rPr>
      </w:pPr>
    </w:p>
    <w:p w14:paraId="73966082" w14:textId="6B015C53" w:rsidR="00385B8B" w:rsidRPr="00365A70" w:rsidRDefault="00385B8B" w:rsidP="0053367F">
      <w:pPr>
        <w:rPr>
          <w:rFonts w:ascii="Arial" w:hAnsi="Arial"/>
        </w:rPr>
      </w:pPr>
    </w:p>
    <w:p w14:paraId="5C46B96A" w14:textId="0CC8ED76" w:rsidR="00385B8B" w:rsidRPr="00365A70" w:rsidRDefault="00385B8B" w:rsidP="0053367F">
      <w:pPr>
        <w:rPr>
          <w:rFonts w:ascii="Arial" w:hAnsi="Arial"/>
        </w:rPr>
      </w:pPr>
    </w:p>
    <w:p w14:paraId="134A7A73" w14:textId="2B483DB2" w:rsidR="00C748FB" w:rsidRPr="00365A70" w:rsidRDefault="00C748FB" w:rsidP="0053367F">
      <w:pPr>
        <w:rPr>
          <w:rFonts w:ascii="Arial" w:hAnsi="Arial"/>
        </w:rPr>
      </w:pPr>
    </w:p>
    <w:p w14:paraId="0D73A26E" w14:textId="77777777" w:rsidR="00C748FB" w:rsidRPr="00365A70" w:rsidRDefault="00C748FB" w:rsidP="0053367F">
      <w:pPr>
        <w:rPr>
          <w:rFonts w:ascii="Arial" w:hAnsi="Arial"/>
        </w:rPr>
      </w:pPr>
    </w:p>
    <w:p w14:paraId="0501EE98" w14:textId="362B0141" w:rsidR="00C616AC" w:rsidRPr="00365A70" w:rsidRDefault="00C616AC" w:rsidP="0053367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53367F" w:rsidRPr="00365A70" w14:paraId="00DE8E4D" w14:textId="77777777" w:rsidTr="00A36845">
        <w:trPr>
          <w:trHeight w:val="914"/>
        </w:trPr>
        <w:tc>
          <w:tcPr>
            <w:tcW w:w="2457" w:type="dxa"/>
            <w:vMerge w:val="restart"/>
            <w:shd w:val="clear" w:color="auto" w:fill="auto"/>
            <w:vAlign w:val="center"/>
          </w:tcPr>
          <w:p w14:paraId="46871356" w14:textId="2068F216" w:rsidR="0053367F" w:rsidRPr="00365A70" w:rsidRDefault="0053367F" w:rsidP="00A36845">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72849AC5" wp14:editId="64327E49">
                  <wp:extent cx="1423237" cy="80010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2" w:type="dxa"/>
            <w:shd w:val="clear" w:color="auto" w:fill="auto"/>
            <w:vAlign w:val="center"/>
          </w:tcPr>
          <w:p w14:paraId="46FDA667" w14:textId="6259F7F7" w:rsidR="0053367F" w:rsidRPr="00365A70" w:rsidRDefault="0053367F" w:rsidP="00A36845">
            <w:pPr>
              <w:spacing w:line="276" w:lineRule="auto"/>
              <w:contextualSpacing/>
              <w:jc w:val="center"/>
              <w:rPr>
                <w:rFonts w:ascii="Arial" w:hAnsi="Arial"/>
                <w:b/>
              </w:rPr>
            </w:pPr>
            <w:r w:rsidRPr="00365A70">
              <w:rPr>
                <w:rFonts w:ascii="Arial" w:hAnsi="Arial"/>
                <w:b/>
              </w:rPr>
              <w:t xml:space="preserve">Załącznik nr </w:t>
            </w:r>
            <w:r w:rsidR="00985C94" w:rsidRPr="00365A70">
              <w:rPr>
                <w:rFonts w:ascii="Arial" w:hAnsi="Arial"/>
                <w:b/>
              </w:rPr>
              <w:t>9</w:t>
            </w:r>
          </w:p>
        </w:tc>
        <w:tc>
          <w:tcPr>
            <w:tcW w:w="3717" w:type="dxa"/>
            <w:shd w:val="clear" w:color="auto" w:fill="auto"/>
            <w:vAlign w:val="center"/>
          </w:tcPr>
          <w:p w14:paraId="0BE5A74C" w14:textId="77777777" w:rsidR="0053367F" w:rsidRPr="00365A70" w:rsidRDefault="0053367F" w:rsidP="00A36845">
            <w:pPr>
              <w:spacing w:line="276" w:lineRule="auto"/>
              <w:contextualSpacing/>
              <w:jc w:val="center"/>
              <w:rPr>
                <w:rFonts w:ascii="Arial" w:hAnsi="Arial"/>
                <w:b/>
                <w:i/>
              </w:rPr>
            </w:pPr>
            <w:r w:rsidRPr="00365A70">
              <w:rPr>
                <w:rFonts w:ascii="Arial" w:hAnsi="Arial"/>
                <w:b/>
              </w:rPr>
              <w:t>Umowa nr CRU/…/…/2023</w:t>
            </w:r>
          </w:p>
          <w:p w14:paraId="044FB4FA" w14:textId="77777777" w:rsidR="0053367F" w:rsidRPr="00365A70" w:rsidRDefault="0053367F" w:rsidP="00A36845">
            <w:pPr>
              <w:spacing w:line="276" w:lineRule="auto"/>
              <w:contextualSpacing/>
              <w:jc w:val="center"/>
              <w:rPr>
                <w:rFonts w:ascii="Arial" w:hAnsi="Arial"/>
                <w:b/>
                <w:i/>
              </w:rPr>
            </w:pPr>
          </w:p>
        </w:tc>
      </w:tr>
      <w:tr w:rsidR="0053367F" w:rsidRPr="00365A70" w14:paraId="12556EB4" w14:textId="77777777" w:rsidTr="00A36845">
        <w:trPr>
          <w:trHeight w:val="914"/>
        </w:trPr>
        <w:tc>
          <w:tcPr>
            <w:tcW w:w="2457" w:type="dxa"/>
            <w:vMerge/>
            <w:shd w:val="clear" w:color="auto" w:fill="auto"/>
          </w:tcPr>
          <w:p w14:paraId="7505CB47" w14:textId="77777777" w:rsidR="0053367F" w:rsidRPr="00365A70" w:rsidRDefault="0053367F" w:rsidP="00A36845">
            <w:pPr>
              <w:spacing w:line="276" w:lineRule="auto"/>
              <w:contextualSpacing/>
              <w:jc w:val="right"/>
              <w:rPr>
                <w:rFonts w:ascii="Arial" w:hAnsi="Arial"/>
                <w:b/>
                <w:i/>
                <w:smallCaps/>
                <w:noProof/>
              </w:rPr>
            </w:pPr>
          </w:p>
        </w:tc>
        <w:tc>
          <w:tcPr>
            <w:tcW w:w="6599" w:type="dxa"/>
            <w:gridSpan w:val="2"/>
            <w:shd w:val="clear" w:color="auto" w:fill="auto"/>
            <w:vAlign w:val="center"/>
          </w:tcPr>
          <w:p w14:paraId="49273EBF" w14:textId="78AD5914" w:rsidR="0053367F" w:rsidRPr="00365A70" w:rsidRDefault="0053367F" w:rsidP="003E3287">
            <w:pPr>
              <w:spacing w:line="276" w:lineRule="auto"/>
              <w:jc w:val="center"/>
              <w:rPr>
                <w:rFonts w:ascii="Arial" w:hAnsi="Arial"/>
                <w:b/>
              </w:rPr>
            </w:pPr>
            <w:r w:rsidRPr="00365A70">
              <w:rPr>
                <w:rFonts w:ascii="Arial" w:hAnsi="Arial"/>
                <w:b/>
              </w:rPr>
              <w:t>Protokół</w:t>
            </w:r>
          </w:p>
          <w:p w14:paraId="0E891A50" w14:textId="4BD86F00" w:rsidR="0053367F" w:rsidRPr="00365A70" w:rsidRDefault="0053367F" w:rsidP="003E3287">
            <w:pPr>
              <w:spacing w:line="276" w:lineRule="auto"/>
              <w:jc w:val="center"/>
              <w:rPr>
                <w:rFonts w:ascii="Arial" w:hAnsi="Arial"/>
                <w:b/>
              </w:rPr>
            </w:pPr>
            <w:r w:rsidRPr="00365A70">
              <w:rPr>
                <w:rFonts w:ascii="Arial" w:hAnsi="Arial"/>
                <w:b/>
              </w:rPr>
              <w:t xml:space="preserve">z uruchomienia </w:t>
            </w:r>
            <w:bookmarkStart w:id="47" w:name="_Hlk146119826"/>
            <w:r w:rsidRPr="00365A70">
              <w:rPr>
                <w:rFonts w:ascii="Arial" w:hAnsi="Arial"/>
                <w:b/>
              </w:rPr>
              <w:t>systemu zarządzania gospodarką paliwową</w:t>
            </w:r>
          </w:p>
          <w:bookmarkEnd w:id="47"/>
          <w:p w14:paraId="7A54628B" w14:textId="05404AFA" w:rsidR="0053367F" w:rsidRPr="00365A70" w:rsidRDefault="0053367F" w:rsidP="00A36845">
            <w:pPr>
              <w:spacing w:line="276" w:lineRule="auto"/>
              <w:contextualSpacing/>
              <w:jc w:val="center"/>
              <w:rPr>
                <w:rFonts w:ascii="Arial" w:hAnsi="Arial"/>
                <w:b/>
                <w:i/>
                <w:smallCaps/>
              </w:rPr>
            </w:pPr>
          </w:p>
        </w:tc>
      </w:tr>
    </w:tbl>
    <w:p w14:paraId="528FD339" w14:textId="3282584C" w:rsidR="002B7D30" w:rsidRPr="00365A70" w:rsidRDefault="002B7D30" w:rsidP="002A22F4">
      <w:pPr>
        <w:rPr>
          <w:rFonts w:ascii="Arial" w:hAnsi="Arial"/>
        </w:rPr>
      </w:pPr>
    </w:p>
    <w:p w14:paraId="17660D29" w14:textId="77777777" w:rsidR="002A22F4" w:rsidRPr="00365A70" w:rsidRDefault="002A22F4" w:rsidP="002A22F4">
      <w:pPr>
        <w:spacing w:line="276" w:lineRule="auto"/>
        <w:rPr>
          <w:rFonts w:ascii="Arial" w:hAnsi="Arial"/>
        </w:rPr>
      </w:pPr>
      <w:r w:rsidRPr="00365A70">
        <w:rPr>
          <w:rFonts w:ascii="Arial" w:hAnsi="Arial"/>
        </w:rPr>
        <w:t>sporządzony w dniu ……/……./2023 r.  przez następujące podmioty:</w:t>
      </w:r>
    </w:p>
    <w:p w14:paraId="41138E13" w14:textId="77777777" w:rsidR="002A22F4" w:rsidRPr="00365A70" w:rsidRDefault="002A22F4" w:rsidP="002A22F4">
      <w:pPr>
        <w:spacing w:line="276" w:lineRule="auto"/>
        <w:rPr>
          <w:rFonts w:ascii="Arial" w:hAnsi="Arial"/>
        </w:rPr>
      </w:pPr>
    </w:p>
    <w:p w14:paraId="263E40E0" w14:textId="77777777" w:rsidR="002A22F4" w:rsidRPr="00365A70" w:rsidRDefault="002A22F4" w:rsidP="00081171">
      <w:pPr>
        <w:numPr>
          <w:ilvl w:val="0"/>
          <w:numId w:val="45"/>
        </w:numPr>
        <w:spacing w:line="276" w:lineRule="auto"/>
        <w:rPr>
          <w:rFonts w:ascii="Arial" w:hAnsi="Arial"/>
          <w:b/>
          <w:u w:val="single"/>
        </w:rPr>
      </w:pPr>
      <w:r w:rsidRPr="00365A70">
        <w:rPr>
          <w:rFonts w:ascii="Arial" w:hAnsi="Arial"/>
          <w:b/>
          <w:u w:val="single"/>
        </w:rPr>
        <w:t>Zamawiający</w:t>
      </w:r>
    </w:p>
    <w:p w14:paraId="3D4BA046" w14:textId="77777777" w:rsidR="002A22F4" w:rsidRPr="00365A70" w:rsidRDefault="002A22F4" w:rsidP="002A22F4">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19508189" w14:textId="77777777" w:rsidR="002A22F4" w:rsidRPr="00365A70" w:rsidRDefault="002A22F4" w:rsidP="00081171">
      <w:pPr>
        <w:numPr>
          <w:ilvl w:val="0"/>
          <w:numId w:val="46"/>
        </w:numPr>
        <w:spacing w:line="276" w:lineRule="auto"/>
        <w:rPr>
          <w:rFonts w:ascii="Arial" w:hAnsi="Arial"/>
          <w:iCs/>
        </w:rPr>
      </w:pPr>
      <w:r w:rsidRPr="00365A70">
        <w:rPr>
          <w:rFonts w:ascii="Arial" w:hAnsi="Arial"/>
          <w:iCs/>
        </w:rPr>
        <w:t>…………………………………….</w:t>
      </w:r>
    </w:p>
    <w:p w14:paraId="40863205" w14:textId="77777777" w:rsidR="002A22F4" w:rsidRPr="00365A70" w:rsidRDefault="002A22F4" w:rsidP="00081171">
      <w:pPr>
        <w:numPr>
          <w:ilvl w:val="0"/>
          <w:numId w:val="46"/>
        </w:numPr>
        <w:spacing w:line="276" w:lineRule="auto"/>
        <w:rPr>
          <w:rFonts w:ascii="Arial" w:hAnsi="Arial"/>
          <w:iCs/>
        </w:rPr>
      </w:pPr>
      <w:r w:rsidRPr="00365A70">
        <w:rPr>
          <w:rFonts w:ascii="Arial" w:hAnsi="Arial"/>
          <w:iCs/>
        </w:rPr>
        <w:t>…………………………………….</w:t>
      </w:r>
    </w:p>
    <w:p w14:paraId="7739CE11" w14:textId="77777777" w:rsidR="002A22F4" w:rsidRPr="00365A70" w:rsidRDefault="002A22F4" w:rsidP="002A22F4">
      <w:pPr>
        <w:spacing w:line="276" w:lineRule="auto"/>
        <w:ind w:left="717"/>
        <w:rPr>
          <w:rFonts w:ascii="Arial" w:hAnsi="Arial"/>
          <w:iCs/>
        </w:rPr>
      </w:pPr>
    </w:p>
    <w:p w14:paraId="7FA363B9" w14:textId="77777777" w:rsidR="002A22F4" w:rsidRPr="00365A70" w:rsidRDefault="002A22F4" w:rsidP="00081171">
      <w:pPr>
        <w:numPr>
          <w:ilvl w:val="0"/>
          <w:numId w:val="45"/>
        </w:numPr>
        <w:spacing w:line="276" w:lineRule="auto"/>
        <w:rPr>
          <w:rFonts w:ascii="Arial" w:hAnsi="Arial"/>
          <w:b/>
          <w:iCs/>
          <w:u w:val="single"/>
        </w:rPr>
      </w:pPr>
      <w:r w:rsidRPr="00365A70">
        <w:rPr>
          <w:rFonts w:ascii="Arial" w:hAnsi="Arial"/>
          <w:b/>
          <w:u w:val="single"/>
        </w:rPr>
        <w:t>Wykonawca</w:t>
      </w:r>
    </w:p>
    <w:p w14:paraId="3A35B2A8" w14:textId="77777777" w:rsidR="002A22F4" w:rsidRPr="00365A70" w:rsidRDefault="002A22F4" w:rsidP="002A22F4">
      <w:pPr>
        <w:spacing w:line="276" w:lineRule="auto"/>
        <w:rPr>
          <w:rFonts w:ascii="Arial" w:hAnsi="Arial"/>
        </w:rPr>
      </w:pPr>
      <w:r w:rsidRPr="00365A70">
        <w:rPr>
          <w:rFonts w:ascii="Arial" w:hAnsi="Arial"/>
        </w:rPr>
        <w:t>............................................................................................................................................................</w:t>
      </w:r>
    </w:p>
    <w:p w14:paraId="3913BA03" w14:textId="77777777" w:rsidR="002A22F4" w:rsidRPr="00365A70" w:rsidRDefault="002A22F4" w:rsidP="002A22F4">
      <w:pPr>
        <w:spacing w:line="276" w:lineRule="auto"/>
        <w:rPr>
          <w:rFonts w:ascii="Arial" w:hAnsi="Arial"/>
        </w:rPr>
      </w:pPr>
      <w:r w:rsidRPr="00365A70">
        <w:rPr>
          <w:rFonts w:ascii="Arial" w:hAnsi="Arial"/>
        </w:rPr>
        <w:t>…................................................................................................................................................................….................................................................................................................................................. reprezentowany przez:</w:t>
      </w:r>
    </w:p>
    <w:p w14:paraId="44D3DCE8" w14:textId="77777777" w:rsidR="002A22F4" w:rsidRPr="00365A70" w:rsidRDefault="002A22F4" w:rsidP="00081171">
      <w:pPr>
        <w:numPr>
          <w:ilvl w:val="0"/>
          <w:numId w:val="47"/>
        </w:numPr>
        <w:spacing w:line="276" w:lineRule="auto"/>
        <w:rPr>
          <w:rFonts w:ascii="Arial" w:hAnsi="Arial"/>
          <w:iCs/>
        </w:rPr>
      </w:pPr>
      <w:r w:rsidRPr="00365A70">
        <w:rPr>
          <w:rFonts w:ascii="Arial" w:hAnsi="Arial"/>
          <w:iCs/>
        </w:rPr>
        <w:t>…………………………………….</w:t>
      </w:r>
    </w:p>
    <w:p w14:paraId="0ECE85A1" w14:textId="77777777" w:rsidR="002A22F4" w:rsidRPr="00365A70" w:rsidRDefault="002A22F4" w:rsidP="00081171">
      <w:pPr>
        <w:numPr>
          <w:ilvl w:val="0"/>
          <w:numId w:val="47"/>
        </w:numPr>
        <w:spacing w:line="276" w:lineRule="auto"/>
        <w:rPr>
          <w:rFonts w:ascii="Arial" w:hAnsi="Arial"/>
          <w:iCs/>
        </w:rPr>
      </w:pPr>
      <w:r w:rsidRPr="00365A70">
        <w:rPr>
          <w:rFonts w:ascii="Arial" w:hAnsi="Arial"/>
          <w:iCs/>
        </w:rPr>
        <w:t>…………………………………….</w:t>
      </w:r>
    </w:p>
    <w:p w14:paraId="23E920B2" w14:textId="77777777" w:rsidR="002A22F4" w:rsidRPr="00365A70" w:rsidRDefault="002A22F4" w:rsidP="002A22F4">
      <w:pPr>
        <w:spacing w:line="276" w:lineRule="auto"/>
        <w:rPr>
          <w:rFonts w:ascii="Arial" w:hAnsi="Arial"/>
        </w:rPr>
      </w:pPr>
    </w:p>
    <w:p w14:paraId="419810C6" w14:textId="206A8463" w:rsidR="002A22F4" w:rsidRPr="00365A70" w:rsidRDefault="002A22F4" w:rsidP="003E328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w:t>
      </w:r>
      <w:r w:rsidR="008F41DD" w:rsidRPr="00365A70">
        <w:rPr>
          <w:rFonts w:ascii="Arial" w:hAnsi="Arial"/>
          <w:b/>
        </w:rPr>
        <w:t>…..</w:t>
      </w:r>
      <w:r w:rsidRPr="00365A70">
        <w:rPr>
          <w:rFonts w:ascii="Arial" w:hAnsi="Arial"/>
          <w:b/>
        </w:rPr>
        <w:t>/……./2023</w:t>
      </w:r>
      <w:r w:rsidRPr="00365A70">
        <w:rPr>
          <w:rFonts w:ascii="Arial" w:hAnsi="Arial"/>
        </w:rPr>
        <w:t xml:space="preserve"> z dnia ……/……./2023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p w14:paraId="01C85A0B" w14:textId="77777777" w:rsidR="002A22F4" w:rsidRPr="00365A70" w:rsidRDefault="002A22F4" w:rsidP="002A22F4">
      <w:pPr>
        <w:spacing w:line="276" w:lineRule="auto"/>
        <w:rPr>
          <w:rFonts w:ascii="Arial" w:hAnsi="Arial"/>
        </w:rPr>
      </w:pPr>
    </w:p>
    <w:p w14:paraId="7E3310DD" w14:textId="64AC5028" w:rsidR="002A22F4" w:rsidRPr="00365A70" w:rsidRDefault="00370AB7" w:rsidP="00081171">
      <w:pPr>
        <w:numPr>
          <w:ilvl w:val="0"/>
          <w:numId w:val="48"/>
        </w:numPr>
        <w:spacing w:line="276" w:lineRule="auto"/>
        <w:ind w:left="426" w:hanging="426"/>
        <w:jc w:val="both"/>
        <w:rPr>
          <w:rFonts w:ascii="Arial" w:hAnsi="Arial"/>
        </w:rPr>
      </w:pPr>
      <w:r w:rsidRPr="00365A70">
        <w:rPr>
          <w:rFonts w:ascii="Arial" w:hAnsi="Arial"/>
        </w:rPr>
        <w:t>Systemu zarządzania gospodarką paliwową</w:t>
      </w:r>
      <w:r w:rsidR="009658E0" w:rsidRPr="00365A70">
        <w:rPr>
          <w:rFonts w:ascii="Arial" w:hAnsi="Arial"/>
        </w:rPr>
        <w:t xml:space="preserve"> </w:t>
      </w:r>
      <w:r w:rsidR="002A22F4" w:rsidRPr="00365A70">
        <w:rPr>
          <w:rFonts w:ascii="Arial" w:hAnsi="Arial"/>
        </w:rPr>
        <w:t>jest zgodny/niezgodny* z wymaganiami wynikającymi z Umowy. Przyczyny niezgodności:</w:t>
      </w:r>
    </w:p>
    <w:p w14:paraId="081AE953" w14:textId="77777777" w:rsidR="002A22F4" w:rsidRPr="00365A70" w:rsidRDefault="002A22F4" w:rsidP="002A22F4">
      <w:pPr>
        <w:spacing w:line="276" w:lineRule="auto"/>
        <w:ind w:left="426"/>
        <w:jc w:val="both"/>
        <w:rPr>
          <w:rFonts w:ascii="Arial" w:hAnsi="Arial"/>
        </w:rPr>
      </w:pPr>
      <w:r w:rsidRPr="00365A70">
        <w:rPr>
          <w:rFonts w:ascii="Arial" w:hAnsi="Arial"/>
        </w:rPr>
        <w:t>……………………………………………………………………………………………………………………………………………………………………………………………………………………………………</w:t>
      </w:r>
    </w:p>
    <w:p w14:paraId="0B75C316" w14:textId="1C2841B8" w:rsidR="002A22F4" w:rsidRPr="00365A70" w:rsidRDefault="009658E0" w:rsidP="00081171">
      <w:pPr>
        <w:numPr>
          <w:ilvl w:val="0"/>
          <w:numId w:val="48"/>
        </w:numPr>
        <w:spacing w:line="276" w:lineRule="auto"/>
        <w:ind w:left="426" w:hanging="426"/>
        <w:jc w:val="both"/>
        <w:rPr>
          <w:rFonts w:ascii="Arial" w:hAnsi="Arial"/>
        </w:rPr>
      </w:pPr>
      <w:r w:rsidRPr="00365A70">
        <w:rPr>
          <w:rFonts w:ascii="Arial" w:hAnsi="Arial"/>
        </w:rPr>
        <w:t xml:space="preserve">System zarządzania gospodarką paliwową został uruchomiony i </w:t>
      </w:r>
      <w:r w:rsidR="00574B7D" w:rsidRPr="00365A70">
        <w:rPr>
          <w:rFonts w:ascii="Arial" w:hAnsi="Arial"/>
        </w:rPr>
        <w:t>funkcjonuje</w:t>
      </w:r>
      <w:r w:rsidR="002A22F4" w:rsidRPr="00365A70">
        <w:rPr>
          <w:rFonts w:ascii="Arial" w:hAnsi="Arial"/>
        </w:rPr>
        <w:t xml:space="preserve"> zgodnie/niezgodnie* z Umową. Przyczyny niezgodności:</w:t>
      </w:r>
    </w:p>
    <w:p w14:paraId="3FC9E3BB" w14:textId="77777777" w:rsidR="002A22F4" w:rsidRPr="00365A70" w:rsidRDefault="002A22F4" w:rsidP="002A22F4">
      <w:pPr>
        <w:spacing w:line="276" w:lineRule="auto"/>
        <w:ind w:left="426"/>
        <w:jc w:val="both"/>
        <w:rPr>
          <w:rFonts w:ascii="Arial" w:hAnsi="Arial"/>
        </w:rPr>
      </w:pPr>
      <w:r w:rsidRPr="00365A70">
        <w:rPr>
          <w:rFonts w:ascii="Arial" w:hAnsi="Arial"/>
        </w:rPr>
        <w:t>……………………………………………………………………………………………………………………………………………………………………………………………………………………………………</w:t>
      </w:r>
    </w:p>
    <w:p w14:paraId="3F325460" w14:textId="77777777" w:rsidR="002A22F4" w:rsidRPr="00365A70" w:rsidRDefault="002A22F4" w:rsidP="00081171">
      <w:pPr>
        <w:numPr>
          <w:ilvl w:val="0"/>
          <w:numId w:val="48"/>
        </w:numPr>
        <w:spacing w:line="276" w:lineRule="auto"/>
        <w:ind w:left="426" w:hanging="426"/>
        <w:jc w:val="both"/>
        <w:rPr>
          <w:rFonts w:ascii="Arial" w:hAnsi="Arial"/>
        </w:rPr>
      </w:pPr>
      <w:r w:rsidRPr="00365A70">
        <w:rPr>
          <w:rFonts w:ascii="Arial" w:hAnsi="Arial"/>
        </w:rPr>
        <w:t>Stwierdzone  wady  i  usterki  (istotne,  nieistotne,  usuwalne,  nieusuwalne):</w:t>
      </w:r>
    </w:p>
    <w:p w14:paraId="08DBBFBE" w14:textId="540F2FFE" w:rsidR="002A22F4" w:rsidRPr="00365A70" w:rsidRDefault="002A22F4" w:rsidP="002A22F4">
      <w:pPr>
        <w:spacing w:line="276" w:lineRule="auto"/>
        <w:ind w:left="426"/>
        <w:jc w:val="both"/>
        <w:rPr>
          <w:rFonts w:ascii="Arial" w:hAnsi="Arial"/>
        </w:rPr>
      </w:pPr>
      <w:r w:rsidRPr="00365A70">
        <w:rPr>
          <w:rFonts w:ascii="Arial" w:hAnsi="Arial"/>
        </w:rPr>
        <w:t>……………………………………………………………………………………………………………………………………………………………………………………………………………………………………</w:t>
      </w:r>
    </w:p>
    <w:p w14:paraId="41488D02" w14:textId="2CB5AEDF" w:rsidR="0036559F" w:rsidRPr="00365A70" w:rsidRDefault="002A22F4" w:rsidP="00081171">
      <w:pPr>
        <w:numPr>
          <w:ilvl w:val="0"/>
          <w:numId w:val="56"/>
        </w:numPr>
        <w:spacing w:line="276" w:lineRule="auto"/>
        <w:ind w:left="426" w:hanging="426"/>
        <w:jc w:val="both"/>
        <w:rPr>
          <w:rFonts w:ascii="Arial" w:hAnsi="Arial"/>
        </w:rPr>
      </w:pPr>
      <w:r w:rsidRPr="00365A70">
        <w:rPr>
          <w:rFonts w:ascii="Arial" w:hAnsi="Arial"/>
        </w:rPr>
        <w:t>Wykonawca zobowiązuje się usunąć wady i usterki, o których mowa w pkt. 3 do dnia ……/……./2023 r.</w:t>
      </w:r>
    </w:p>
    <w:p w14:paraId="0D78AF31" w14:textId="4691B5A5" w:rsidR="002C4AA9" w:rsidRPr="00365A70" w:rsidRDefault="002C4AA9" w:rsidP="00081171">
      <w:pPr>
        <w:numPr>
          <w:ilvl w:val="0"/>
          <w:numId w:val="56"/>
        </w:numPr>
        <w:spacing w:line="276" w:lineRule="auto"/>
        <w:ind w:left="426" w:hanging="426"/>
        <w:jc w:val="both"/>
        <w:rPr>
          <w:rFonts w:ascii="Arial" w:hAnsi="Arial"/>
        </w:rPr>
      </w:pPr>
      <w:r w:rsidRPr="00365A70">
        <w:rPr>
          <w:rFonts w:ascii="Arial" w:hAnsi="Arial"/>
        </w:rPr>
        <w:t xml:space="preserve">Wykonawca </w:t>
      </w:r>
      <w:r w:rsidR="00B552B6" w:rsidRPr="00365A70">
        <w:rPr>
          <w:rFonts w:ascii="Arial" w:hAnsi="Arial"/>
        </w:rPr>
        <w:t>przeprowadz</w:t>
      </w:r>
      <w:r w:rsidR="0085408D" w:rsidRPr="00365A70">
        <w:rPr>
          <w:rFonts w:ascii="Arial" w:hAnsi="Arial"/>
        </w:rPr>
        <w:t>i</w:t>
      </w:r>
      <w:r w:rsidR="00B552B6" w:rsidRPr="00365A70">
        <w:rPr>
          <w:rFonts w:ascii="Arial" w:hAnsi="Arial"/>
        </w:rPr>
        <w:t>ł/nie przeprowadził*</w:t>
      </w:r>
      <w:r w:rsidRPr="00365A70">
        <w:rPr>
          <w:rFonts w:ascii="Arial" w:hAnsi="Arial"/>
        </w:rPr>
        <w:t xml:space="preserve"> szkoleni</w:t>
      </w:r>
      <w:r w:rsidR="0085408D" w:rsidRPr="00365A70">
        <w:rPr>
          <w:rFonts w:ascii="Arial" w:hAnsi="Arial"/>
        </w:rPr>
        <w:t>a</w:t>
      </w:r>
      <w:r w:rsidRPr="00365A70">
        <w:rPr>
          <w:rFonts w:ascii="Arial" w:hAnsi="Arial"/>
        </w:rPr>
        <w:t xml:space="preserve"> z obsługi systemu zarządzania gospodarką paliwową </w:t>
      </w:r>
      <w:r w:rsidR="00EC56E1" w:rsidRPr="00365A70">
        <w:rPr>
          <w:rFonts w:ascii="Arial" w:hAnsi="Arial"/>
        </w:rPr>
        <w:t xml:space="preserve">oraz </w:t>
      </w:r>
      <w:r w:rsidR="00657A4B" w:rsidRPr="00365A70">
        <w:rPr>
          <w:rFonts w:ascii="Arial" w:hAnsi="Arial"/>
        </w:rPr>
        <w:t xml:space="preserve">zbiorników na olej napędowy </w:t>
      </w:r>
      <w:r w:rsidRPr="00365A70">
        <w:rPr>
          <w:rFonts w:ascii="Arial" w:hAnsi="Arial"/>
        </w:rPr>
        <w:t>nast</w:t>
      </w:r>
      <w:r w:rsidR="00A33795" w:rsidRPr="00365A70">
        <w:rPr>
          <w:rFonts w:ascii="Arial" w:hAnsi="Arial"/>
        </w:rPr>
        <w:t>ępujących przedstawicieli Zamawiającego:</w:t>
      </w:r>
    </w:p>
    <w:p w14:paraId="16D2A354" w14:textId="4F20E1F9" w:rsidR="00A33795" w:rsidRPr="00365A70" w:rsidRDefault="00A33795" w:rsidP="003E3287">
      <w:pPr>
        <w:spacing w:line="276" w:lineRule="auto"/>
        <w:ind w:left="426"/>
        <w:jc w:val="both"/>
        <w:rPr>
          <w:rFonts w:ascii="Arial" w:hAnsi="Arial"/>
        </w:rPr>
      </w:pPr>
      <w:r w:rsidRPr="00365A70">
        <w:rPr>
          <w:rFonts w:ascii="Arial" w:hAnsi="Arial"/>
        </w:rPr>
        <w:t>……………………………………………………………………………………………………………………………………………………………………………………………………………………………………</w:t>
      </w:r>
    </w:p>
    <w:p w14:paraId="499B96FB" w14:textId="073B6AB1" w:rsidR="002A22F4" w:rsidRPr="00365A70" w:rsidRDefault="002A22F4" w:rsidP="00081171">
      <w:pPr>
        <w:numPr>
          <w:ilvl w:val="0"/>
          <w:numId w:val="56"/>
        </w:numPr>
        <w:spacing w:line="276" w:lineRule="auto"/>
        <w:ind w:left="426" w:hanging="426"/>
        <w:jc w:val="both"/>
        <w:rPr>
          <w:rFonts w:ascii="Arial" w:hAnsi="Arial"/>
        </w:rPr>
      </w:pPr>
      <w:r w:rsidRPr="00365A70">
        <w:rPr>
          <w:rFonts w:ascii="Arial" w:hAnsi="Arial"/>
        </w:rPr>
        <w:t xml:space="preserve">Na podstawie przedstawionych dokumentów oraz dokładnej kontroli, </w:t>
      </w:r>
      <w:r w:rsidR="00574B7D" w:rsidRPr="00365A70">
        <w:rPr>
          <w:rFonts w:ascii="Arial" w:hAnsi="Arial"/>
        </w:rPr>
        <w:t xml:space="preserve">system zarządzania gospodarką paliwową został </w:t>
      </w:r>
      <w:r w:rsidR="0065383B" w:rsidRPr="00365A70">
        <w:rPr>
          <w:rFonts w:ascii="Arial" w:hAnsi="Arial"/>
        </w:rPr>
        <w:t>uznany</w:t>
      </w:r>
      <w:r w:rsidRPr="00365A70">
        <w:rPr>
          <w:rFonts w:ascii="Arial" w:hAnsi="Arial"/>
        </w:rPr>
        <w:t xml:space="preserve"> za odebrany/nieodebrany* z uwagi na …………………………………………………….</w:t>
      </w:r>
    </w:p>
    <w:p w14:paraId="70FBE489" w14:textId="77777777" w:rsidR="002A22F4" w:rsidRPr="00365A70" w:rsidRDefault="002A22F4" w:rsidP="002A22F4">
      <w:pPr>
        <w:spacing w:line="276" w:lineRule="auto"/>
        <w:rPr>
          <w:rFonts w:ascii="Arial" w:hAnsi="Arial"/>
        </w:rPr>
      </w:pPr>
    </w:p>
    <w:p w14:paraId="0A7B554F" w14:textId="77777777" w:rsidR="002A22F4" w:rsidRPr="00365A70" w:rsidRDefault="002A22F4" w:rsidP="003E3287">
      <w:pPr>
        <w:spacing w:line="276" w:lineRule="auto"/>
        <w:ind w:left="426"/>
        <w:jc w:val="both"/>
        <w:rPr>
          <w:rFonts w:ascii="Arial" w:hAnsi="Arial"/>
        </w:rPr>
      </w:pPr>
      <w:r w:rsidRPr="00365A70">
        <w:rPr>
          <w:rFonts w:ascii="Arial" w:hAnsi="Arial"/>
        </w:rPr>
        <w:t xml:space="preserve">Uwagi Wykonawcy/Zamawiającego: </w:t>
      </w:r>
    </w:p>
    <w:p w14:paraId="38845CCA" w14:textId="77777777" w:rsidR="002A22F4" w:rsidRPr="00365A70" w:rsidRDefault="002A22F4" w:rsidP="003E3287">
      <w:pPr>
        <w:spacing w:line="276" w:lineRule="auto"/>
        <w:ind w:left="426"/>
        <w:jc w:val="both"/>
        <w:rPr>
          <w:rFonts w:ascii="Arial" w:hAnsi="Arial"/>
        </w:rPr>
      </w:pPr>
      <w:r w:rsidRPr="00365A70">
        <w:rPr>
          <w:rFonts w:ascii="Arial" w:hAnsi="Arial"/>
        </w:rPr>
        <w:lastRenderedPageBreak/>
        <w:t>......................................................................................................................................................................................................................................................................................................................</w:t>
      </w:r>
    </w:p>
    <w:p w14:paraId="48E887DA" w14:textId="77777777" w:rsidR="002A22F4" w:rsidRPr="00365A70" w:rsidRDefault="002A22F4" w:rsidP="003E3287">
      <w:pPr>
        <w:spacing w:line="276" w:lineRule="auto"/>
        <w:ind w:left="426"/>
        <w:jc w:val="both"/>
        <w:rPr>
          <w:rFonts w:ascii="Arial" w:hAnsi="Arial"/>
        </w:rPr>
      </w:pPr>
      <w:r w:rsidRPr="00365A70">
        <w:rPr>
          <w:rFonts w:ascii="Arial" w:hAnsi="Arial"/>
        </w:rPr>
        <w:t>…................................................................................................................................................................…..............................................................................................................................................</w:t>
      </w:r>
    </w:p>
    <w:p w14:paraId="1BB08133" w14:textId="77777777" w:rsidR="002A22F4" w:rsidRPr="00365A70" w:rsidRDefault="002A22F4" w:rsidP="003E3287">
      <w:pPr>
        <w:spacing w:line="276" w:lineRule="auto"/>
        <w:ind w:left="426"/>
        <w:jc w:val="both"/>
        <w:rPr>
          <w:rFonts w:ascii="Arial" w:hAnsi="Arial"/>
        </w:rPr>
      </w:pPr>
      <w:r w:rsidRPr="00365A70">
        <w:rPr>
          <w:rFonts w:ascii="Arial" w:hAnsi="Arial"/>
        </w:rPr>
        <w:t>…................................................................................................................................................................…..............................................................................................................................................</w:t>
      </w:r>
    </w:p>
    <w:p w14:paraId="5D59548C" w14:textId="77777777" w:rsidR="002A22F4" w:rsidRPr="00365A70" w:rsidRDefault="002A22F4" w:rsidP="002A22F4">
      <w:pPr>
        <w:spacing w:line="276" w:lineRule="auto"/>
        <w:rPr>
          <w:rFonts w:ascii="Arial" w:hAnsi="Arial"/>
        </w:rPr>
      </w:pPr>
    </w:p>
    <w:p w14:paraId="470D6297" w14:textId="77777777" w:rsidR="002A22F4" w:rsidRPr="00365A70" w:rsidRDefault="002A22F4" w:rsidP="002A22F4">
      <w:pPr>
        <w:spacing w:line="276" w:lineRule="auto"/>
        <w:rPr>
          <w:rFonts w:ascii="Arial" w:hAnsi="Arial"/>
          <w:i/>
        </w:rPr>
      </w:pPr>
      <w:r w:rsidRPr="00365A70">
        <w:rPr>
          <w:rFonts w:ascii="Arial" w:hAnsi="Arial"/>
        </w:rPr>
        <w:t>*</w:t>
      </w:r>
      <w:r w:rsidRPr="00365A70">
        <w:rPr>
          <w:rFonts w:ascii="Arial" w:hAnsi="Arial"/>
          <w:i/>
        </w:rPr>
        <w:t>niepotrzebne skreślić</w:t>
      </w:r>
    </w:p>
    <w:p w14:paraId="678C0BA0" w14:textId="77777777" w:rsidR="002A22F4" w:rsidRPr="00365A70" w:rsidRDefault="002A22F4" w:rsidP="002A22F4">
      <w:pPr>
        <w:spacing w:line="276" w:lineRule="auto"/>
        <w:rPr>
          <w:rFonts w:ascii="Arial" w:hAnsi="Arial"/>
        </w:rPr>
      </w:pPr>
    </w:p>
    <w:p w14:paraId="02A6F1FD" w14:textId="77777777" w:rsidR="002A22F4" w:rsidRPr="00365A70" w:rsidRDefault="002A22F4" w:rsidP="002A22F4">
      <w:pPr>
        <w:spacing w:line="276" w:lineRule="auto"/>
        <w:rPr>
          <w:rFonts w:ascii="Arial" w:hAnsi="Arial"/>
        </w:rPr>
      </w:pPr>
      <w:r w:rsidRPr="00365A70">
        <w:rPr>
          <w:rFonts w:ascii="Arial" w:hAnsi="Arial"/>
        </w:rPr>
        <w:t>Zamawiający:</w:t>
      </w:r>
    </w:p>
    <w:p w14:paraId="599E29DC" w14:textId="77777777" w:rsidR="002A22F4" w:rsidRPr="00365A70" w:rsidRDefault="002A22F4" w:rsidP="002A22F4">
      <w:pPr>
        <w:spacing w:line="276" w:lineRule="auto"/>
        <w:rPr>
          <w:rFonts w:ascii="Arial" w:hAnsi="Arial"/>
        </w:rPr>
      </w:pPr>
    </w:p>
    <w:p w14:paraId="23B8CA8C" w14:textId="77777777" w:rsidR="002A22F4" w:rsidRPr="00365A70" w:rsidRDefault="002A22F4" w:rsidP="002A22F4">
      <w:pPr>
        <w:spacing w:line="276" w:lineRule="auto"/>
        <w:rPr>
          <w:rFonts w:ascii="Arial" w:hAnsi="Arial"/>
        </w:rPr>
      </w:pPr>
    </w:p>
    <w:p w14:paraId="033F1D60" w14:textId="77777777" w:rsidR="002A22F4" w:rsidRPr="00365A70" w:rsidRDefault="002A22F4" w:rsidP="00081171">
      <w:pPr>
        <w:numPr>
          <w:ilvl w:val="0"/>
          <w:numId w:val="49"/>
        </w:numPr>
        <w:spacing w:line="276" w:lineRule="auto"/>
        <w:rPr>
          <w:rFonts w:ascii="Arial" w:hAnsi="Arial"/>
        </w:rPr>
      </w:pPr>
      <w:r w:rsidRPr="00365A70">
        <w:rPr>
          <w:rFonts w:ascii="Arial" w:hAnsi="Arial"/>
        </w:rPr>
        <w:t>.......................................................................................</w:t>
      </w:r>
    </w:p>
    <w:p w14:paraId="2756AE6A" w14:textId="77777777" w:rsidR="002A22F4" w:rsidRPr="00365A70" w:rsidRDefault="002A22F4" w:rsidP="002A22F4">
      <w:pPr>
        <w:spacing w:line="276" w:lineRule="auto"/>
        <w:rPr>
          <w:rFonts w:ascii="Arial" w:hAnsi="Arial"/>
        </w:rPr>
      </w:pPr>
    </w:p>
    <w:p w14:paraId="436DD760" w14:textId="77777777" w:rsidR="002A22F4" w:rsidRPr="00365A70" w:rsidRDefault="002A22F4" w:rsidP="002A22F4">
      <w:pPr>
        <w:spacing w:line="276" w:lineRule="auto"/>
        <w:rPr>
          <w:rFonts w:ascii="Arial" w:hAnsi="Arial"/>
        </w:rPr>
      </w:pPr>
    </w:p>
    <w:p w14:paraId="67EC5790" w14:textId="77777777" w:rsidR="002A22F4" w:rsidRPr="00365A70" w:rsidRDefault="002A22F4" w:rsidP="00081171">
      <w:pPr>
        <w:numPr>
          <w:ilvl w:val="0"/>
          <w:numId w:val="49"/>
        </w:numPr>
        <w:spacing w:line="276" w:lineRule="auto"/>
        <w:rPr>
          <w:rFonts w:ascii="Arial" w:hAnsi="Arial"/>
        </w:rPr>
      </w:pPr>
      <w:r w:rsidRPr="00365A70">
        <w:rPr>
          <w:rFonts w:ascii="Arial" w:hAnsi="Arial"/>
        </w:rPr>
        <w:t>.......................................................................................</w:t>
      </w:r>
    </w:p>
    <w:p w14:paraId="70E81969" w14:textId="77777777" w:rsidR="002A22F4" w:rsidRPr="00365A70" w:rsidRDefault="002A22F4" w:rsidP="002A22F4">
      <w:pPr>
        <w:spacing w:line="276" w:lineRule="auto"/>
        <w:rPr>
          <w:rFonts w:ascii="Arial" w:hAnsi="Arial"/>
        </w:rPr>
      </w:pPr>
    </w:p>
    <w:p w14:paraId="1323B2C7" w14:textId="77777777" w:rsidR="002A22F4" w:rsidRPr="00365A70" w:rsidRDefault="002A22F4" w:rsidP="002A22F4">
      <w:pPr>
        <w:spacing w:line="276" w:lineRule="auto"/>
        <w:rPr>
          <w:rFonts w:ascii="Arial" w:hAnsi="Arial"/>
        </w:rPr>
      </w:pPr>
    </w:p>
    <w:p w14:paraId="5B8E49D8" w14:textId="77777777" w:rsidR="002A22F4" w:rsidRPr="00365A70" w:rsidRDefault="002A22F4" w:rsidP="002A22F4">
      <w:pPr>
        <w:spacing w:line="276" w:lineRule="auto"/>
        <w:rPr>
          <w:rFonts w:ascii="Arial" w:hAnsi="Arial"/>
        </w:rPr>
      </w:pPr>
    </w:p>
    <w:p w14:paraId="7CB3BD3B" w14:textId="77777777" w:rsidR="002A22F4" w:rsidRPr="00365A70" w:rsidRDefault="002A22F4" w:rsidP="002A22F4">
      <w:pPr>
        <w:spacing w:line="276" w:lineRule="auto"/>
        <w:rPr>
          <w:rFonts w:ascii="Arial" w:hAnsi="Arial"/>
        </w:rPr>
      </w:pPr>
      <w:r w:rsidRPr="00365A70">
        <w:rPr>
          <w:rFonts w:ascii="Arial" w:hAnsi="Arial"/>
        </w:rPr>
        <w:t>Wykonawca:</w:t>
      </w:r>
    </w:p>
    <w:p w14:paraId="166F7181" w14:textId="77777777" w:rsidR="002A22F4" w:rsidRPr="00365A70" w:rsidRDefault="002A22F4" w:rsidP="002A22F4">
      <w:pPr>
        <w:spacing w:line="276" w:lineRule="auto"/>
        <w:rPr>
          <w:rFonts w:ascii="Arial" w:hAnsi="Arial"/>
        </w:rPr>
      </w:pPr>
    </w:p>
    <w:p w14:paraId="4C621916" w14:textId="77777777" w:rsidR="002A22F4" w:rsidRPr="00365A70" w:rsidRDefault="002A22F4" w:rsidP="002A22F4">
      <w:pPr>
        <w:spacing w:line="276" w:lineRule="auto"/>
        <w:rPr>
          <w:rFonts w:ascii="Arial" w:hAnsi="Arial"/>
        </w:rPr>
      </w:pPr>
    </w:p>
    <w:p w14:paraId="6A6935CF" w14:textId="77777777" w:rsidR="002A22F4" w:rsidRPr="00365A70" w:rsidRDefault="002A22F4" w:rsidP="00081171">
      <w:pPr>
        <w:numPr>
          <w:ilvl w:val="0"/>
          <w:numId w:val="50"/>
        </w:numPr>
        <w:spacing w:line="276" w:lineRule="auto"/>
        <w:rPr>
          <w:rFonts w:ascii="Arial" w:hAnsi="Arial"/>
        </w:rPr>
      </w:pPr>
      <w:r w:rsidRPr="00365A70">
        <w:rPr>
          <w:rFonts w:ascii="Arial" w:hAnsi="Arial"/>
        </w:rPr>
        <w:t>.......................................................................................</w:t>
      </w:r>
    </w:p>
    <w:p w14:paraId="614237B7" w14:textId="77777777" w:rsidR="002A22F4" w:rsidRPr="00365A70" w:rsidRDefault="002A22F4" w:rsidP="002A22F4">
      <w:pPr>
        <w:spacing w:line="276" w:lineRule="auto"/>
        <w:rPr>
          <w:rFonts w:ascii="Arial" w:hAnsi="Arial"/>
        </w:rPr>
      </w:pPr>
    </w:p>
    <w:p w14:paraId="44604870" w14:textId="77777777" w:rsidR="002A22F4" w:rsidRPr="00365A70" w:rsidRDefault="002A22F4" w:rsidP="002A22F4">
      <w:pPr>
        <w:spacing w:line="276" w:lineRule="auto"/>
        <w:rPr>
          <w:rFonts w:ascii="Arial" w:hAnsi="Arial"/>
        </w:rPr>
      </w:pPr>
    </w:p>
    <w:p w14:paraId="3CC7CC2D" w14:textId="77777777" w:rsidR="002A22F4" w:rsidRPr="00365A70" w:rsidRDefault="002A22F4" w:rsidP="00081171">
      <w:pPr>
        <w:numPr>
          <w:ilvl w:val="0"/>
          <w:numId w:val="50"/>
        </w:numPr>
        <w:spacing w:line="276" w:lineRule="auto"/>
        <w:rPr>
          <w:rFonts w:ascii="Arial" w:hAnsi="Arial"/>
        </w:rPr>
      </w:pPr>
      <w:r w:rsidRPr="00365A70">
        <w:rPr>
          <w:rFonts w:ascii="Arial" w:hAnsi="Arial"/>
        </w:rPr>
        <w:t>.......................................................................................</w:t>
      </w:r>
    </w:p>
    <w:p w14:paraId="4D823632" w14:textId="4646FEC1" w:rsidR="009474E9" w:rsidRPr="00365A70" w:rsidRDefault="009474E9">
      <w:pPr>
        <w:rPr>
          <w:rFonts w:ascii="Arial" w:hAnsi="Arial"/>
        </w:rPr>
      </w:pPr>
    </w:p>
    <w:p w14:paraId="17A94ABB" w14:textId="77777777" w:rsidR="009474E9" w:rsidRPr="00365A70" w:rsidRDefault="009474E9" w:rsidP="009474E9">
      <w:pPr>
        <w:rPr>
          <w:rFonts w:ascii="Arial" w:hAnsi="Arial"/>
        </w:rPr>
      </w:pPr>
    </w:p>
    <w:p w14:paraId="49D99D98" w14:textId="77777777" w:rsidR="009474E9" w:rsidRPr="00365A70" w:rsidRDefault="009474E9" w:rsidP="008F0972">
      <w:pPr>
        <w:rPr>
          <w:rFonts w:ascii="Arial" w:hAnsi="Arial"/>
        </w:rPr>
      </w:pPr>
    </w:p>
    <w:p w14:paraId="068F6B70" w14:textId="77777777" w:rsidR="009474E9" w:rsidRPr="00365A70" w:rsidRDefault="009474E9" w:rsidP="00F24DF2">
      <w:pPr>
        <w:rPr>
          <w:rFonts w:ascii="Arial" w:hAnsi="Arial"/>
        </w:rPr>
      </w:pPr>
    </w:p>
    <w:p w14:paraId="33D95FC6" w14:textId="77777777" w:rsidR="009474E9" w:rsidRPr="00365A70" w:rsidRDefault="009474E9" w:rsidP="001D552D">
      <w:pPr>
        <w:rPr>
          <w:rFonts w:ascii="Arial" w:hAnsi="Arial"/>
        </w:rPr>
      </w:pPr>
    </w:p>
    <w:p w14:paraId="5A88467B" w14:textId="77777777" w:rsidR="009474E9" w:rsidRPr="00365A70" w:rsidRDefault="009474E9" w:rsidP="001D552D">
      <w:pPr>
        <w:rPr>
          <w:rFonts w:ascii="Arial" w:hAnsi="Arial"/>
        </w:rPr>
      </w:pPr>
    </w:p>
    <w:p w14:paraId="04E0C419" w14:textId="77777777" w:rsidR="009474E9" w:rsidRPr="00365A70" w:rsidRDefault="009474E9" w:rsidP="001D552D">
      <w:pPr>
        <w:rPr>
          <w:rFonts w:ascii="Arial" w:hAnsi="Arial"/>
        </w:rPr>
      </w:pPr>
    </w:p>
    <w:p w14:paraId="60E81C9F" w14:textId="77777777" w:rsidR="009474E9" w:rsidRPr="00365A70" w:rsidRDefault="009474E9" w:rsidP="00243CE7">
      <w:pPr>
        <w:rPr>
          <w:rFonts w:ascii="Arial" w:hAnsi="Arial"/>
        </w:rPr>
      </w:pPr>
    </w:p>
    <w:p w14:paraId="42A3DCDF" w14:textId="77777777" w:rsidR="009474E9" w:rsidRPr="00365A70" w:rsidRDefault="009474E9" w:rsidP="00243CE7">
      <w:pPr>
        <w:rPr>
          <w:rFonts w:ascii="Arial" w:hAnsi="Arial"/>
        </w:rPr>
      </w:pPr>
    </w:p>
    <w:p w14:paraId="4AC5DA3E" w14:textId="77777777" w:rsidR="009474E9" w:rsidRPr="00365A70" w:rsidRDefault="009474E9" w:rsidP="00EC19BA">
      <w:pPr>
        <w:rPr>
          <w:rFonts w:ascii="Arial" w:hAnsi="Arial"/>
        </w:rPr>
      </w:pPr>
    </w:p>
    <w:p w14:paraId="2BC49D0F" w14:textId="77777777" w:rsidR="009474E9" w:rsidRPr="00365A70" w:rsidRDefault="009474E9" w:rsidP="002514F0">
      <w:pPr>
        <w:rPr>
          <w:rFonts w:ascii="Arial" w:hAnsi="Arial"/>
        </w:rPr>
      </w:pPr>
    </w:p>
    <w:p w14:paraId="5233E95A" w14:textId="77777777" w:rsidR="009474E9" w:rsidRPr="00365A70" w:rsidRDefault="009474E9" w:rsidP="00065CB4">
      <w:pPr>
        <w:rPr>
          <w:rFonts w:ascii="Arial" w:hAnsi="Arial"/>
        </w:rPr>
      </w:pPr>
    </w:p>
    <w:p w14:paraId="1279BA38" w14:textId="77777777" w:rsidR="009474E9" w:rsidRPr="00365A70" w:rsidRDefault="009474E9" w:rsidP="00C27B1C">
      <w:pPr>
        <w:rPr>
          <w:rFonts w:ascii="Arial" w:hAnsi="Arial"/>
        </w:rPr>
      </w:pPr>
    </w:p>
    <w:p w14:paraId="3A21A395" w14:textId="77777777" w:rsidR="009474E9" w:rsidRPr="00365A70" w:rsidRDefault="009474E9" w:rsidP="003A5774">
      <w:pPr>
        <w:rPr>
          <w:rFonts w:ascii="Arial" w:hAnsi="Arial"/>
        </w:rPr>
      </w:pPr>
    </w:p>
    <w:p w14:paraId="43BB2E8C" w14:textId="77777777" w:rsidR="009474E9" w:rsidRPr="00365A70" w:rsidRDefault="009474E9" w:rsidP="006D443F">
      <w:pPr>
        <w:rPr>
          <w:rFonts w:ascii="Arial" w:hAnsi="Arial"/>
        </w:rPr>
      </w:pPr>
    </w:p>
    <w:p w14:paraId="2A476430" w14:textId="2F18475B" w:rsidR="009474E9" w:rsidRPr="00365A70" w:rsidRDefault="009474E9" w:rsidP="009474E9">
      <w:pPr>
        <w:rPr>
          <w:rFonts w:ascii="Arial" w:hAnsi="Arial"/>
        </w:rPr>
      </w:pPr>
    </w:p>
    <w:p w14:paraId="517640A1" w14:textId="409A40C5" w:rsidR="00065CB4" w:rsidRPr="00365A70" w:rsidRDefault="00065CB4" w:rsidP="00065CB4">
      <w:pPr>
        <w:rPr>
          <w:rFonts w:ascii="Arial" w:hAnsi="Arial"/>
        </w:rPr>
      </w:pPr>
    </w:p>
    <w:p w14:paraId="78B3AF10" w14:textId="204FEF6D" w:rsidR="00065CB4" w:rsidRPr="00365A70" w:rsidRDefault="00065CB4" w:rsidP="00065CB4">
      <w:pPr>
        <w:rPr>
          <w:rFonts w:ascii="Arial" w:hAnsi="Arial"/>
        </w:rPr>
      </w:pPr>
    </w:p>
    <w:p w14:paraId="35A0F0C1" w14:textId="7A40F2E1" w:rsidR="00065CB4" w:rsidRPr="00365A70" w:rsidRDefault="00065CB4" w:rsidP="00065CB4">
      <w:pPr>
        <w:rPr>
          <w:rFonts w:ascii="Arial" w:hAnsi="Arial"/>
        </w:rPr>
      </w:pPr>
    </w:p>
    <w:p w14:paraId="28B2889E" w14:textId="642FD802" w:rsidR="00065CB4" w:rsidRPr="00365A70" w:rsidRDefault="00065CB4" w:rsidP="00065CB4">
      <w:pPr>
        <w:rPr>
          <w:rFonts w:ascii="Arial" w:hAnsi="Arial"/>
        </w:rPr>
      </w:pPr>
    </w:p>
    <w:p w14:paraId="1A7EB0ED" w14:textId="095632AB" w:rsidR="00065CB4" w:rsidRPr="00365A70" w:rsidRDefault="00065CB4" w:rsidP="00065CB4">
      <w:pPr>
        <w:rPr>
          <w:rFonts w:ascii="Arial" w:hAnsi="Arial"/>
        </w:rPr>
      </w:pPr>
    </w:p>
    <w:p w14:paraId="4AE270EF" w14:textId="6C135E1C" w:rsidR="00065CB4" w:rsidRPr="00365A70" w:rsidRDefault="00065CB4" w:rsidP="00065CB4">
      <w:pPr>
        <w:rPr>
          <w:rFonts w:ascii="Arial" w:hAnsi="Arial"/>
        </w:rPr>
      </w:pPr>
    </w:p>
    <w:p w14:paraId="3E0E377B" w14:textId="42734552" w:rsidR="00065CB4" w:rsidRPr="00365A70" w:rsidRDefault="00065CB4" w:rsidP="00065CB4">
      <w:pPr>
        <w:rPr>
          <w:rFonts w:ascii="Arial" w:hAnsi="Arial"/>
        </w:rPr>
      </w:pPr>
    </w:p>
    <w:p w14:paraId="5B373A3F" w14:textId="70C26C75" w:rsidR="00065CB4" w:rsidRPr="00365A70" w:rsidRDefault="00065CB4" w:rsidP="00065CB4">
      <w:pPr>
        <w:rPr>
          <w:rFonts w:ascii="Arial" w:hAnsi="Arial"/>
        </w:rPr>
      </w:pPr>
    </w:p>
    <w:p w14:paraId="6DC7C215" w14:textId="77777777" w:rsidR="00065CB4" w:rsidRPr="00365A70" w:rsidRDefault="00065CB4" w:rsidP="00065CB4">
      <w:pPr>
        <w:rPr>
          <w:rFonts w:ascii="Arial" w:hAnsi="Arial"/>
        </w:rPr>
      </w:pPr>
    </w:p>
    <w:p w14:paraId="6AEC1A9B" w14:textId="77777777" w:rsidR="009474E9" w:rsidRPr="00365A70" w:rsidRDefault="009474E9" w:rsidP="00065CB4">
      <w:pPr>
        <w:rPr>
          <w:rFonts w:ascii="Arial" w:hAnsi="Arial"/>
        </w:rPr>
      </w:pPr>
    </w:p>
    <w:p w14:paraId="2CA809DB" w14:textId="7EC5937B" w:rsidR="009474E9" w:rsidRPr="00365A70" w:rsidRDefault="009474E9" w:rsidP="009474E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9474E9" w:rsidRPr="00365A70" w14:paraId="3B40197F" w14:textId="77777777" w:rsidTr="002514F0">
        <w:trPr>
          <w:trHeight w:val="914"/>
        </w:trPr>
        <w:tc>
          <w:tcPr>
            <w:tcW w:w="2457" w:type="dxa"/>
            <w:vMerge w:val="restart"/>
            <w:shd w:val="clear" w:color="auto" w:fill="auto"/>
            <w:vAlign w:val="center"/>
          </w:tcPr>
          <w:p w14:paraId="017A9FEB" w14:textId="5D125C7B" w:rsidR="009474E9" w:rsidRPr="00365A70" w:rsidRDefault="009474E9" w:rsidP="002514F0">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20C4DF0E" wp14:editId="3BADE1C5">
                  <wp:extent cx="1423237" cy="800100"/>
                  <wp:effectExtent l="0" t="0" r="0" b="0"/>
                  <wp:docPr id="11" name="Obraz 11"/>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855A993" w14:textId="20572E15" w:rsidR="009474E9" w:rsidRPr="00365A70" w:rsidRDefault="009474E9" w:rsidP="002514F0">
            <w:pPr>
              <w:spacing w:line="276" w:lineRule="auto"/>
              <w:contextualSpacing/>
              <w:jc w:val="center"/>
              <w:rPr>
                <w:rFonts w:ascii="Arial" w:hAnsi="Arial"/>
                <w:b/>
              </w:rPr>
            </w:pPr>
            <w:r w:rsidRPr="00365A70">
              <w:rPr>
                <w:rFonts w:ascii="Arial" w:hAnsi="Arial"/>
                <w:b/>
              </w:rPr>
              <w:t xml:space="preserve">Załącznik nr </w:t>
            </w:r>
            <w:r w:rsidR="00985C94" w:rsidRPr="00365A70">
              <w:rPr>
                <w:rFonts w:ascii="Arial" w:hAnsi="Arial"/>
                <w:b/>
              </w:rPr>
              <w:t>10</w:t>
            </w:r>
          </w:p>
        </w:tc>
        <w:tc>
          <w:tcPr>
            <w:tcW w:w="3724" w:type="dxa"/>
            <w:shd w:val="clear" w:color="auto" w:fill="auto"/>
            <w:vAlign w:val="center"/>
          </w:tcPr>
          <w:p w14:paraId="695756E0" w14:textId="77777777" w:rsidR="009474E9" w:rsidRPr="00365A70" w:rsidRDefault="009474E9" w:rsidP="002514F0">
            <w:pPr>
              <w:spacing w:line="276" w:lineRule="auto"/>
              <w:contextualSpacing/>
              <w:jc w:val="center"/>
              <w:rPr>
                <w:rFonts w:ascii="Arial" w:hAnsi="Arial"/>
                <w:b/>
                <w:i/>
              </w:rPr>
            </w:pPr>
            <w:r w:rsidRPr="00365A70">
              <w:rPr>
                <w:rFonts w:ascii="Arial" w:hAnsi="Arial"/>
                <w:b/>
              </w:rPr>
              <w:t>Umowa nr CRU/…/…/2023</w:t>
            </w:r>
          </w:p>
          <w:p w14:paraId="56ACB8F3" w14:textId="77777777" w:rsidR="009474E9" w:rsidRPr="00365A70" w:rsidRDefault="009474E9" w:rsidP="002514F0">
            <w:pPr>
              <w:spacing w:line="276" w:lineRule="auto"/>
              <w:contextualSpacing/>
              <w:jc w:val="center"/>
              <w:rPr>
                <w:rFonts w:ascii="Arial" w:hAnsi="Arial"/>
                <w:b/>
                <w:i/>
              </w:rPr>
            </w:pPr>
          </w:p>
        </w:tc>
      </w:tr>
      <w:tr w:rsidR="009474E9" w:rsidRPr="00365A70" w14:paraId="45BDE346" w14:textId="77777777" w:rsidTr="002514F0">
        <w:trPr>
          <w:trHeight w:val="914"/>
        </w:trPr>
        <w:tc>
          <w:tcPr>
            <w:tcW w:w="2457" w:type="dxa"/>
            <w:vMerge/>
            <w:shd w:val="clear" w:color="auto" w:fill="auto"/>
          </w:tcPr>
          <w:p w14:paraId="251EE119" w14:textId="77777777" w:rsidR="009474E9" w:rsidRPr="00365A70" w:rsidRDefault="009474E9" w:rsidP="002514F0">
            <w:pPr>
              <w:spacing w:line="276" w:lineRule="auto"/>
              <w:contextualSpacing/>
              <w:jc w:val="right"/>
              <w:rPr>
                <w:rFonts w:ascii="Arial" w:hAnsi="Arial"/>
                <w:b/>
                <w:i/>
                <w:smallCaps/>
                <w:noProof/>
              </w:rPr>
            </w:pPr>
          </w:p>
        </w:tc>
        <w:tc>
          <w:tcPr>
            <w:tcW w:w="6612" w:type="dxa"/>
            <w:gridSpan w:val="2"/>
            <w:shd w:val="clear" w:color="auto" w:fill="auto"/>
            <w:vAlign w:val="center"/>
          </w:tcPr>
          <w:p w14:paraId="35B04117" w14:textId="04FC57B1" w:rsidR="009474E9" w:rsidRPr="00365A70" w:rsidRDefault="009474E9" w:rsidP="002514F0">
            <w:pPr>
              <w:spacing w:line="276" w:lineRule="auto"/>
              <w:contextualSpacing/>
              <w:jc w:val="center"/>
              <w:rPr>
                <w:rFonts w:ascii="Arial" w:hAnsi="Arial"/>
                <w:b/>
                <w:i/>
                <w:smallCaps/>
              </w:rPr>
            </w:pPr>
            <w:r w:rsidRPr="00365A70">
              <w:rPr>
                <w:rFonts w:ascii="Arial" w:hAnsi="Arial"/>
                <w:b/>
              </w:rPr>
              <w:t>Polisa ubezpieczeniowa Wykonawcy</w:t>
            </w:r>
          </w:p>
        </w:tc>
      </w:tr>
    </w:tbl>
    <w:p w14:paraId="7CB7DA87" w14:textId="2E786EDA" w:rsidR="00E345CF" w:rsidRPr="00365A70" w:rsidRDefault="00E345CF">
      <w:pPr>
        <w:rPr>
          <w:rFonts w:ascii="Arial" w:hAnsi="Arial"/>
        </w:rPr>
      </w:pPr>
    </w:p>
    <w:p w14:paraId="59B1B148" w14:textId="77777777" w:rsidR="00E345CF" w:rsidRPr="00365A70" w:rsidRDefault="00E345CF">
      <w:pPr>
        <w:rPr>
          <w:rFonts w:ascii="Arial" w:hAnsi="Arial"/>
        </w:rPr>
      </w:pPr>
    </w:p>
    <w:p w14:paraId="22DE1946" w14:textId="77777777" w:rsidR="00E345CF" w:rsidRPr="00365A70" w:rsidRDefault="00E345CF">
      <w:pPr>
        <w:rPr>
          <w:rFonts w:ascii="Arial" w:hAnsi="Arial"/>
        </w:rPr>
      </w:pPr>
    </w:p>
    <w:p w14:paraId="64C3593E" w14:textId="77777777" w:rsidR="00E345CF" w:rsidRPr="00365A70" w:rsidRDefault="00E345CF">
      <w:pPr>
        <w:rPr>
          <w:rFonts w:ascii="Arial" w:hAnsi="Arial"/>
        </w:rPr>
      </w:pPr>
    </w:p>
    <w:p w14:paraId="7C090E9F" w14:textId="77777777" w:rsidR="00E345CF" w:rsidRPr="00365A70" w:rsidRDefault="00E345CF">
      <w:pPr>
        <w:rPr>
          <w:rFonts w:ascii="Arial" w:hAnsi="Arial"/>
        </w:rPr>
      </w:pPr>
    </w:p>
    <w:p w14:paraId="72C6C0F1" w14:textId="77777777" w:rsidR="00E345CF" w:rsidRPr="00365A70" w:rsidRDefault="00E345CF">
      <w:pPr>
        <w:rPr>
          <w:rFonts w:ascii="Arial" w:hAnsi="Arial"/>
        </w:rPr>
      </w:pPr>
    </w:p>
    <w:p w14:paraId="5D789C41" w14:textId="77777777" w:rsidR="00E345CF" w:rsidRPr="00365A70" w:rsidRDefault="00E345CF">
      <w:pPr>
        <w:rPr>
          <w:rFonts w:ascii="Arial" w:hAnsi="Arial"/>
        </w:rPr>
      </w:pPr>
    </w:p>
    <w:p w14:paraId="5D415A97" w14:textId="770F4A45" w:rsidR="00E345CF" w:rsidRPr="00365A70" w:rsidRDefault="00E345CF" w:rsidP="00E345C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9"/>
        <w:gridCol w:w="3819"/>
      </w:tblGrid>
      <w:tr w:rsidR="00E345CF" w:rsidRPr="00365A70" w14:paraId="27C06377" w14:textId="77777777" w:rsidTr="00E345CF">
        <w:trPr>
          <w:trHeight w:val="914"/>
          <w:jc w:val="center"/>
        </w:trPr>
        <w:tc>
          <w:tcPr>
            <w:tcW w:w="2268" w:type="dxa"/>
            <w:vMerge w:val="restart"/>
            <w:shd w:val="clear" w:color="auto" w:fill="auto"/>
          </w:tcPr>
          <w:p w14:paraId="49E104D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bookmarkStart w:id="48" w:name="_Hlk148940031"/>
          </w:p>
          <w:p w14:paraId="5884B01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p>
          <w:p w14:paraId="756403F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r w:rsidRPr="00365A70">
              <w:rPr>
                <w:rFonts w:ascii="Arial" w:eastAsia="Arial Unicode MS" w:hAnsi="Arial"/>
                <w:noProof/>
                <w:color w:val="000000"/>
                <w:u w:color="000000"/>
                <w:bdr w:val="nil"/>
              </w:rPr>
              <w:drawing>
                <wp:inline distT="0" distB="0" distL="0" distR="0" wp14:anchorId="16557FEF" wp14:editId="6919A25A">
                  <wp:extent cx="1054100" cy="532976"/>
                  <wp:effectExtent l="0" t="0" r="0" b="63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18FA3CD5"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r w:rsidRPr="00365A70">
              <w:rPr>
                <w:rFonts w:ascii="Arial" w:eastAsia="Arial Unicode MS" w:hAnsi="Arial"/>
                <w:b/>
                <w:color w:val="000000"/>
                <w:u w:color="000000"/>
                <w:bdr w:val="nil"/>
              </w:rPr>
              <w:t>Załącznik nr 8</w:t>
            </w:r>
          </w:p>
        </w:tc>
        <w:tc>
          <w:tcPr>
            <w:tcW w:w="3822" w:type="dxa"/>
            <w:shd w:val="clear" w:color="auto" w:fill="auto"/>
            <w:vAlign w:val="center"/>
          </w:tcPr>
          <w:p w14:paraId="52FC8022"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p>
          <w:p w14:paraId="3BCC8081"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i/>
                <w:color w:val="000000"/>
                <w:u w:color="000000"/>
                <w:bdr w:val="nil"/>
              </w:rPr>
            </w:pPr>
            <w:r w:rsidRPr="00365A70">
              <w:rPr>
                <w:rFonts w:ascii="Arial" w:eastAsia="Arial Unicode MS" w:hAnsi="Arial"/>
                <w:b/>
                <w:color w:val="000000"/>
                <w:u w:color="000000"/>
                <w:bdr w:val="nil"/>
              </w:rPr>
              <w:t>Umowa nr CRU/DU/……/2023</w:t>
            </w:r>
          </w:p>
          <w:p w14:paraId="2F6A9AC6"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i/>
                <w:color w:val="000000"/>
                <w:u w:color="000000"/>
                <w:bdr w:val="nil"/>
              </w:rPr>
            </w:pPr>
          </w:p>
        </w:tc>
      </w:tr>
      <w:tr w:rsidR="00E345CF" w:rsidRPr="00365A70" w14:paraId="7017937F" w14:textId="77777777" w:rsidTr="00E345CF">
        <w:trPr>
          <w:trHeight w:val="914"/>
          <w:jc w:val="center"/>
        </w:trPr>
        <w:tc>
          <w:tcPr>
            <w:tcW w:w="2268" w:type="dxa"/>
            <w:vMerge/>
            <w:shd w:val="clear" w:color="auto" w:fill="auto"/>
          </w:tcPr>
          <w:p w14:paraId="1AB4954A"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p>
        </w:tc>
        <w:tc>
          <w:tcPr>
            <w:tcW w:w="6794" w:type="dxa"/>
            <w:gridSpan w:val="2"/>
            <w:shd w:val="clear" w:color="auto" w:fill="auto"/>
            <w:vAlign w:val="center"/>
          </w:tcPr>
          <w:p w14:paraId="1CCFEF2F"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bookmarkStart w:id="49" w:name="_Hlk148942225"/>
            <w:r w:rsidRPr="00365A70">
              <w:rPr>
                <w:rFonts w:ascii="Arial" w:eastAsia="Arial Unicode MS" w:hAnsi="Arial"/>
                <w:b/>
                <w:color w:val="000000"/>
                <w:u w:color="000000"/>
                <w:bdr w:val="nil"/>
              </w:rPr>
              <w:t>Instrukcja bezpieczeństwa i higieny pracy dla firm zewnętrznych wykonujących prace na terenie zarządzanym przez Spółkę „Koleje Małopolskie” sp. z o.o.</w:t>
            </w:r>
            <w:bookmarkEnd w:id="49"/>
          </w:p>
        </w:tc>
      </w:tr>
    </w:tbl>
    <w:p w14:paraId="53825C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B24AEBD"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95060A0"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bCs/>
          <w:color w:val="000000"/>
          <w:u w:color="000000"/>
          <w:bdr w:val="nil"/>
        </w:rPr>
      </w:pPr>
      <w:r w:rsidRPr="00365A70">
        <w:rPr>
          <w:rFonts w:ascii="Arial" w:eastAsia="Arial Unicode MS" w:hAnsi="Arial"/>
          <w:b/>
          <w:bCs/>
          <w:color w:val="000000"/>
          <w:u w:color="000000"/>
          <w:bdr w:val="nil"/>
        </w:rPr>
        <w:t>INSTRUKCJA BEZPIECZEŃSTWA I HIGIENY PRACY DLA FIRM WYKONUJĄCYCH PRACE NA TERENIE ZARZĄDZANYM PRZEZ SPÓŁKĘ „KOLEJE MAŁOPOLSKIE” SP. Z O.O.</w:t>
      </w:r>
    </w:p>
    <w:p w14:paraId="7B97BD67"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74A0C1C"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bCs/>
          <w:color w:val="000000"/>
          <w:u w:color="000000"/>
          <w:bdr w:val="nil"/>
        </w:rPr>
        <w:t xml:space="preserve">Cel instrukcji: </w:t>
      </w:r>
    </w:p>
    <w:p w14:paraId="3EBF530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4CE130F9"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76209CD7"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color w:val="000000"/>
          <w:u w:color="000000"/>
          <w:bdr w:val="nil"/>
        </w:rPr>
        <w:t>Zakres instrukcji:</w:t>
      </w:r>
    </w:p>
    <w:p w14:paraId="5C2DE2E2"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r w:rsidRPr="00365A70">
        <w:rPr>
          <w:rFonts w:ascii="Arial" w:eastAsia="Arial Unicode MS" w:hAnsi="Arial"/>
          <w:color w:val="000000"/>
          <w:u w:color="000000"/>
          <w:bdr w:val="nil"/>
        </w:rPr>
        <w:t>Instrukcja obowiązuje wszystkie firmy zewnętrzne (wykonawców, dostawców towarów i usług oraz ich podwykonawców) realizujące umowy lub prace zlecone na terenie Spółki Koleje Małopolskie.</w:t>
      </w:r>
    </w:p>
    <w:p w14:paraId="6765DED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A2245FA"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color w:val="000000"/>
          <w:u w:color="000000"/>
          <w:bdr w:val="nil"/>
        </w:rPr>
        <w:t>Definicje, użyte skróty:</w:t>
      </w:r>
    </w:p>
    <w:p w14:paraId="1FE3754B"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p>
    <w:p w14:paraId="7417802E"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r w:rsidRPr="00365A70">
        <w:rPr>
          <w:rFonts w:ascii="Arial" w:eastAsia="Arial Unicode MS" w:hAnsi="Arial"/>
          <w:b/>
          <w:color w:val="000000"/>
          <w:u w:color="000000"/>
          <w:bdr w:val="nil"/>
        </w:rPr>
        <w:t>Spółka Koleje Małopolskie</w:t>
      </w:r>
      <w:r w:rsidRPr="00365A70">
        <w:rPr>
          <w:rFonts w:ascii="Arial" w:eastAsia="Arial Unicode MS" w:hAnsi="Arial"/>
          <w:color w:val="000000"/>
          <w:u w:color="000000"/>
          <w:bdr w:val="nil"/>
        </w:rPr>
        <w:t xml:space="preserve"> – „Koleje Małopolskie” spółka z ograniczoną odpowiedzialnością.</w:t>
      </w:r>
    </w:p>
    <w:p w14:paraId="449D5EEB"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Firma zewnętrzna</w:t>
      </w:r>
      <w:r w:rsidRPr="00365A70">
        <w:rPr>
          <w:rFonts w:ascii="Arial" w:eastAsia="Arial Unicode MS" w:hAnsi="Arial"/>
          <w:color w:val="000000"/>
          <w:u w:color="000000"/>
          <w:bdr w:val="nil"/>
        </w:rPr>
        <w:t xml:space="preserve"> – wykonawca, dostawca towarów i usług oraz ich podwykonawcy realizujący prace zlecone zgodnie z zawartymi umowami na rzecz Spółki Koleje Małopolskie.</w:t>
      </w:r>
    </w:p>
    <w:p w14:paraId="644F4119"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Koordynator prac</w:t>
      </w:r>
      <w:r w:rsidRPr="00365A70">
        <w:rPr>
          <w:rFonts w:ascii="Arial" w:eastAsia="Arial Unicode MS" w:hAnsi="Arial"/>
          <w:color w:val="000000"/>
          <w:u w:color="000000"/>
          <w:bdr w:val="nil"/>
        </w:rPr>
        <w:t xml:space="preserve"> – wyznaczona osoba z Departamentu Spółki Koleje Małopolskie koordynującego realizację umowy lub osoba poinstruowana o zakresie wykonywanych prac na rzecz Spółki Koleje Małopolskie.</w:t>
      </w:r>
    </w:p>
    <w:p w14:paraId="4F81533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 xml:space="preserve">Pracownik BHP – </w:t>
      </w:r>
      <w:r w:rsidRPr="00365A70">
        <w:rPr>
          <w:rFonts w:ascii="Arial" w:eastAsia="Arial Unicode MS" w:hAnsi="Arial"/>
          <w:color w:val="000000"/>
          <w:u w:color="000000"/>
          <w:bdr w:val="nil"/>
        </w:rPr>
        <w:t>osoba wykonująca pracę zarobkową na rzecz</w:t>
      </w:r>
      <w:r w:rsidRPr="00365A70">
        <w:rPr>
          <w:rFonts w:ascii="Arial" w:eastAsia="Arial Unicode MS" w:hAnsi="Arial"/>
          <w:b/>
          <w:color w:val="000000"/>
          <w:u w:color="000000"/>
          <w:bdr w:val="nil"/>
        </w:rPr>
        <w:t xml:space="preserve"> </w:t>
      </w:r>
      <w:r w:rsidRPr="00365A70">
        <w:rPr>
          <w:rFonts w:ascii="Arial" w:eastAsia="Arial Unicode MS" w:hAnsi="Arial"/>
          <w:color w:val="000000"/>
          <w:u w:color="000000"/>
          <w:bdr w:val="nil"/>
        </w:rPr>
        <w:t>„Koleje Małopolskie” spółka z ograniczoną odpowiedzialnością do której obowiązków należą sprawy  z zakresu bezpieczeństwa i higieny pracy, przestrzeganie przepisów PPOŻ., ochrony środowiska.</w:t>
      </w:r>
    </w:p>
    <w:p w14:paraId="2F625DD7"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6BB6DA6B"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Cs/>
          <w:color w:val="000000"/>
          <w:u w:color="000000"/>
          <w:bdr w:val="nil"/>
        </w:rPr>
      </w:pPr>
      <w:r w:rsidRPr="00365A70">
        <w:rPr>
          <w:rFonts w:ascii="Arial" w:eastAsia="Arial Unicode MS" w:hAnsi="Arial"/>
          <w:b/>
          <w:bCs/>
          <w:color w:val="000000"/>
          <w:u w:color="000000"/>
          <w:bdr w:val="nil"/>
        </w:rPr>
        <w:t>Opis postępowania</w:t>
      </w:r>
      <w:r w:rsidRPr="00365A70">
        <w:rPr>
          <w:rFonts w:ascii="Arial" w:eastAsia="Arial Unicode MS" w:hAnsi="Arial"/>
          <w:bCs/>
          <w:color w:val="000000"/>
          <w:u w:color="000000"/>
          <w:bdr w:val="nil"/>
        </w:rPr>
        <w:t>:</w:t>
      </w:r>
    </w:p>
    <w:p w14:paraId="60E6287D"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78AC39B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Spółka Koleje Małopolskie, jako zamawiający wykonanie prac wymaga od wykonawców organizowania i prowadzenia prac w sposób zapewniający bezpieczeństwo i higienę pracy, bezpieczeństwo PPOŻ. oraz ochronę środowiska.</w:t>
      </w:r>
    </w:p>
    <w:p w14:paraId="022F40C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9D4F2B9"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wykonujące prace dla Spółki Koleje Małopolskie są zobowiązane organizować, przygotowywać oraz prowadzić prace w sposób zapobiegający:</w:t>
      </w:r>
    </w:p>
    <w:p w14:paraId="29709AA6"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 wypadkom,</w:t>
      </w:r>
    </w:p>
    <w:p w14:paraId="5FE98AF3"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chorobom zawodowym,</w:t>
      </w:r>
    </w:p>
    <w:p w14:paraId="1D847268"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sytuacjom awaryjnym (szczególnie pożarom),</w:t>
      </w:r>
    </w:p>
    <w:p w14:paraId="7D25C95C"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degradacji środowiska,</w:t>
      </w:r>
    </w:p>
    <w:p w14:paraId="2DAAB680"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zniszczeniu lub uszkodzeniu mienia Spółki Koleje Małopolskie.</w:t>
      </w:r>
    </w:p>
    <w:p w14:paraId="09280B8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04E9793"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Pracownicy Departamentów Spółki Koleje Małopolskie przygotowujący umowy z firmami zewnętrznymi zobowiązani są:</w:t>
      </w:r>
    </w:p>
    <w:p w14:paraId="4219CD53" w14:textId="77777777" w:rsidR="00E345CF" w:rsidRPr="00365A70" w:rsidRDefault="00E345CF" w:rsidP="00081171">
      <w:pPr>
        <w:numPr>
          <w:ilvl w:val="0"/>
          <w:numId w:val="74"/>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 zawieranych umowach zawrzeć klauzulę, że pracownicy firm zewnętrznych wykonujący prace na rzecz Spółki posiadają aktualne badania lekarskie i szkolenia okresowe w zakresie BHP  oraz dołączyć niniejszą instrukcję wraz ze stosownymi załącznikami do każdej podpisanej umowy,</w:t>
      </w:r>
    </w:p>
    <w:p w14:paraId="72E6CAB5" w14:textId="77777777" w:rsidR="00E345CF" w:rsidRPr="00365A70" w:rsidRDefault="00E345CF" w:rsidP="00081171">
      <w:pPr>
        <w:numPr>
          <w:ilvl w:val="0"/>
          <w:numId w:val="74"/>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zweryfikowania kompletności potwierdzenia zapoznania się wszystkich pracowników firm zewnętrznych wykonujących prace na terenie Spółki Koleje Małopolskie – Załącznik nr 1.</w:t>
      </w:r>
    </w:p>
    <w:p w14:paraId="1AFB6EA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ACFC71E" w14:textId="77777777" w:rsidR="00E345CF" w:rsidRPr="00365A70" w:rsidRDefault="00E345CF" w:rsidP="00E345CF">
      <w:pPr>
        <w:pBdr>
          <w:top w:val="nil"/>
          <w:left w:val="nil"/>
          <w:bottom w:val="nil"/>
          <w:right w:val="nil"/>
          <w:between w:val="nil"/>
          <w:bar w:val="nil"/>
        </w:pBdr>
        <w:spacing w:line="276" w:lineRule="auto"/>
        <w:ind w:firstLine="707"/>
        <w:jc w:val="both"/>
        <w:rPr>
          <w:rFonts w:ascii="Arial" w:eastAsia="Arial Unicode MS" w:hAnsi="Arial"/>
          <w:color w:val="000000"/>
          <w:u w:color="000000"/>
          <w:bdr w:val="nil"/>
        </w:rPr>
      </w:pPr>
      <w:r w:rsidRPr="00365A70">
        <w:rPr>
          <w:rFonts w:ascii="Arial" w:eastAsia="Arial Unicode MS" w:hAnsi="Arial"/>
          <w:color w:val="000000"/>
          <w:u w:color="000000"/>
          <w:bdr w:val="nil"/>
        </w:rPr>
        <w:t>Każda firma zewnętrzna zobowiązana jest do zapoznania wszystkich swoich pracowników z niniejszymi zasadami działalności firm zewnętrznych na terenie Spółki Koleje Małopolskie.</w:t>
      </w:r>
    </w:p>
    <w:p w14:paraId="50169F51"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0EEAC2F7"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realizujące umowy na terenie Spółki Koleje Małopolskie są zobowiązane do właściwego zabezpieczenia jej mienia, w szczególności obiektów, maszyn, urządzeń i sprzętu przed kradzieżą, zniszczeniem, pożarem oraz ponoszą w tym zakresie odpowiedzialność.</w:t>
      </w:r>
    </w:p>
    <w:p w14:paraId="5F463DB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24BA9A55"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realizujące umowy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25BF643B"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A74EB7F"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BHP przez firmy zewnętrzne realizujące umowy na terenie Spółki Koleje Małopolskie.</w:t>
      </w:r>
    </w:p>
    <w:p w14:paraId="327B4C97"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F361472"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Przy konserwacji, przeglądzie, remoncie oraz montażu urządzeń i instalacji obowiązują postanowienia wszelkich instrukcji organizacji bezpiecznej pracy przy urządzeniach i instalacjach w Spółce Koleje Małopolskie (tj. instrukcjach stanowiskowych i DTR), co jest warunkiem koniecznym podjęcia pracy w danym obszarze.</w:t>
      </w:r>
    </w:p>
    <w:p w14:paraId="18BB4038"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kierując pracowników do prac na terenie Spółki Koleje Małopolskie zobowiązane są delegować pracowników posiadających stosowne uprawnienia do charakteru wykonywanych czynności.</w:t>
      </w:r>
    </w:p>
    <w:p w14:paraId="629B5FE9"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Do obowiązków Spółki Koleje Małopolskie należą:</w:t>
      </w:r>
    </w:p>
    <w:p w14:paraId="7DBB56FE"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wydanie polecenia na przeprowadzenie prac,</w:t>
      </w:r>
    </w:p>
    <w:p w14:paraId="170536F3"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przygotowanie miejsca pracy,</w:t>
      </w:r>
    </w:p>
    <w:p w14:paraId="3E19D8AD"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dopuszczenie do pracy,</w:t>
      </w:r>
    </w:p>
    <w:p w14:paraId="009A3ADF"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wyznaczenie koordynatora prac,</w:t>
      </w:r>
    </w:p>
    <w:p w14:paraId="37D11E35"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lastRenderedPageBreak/>
        <w:t>sprawdzenie wykonania pracy po jej zakończeniu.</w:t>
      </w:r>
    </w:p>
    <w:p w14:paraId="6C809CA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D06062A"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przypadku używania przez pracowników firm zewnętrznych urządzeń wymagających specjalnych uprawnień każdorazowo winni uzyskać pisemną zgodę Spółki Koleje Małopolskie oraz okazać uprawnienia zezwalające na prace przy takim urządzeniu.</w:t>
      </w:r>
    </w:p>
    <w:p w14:paraId="0B2730E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798CF2B9"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Pojazdy będące własnością firm zewnętrznych, które uzyskały zezwolenie na wjazd mogą poruszać się po terenie Spółki Koleje Małopolskie maksymalną prędkością wynoszącą 20 km/godz., a w halach oraz w strefach rozładunku i załadunku 5 km/godz. </w:t>
      </w:r>
    </w:p>
    <w:p w14:paraId="2F48A25D"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Przy dopuszczeniu do pracy Koordynator prac zapewnia poinformowanie pracowników firm zewnętrznych o:</w:t>
      </w:r>
    </w:p>
    <w:p w14:paraId="108986B5"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bezpiecznej obsłudze urządzeń i stosowanej technologii pracy,</w:t>
      </w:r>
    </w:p>
    <w:p w14:paraId="070174B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miejscu i rodzaju wykonywanych prac,</w:t>
      </w:r>
    </w:p>
    <w:p w14:paraId="5DE77BB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zagrożeniach dla bezpieczeństwa i zdrowia, z którymi mogą się zetknąć podczas wykonywania prac na jej terenie oraz zasadach postępowania w przypadku awarii i innych sytuacji zagrażających zdrowiu i życiu pracowników,</w:t>
      </w:r>
    </w:p>
    <w:p w14:paraId="14817F76"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działaniach ochronnych i zapobiegawczych podjętych w celu wyeliminowania lub ograniczenia zagrożeń, </w:t>
      </w:r>
    </w:p>
    <w:p w14:paraId="470387E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obowiązujących sygnałach świetlnych i ręcznych,</w:t>
      </w:r>
    </w:p>
    <w:p w14:paraId="6D810E3E"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wyznaczonych drogach ewakuacyjnych,</w:t>
      </w:r>
    </w:p>
    <w:p w14:paraId="0B0C4741"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wyznaczonych miejscach rozmieszczenia apteczek, gaśnic,</w:t>
      </w:r>
    </w:p>
    <w:p w14:paraId="71163D49"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wyznaczonego miejsca zbiórki,</w:t>
      </w:r>
    </w:p>
    <w:p w14:paraId="7D3A0DF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zastosowania monitoringu wewnętrznego, rejestrującego poszczególne obszary terenu Spółki Koleje Małopolskie, </w:t>
      </w:r>
    </w:p>
    <w:p w14:paraId="37365455"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konieczności stosowania właściwej odzieży, obuwia oraz środków ochrony osobistych stosownych</w:t>
      </w:r>
      <w:r w:rsidRPr="00365A70">
        <w:rPr>
          <w:rFonts w:ascii="Arial" w:eastAsia="Arial Unicode MS" w:hAnsi="Arial"/>
          <w:color w:val="000000"/>
          <w:u w:color="000000"/>
          <w:bdr w:val="nil"/>
        </w:rPr>
        <w:br/>
        <w:t>do wykonywanych prac,</w:t>
      </w:r>
    </w:p>
    <w:p w14:paraId="3A4E231C"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konieczności noszenia kamizelek odblaskowych oraz identyfikatorów imiennych,</w:t>
      </w:r>
    </w:p>
    <w:p w14:paraId="62A5C80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właściwej segregacji i miejscach gromadzenia odpadów,</w:t>
      </w:r>
    </w:p>
    <w:p w14:paraId="0CF7B31A"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pracownikach wyznaczonych do udzielania pierwszej pomocy oraz odpowiedzialnych za organizowanie ewakuacji w przypadku wystąpienia zagrożeń, </w:t>
      </w:r>
    </w:p>
    <w:p w14:paraId="159E97E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pracownikach wyznaczonych do koordynowania prac realizowanych na terenie Spółki Koleje Małopolskie,</w:t>
      </w:r>
    </w:p>
    <w:p w14:paraId="0036604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zapoznanie z </w:t>
      </w:r>
      <w:bookmarkStart w:id="50" w:name="_Hlk126321004"/>
      <w:r w:rsidRPr="00365A70">
        <w:rPr>
          <w:rFonts w:ascii="Arial" w:eastAsia="Arial Unicode MS" w:hAnsi="Arial"/>
          <w:color w:val="000000"/>
          <w:u w:color="000000"/>
          <w:bdr w:val="nil"/>
        </w:rPr>
        <w:t>wykazem prace niebezpiecznych i szczególnie niebezpiecznych oraz takich winny być wykonywane przez co najmniej 2 osoby</w:t>
      </w:r>
      <w:bookmarkEnd w:id="50"/>
      <w:r w:rsidRPr="00365A70">
        <w:rPr>
          <w:rFonts w:ascii="Arial" w:eastAsia="Arial Unicode MS" w:hAnsi="Arial"/>
          <w:color w:val="000000"/>
          <w:u w:color="000000"/>
          <w:bdr w:val="nil"/>
        </w:rPr>
        <w:t xml:space="preserve"> – Załącznik nr 2,</w:t>
      </w:r>
    </w:p>
    <w:p w14:paraId="411716DF"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sposobie kontaktowania się z koordynatorem prac,</w:t>
      </w:r>
    </w:p>
    <w:p w14:paraId="2DD53584"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6772DC45"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365A70">
        <w:rPr>
          <w:rFonts w:ascii="Arial" w:eastAsia="Arial Unicode MS" w:hAnsi="Arial"/>
          <w:color w:val="000000"/>
          <w:u w:color="000000"/>
          <w:bdr w:val="nil"/>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3C7942AB"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w:t>
      </w:r>
    </w:p>
    <w:p w14:paraId="12FF80C7"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przypadku pojawienia się problemów organizacyjnych lub technicznych koordynatorzy zobowiązani są do skontaktowania się z pracownikiem służby BHP celem wypracowania i ustalenia bezpiecznego sposobu wykonywania prac.</w:t>
      </w:r>
    </w:p>
    <w:p w14:paraId="6EFBFFEC"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5495F25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r w:rsidRPr="00365A70">
        <w:rPr>
          <w:rFonts w:ascii="Arial" w:eastAsia="Arial Unicode MS" w:hAnsi="Arial"/>
          <w:b/>
          <w:color w:val="000000"/>
          <w:u w:color="000000"/>
          <w:bdr w:val="nil"/>
        </w:rPr>
        <w:t>Pracownicy firm zewnętrznych zobowiązani są do:</w:t>
      </w:r>
    </w:p>
    <w:p w14:paraId="177E421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p>
    <w:p w14:paraId="61B9D0A1"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przestrzegania zapisów niniejszej instrukcji,</w:t>
      </w:r>
    </w:p>
    <w:p w14:paraId="3085A8C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współdziałania z Koordynatorami prac lub pracownikami BHP w trakcie dokonywania kontroli w zakresie zagadnień określonych niniejszą instrukcją,</w:t>
      </w:r>
    </w:p>
    <w:p w14:paraId="12A795AF"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współdziałania z koordynatorami lub Pracownikami BHP w przypadku wystąpienia wypadku przy pracy lub innego zagrożenia </w:t>
      </w:r>
    </w:p>
    <w:p w14:paraId="42261C7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niezwłocznego informowania koordynatora prac lub Pracownika BHP o każdym zauważonym wypadku przy pracy lub sytuacji potencjalnie wypadkowej,</w:t>
      </w:r>
    </w:p>
    <w:p w14:paraId="4B1DC19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niezwłocznego poinformowania pracowników o zagrożeniach w przypadku wystąpienia wypadku, pożaru lub innej sytuacji niebezpiecznej celem ostrzeżenia przed zagrożeniem,</w:t>
      </w:r>
    </w:p>
    <w:p w14:paraId="4F979916"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5D8D0CA"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Spółka Koleje Małopolskie deklaruje udzielenie pomocy poszkodowanym w wypadkach, udostępnienie niezbędnych informacji i materiałów oraz wszechstronnej pomocy zespołowi powypadkowemu ustalającemu okoliczności i przyczyny wypadku.</w:t>
      </w:r>
    </w:p>
    <w:p w14:paraId="69CE892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370B114"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przeciwpożarowych przez firmy zewnętrzne realizujące umowy na terenie Spółki Koleje Małopolskie</w:t>
      </w:r>
    </w:p>
    <w:p w14:paraId="0546152D"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CA708B5"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Wszystkie firmy zewnętrzne prowadzące działalność na terenie Spółki Koleje Małopolskie zobowiązane są do użytkowania budynków  i urządzeń w sposób zabezpieczający przed powstaniem pożaru.  W obiektach oraz na terenach przyległych do nich jest zabronione wykonywanie czynności, które mogą spowodować pożar, jego rozprzestrzenienie się, utrudnienie prowadzenia działania ratowniczego lub ewakuacji, a w szczególności:</w:t>
      </w:r>
    </w:p>
    <w:p w14:paraId="5F05EBC8" w14:textId="77777777" w:rsidR="00E345CF" w:rsidRPr="00365A70" w:rsidRDefault="00E345CF" w:rsidP="00081171">
      <w:pPr>
        <w:numPr>
          <w:ilvl w:val="0"/>
          <w:numId w:val="73"/>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używania otwartego ognia, palenia tytoniu i stosowanie innych czynników mogących zainicjować zapłon:</w:t>
      </w:r>
    </w:p>
    <w:p w14:paraId="01334462"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użytkowania dodatkowych ogrzewaczy elektrycznych,</w:t>
      </w:r>
    </w:p>
    <w:p w14:paraId="26D30638"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korzystania z uszkodzonych instalacji, urządzeń elektrycznych i gazowych,</w:t>
      </w:r>
    </w:p>
    <w:p w14:paraId="08A2690A"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włączania do sieci jednocześnie urządzeń elektrycznych w takiej ilości, że łączny pobór energii elektrycznej może wywołać przeciążenie,</w:t>
      </w:r>
    </w:p>
    <w:p w14:paraId="59A469AE"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pozostawienie bez dozoru włączonych do sieci urządzeń elektrycznych nie przystosowanych do ciągłej eksploatacji,</w:t>
      </w:r>
    </w:p>
    <w:p w14:paraId="13770D85"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zastawiania dojścia do czynnych tablic rozdzielczych, wyłączników, przełączników itp. urządzeń elektrycznych,</w:t>
      </w:r>
    </w:p>
    <w:p w14:paraId="594E6641"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przechowywania w pomieszczeniach wewnątrz budynków więcej niż 2 butli napełnionych gazem płynnym o wadze ładunku ponad 11kg każda,</w:t>
      </w:r>
    </w:p>
    <w:p w14:paraId="2FB5BBA2"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dokonywania samodzielnie przeróbek i remontów urządzeń oraz instalacji elektrycznych lub gazowych, budowy dodatkowych punktów odbioru energii elektrycznej i gazowej.</w:t>
      </w:r>
    </w:p>
    <w:p w14:paraId="69EBFE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D908897" w14:textId="77777777" w:rsidR="00E345CF" w:rsidRPr="00365A70" w:rsidRDefault="00E345CF" w:rsidP="00E345CF">
      <w:pPr>
        <w:pBdr>
          <w:top w:val="nil"/>
          <w:left w:val="nil"/>
          <w:bottom w:val="nil"/>
          <w:right w:val="nil"/>
          <w:between w:val="nil"/>
          <w:bar w:val="nil"/>
        </w:pBdr>
        <w:spacing w:line="276" w:lineRule="auto"/>
        <w:ind w:firstLine="360"/>
        <w:jc w:val="both"/>
        <w:rPr>
          <w:rFonts w:ascii="Arial" w:eastAsia="Arial Unicode MS" w:hAnsi="Arial"/>
          <w:color w:val="000000"/>
          <w:u w:color="000000"/>
          <w:bdr w:val="nil"/>
        </w:rPr>
      </w:pPr>
      <w:r w:rsidRPr="00365A70">
        <w:rPr>
          <w:rFonts w:ascii="Arial" w:eastAsia="Arial Unicode MS" w:hAnsi="Arial"/>
          <w:color w:val="000000"/>
          <w:u w:color="000000"/>
          <w:bdr w:val="nil"/>
        </w:rPr>
        <w:t>Pomieszczenia, w których użytkuje się i składuje butle z gazami palnymi należy chronić przed ogrzewaniem do temperatury przekraczającej 35</w:t>
      </w:r>
      <w:r w:rsidRPr="00365A70">
        <w:rPr>
          <w:rFonts w:ascii="Arial" w:eastAsia="Arial Unicode MS" w:hAnsi="Arial"/>
          <w:color w:val="000000"/>
          <w:u w:color="000000"/>
          <w:bdr w:val="nil"/>
          <w:vertAlign w:val="superscript"/>
        </w:rPr>
        <w:t>°</w:t>
      </w:r>
      <w:r w:rsidRPr="00365A70">
        <w:rPr>
          <w:rFonts w:ascii="Arial" w:eastAsia="Arial Unicode MS" w:hAnsi="Arial"/>
          <w:color w:val="000000"/>
          <w:u w:color="000000"/>
          <w:bdr w:val="nil"/>
        </w:rPr>
        <w:t>C.</w:t>
      </w:r>
    </w:p>
    <w:p w14:paraId="4CD4D2E2" w14:textId="77777777" w:rsidR="00E345CF" w:rsidRPr="00365A70" w:rsidRDefault="00E345CF" w:rsidP="00E345CF">
      <w:pPr>
        <w:pBdr>
          <w:top w:val="nil"/>
          <w:left w:val="nil"/>
          <w:bottom w:val="nil"/>
          <w:right w:val="nil"/>
          <w:between w:val="nil"/>
          <w:bar w:val="nil"/>
        </w:pBdr>
        <w:spacing w:line="276" w:lineRule="auto"/>
        <w:ind w:firstLine="360"/>
        <w:jc w:val="both"/>
        <w:rPr>
          <w:rFonts w:ascii="Arial" w:eastAsia="Arial Unicode MS" w:hAnsi="Arial"/>
          <w:color w:val="000000"/>
          <w:u w:color="000000"/>
          <w:bdr w:val="nil"/>
        </w:rPr>
      </w:pPr>
      <w:r w:rsidRPr="00365A70">
        <w:rPr>
          <w:rFonts w:ascii="Arial" w:eastAsia="Arial Unicode MS" w:hAnsi="Arial"/>
          <w:color w:val="000000"/>
          <w:u w:color="000000"/>
          <w:bdr w:val="nil"/>
        </w:rPr>
        <w:t>Wykonywanie prac niebezpiecznych pożarowo na terenie Spółki Koleje Małopolskie może odbywać się tylko za zgodą zarządzającego obiektem.</w:t>
      </w:r>
    </w:p>
    <w:p w14:paraId="1BAB13A0"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mają obowiązek zapoznać się  z Instrukcją bezpieczeństwa pożarowego  w obiektach gdzie jest wymagana.</w:t>
      </w:r>
    </w:p>
    <w:p w14:paraId="0D1CADB5"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20409E4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A057D28"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o ochronie środowiska przez firmy zewnętrzne realizujące umowy/zlecenia na terenie Spółki Koleje Małopolskie.</w:t>
      </w:r>
    </w:p>
    <w:p w14:paraId="6F9F66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12D6B0A"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Pracownicy firm zewnętrznych działających na terenie Spółki Koleje Małopolskie oraz wykonawcy prac zleconych są zobowiązani do stosowania zasad ochrony środowiska i przestrzegania </w:t>
      </w:r>
      <w:r w:rsidRPr="00365A70">
        <w:rPr>
          <w:rFonts w:ascii="Arial" w:eastAsia="Arial Unicode MS" w:hAnsi="Arial"/>
          <w:color w:val="000000"/>
          <w:u w:color="000000"/>
          <w:bdr w:val="nil"/>
        </w:rPr>
        <w:lastRenderedPageBreak/>
        <w:t>obowiązujących w tym zakresie przepisów zgodnie z obowiązującymi przepisami oraz postanowieniami w zawartych umowach.</w:t>
      </w:r>
    </w:p>
    <w:p w14:paraId="56702D62"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 zastrzeżeniem postanowień umownych firmy zewnętrzne zobowiązane są do stosowania się do poniższych zakazów - niedopuszczalne jest, w szczególności:</w:t>
      </w:r>
    </w:p>
    <w:p w14:paraId="2889DEC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wyrzucanie odpadów powstających podczas działań firmy zewnętrznej do odpadów należących do Spółki Koleje Małopolskie,</w:t>
      </w:r>
    </w:p>
    <w:p w14:paraId="4C34010F"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zanieczyszczanie stref ochronnych ujęć wody i ich najbliższego otoczenia,</w:t>
      </w:r>
    </w:p>
    <w:p w14:paraId="02197FF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wycinanie drzew i krzewów na terenie Spółki Koleje Małopolskie,</w:t>
      </w:r>
    </w:p>
    <w:p w14:paraId="274E95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działanie powodujące niszczenie trawników, zieleni służącej wiązaniu gleby (obwałowania składowiska),</w:t>
      </w:r>
    </w:p>
    <w:p w14:paraId="0CD86A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stosowanie urządzeń powodujących niedopuszczalny hałas lub wibrację względnie emitujących szkodliwe promieniowanie,</w:t>
      </w:r>
    </w:p>
    <w:p w14:paraId="6588DC34"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działań ingerujących w środowisko, a nieprzewidzianych przez Spółkę Koleje Małopolskie,</w:t>
      </w:r>
    </w:p>
    <w:p w14:paraId="4E74A602"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składowania odpadów powstających w wyniku działalności firmy obcej bezpośrednio na ziemi lub w miejscach innych niż te, które zostały na ten cel specjalnie wyznaczone,</w:t>
      </w:r>
    </w:p>
    <w:p w14:paraId="6C1182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wwożenia jakichkolwiek odpadów na teren zakładów Spółki Koleje Małopolskie oraz ich wyrzucania do pojemników znajdujących się na terenie zakładów Spółki Koleje Małopolskie,</w:t>
      </w:r>
    </w:p>
    <w:p w14:paraId="76D6B7A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składowania substancji, które nie służą do wykonania przedmiotu zawartej umowy,</w:t>
      </w:r>
    </w:p>
    <w:p w14:paraId="265020EA"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spalania odpadów i innych substancji,</w:t>
      </w:r>
    </w:p>
    <w:p w14:paraId="6B0B811B"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mycia urządzeń, maszyn i pojazdów oraz składowania paliwa i oleju napędowego na terenie zakładów Spółki Koleje Małopolskie.</w:t>
      </w:r>
    </w:p>
    <w:p w14:paraId="3364C95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C8C0078"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Cs/>
          <w:color w:val="000000"/>
          <w:u w:color="000000"/>
          <w:bdr w:val="nil"/>
        </w:rPr>
      </w:pPr>
      <w:r w:rsidRPr="00365A70">
        <w:rPr>
          <w:rFonts w:ascii="Arial" w:eastAsia="Arial Unicode MS" w:hAnsi="Arial"/>
          <w:bCs/>
          <w:color w:val="000000"/>
          <w:u w:color="000000"/>
          <w:bdr w:val="nil"/>
        </w:rPr>
        <w:t>Załączniki:</w:t>
      </w:r>
    </w:p>
    <w:p w14:paraId="61FABF7A" w14:textId="77777777" w:rsidR="00E345CF" w:rsidRPr="00365A70" w:rsidRDefault="00E345CF" w:rsidP="00081171">
      <w:pPr>
        <w:numPr>
          <w:ilvl w:val="0"/>
          <w:numId w:val="67"/>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Załącznik Nr 1– Oświadczenie o zapoznaniu z instrukcją</w:t>
      </w:r>
    </w:p>
    <w:p w14:paraId="6B909AE3" w14:textId="77777777" w:rsidR="00E345CF" w:rsidRPr="00365A70" w:rsidRDefault="00E345CF" w:rsidP="00081171">
      <w:pPr>
        <w:numPr>
          <w:ilvl w:val="0"/>
          <w:numId w:val="67"/>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Załącznik Nr 2 – Wykaz prace niebezpiecznych i szczególnie niebezpiecznych oraz takich które winny być wykonywane przez co najmniej 2 osoby</w:t>
      </w:r>
    </w:p>
    <w:p w14:paraId="2592E210"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EF7535C" w14:textId="77777777" w:rsidR="00E345CF" w:rsidRPr="00365A70" w:rsidRDefault="00E345CF" w:rsidP="00E345CF">
      <w:pPr>
        <w:tabs>
          <w:tab w:val="num" w:pos="347"/>
        </w:tabs>
        <w:rPr>
          <w:rFonts w:ascii="Arial" w:hAnsi="Arial"/>
          <w:b/>
          <w:color w:val="000000"/>
          <w:spacing w:val="2"/>
          <w:u w:color="000000"/>
          <w:lang w:eastAsia="en-US"/>
        </w:rPr>
      </w:pPr>
    </w:p>
    <w:p w14:paraId="4145B834" w14:textId="77777777" w:rsidR="00E345CF" w:rsidRPr="00365A70" w:rsidRDefault="00E345CF" w:rsidP="00E345CF">
      <w:pPr>
        <w:tabs>
          <w:tab w:val="num" w:pos="347"/>
        </w:tabs>
        <w:rPr>
          <w:rFonts w:ascii="Arial" w:hAnsi="Arial"/>
          <w:b/>
          <w:color w:val="000000"/>
          <w:spacing w:val="2"/>
          <w:u w:color="000000"/>
          <w:lang w:eastAsia="en-US"/>
        </w:rPr>
      </w:pPr>
    </w:p>
    <w:p w14:paraId="2AB87D2E" w14:textId="77777777" w:rsidR="00E345CF" w:rsidRPr="00365A70" w:rsidRDefault="00E345CF" w:rsidP="00E345CF">
      <w:pPr>
        <w:tabs>
          <w:tab w:val="num" w:pos="347"/>
        </w:tabs>
        <w:rPr>
          <w:rFonts w:ascii="Arial" w:hAnsi="Arial"/>
          <w:b/>
          <w:color w:val="000000"/>
          <w:spacing w:val="2"/>
          <w:u w:color="000000"/>
          <w:lang w:eastAsia="en-US"/>
        </w:rPr>
      </w:pPr>
    </w:p>
    <w:p w14:paraId="02A722D5" w14:textId="77777777" w:rsidR="00E345CF" w:rsidRPr="00365A70" w:rsidRDefault="00E345CF" w:rsidP="00E345CF">
      <w:pPr>
        <w:tabs>
          <w:tab w:val="num" w:pos="347"/>
        </w:tabs>
        <w:rPr>
          <w:rFonts w:ascii="Arial" w:hAnsi="Arial"/>
          <w:b/>
          <w:color w:val="000000"/>
          <w:spacing w:val="2"/>
          <w:u w:color="000000"/>
          <w:lang w:eastAsia="en-US"/>
        </w:rPr>
      </w:pPr>
    </w:p>
    <w:p w14:paraId="60F0060A" w14:textId="77777777" w:rsidR="00E345CF" w:rsidRPr="00365A70" w:rsidRDefault="00E345CF" w:rsidP="00E345CF">
      <w:pPr>
        <w:tabs>
          <w:tab w:val="num" w:pos="347"/>
        </w:tabs>
        <w:rPr>
          <w:rFonts w:ascii="Arial" w:hAnsi="Arial"/>
          <w:b/>
          <w:color w:val="000000"/>
          <w:spacing w:val="2"/>
          <w:u w:color="000000"/>
          <w:lang w:eastAsia="en-US"/>
        </w:rPr>
      </w:pPr>
    </w:p>
    <w:p w14:paraId="7324A478" w14:textId="77777777" w:rsidR="00E345CF" w:rsidRPr="00365A70" w:rsidRDefault="00E345CF" w:rsidP="00E345CF">
      <w:pPr>
        <w:tabs>
          <w:tab w:val="num" w:pos="347"/>
        </w:tabs>
        <w:jc w:val="both"/>
        <w:rPr>
          <w:rFonts w:ascii="Arial" w:hAnsi="Arial"/>
          <w:b/>
          <w:color w:val="000000"/>
          <w:spacing w:val="2"/>
          <w:u w:color="000000"/>
          <w:lang w:eastAsia="en-US"/>
        </w:rPr>
      </w:pPr>
      <w:r w:rsidRPr="00365A70">
        <w:rPr>
          <w:rFonts w:ascii="Arial" w:hAnsi="Arial"/>
          <w:b/>
          <w:color w:val="000000"/>
          <w:spacing w:val="2"/>
          <w:u w:color="000000"/>
          <w:lang w:eastAsia="en-US"/>
        </w:rPr>
        <w:t xml:space="preserve">ZAŁĄCZNIK nr 1 - </w:t>
      </w:r>
      <w:r w:rsidRPr="00365A70">
        <w:rPr>
          <w:rFonts w:ascii="Arial" w:hAnsi="Arial"/>
          <w:b/>
          <w:bCs/>
          <w:color w:val="000000"/>
          <w:spacing w:val="2"/>
          <w:u w:color="000000"/>
          <w:lang w:eastAsia="en-US"/>
        </w:rPr>
        <w:t>do Instrukcji Bezpieczeństwa i higieny pracy dla firm wykonujących prace na terenie zarządzanym przez Spółkę „Koleje Małopolskie” Sp. z o.o.</w:t>
      </w:r>
      <w:r w:rsidRPr="00365A70">
        <w:rPr>
          <w:rFonts w:ascii="Arial" w:hAnsi="Arial"/>
          <w:b/>
          <w:color w:val="000000"/>
          <w:spacing w:val="2"/>
          <w:u w:color="000000"/>
          <w:lang w:eastAsia="en-US"/>
        </w:rPr>
        <w:t xml:space="preserve"> </w:t>
      </w:r>
    </w:p>
    <w:p w14:paraId="5FC68395" w14:textId="77777777" w:rsidR="00E345CF" w:rsidRPr="00365A70" w:rsidRDefault="00E345CF" w:rsidP="00E345CF">
      <w:pPr>
        <w:tabs>
          <w:tab w:val="num" w:pos="347"/>
        </w:tabs>
        <w:jc w:val="both"/>
        <w:rPr>
          <w:rFonts w:ascii="Arial" w:hAnsi="Arial"/>
          <w:b/>
          <w:color w:val="000000"/>
          <w:spacing w:val="2"/>
          <w:u w:color="000000"/>
          <w:lang w:eastAsia="en-US"/>
        </w:rPr>
      </w:pPr>
    </w:p>
    <w:p w14:paraId="5DB2CBDC" w14:textId="77777777" w:rsidR="00E345CF" w:rsidRPr="00365A70" w:rsidRDefault="00E345CF" w:rsidP="00E345CF">
      <w:pPr>
        <w:tabs>
          <w:tab w:val="num" w:pos="347"/>
        </w:tabs>
        <w:jc w:val="both"/>
        <w:rPr>
          <w:rFonts w:ascii="Arial" w:hAnsi="Arial"/>
          <w:b/>
          <w:color w:val="000000"/>
          <w:spacing w:val="2"/>
          <w:u w:color="000000"/>
          <w:lang w:eastAsia="en-US"/>
        </w:rPr>
      </w:pPr>
    </w:p>
    <w:p w14:paraId="2F43A3DE" w14:textId="77777777" w:rsidR="00E345CF" w:rsidRPr="00365A70" w:rsidRDefault="00E345CF" w:rsidP="00E345CF">
      <w:pPr>
        <w:tabs>
          <w:tab w:val="num" w:pos="347"/>
        </w:tabs>
        <w:rPr>
          <w:rFonts w:ascii="Arial" w:hAnsi="Arial"/>
          <w:b/>
          <w:bCs/>
          <w:u w:color="000000"/>
          <w:lang w:eastAsia="en-US"/>
        </w:rPr>
      </w:pPr>
    </w:p>
    <w:p w14:paraId="50F25988" w14:textId="77777777" w:rsidR="00E345CF" w:rsidRPr="00365A70" w:rsidRDefault="00E345CF" w:rsidP="00E345CF">
      <w:pPr>
        <w:tabs>
          <w:tab w:val="num" w:pos="347"/>
        </w:tabs>
        <w:rPr>
          <w:rFonts w:ascii="Arial" w:hAnsi="Arial"/>
          <w:b/>
          <w:bCs/>
          <w:u w:color="000000"/>
          <w:lang w:eastAsia="en-US"/>
        </w:rPr>
      </w:pPr>
    </w:p>
    <w:p w14:paraId="7C61A718" w14:textId="77777777" w:rsidR="00E345CF" w:rsidRPr="00365A70" w:rsidRDefault="00E345CF" w:rsidP="00E345CF">
      <w:pPr>
        <w:tabs>
          <w:tab w:val="num" w:pos="347"/>
        </w:tabs>
        <w:rPr>
          <w:rFonts w:ascii="Arial" w:hAnsi="Arial"/>
          <w:b/>
          <w:bCs/>
          <w:u w:color="000000"/>
          <w:lang w:eastAsia="en-US"/>
        </w:rPr>
      </w:pPr>
    </w:p>
    <w:p w14:paraId="49544B1D" w14:textId="77777777" w:rsidR="00E345CF" w:rsidRPr="00365A70" w:rsidRDefault="00E345CF" w:rsidP="00E345CF">
      <w:pPr>
        <w:spacing w:line="211" w:lineRule="auto"/>
        <w:jc w:val="center"/>
        <w:rPr>
          <w:rFonts w:ascii="Arial" w:hAnsi="Arial"/>
          <w:b/>
          <w:color w:val="000000"/>
          <w:u w:color="000000"/>
          <w:lang w:eastAsia="en-US"/>
        </w:rPr>
      </w:pPr>
      <w:r w:rsidRPr="00365A70">
        <w:rPr>
          <w:rFonts w:ascii="Arial" w:hAnsi="Arial"/>
          <w:noProof/>
          <w:u w:color="000000"/>
          <w:lang w:val="en-US" w:eastAsia="en-US"/>
        </w:rPr>
        <w:drawing>
          <wp:inline distT="0" distB="0" distL="0" distR="0" wp14:anchorId="17764F2F" wp14:editId="0A3C2D5A">
            <wp:extent cx="1830658" cy="786434"/>
            <wp:effectExtent l="0" t="0" r="0" b="0"/>
            <wp:docPr id="17" name="Obraz 1">
              <a:extLst xmlns:a="http://schemas.openxmlformats.org/drawingml/2006/main">
                <a:ext uri="{FF2B5EF4-FFF2-40B4-BE49-F238E27FC236}">
                  <a16:creationId xmlns:a16="http://schemas.microsoft.com/office/drawing/2014/main" id="{7547A29C-5DDC-4496-8345-9AAECD371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7547A29C-5DDC-4496-8345-9AAECD37123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0658" cy="7864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1D27A11" w14:textId="77777777" w:rsidR="00E345CF" w:rsidRPr="00365A70" w:rsidRDefault="00E345CF" w:rsidP="00E345CF">
      <w:pPr>
        <w:spacing w:line="211" w:lineRule="auto"/>
        <w:ind w:left="3960"/>
        <w:rPr>
          <w:rFonts w:ascii="Arial" w:hAnsi="Arial"/>
          <w:b/>
          <w:color w:val="000000"/>
          <w:u w:color="000000"/>
          <w:lang w:eastAsia="en-US"/>
        </w:rPr>
      </w:pPr>
    </w:p>
    <w:p w14:paraId="42A1B28C" w14:textId="77777777" w:rsidR="00E345CF" w:rsidRPr="00365A70" w:rsidRDefault="00E345CF" w:rsidP="00E345CF">
      <w:pPr>
        <w:spacing w:line="211" w:lineRule="auto"/>
        <w:ind w:left="3960"/>
        <w:rPr>
          <w:rFonts w:ascii="Arial" w:hAnsi="Arial"/>
          <w:b/>
          <w:color w:val="000000"/>
          <w:u w:color="000000"/>
          <w:lang w:eastAsia="en-US"/>
        </w:rPr>
      </w:pPr>
    </w:p>
    <w:p w14:paraId="504B6C91" w14:textId="77777777" w:rsidR="00E345CF" w:rsidRPr="00365A70" w:rsidRDefault="00E345CF" w:rsidP="00E345CF">
      <w:pPr>
        <w:spacing w:line="211" w:lineRule="auto"/>
        <w:ind w:left="3960"/>
        <w:rPr>
          <w:rFonts w:ascii="Arial" w:hAnsi="Arial"/>
          <w:b/>
          <w:color w:val="000000"/>
          <w:u w:color="000000"/>
          <w:lang w:eastAsia="en-US"/>
        </w:rPr>
      </w:pPr>
      <w:r w:rsidRPr="00365A70">
        <w:rPr>
          <w:rFonts w:ascii="Arial" w:hAnsi="Arial"/>
          <w:b/>
          <w:color w:val="000000"/>
          <w:u w:color="000000"/>
          <w:lang w:eastAsia="en-US"/>
        </w:rPr>
        <w:t>Oświadczenie</w:t>
      </w:r>
    </w:p>
    <w:p w14:paraId="7890C9FE" w14:textId="77777777" w:rsidR="00E345CF" w:rsidRPr="00365A70" w:rsidRDefault="00E345CF" w:rsidP="00E345CF">
      <w:pPr>
        <w:tabs>
          <w:tab w:val="num" w:pos="347"/>
        </w:tabs>
        <w:jc w:val="both"/>
        <w:rPr>
          <w:rFonts w:ascii="Arial" w:hAnsi="Arial"/>
          <w:b/>
          <w:bCs/>
          <w:u w:color="000000"/>
          <w:lang w:eastAsia="en-US"/>
        </w:rPr>
      </w:pPr>
      <w:r w:rsidRPr="00365A70">
        <w:rPr>
          <w:rFonts w:ascii="Arial" w:hAnsi="Arial"/>
          <w:b/>
          <w:color w:val="000000"/>
          <w:spacing w:val="2"/>
          <w:u w:color="000000"/>
          <w:lang w:eastAsia="en-US"/>
        </w:rPr>
        <w:t xml:space="preserve">pracownika firmy zewnętrznej o zapoznaniu z Instrukcją Bezpieczeństwa i higieny pracy dla firm wykonujących prace na terenie zarządzanym przez </w:t>
      </w:r>
      <w:bookmarkStart w:id="51" w:name="_Hlk126578765"/>
      <w:r w:rsidRPr="00365A70">
        <w:rPr>
          <w:rFonts w:ascii="Arial" w:hAnsi="Arial"/>
          <w:b/>
          <w:bCs/>
          <w:u w:color="000000"/>
          <w:lang w:eastAsia="en-US"/>
        </w:rPr>
        <w:t>Spółkę „Koleje Małopolskie” Sp. z o.o.</w:t>
      </w:r>
      <w:bookmarkEnd w:id="51"/>
    </w:p>
    <w:p w14:paraId="65A214E0" w14:textId="77777777" w:rsidR="00E345CF" w:rsidRPr="00365A70" w:rsidRDefault="00E345CF" w:rsidP="00E345CF">
      <w:pPr>
        <w:spacing w:line="211" w:lineRule="auto"/>
        <w:ind w:left="3960"/>
        <w:rPr>
          <w:rFonts w:ascii="Arial" w:hAnsi="Arial"/>
          <w:b/>
          <w:color w:val="000000"/>
          <w:u w:color="000000"/>
          <w:lang w:eastAsia="en-US"/>
        </w:rPr>
      </w:pPr>
    </w:p>
    <w:p w14:paraId="1607BC1B" w14:textId="77777777" w:rsidR="00E345CF" w:rsidRPr="00365A70" w:rsidRDefault="00E345CF" w:rsidP="00E345CF">
      <w:pPr>
        <w:spacing w:line="211" w:lineRule="auto"/>
        <w:ind w:left="3960"/>
        <w:rPr>
          <w:rFonts w:ascii="Arial" w:hAnsi="Arial"/>
          <w:b/>
          <w:color w:val="000000"/>
          <w:u w:color="000000"/>
          <w:lang w:eastAsia="en-US"/>
        </w:rPr>
      </w:pPr>
    </w:p>
    <w:p w14:paraId="41C80C69" w14:textId="77777777" w:rsidR="00E345CF" w:rsidRPr="00365A70" w:rsidRDefault="00E345CF" w:rsidP="00E345CF">
      <w:pPr>
        <w:spacing w:line="211" w:lineRule="auto"/>
        <w:rPr>
          <w:rFonts w:ascii="Arial" w:hAnsi="Arial"/>
          <w:b/>
          <w:color w:val="000000"/>
          <w:u w:color="000000"/>
          <w:lang w:eastAsia="en-US"/>
        </w:rPr>
      </w:pPr>
    </w:p>
    <w:tbl>
      <w:tblPr>
        <w:tblStyle w:val="Tabela-Siatka11"/>
        <w:tblW w:w="0" w:type="auto"/>
        <w:tblInd w:w="108" w:type="dxa"/>
        <w:tblLook w:val="04A0" w:firstRow="1" w:lastRow="0" w:firstColumn="1" w:lastColumn="0" w:noHBand="0" w:noVBand="1"/>
      </w:tblPr>
      <w:tblGrid>
        <w:gridCol w:w="3228"/>
        <w:gridCol w:w="5720"/>
      </w:tblGrid>
      <w:tr w:rsidR="00E345CF" w:rsidRPr="00365A70" w14:paraId="528A2F11" w14:textId="77777777" w:rsidTr="00E345CF">
        <w:trPr>
          <w:trHeight w:val="596"/>
        </w:trPr>
        <w:tc>
          <w:tcPr>
            <w:tcW w:w="3261" w:type="dxa"/>
          </w:tcPr>
          <w:p w14:paraId="3290DF41" w14:textId="77777777" w:rsidR="00E345CF" w:rsidRPr="00365A70" w:rsidRDefault="00E345CF" w:rsidP="00E345CF">
            <w:pPr>
              <w:spacing w:line="211" w:lineRule="auto"/>
              <w:rPr>
                <w:rFonts w:ascii="Arial" w:hAnsi="Arial"/>
                <w:b/>
                <w:color w:val="000000"/>
                <w:u w:color="000000"/>
                <w:lang w:eastAsia="en-US"/>
              </w:rPr>
            </w:pPr>
            <w:proofErr w:type="spellStart"/>
            <w:r w:rsidRPr="00365A70">
              <w:rPr>
                <w:rFonts w:ascii="Arial" w:hAnsi="Arial"/>
                <w:b/>
                <w:color w:val="000000"/>
                <w:u w:color="000000"/>
                <w:lang w:eastAsia="en-US"/>
              </w:rPr>
              <w:t>Imię</w:t>
            </w:r>
            <w:proofErr w:type="spellEnd"/>
            <w:r w:rsidRPr="00365A70">
              <w:rPr>
                <w:rFonts w:ascii="Arial" w:hAnsi="Arial"/>
                <w:b/>
                <w:color w:val="000000"/>
                <w:u w:color="000000"/>
                <w:lang w:eastAsia="en-US"/>
              </w:rPr>
              <w:t xml:space="preserve"> </w:t>
            </w:r>
            <w:proofErr w:type="spellStart"/>
            <w:r w:rsidRPr="00365A70">
              <w:rPr>
                <w:rFonts w:ascii="Arial" w:hAnsi="Arial"/>
                <w:b/>
                <w:color w:val="000000"/>
                <w:u w:color="000000"/>
                <w:lang w:eastAsia="en-US"/>
              </w:rPr>
              <w:t>i</w:t>
            </w:r>
            <w:proofErr w:type="spellEnd"/>
            <w:r w:rsidRPr="00365A70">
              <w:rPr>
                <w:rFonts w:ascii="Arial" w:hAnsi="Arial"/>
                <w:b/>
                <w:color w:val="000000"/>
                <w:u w:color="000000"/>
                <w:lang w:eastAsia="en-US"/>
              </w:rPr>
              <w:t xml:space="preserve"> </w:t>
            </w:r>
            <w:proofErr w:type="spellStart"/>
            <w:r w:rsidRPr="00365A70">
              <w:rPr>
                <w:rFonts w:ascii="Arial" w:hAnsi="Arial"/>
                <w:b/>
                <w:color w:val="000000"/>
                <w:u w:color="000000"/>
                <w:lang w:eastAsia="en-US"/>
              </w:rPr>
              <w:t>Nazwisko</w:t>
            </w:r>
            <w:proofErr w:type="spellEnd"/>
            <w:r w:rsidRPr="00365A70">
              <w:rPr>
                <w:rFonts w:ascii="Arial" w:hAnsi="Arial"/>
                <w:b/>
                <w:color w:val="000000"/>
                <w:u w:color="000000"/>
                <w:lang w:eastAsia="en-US"/>
              </w:rPr>
              <w:t>:</w:t>
            </w:r>
          </w:p>
        </w:tc>
        <w:tc>
          <w:tcPr>
            <w:tcW w:w="5811" w:type="dxa"/>
          </w:tcPr>
          <w:p w14:paraId="7AD1828C" w14:textId="77777777" w:rsidR="00E345CF" w:rsidRPr="00365A70" w:rsidRDefault="00E345CF" w:rsidP="00E345CF">
            <w:pPr>
              <w:spacing w:line="211" w:lineRule="auto"/>
              <w:jc w:val="center"/>
              <w:rPr>
                <w:rFonts w:ascii="Arial" w:hAnsi="Arial"/>
                <w:b/>
                <w:color w:val="000000"/>
                <w:u w:color="000000"/>
                <w:lang w:eastAsia="en-US"/>
              </w:rPr>
            </w:pPr>
          </w:p>
        </w:tc>
      </w:tr>
      <w:tr w:rsidR="00E345CF" w:rsidRPr="00365A70" w14:paraId="4EF21E95" w14:textId="77777777" w:rsidTr="00E345CF">
        <w:trPr>
          <w:trHeight w:val="554"/>
        </w:trPr>
        <w:tc>
          <w:tcPr>
            <w:tcW w:w="3261" w:type="dxa"/>
          </w:tcPr>
          <w:p w14:paraId="1A3C82E8" w14:textId="77777777" w:rsidR="00E345CF" w:rsidRPr="00365A70" w:rsidRDefault="00E345CF" w:rsidP="00E345CF">
            <w:pPr>
              <w:spacing w:line="211" w:lineRule="auto"/>
              <w:rPr>
                <w:rFonts w:ascii="Arial" w:hAnsi="Arial"/>
                <w:b/>
                <w:color w:val="000000"/>
                <w:u w:color="000000"/>
                <w:lang w:eastAsia="en-US"/>
              </w:rPr>
            </w:pPr>
            <w:proofErr w:type="spellStart"/>
            <w:r w:rsidRPr="00365A70">
              <w:rPr>
                <w:rFonts w:ascii="Arial" w:hAnsi="Arial"/>
                <w:b/>
                <w:color w:val="000000"/>
                <w:u w:color="000000"/>
                <w:lang w:eastAsia="en-US"/>
              </w:rPr>
              <w:lastRenderedPageBreak/>
              <w:t>Firma</w:t>
            </w:r>
            <w:proofErr w:type="spellEnd"/>
            <w:r w:rsidRPr="00365A70">
              <w:rPr>
                <w:rFonts w:ascii="Arial" w:hAnsi="Arial"/>
                <w:b/>
                <w:color w:val="000000"/>
                <w:u w:color="000000"/>
                <w:lang w:eastAsia="en-US"/>
              </w:rPr>
              <w:t>:</w:t>
            </w:r>
          </w:p>
        </w:tc>
        <w:tc>
          <w:tcPr>
            <w:tcW w:w="5811" w:type="dxa"/>
          </w:tcPr>
          <w:p w14:paraId="1E76CF0E" w14:textId="77777777" w:rsidR="00E345CF" w:rsidRPr="00365A70" w:rsidRDefault="00E345CF" w:rsidP="00E345CF">
            <w:pPr>
              <w:spacing w:line="211" w:lineRule="auto"/>
              <w:rPr>
                <w:rFonts w:ascii="Arial" w:hAnsi="Arial"/>
                <w:b/>
                <w:color w:val="000000"/>
                <w:u w:color="000000"/>
                <w:lang w:eastAsia="en-US"/>
              </w:rPr>
            </w:pPr>
          </w:p>
        </w:tc>
      </w:tr>
    </w:tbl>
    <w:p w14:paraId="398C1372" w14:textId="77777777" w:rsidR="00E345CF" w:rsidRPr="00365A70" w:rsidRDefault="00E345CF" w:rsidP="00E345CF">
      <w:pPr>
        <w:spacing w:before="684"/>
        <w:ind w:right="1080"/>
        <w:jc w:val="both"/>
        <w:rPr>
          <w:rFonts w:ascii="Arial" w:hAnsi="Arial"/>
          <w:spacing w:val="-2"/>
          <w:u w:color="000000"/>
          <w:lang w:eastAsia="en-US"/>
        </w:rPr>
      </w:pPr>
      <w:r w:rsidRPr="00365A70">
        <w:rPr>
          <w:rFonts w:ascii="Arial" w:hAnsi="Arial"/>
          <w:spacing w:val="-1"/>
          <w:u w:color="000000"/>
          <w:lang w:eastAsia="en-US"/>
        </w:rPr>
        <w:t>Oświadczam, że</w:t>
      </w:r>
      <w:r w:rsidRPr="00365A70">
        <w:rPr>
          <w:rFonts w:ascii="Arial" w:hAnsi="Arial"/>
          <w:spacing w:val="-2"/>
          <w:u w:color="000000"/>
          <w:lang w:eastAsia="en-US"/>
        </w:rPr>
        <w:t>:</w:t>
      </w:r>
    </w:p>
    <w:p w14:paraId="4DD2C3AC" w14:textId="77777777" w:rsidR="00E345CF" w:rsidRPr="00365A70" w:rsidRDefault="00E345CF" w:rsidP="00E345CF">
      <w:pPr>
        <w:tabs>
          <w:tab w:val="num" w:pos="347"/>
        </w:tabs>
        <w:ind w:left="347" w:hanging="360"/>
        <w:jc w:val="both"/>
        <w:rPr>
          <w:rFonts w:ascii="Arial" w:hAnsi="Arial"/>
          <w:b/>
          <w:bCs/>
          <w:u w:color="000000"/>
          <w:lang w:val="en-US" w:eastAsia="en-US"/>
        </w:rPr>
      </w:pPr>
    </w:p>
    <w:p w14:paraId="29A96D5C"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1"/>
          <w:u w:color="000000"/>
          <w:lang w:eastAsia="en-US"/>
        </w:rPr>
      </w:pPr>
      <w:r w:rsidRPr="00365A70">
        <w:rPr>
          <w:rFonts w:ascii="Arial" w:hAnsi="Arial"/>
          <w:color w:val="000000"/>
          <w:spacing w:val="-1"/>
          <w:u w:color="000000"/>
          <w:lang w:eastAsia="en-US"/>
        </w:rPr>
        <w:t xml:space="preserve">Zostałem zapoznany z Instrukcją Bezpieczeństwa i higieny pracy dla firm wykonujących prace na terenie zarządzanym przez </w:t>
      </w:r>
      <w:bookmarkStart w:id="52" w:name="_Hlk126578478"/>
      <w:r w:rsidRPr="00365A70">
        <w:rPr>
          <w:rFonts w:ascii="Arial" w:hAnsi="Arial"/>
          <w:color w:val="000000"/>
          <w:spacing w:val="-1"/>
          <w:u w:color="000000"/>
          <w:lang w:eastAsia="en-US"/>
        </w:rPr>
        <w:t>Spółkę „Koleje Małopolskie” Sp. z o.o.</w:t>
      </w:r>
    </w:p>
    <w:bookmarkEnd w:id="52"/>
    <w:p w14:paraId="63D52E06" w14:textId="77777777" w:rsidR="00E345CF" w:rsidRPr="00365A70" w:rsidRDefault="00E345CF" w:rsidP="00E345CF">
      <w:pPr>
        <w:tabs>
          <w:tab w:val="decimal" w:pos="360"/>
          <w:tab w:val="decimal" w:pos="792"/>
        </w:tabs>
        <w:ind w:left="792" w:hanging="366"/>
        <w:jc w:val="both"/>
        <w:rPr>
          <w:rFonts w:ascii="Arial" w:hAnsi="Arial"/>
          <w:color w:val="000000"/>
          <w:spacing w:val="-1"/>
          <w:u w:color="000000"/>
          <w:lang w:eastAsia="en-US"/>
        </w:rPr>
      </w:pPr>
    </w:p>
    <w:p w14:paraId="04538096"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1"/>
          <w:u w:color="000000"/>
          <w:lang w:eastAsia="en-US"/>
        </w:rPr>
      </w:pPr>
      <w:r w:rsidRPr="00365A70">
        <w:rPr>
          <w:rFonts w:ascii="Arial" w:hAnsi="Arial"/>
          <w:color w:val="000000"/>
          <w:spacing w:val="-6"/>
          <w:u w:color="000000"/>
          <w:lang w:eastAsia="en-US"/>
        </w:rPr>
        <w:t xml:space="preserve">Zostałem zapoznany z warunkami, ograniczeniami, wymaganiami i zabezpieczeniami podczas </w:t>
      </w:r>
      <w:r w:rsidRPr="00365A70">
        <w:rPr>
          <w:rFonts w:ascii="Arial" w:hAnsi="Arial"/>
          <w:color w:val="000000"/>
          <w:u w:color="000000"/>
          <w:lang w:eastAsia="en-US"/>
        </w:rPr>
        <w:t>wykonywania pracy na trenie Spółki „Koleje Małopolskie” Sp. z o.o.</w:t>
      </w:r>
    </w:p>
    <w:p w14:paraId="1278BD42" w14:textId="77777777" w:rsidR="00E345CF" w:rsidRPr="00365A70" w:rsidRDefault="00E345CF" w:rsidP="00E345CF">
      <w:pPr>
        <w:tabs>
          <w:tab w:val="decimal" w:pos="792"/>
        </w:tabs>
        <w:ind w:hanging="366"/>
        <w:jc w:val="both"/>
        <w:rPr>
          <w:rFonts w:ascii="Arial" w:hAnsi="Arial"/>
          <w:color w:val="000000"/>
          <w:spacing w:val="-1"/>
          <w:u w:color="000000"/>
          <w:lang w:eastAsia="en-US"/>
        </w:rPr>
      </w:pPr>
    </w:p>
    <w:p w14:paraId="3D013A62"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3"/>
          <w:u w:color="000000"/>
          <w:lang w:eastAsia="en-US"/>
        </w:rPr>
      </w:pPr>
      <w:r w:rsidRPr="00365A70">
        <w:rPr>
          <w:rFonts w:ascii="Arial" w:hAnsi="Arial"/>
          <w:color w:val="000000"/>
          <w:spacing w:val="3"/>
          <w:u w:color="000000"/>
          <w:lang w:eastAsia="en-US"/>
        </w:rPr>
        <w:t>Posiadam wymagane uprawnienia oraz niezbędne kwalifikacje do wykonywania pracy.</w:t>
      </w:r>
    </w:p>
    <w:p w14:paraId="73299E49" w14:textId="77777777" w:rsidR="00E345CF" w:rsidRPr="00365A70" w:rsidRDefault="00E345CF" w:rsidP="00E345CF">
      <w:pPr>
        <w:tabs>
          <w:tab w:val="decimal" w:pos="360"/>
          <w:tab w:val="decimal" w:pos="792"/>
        </w:tabs>
        <w:ind w:hanging="366"/>
        <w:jc w:val="both"/>
        <w:rPr>
          <w:rFonts w:ascii="Arial" w:hAnsi="Arial"/>
          <w:color w:val="000000"/>
          <w:spacing w:val="3"/>
          <w:u w:color="000000"/>
          <w:lang w:eastAsia="en-US"/>
        </w:rPr>
      </w:pPr>
    </w:p>
    <w:p w14:paraId="1EAA4AD0"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4"/>
          <w:u w:color="000000"/>
          <w:lang w:eastAsia="en-US"/>
        </w:rPr>
      </w:pPr>
      <w:r w:rsidRPr="00365A70">
        <w:rPr>
          <w:rFonts w:ascii="Arial" w:hAnsi="Arial"/>
          <w:color w:val="000000"/>
          <w:spacing w:val="-4"/>
          <w:u w:color="000000"/>
          <w:lang w:eastAsia="en-US"/>
        </w:rPr>
        <w:t xml:space="preserve">Posiadam aktualne profilaktyczne badania lekarskie odpowiednie do pracy na zajmowanym </w:t>
      </w:r>
      <w:r w:rsidRPr="00365A70">
        <w:rPr>
          <w:rFonts w:ascii="Arial" w:hAnsi="Arial"/>
          <w:color w:val="000000"/>
          <w:u w:color="000000"/>
          <w:lang w:eastAsia="en-US"/>
        </w:rPr>
        <w:t>stanowisku.</w:t>
      </w:r>
    </w:p>
    <w:p w14:paraId="0604BD72" w14:textId="77777777" w:rsidR="00E345CF" w:rsidRPr="00365A70" w:rsidRDefault="00E345CF" w:rsidP="00E345CF">
      <w:pPr>
        <w:tabs>
          <w:tab w:val="decimal" w:pos="360"/>
          <w:tab w:val="decimal" w:pos="792"/>
        </w:tabs>
        <w:ind w:hanging="366"/>
        <w:jc w:val="both"/>
        <w:rPr>
          <w:rFonts w:ascii="Arial" w:hAnsi="Arial"/>
          <w:color w:val="000000"/>
          <w:spacing w:val="-4"/>
          <w:u w:color="000000"/>
          <w:lang w:eastAsia="en-US"/>
        </w:rPr>
      </w:pPr>
    </w:p>
    <w:p w14:paraId="7EE47482"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before="36" w:line="206" w:lineRule="auto"/>
        <w:ind w:left="792"/>
        <w:jc w:val="both"/>
        <w:rPr>
          <w:rFonts w:ascii="Arial" w:hAnsi="Arial"/>
          <w:color w:val="000000"/>
          <w:spacing w:val="6"/>
          <w:u w:color="000000"/>
          <w:lang w:eastAsia="en-US"/>
        </w:rPr>
      </w:pPr>
      <w:r w:rsidRPr="00365A70">
        <w:rPr>
          <w:rFonts w:ascii="Arial" w:hAnsi="Arial"/>
          <w:color w:val="000000"/>
          <w:spacing w:val="6"/>
          <w:u w:color="000000"/>
          <w:lang w:eastAsia="en-US"/>
        </w:rPr>
        <w:t>Posiadam aktualne szkolenie w dziedzinie BHP.</w:t>
      </w:r>
    </w:p>
    <w:p w14:paraId="1D56A4FA" w14:textId="77777777" w:rsidR="00E345CF" w:rsidRPr="00365A70" w:rsidRDefault="00E345CF" w:rsidP="00E345CF">
      <w:pPr>
        <w:tabs>
          <w:tab w:val="decimal" w:pos="360"/>
          <w:tab w:val="decimal" w:pos="792"/>
        </w:tabs>
        <w:spacing w:before="36" w:line="206" w:lineRule="auto"/>
        <w:ind w:hanging="366"/>
        <w:jc w:val="both"/>
        <w:rPr>
          <w:rFonts w:ascii="Arial" w:hAnsi="Arial"/>
          <w:color w:val="000000"/>
          <w:spacing w:val="6"/>
          <w:u w:color="000000"/>
          <w:lang w:eastAsia="en-US"/>
        </w:rPr>
      </w:pPr>
    </w:p>
    <w:p w14:paraId="2003C724"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3"/>
          <w:u w:color="000000"/>
          <w:lang w:eastAsia="en-US"/>
        </w:rPr>
      </w:pPr>
      <w:r w:rsidRPr="00365A70">
        <w:rPr>
          <w:rFonts w:ascii="Arial" w:hAnsi="Arial"/>
          <w:color w:val="000000"/>
          <w:spacing w:val="3"/>
          <w:u w:color="000000"/>
          <w:lang w:eastAsia="en-US"/>
        </w:rPr>
        <w:t>Jestem wyposażony w odzież i obuwie robocze oraz środki ochrony indywidualnej.</w:t>
      </w:r>
    </w:p>
    <w:p w14:paraId="4BFB6C05" w14:textId="77777777" w:rsidR="00E345CF" w:rsidRPr="00365A70" w:rsidRDefault="00E345CF" w:rsidP="00E345CF">
      <w:pPr>
        <w:tabs>
          <w:tab w:val="decimal" w:pos="360"/>
          <w:tab w:val="decimal" w:pos="792"/>
        </w:tabs>
        <w:ind w:hanging="366"/>
        <w:jc w:val="both"/>
        <w:rPr>
          <w:rFonts w:ascii="Arial" w:hAnsi="Arial"/>
          <w:color w:val="000000"/>
          <w:spacing w:val="3"/>
          <w:u w:color="000000"/>
          <w:lang w:eastAsia="en-US"/>
        </w:rPr>
      </w:pPr>
    </w:p>
    <w:p w14:paraId="076BE1A6"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4"/>
          <w:u w:color="000000"/>
          <w:lang w:eastAsia="en-US"/>
        </w:rPr>
      </w:pPr>
      <w:r w:rsidRPr="00365A70">
        <w:rPr>
          <w:rFonts w:ascii="Arial" w:hAnsi="Arial"/>
          <w:color w:val="000000"/>
          <w:spacing w:val="4"/>
          <w:u w:color="000000"/>
          <w:lang w:eastAsia="en-US"/>
        </w:rPr>
        <w:t>Jestem zapoznany z ryzykiem zawodowym w związku z wykonywaną pracą.</w:t>
      </w:r>
    </w:p>
    <w:p w14:paraId="50BC4B03" w14:textId="77777777" w:rsidR="00E345CF" w:rsidRPr="00365A70" w:rsidRDefault="00E345CF" w:rsidP="00E345CF">
      <w:pPr>
        <w:tabs>
          <w:tab w:val="decimal" w:pos="360"/>
          <w:tab w:val="decimal" w:pos="792"/>
        </w:tabs>
        <w:jc w:val="both"/>
        <w:rPr>
          <w:rFonts w:ascii="Arial" w:hAnsi="Arial"/>
          <w:color w:val="000000"/>
          <w:spacing w:val="4"/>
          <w:u w:color="000000"/>
          <w:lang w:eastAsia="en-US"/>
        </w:rPr>
      </w:pPr>
    </w:p>
    <w:p w14:paraId="62968449" w14:textId="77777777" w:rsidR="00E345CF" w:rsidRPr="00365A70" w:rsidRDefault="00E345CF" w:rsidP="00E345CF">
      <w:pPr>
        <w:tabs>
          <w:tab w:val="decimal" w:pos="360"/>
          <w:tab w:val="decimal" w:pos="792"/>
        </w:tabs>
        <w:jc w:val="both"/>
        <w:rPr>
          <w:rFonts w:ascii="Arial" w:hAnsi="Arial"/>
          <w:color w:val="000000"/>
          <w:spacing w:val="4"/>
          <w:u w:color="000000"/>
          <w:lang w:eastAsia="en-US"/>
        </w:rPr>
      </w:pPr>
    </w:p>
    <w:p w14:paraId="435DC853" w14:textId="77777777" w:rsidR="00E345CF" w:rsidRPr="00365A70" w:rsidRDefault="00E345CF" w:rsidP="00E345CF">
      <w:pPr>
        <w:spacing w:before="180" w:after="1080"/>
        <w:jc w:val="both"/>
        <w:rPr>
          <w:rFonts w:ascii="Arial" w:hAnsi="Arial"/>
          <w:color w:val="000000"/>
          <w:spacing w:val="-3"/>
          <w:u w:color="000000"/>
          <w:lang w:eastAsia="en-US"/>
        </w:rPr>
      </w:pPr>
      <w:r w:rsidRPr="00365A70">
        <w:rPr>
          <w:rFonts w:ascii="Arial" w:hAnsi="Arial"/>
          <w:color w:val="000000"/>
          <w:spacing w:val="-3"/>
          <w:u w:color="000000"/>
          <w:lang w:eastAsia="en-US"/>
        </w:rPr>
        <w:t xml:space="preserve">Jednocześnie zobowiązuje się do realizacji wymagań powyższego oświadczenia na każdym etapie </w:t>
      </w:r>
      <w:r w:rsidRPr="00365A70">
        <w:rPr>
          <w:rFonts w:ascii="Arial" w:hAnsi="Arial"/>
          <w:color w:val="000000"/>
          <w:spacing w:val="-1"/>
          <w:u w:color="000000"/>
          <w:lang w:eastAsia="en-US"/>
        </w:rPr>
        <w:t>prowadzonych prac, w szczególności w przypadkach jakichkolwiek zmian.</w:t>
      </w:r>
    </w:p>
    <w:p w14:paraId="7FDAEFE4" w14:textId="77777777" w:rsidR="00E345CF" w:rsidRPr="00365A70" w:rsidRDefault="00E345CF" w:rsidP="00E345CF">
      <w:pPr>
        <w:tabs>
          <w:tab w:val="right" w:pos="9331"/>
        </w:tabs>
        <w:spacing w:before="72"/>
        <w:ind w:left="144"/>
        <w:rPr>
          <w:rFonts w:ascii="Arial" w:hAnsi="Arial"/>
          <w:color w:val="000000"/>
          <w:spacing w:val="-4"/>
          <w:u w:color="000000"/>
          <w:lang w:eastAsia="en-US"/>
        </w:rPr>
      </w:pPr>
      <w:r w:rsidRPr="00365A70">
        <w:rPr>
          <w:rFonts w:ascii="Arial" w:hAnsi="Arial"/>
          <w:noProof/>
          <w:u w:color="000000"/>
          <w:lang w:val="en-US" w:eastAsia="en-US"/>
        </w:rPr>
        <mc:AlternateContent>
          <mc:Choice Requires="wps">
            <w:drawing>
              <wp:anchor distT="0" distB="0" distL="114300" distR="114300" simplePos="0" relativeHeight="251660289" behindDoc="0" locked="0" layoutInCell="1" allowOverlap="1" wp14:anchorId="152BFAB9" wp14:editId="533E5935">
                <wp:simplePos x="0" y="0"/>
                <wp:positionH relativeFrom="column">
                  <wp:posOffset>0</wp:posOffset>
                </wp:positionH>
                <wp:positionV relativeFrom="paragraph">
                  <wp:posOffset>7620</wp:posOffset>
                </wp:positionV>
                <wp:extent cx="2048510" cy="0"/>
                <wp:effectExtent l="6985" t="10160" r="11430"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E6771C" id="Line 3"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4IA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" strokeweight="1.1pt">
                <v:stroke dashstyle="1 1"/>
              </v:line>
            </w:pict>
          </mc:Fallback>
        </mc:AlternateContent>
      </w:r>
      <w:r w:rsidRPr="00365A70">
        <w:rPr>
          <w:rFonts w:ascii="Arial" w:hAnsi="Arial"/>
          <w:noProof/>
          <w:u w:color="000000"/>
          <w:lang w:val="en-US" w:eastAsia="en-US"/>
        </w:rPr>
        <mc:AlternateContent>
          <mc:Choice Requires="wps">
            <w:drawing>
              <wp:anchor distT="0" distB="0" distL="114300" distR="114300" simplePos="0" relativeHeight="251661313" behindDoc="0" locked="0" layoutInCell="1" allowOverlap="1" wp14:anchorId="19F12378" wp14:editId="52EA6492">
                <wp:simplePos x="0" y="0"/>
                <wp:positionH relativeFrom="column">
                  <wp:posOffset>4809490</wp:posOffset>
                </wp:positionH>
                <wp:positionV relativeFrom="paragraph">
                  <wp:posOffset>12065</wp:posOffset>
                </wp:positionV>
                <wp:extent cx="1102360" cy="0"/>
                <wp:effectExtent l="15875" t="14605" r="15240" b="1397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BCC840" id="Line 2" o:spid="_x0000_s1026" style="position:absolute;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1WIA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" strokeweight="1.1pt">
                <v:stroke dashstyle="1 1"/>
              </v:line>
            </w:pict>
          </mc:Fallback>
        </mc:AlternateContent>
      </w:r>
      <w:r w:rsidRPr="00365A70">
        <w:rPr>
          <w:rFonts w:ascii="Arial" w:hAnsi="Arial"/>
          <w:color w:val="000000"/>
          <w:spacing w:val="-4"/>
          <w:u w:color="000000"/>
          <w:lang w:eastAsia="en-US"/>
        </w:rPr>
        <w:t>podpis osoby przeprowadzającej</w:t>
      </w:r>
      <w:r w:rsidRPr="00365A70">
        <w:rPr>
          <w:rFonts w:ascii="Arial" w:hAnsi="Arial"/>
          <w:color w:val="000000"/>
          <w:spacing w:val="-4"/>
          <w:u w:color="000000"/>
          <w:lang w:eastAsia="en-US"/>
        </w:rPr>
        <w:tab/>
        <w:t xml:space="preserve">data i </w:t>
      </w:r>
      <w:r w:rsidRPr="00365A70">
        <w:rPr>
          <w:rFonts w:ascii="Arial" w:hAnsi="Arial"/>
          <w:color w:val="000000"/>
          <w:spacing w:val="-2"/>
          <w:u w:color="000000"/>
          <w:lang w:eastAsia="en-US"/>
        </w:rPr>
        <w:t>podpis szkolonego</w:t>
      </w:r>
    </w:p>
    <w:p w14:paraId="0D31F292"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0337E84"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2895FA0"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B265684"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8D1D42E"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ZAŁĄCZNIK nr 2 do Instrukcji Bezpieczeństwa i higieny pracy dla firm wykonujących prace</w:t>
      </w:r>
      <w:r w:rsidRPr="00365A70">
        <w:rPr>
          <w:rFonts w:ascii="Arial" w:eastAsia="Arial Unicode MS" w:hAnsi="Arial"/>
          <w:b/>
          <w:bCs/>
          <w:color w:val="000000"/>
          <w:u w:color="000000"/>
          <w:bdr w:val="nil"/>
        </w:rPr>
        <w:br/>
        <w:t>na terenie zarządzanym przez Spółkę „Koleje Małopolskie” Sp. z o.o.</w:t>
      </w:r>
    </w:p>
    <w:p w14:paraId="44C5B477"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b/>
          <w:bCs/>
          <w:color w:val="000000"/>
          <w:u w:color="000000"/>
          <w:bdr w:val="nil"/>
        </w:rPr>
      </w:pPr>
    </w:p>
    <w:p w14:paraId="6FA90535"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bCs/>
          <w:color w:val="000000"/>
          <w:u w:color="000000"/>
          <w:bdr w:val="nil"/>
        </w:rPr>
      </w:pPr>
      <w:r w:rsidRPr="00365A70">
        <w:rPr>
          <w:rFonts w:ascii="Arial" w:eastAsia="Arial Unicode MS" w:hAnsi="Arial"/>
          <w:b/>
          <w:bCs/>
          <w:color w:val="000000"/>
          <w:u w:color="000000"/>
          <w:bdr w:val="nil"/>
        </w:rPr>
        <w:t>Wykaz prac niebezpiecznych i szczególnie niebezpiecznych oraz prac, które ze względu</w:t>
      </w:r>
      <w:r w:rsidRPr="00365A70">
        <w:rPr>
          <w:rFonts w:ascii="Arial" w:eastAsia="Arial Unicode MS" w:hAnsi="Arial"/>
          <w:b/>
          <w:bCs/>
          <w:color w:val="000000"/>
          <w:u w:color="000000"/>
          <w:bdr w:val="nil"/>
        </w:rPr>
        <w:br/>
        <w:t>na szczególne zagrożenie dla zdrowia i życia ludzkiego winny być wykonywane</w:t>
      </w:r>
      <w:r w:rsidRPr="00365A70">
        <w:rPr>
          <w:rFonts w:ascii="Arial" w:eastAsia="Arial Unicode MS" w:hAnsi="Arial"/>
          <w:b/>
          <w:bCs/>
          <w:color w:val="000000"/>
          <w:u w:color="000000"/>
          <w:bdr w:val="nil"/>
        </w:rPr>
        <w:br/>
        <w:t>przez co najmniej dwie osoby.</w:t>
      </w:r>
    </w:p>
    <w:p w14:paraId="4239A32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8344A4F"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Prace niebezpieczne:</w:t>
      </w:r>
    </w:p>
    <w:p w14:paraId="4913954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0F53E506" w14:textId="77777777" w:rsidR="00E345CF" w:rsidRPr="00365A70" w:rsidRDefault="00E345CF" w:rsidP="00081171">
      <w:pPr>
        <w:numPr>
          <w:ilvl w:val="0"/>
          <w:numId w:val="79"/>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Wykonywanie szczegółowej próby hamulca na torach czynnych - na międzytorzu o szerokości mniejszej niż 5 metrów, licząc od osi do osi toru.</w:t>
      </w:r>
    </w:p>
    <w:p w14:paraId="2085CB2F" w14:textId="77777777" w:rsidR="00E345CF" w:rsidRPr="00365A70" w:rsidRDefault="00E345CF" w:rsidP="00081171">
      <w:pPr>
        <w:numPr>
          <w:ilvl w:val="0"/>
          <w:numId w:val="79"/>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które winny być wykonywane przez co najmniej dwie osoby. </w:t>
      </w:r>
    </w:p>
    <w:p w14:paraId="47D07FC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24C39804"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 xml:space="preserve">Wykaz prac, które powinny być wykonywane przez co najmniej dwie osoby: </w:t>
      </w:r>
    </w:p>
    <w:p w14:paraId="7EABA24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197E3D71"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lastRenderedPageBreak/>
        <w:t xml:space="preserve">Prace przy urządzeniach elektroenergetycznych znajdujących się całkowicie lub częściowo pod napięciem, z wyjątkiem prac polegających na wymianie w obwodach o napięciu do 1 </w:t>
      </w:r>
      <w:proofErr w:type="spellStart"/>
      <w:r w:rsidRPr="00365A70">
        <w:rPr>
          <w:rFonts w:ascii="Arial" w:eastAsia="Arial Unicode MS" w:hAnsi="Arial"/>
          <w:color w:val="000000"/>
          <w:u w:color="000000"/>
          <w:bdr w:val="nil"/>
        </w:rPr>
        <w:t>kV</w:t>
      </w:r>
      <w:proofErr w:type="spellEnd"/>
      <w:r w:rsidRPr="00365A70">
        <w:rPr>
          <w:rFonts w:ascii="Arial" w:eastAsia="Arial Unicode MS" w:hAnsi="Arial"/>
          <w:color w:val="000000"/>
          <w:u w:color="000000"/>
          <w:bdr w:val="nil"/>
        </w:rPr>
        <w:t xml:space="preserve"> bezpieczników i żarówek (świetlówek).</w:t>
      </w:r>
    </w:p>
    <w:p w14:paraId="1B07C709"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wykonywane w pobliżu nieosłoniętych urządzeń elektroenergetycznych lub ich części, znajdujących się pod napięciem.</w:t>
      </w:r>
    </w:p>
    <w:p w14:paraId="146B537A"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wykonywane na wysokości powyżej 2 m w przypadkach, w których wymagane jest zastosowanie środków ochrony indywidualnej przed upadkiem z wysokości.</w:t>
      </w:r>
    </w:p>
    <w:p w14:paraId="746E336D"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 kanałach naprawczych o głębokości większej niż 2 m.</w:t>
      </w:r>
    </w:p>
    <w:p w14:paraId="42B7E112"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maszynistów kolejowych na: </w:t>
      </w:r>
    </w:p>
    <w:p w14:paraId="23424EC6" w14:textId="77777777" w:rsidR="00E345CF" w:rsidRPr="00365A70" w:rsidRDefault="00E345CF" w:rsidP="00E345CF">
      <w:pPr>
        <w:pBdr>
          <w:top w:val="nil"/>
          <w:left w:val="nil"/>
          <w:bottom w:val="nil"/>
          <w:right w:val="nil"/>
          <w:between w:val="nil"/>
          <w:bar w:val="nil"/>
        </w:pBdr>
        <w:spacing w:line="276" w:lineRule="auto"/>
        <w:ind w:left="360"/>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1) pojazdach trakcyjnych, poruszających się z prędkością powyżej 130 km/h, </w:t>
      </w:r>
    </w:p>
    <w:p w14:paraId="41D4D699" w14:textId="77777777" w:rsidR="00E345CF" w:rsidRPr="00365A70" w:rsidRDefault="00E345CF" w:rsidP="00E345CF">
      <w:pPr>
        <w:pBdr>
          <w:top w:val="nil"/>
          <w:left w:val="nil"/>
          <w:bottom w:val="nil"/>
          <w:right w:val="nil"/>
          <w:between w:val="nil"/>
          <w:bar w:val="nil"/>
        </w:pBdr>
        <w:spacing w:line="276" w:lineRule="auto"/>
        <w:ind w:left="360"/>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2) wszelkie prace na dachu taboru w pobliżu sieci trakcyjnej.</w:t>
      </w:r>
    </w:p>
    <w:p w14:paraId="1D398F2A"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spawalnicze, cięcie gazowe i elektryczne oraz inne prace wymagające posługiwania się otwartym ogniem w pomieszczeniach zamkniętych albo w pomieszczeniach zagrożonych pożarem lub wybuchem.</w:t>
      </w:r>
    </w:p>
    <w:p w14:paraId="44360118"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naprawcze taboru niewyłączonego z ruchu.</w:t>
      </w:r>
    </w:p>
    <w:p w14:paraId="66D4D07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Wymiana wkładek hamulcowych w torach czynnych i sąsiedztwie torów czynnych.</w:t>
      </w:r>
    </w:p>
    <w:p w14:paraId="0D4DF113"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Naprawa elektrycznych zespołów trakcyjnych w okresie zimowym.</w:t>
      </w:r>
    </w:p>
    <w:p w14:paraId="02260DD8"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spawalnicze przy pojazdach trakcyjnych.</w:t>
      </w:r>
    </w:p>
    <w:p w14:paraId="08EDC3D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Czyszczenie podwozia pojazdu sprężonym powietrzem.</w:t>
      </w:r>
    </w:p>
    <w:p w14:paraId="247E63E0"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wymagające otwarcia szaf WN na pojazdach. </w:t>
      </w:r>
    </w:p>
    <w:p w14:paraId="1FCA5A4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przy odśnieżaniu pojazdów.</w:t>
      </w:r>
    </w:p>
    <w:p w14:paraId="30F59B63"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związane z porządkowaniem, odchwaszczaniem oraz wykaszaniem w obrębie torów kolejowych przy pomocy ręcznego sprzętu koszącego.</w:t>
      </w:r>
    </w:p>
    <w:p w14:paraId="5956FB65"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Łączenie pojazdów.</w:t>
      </w:r>
    </w:p>
    <w:p w14:paraId="78F72C6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manewrowe podczas wpychania i wyciągania pojazdów trakcyjnych do hal naprawczych. </w:t>
      </w:r>
    </w:p>
    <w:p w14:paraId="3D6EE0A1"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pojazdów kolejowych z napędem z prędkością powyżej 130 km/h.</w:t>
      </w:r>
    </w:p>
    <w:p w14:paraId="61AC5455"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pojazdów kolejowych z napędem z lokomotywą jednokabinową o mocy powyżej 700 KM podczas pracy pociągowej, w przypadku braku zainstalowania urządzeń technicznych między innymi kamer umożliwiających widoczność z obu stron lokomotywy.</w:t>
      </w:r>
    </w:p>
    <w:p w14:paraId="2B2C2489"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Wszelkie inne prace obowiązujące w przepisach i instrukcjach stanowiskowych.</w:t>
      </w:r>
    </w:p>
    <w:p w14:paraId="5782659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407F8F05"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Prace szczególnie niebezpieczne:</w:t>
      </w:r>
    </w:p>
    <w:p w14:paraId="789E8BC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75645C41" w14:textId="77777777" w:rsidR="00E345CF" w:rsidRPr="00365A70" w:rsidRDefault="00E345CF" w:rsidP="00081171">
      <w:pPr>
        <w:numPr>
          <w:ilvl w:val="0"/>
          <w:numId w:val="76"/>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Prace na wysokości ponad metr nad poziomem podłoża jeżeli:</w:t>
      </w:r>
    </w:p>
    <w:p w14:paraId="26340E3E" w14:textId="77777777" w:rsidR="00E345CF" w:rsidRPr="00365A70" w:rsidRDefault="00E345CF" w:rsidP="00081171">
      <w:pPr>
        <w:numPr>
          <w:ilvl w:val="0"/>
          <w:numId w:val="80"/>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nie ma możliwości osłonięcia miejsca pracy pełnymi ścianami o wysokości co najmniej 1,5 m,</w:t>
      </w:r>
    </w:p>
    <w:p w14:paraId="36133844" w14:textId="77777777" w:rsidR="00E345CF" w:rsidRPr="00365A70" w:rsidRDefault="00E345CF" w:rsidP="00081171">
      <w:pPr>
        <w:numPr>
          <w:ilvl w:val="0"/>
          <w:numId w:val="80"/>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miejsce pracy nie jest wyposażone w inne stałe konstrukcje lub urządzenia chroniące pracownika przed upadkiem z wysokości. Za takie parce uważa się:</w:t>
      </w:r>
    </w:p>
    <w:p w14:paraId="1A625715"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na dachu pojazdu trakcyjnego,</w:t>
      </w:r>
    </w:p>
    <w:p w14:paraId="49B373F4"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na drabinach,</w:t>
      </w:r>
    </w:p>
    <w:p w14:paraId="047441BE"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podczas wymiany wycieraczek na pojazdach,</w:t>
      </w:r>
    </w:p>
    <w:p w14:paraId="7B0AD14A"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przy ręcznym myciu okien.</w:t>
      </w:r>
    </w:p>
    <w:p w14:paraId="690BF7B8" w14:textId="77777777" w:rsidR="00E345CF" w:rsidRPr="00365A70" w:rsidRDefault="00E345CF" w:rsidP="00081171">
      <w:pPr>
        <w:numPr>
          <w:ilvl w:val="0"/>
          <w:numId w:val="76"/>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Prace przy użyciu materiałów niebezpiecznych.</w:t>
      </w:r>
    </w:p>
    <w:bookmarkEnd w:id="48"/>
    <w:p w14:paraId="0B2B4728" w14:textId="77777777" w:rsidR="00E345CF" w:rsidRPr="00365A70" w:rsidRDefault="00E345CF" w:rsidP="00E345CF">
      <w:pPr>
        <w:spacing w:line="276" w:lineRule="auto"/>
        <w:jc w:val="both"/>
        <w:rPr>
          <w:rFonts w:ascii="Arial" w:eastAsiaTheme="minorHAnsi" w:hAnsi="Arial"/>
          <w:lang w:eastAsia="en-US"/>
        </w:rPr>
      </w:pPr>
    </w:p>
    <w:p w14:paraId="20A11F0C" w14:textId="77777777" w:rsidR="002A22F4" w:rsidRPr="00365A70" w:rsidRDefault="002A22F4" w:rsidP="003E3287">
      <w:pPr>
        <w:rPr>
          <w:rFonts w:ascii="Arial" w:hAnsi="Arial"/>
        </w:rPr>
      </w:pPr>
    </w:p>
    <w:sectPr w:rsidR="002A22F4" w:rsidRPr="00365A70" w:rsidSect="00F85E36">
      <w:pgSz w:w="11900" w:h="16838" w:code="9"/>
      <w:pgMar w:top="1417" w:right="1417" w:bottom="1417" w:left="1417" w:header="0"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3EBF74" w16cex:dateUtc="2023-10-27T12:16:00Z"/>
  <w16cex:commentExtensible w16cex:durableId="305C67A4" w16cex:dateUtc="2023-10-27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63C1E" w14:textId="77777777" w:rsidR="00901A41" w:rsidRDefault="00901A41" w:rsidP="00CB2A26">
      <w:r>
        <w:separator/>
      </w:r>
    </w:p>
  </w:endnote>
  <w:endnote w:type="continuationSeparator" w:id="0">
    <w:p w14:paraId="02C8BE07" w14:textId="77777777" w:rsidR="00901A41" w:rsidRDefault="00901A41" w:rsidP="00CB2A26">
      <w:r>
        <w:continuationSeparator/>
      </w:r>
    </w:p>
  </w:endnote>
  <w:endnote w:type="continuationNotice" w:id="1">
    <w:p w14:paraId="1DCBD260" w14:textId="77777777" w:rsidR="00901A41" w:rsidRDefault="00901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D364" w14:textId="77777777" w:rsidR="00CA3FF8" w:rsidRDefault="00CA3F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101A" w14:textId="77777777" w:rsidR="00901A41" w:rsidRDefault="00901A41" w:rsidP="00CB2A26">
      <w:r>
        <w:separator/>
      </w:r>
    </w:p>
  </w:footnote>
  <w:footnote w:type="continuationSeparator" w:id="0">
    <w:p w14:paraId="6645B656" w14:textId="77777777" w:rsidR="00901A41" w:rsidRDefault="00901A41" w:rsidP="00CB2A26">
      <w:r>
        <w:continuationSeparator/>
      </w:r>
    </w:p>
  </w:footnote>
  <w:footnote w:type="continuationNotice" w:id="1">
    <w:p w14:paraId="580F5292" w14:textId="77777777" w:rsidR="00901A41" w:rsidRDefault="00901A41"/>
  </w:footnote>
  <w:footnote w:id="2">
    <w:p w14:paraId="7CB9171A" w14:textId="28164632" w:rsidR="00CA3FF8" w:rsidRDefault="00CA3FF8" w:rsidP="007E32C6">
      <w:pPr>
        <w:pStyle w:val="Tekstprzypisudolnego"/>
      </w:pPr>
      <w:r>
        <w:rPr>
          <w:vertAlign w:val="superscript"/>
        </w:rPr>
        <w:footnoteRef/>
      </w:r>
      <w:r>
        <w:t xml:space="preserve"> Niepotrzebne skreślić</w:t>
      </w:r>
    </w:p>
  </w:footnote>
  <w:footnote w:id="3">
    <w:p w14:paraId="533AF3AA" w14:textId="476DAE42" w:rsidR="00CA3FF8" w:rsidRDefault="00CA3FF8" w:rsidP="00F85E36">
      <w:pPr>
        <w:pStyle w:val="Tekstprzypisudolnego"/>
      </w:pPr>
      <w:r>
        <w:rPr>
          <w:rStyle w:val="Odwoanieprzypisudolnego"/>
        </w:rPr>
        <w:footnoteRef/>
      </w:r>
      <w:r>
        <w:t xml:space="preserve"> Niepotrzebne przekreślić.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0EEE" w14:textId="77777777" w:rsidR="00CA3FF8" w:rsidRDefault="00CA3F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 w15:restartNumberingAfterBreak="0">
    <w:nsid w:val="00000064"/>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5"/>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B"/>
    <w:multiLevelType w:val="hybridMultilevel"/>
    <w:tmpl w:val="972AB9B6"/>
    <w:lvl w:ilvl="0" w:tplc="CA081AB2">
      <w:start w:val="1"/>
      <w:numFmt w:val="decimal"/>
      <w:lvlText w:val="%1."/>
      <w:lvlJc w:val="left"/>
      <w:rPr>
        <w:rFonts w:hint="default"/>
      </w:rPr>
    </w:lvl>
    <w:lvl w:ilvl="1" w:tplc="1E30930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0"/>
    <w:multiLevelType w:val="hybridMultilevel"/>
    <w:tmpl w:val="CD443C68"/>
    <w:lvl w:ilvl="0" w:tplc="DF3CA314">
      <w:start w:val="2"/>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3"/>
    <w:multiLevelType w:val="hybridMultilevel"/>
    <w:tmpl w:val="5399C6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5"/>
    <w:multiLevelType w:val="hybridMultilevel"/>
    <w:tmpl w:val="442706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8"/>
    <w:multiLevelType w:val="hybridMultilevel"/>
    <w:tmpl w:val="704E1D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A"/>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B"/>
    <w:multiLevelType w:val="hybridMultilevel"/>
    <w:tmpl w:val="2D322A48"/>
    <w:lvl w:ilvl="0" w:tplc="99A618C0">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BF2C875A"/>
    <w:lvl w:ilvl="0" w:tplc="1AA4853E">
      <w:start w:val="1"/>
      <w:numFmt w:val="decimal"/>
      <w:lvlText w:val="%1."/>
      <w:lvlJc w:val="left"/>
      <w:rPr>
        <w:b w:val="0"/>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83"/>
    <w:multiLevelType w:val="hybridMultilevel"/>
    <w:tmpl w:val="2A31B6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1BC2A22"/>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 w15:restartNumberingAfterBreak="0">
    <w:nsid w:val="01FB1F1F"/>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9F3692"/>
    <w:multiLevelType w:val="hybridMultilevel"/>
    <w:tmpl w:val="5990670C"/>
    <w:lvl w:ilvl="0" w:tplc="2FEA9D1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D16F6"/>
    <w:multiLevelType w:val="multilevel"/>
    <w:tmpl w:val="71B802FA"/>
    <w:lvl w:ilvl="0">
      <w:start w:val="1"/>
      <w:numFmt w:val="decimal"/>
      <w:lvlText w:val="%1."/>
      <w:lvlJc w:val="left"/>
      <w:pPr>
        <w:ind w:left="360" w:hanging="360"/>
      </w:pPr>
      <w:rPr>
        <w:b/>
        <w:sz w:val="20"/>
        <w:szCs w:val="20"/>
      </w:rPr>
    </w:lvl>
    <w:lvl w:ilvl="1">
      <w:start w:val="1"/>
      <w:numFmt w:val="decimal"/>
      <w:lvlText w:val="%1.%2"/>
      <w:lvlJc w:val="left"/>
      <w:pPr>
        <w:ind w:left="357" w:firstLine="919"/>
      </w:pPr>
    </w:lvl>
    <w:lvl w:ilvl="2">
      <w:start w:val="1"/>
      <w:numFmt w:val="decimal"/>
      <w:lvlText w:val="%1.%2.%3"/>
      <w:lvlJc w:val="left"/>
      <w:pPr>
        <w:ind w:left="2676" w:hanging="718"/>
      </w:pPr>
    </w:lvl>
    <w:lvl w:ilvl="3">
      <w:start w:val="1"/>
      <w:numFmt w:val="decimal"/>
      <w:lvlText w:val="%1.%2.%3.%4"/>
      <w:lvlJc w:val="left"/>
      <w:pPr>
        <w:ind w:left="3654" w:hanging="720"/>
      </w:pPr>
    </w:lvl>
    <w:lvl w:ilvl="4">
      <w:start w:val="1"/>
      <w:numFmt w:val="decimal"/>
      <w:lvlText w:val="%1.%2.%3.%4.%5"/>
      <w:lvlJc w:val="left"/>
      <w:pPr>
        <w:ind w:left="4992" w:hanging="1080"/>
      </w:pPr>
    </w:lvl>
    <w:lvl w:ilvl="5">
      <w:start w:val="1"/>
      <w:numFmt w:val="decimal"/>
      <w:lvlText w:val="%1.%2.%3.%4.%5.%6"/>
      <w:lvlJc w:val="left"/>
      <w:pPr>
        <w:ind w:left="5970" w:hanging="1080"/>
      </w:pPr>
    </w:lvl>
    <w:lvl w:ilvl="6">
      <w:start w:val="1"/>
      <w:numFmt w:val="decimal"/>
      <w:lvlText w:val="%1.%2.%3.%4.%5.%6.%7"/>
      <w:lvlJc w:val="left"/>
      <w:pPr>
        <w:ind w:left="7308" w:hanging="1440"/>
      </w:pPr>
    </w:lvl>
    <w:lvl w:ilvl="7">
      <w:start w:val="1"/>
      <w:numFmt w:val="decimal"/>
      <w:lvlText w:val="%1.%2.%3.%4.%5.%6.%7.%8"/>
      <w:lvlJc w:val="left"/>
      <w:pPr>
        <w:ind w:left="8286" w:hanging="1440"/>
      </w:pPr>
    </w:lvl>
    <w:lvl w:ilvl="8">
      <w:start w:val="1"/>
      <w:numFmt w:val="decimal"/>
      <w:lvlText w:val="%1.%2.%3.%4.%5.%6.%7.%8.%9"/>
      <w:lvlJc w:val="left"/>
      <w:pPr>
        <w:ind w:left="9624" w:hanging="1800"/>
      </w:pPr>
    </w:lvl>
  </w:abstractNum>
  <w:abstractNum w:abstractNumId="16" w15:restartNumberingAfterBreak="0">
    <w:nsid w:val="099676D4"/>
    <w:multiLevelType w:val="hybridMultilevel"/>
    <w:tmpl w:val="AB2A0E04"/>
    <w:lvl w:ilvl="0" w:tplc="578C2B48">
      <w:start w:val="1"/>
      <w:numFmt w:val="decimal"/>
      <w:lvlText w:val="%1."/>
      <w:lvlJc w:val="left"/>
      <w:rPr>
        <w:b w:val="0"/>
        <w:i w:val="0"/>
      </w:rPr>
    </w:lvl>
    <w:lvl w:ilvl="1" w:tplc="2D42B0CC">
      <w:start w:val="1"/>
      <w:numFmt w:val="decimal"/>
      <w:lvlText w:val="%2."/>
      <w:lvlJc w:val="left"/>
      <w:rPr>
        <w:rFonts w:ascii="Arial" w:eastAsia="Times New Roman" w:hAnsi="Arial" w:cs="Arial"/>
        <w:i w:val="0"/>
      </w:rPr>
    </w:lvl>
    <w:lvl w:ilvl="2" w:tplc="59A47B0E">
      <w:start w:val="1"/>
      <w:numFmt w:val="bullet"/>
      <w:lvlText w:val=""/>
      <w:lvlJc w:val="left"/>
    </w:lvl>
    <w:lvl w:ilvl="3" w:tplc="693CB1F8">
      <w:start w:val="1"/>
      <w:numFmt w:val="bullet"/>
      <w:lvlText w:val=""/>
      <w:lvlJc w:val="left"/>
    </w:lvl>
    <w:lvl w:ilvl="4" w:tplc="0EBA3CA4">
      <w:start w:val="1"/>
      <w:numFmt w:val="bullet"/>
      <w:lvlText w:val=""/>
      <w:lvlJc w:val="left"/>
    </w:lvl>
    <w:lvl w:ilvl="5" w:tplc="DB24B54A">
      <w:start w:val="1"/>
      <w:numFmt w:val="bullet"/>
      <w:lvlText w:val=""/>
      <w:lvlJc w:val="left"/>
    </w:lvl>
    <w:lvl w:ilvl="6" w:tplc="7A16F92C">
      <w:start w:val="1"/>
      <w:numFmt w:val="bullet"/>
      <w:lvlText w:val=""/>
      <w:lvlJc w:val="left"/>
    </w:lvl>
    <w:lvl w:ilvl="7" w:tplc="C414CA32">
      <w:start w:val="1"/>
      <w:numFmt w:val="bullet"/>
      <w:lvlText w:val=""/>
      <w:lvlJc w:val="left"/>
    </w:lvl>
    <w:lvl w:ilvl="8" w:tplc="9E861568">
      <w:start w:val="1"/>
      <w:numFmt w:val="bullet"/>
      <w:lvlText w:val=""/>
      <w:lvlJc w:val="left"/>
    </w:lvl>
  </w:abstractNum>
  <w:abstractNum w:abstractNumId="17"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9" w15:restartNumberingAfterBreak="0">
    <w:nsid w:val="0EF74AC5"/>
    <w:multiLevelType w:val="hybridMultilevel"/>
    <w:tmpl w:val="0BAAF60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70530"/>
    <w:multiLevelType w:val="hybridMultilevel"/>
    <w:tmpl w:val="7FC2C3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FF5761"/>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2" w15:restartNumberingAfterBreak="0">
    <w:nsid w:val="123E7E02"/>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05506"/>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C4CB5"/>
    <w:multiLevelType w:val="hybridMultilevel"/>
    <w:tmpl w:val="F8A8F936"/>
    <w:lvl w:ilvl="0" w:tplc="83DC310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F80B5C"/>
    <w:multiLevelType w:val="hybridMultilevel"/>
    <w:tmpl w:val="E0F80A9C"/>
    <w:lvl w:ilvl="0" w:tplc="A044C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373BED"/>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935F59"/>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1CC86195"/>
    <w:multiLevelType w:val="hybridMultilevel"/>
    <w:tmpl w:val="4BF801B4"/>
    <w:lvl w:ilvl="0" w:tplc="C6F6427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2B1617"/>
    <w:multiLevelType w:val="hybridMultilevel"/>
    <w:tmpl w:val="081EA5E2"/>
    <w:lvl w:ilvl="0" w:tplc="0400F762">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803148"/>
    <w:multiLevelType w:val="hybridMultilevel"/>
    <w:tmpl w:val="8C10CAE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B004D90"/>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D3C0D92"/>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2E472816"/>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6" w15:restartNumberingAfterBreak="0">
    <w:nsid w:val="2E5D5192"/>
    <w:multiLevelType w:val="hybridMultilevel"/>
    <w:tmpl w:val="0BAAF60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1D2472"/>
    <w:multiLevelType w:val="hybridMultilevel"/>
    <w:tmpl w:val="47AAD3D6"/>
    <w:lvl w:ilvl="0" w:tplc="08BA4840">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D86BEF"/>
    <w:multiLevelType w:val="hybridMultilevel"/>
    <w:tmpl w:val="BD10C3B2"/>
    <w:lvl w:ilvl="0" w:tplc="3B268E3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6A2160A"/>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37004901"/>
    <w:multiLevelType w:val="hybridMultilevel"/>
    <w:tmpl w:val="EFF63C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487230"/>
    <w:multiLevelType w:val="hybridMultilevel"/>
    <w:tmpl w:val="0DC46908"/>
    <w:lvl w:ilvl="0" w:tplc="FFFFFFF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7655E75"/>
    <w:multiLevelType w:val="hybridMultilevel"/>
    <w:tmpl w:val="D71E2B4C"/>
    <w:lvl w:ilvl="0" w:tplc="76646FE2">
      <w:start w:val="1"/>
      <w:numFmt w:val="decimal"/>
      <w:lvlText w:val="%1."/>
      <w:lvlJc w:val="left"/>
      <w:pPr>
        <w:tabs>
          <w:tab w:val="num" w:pos="347"/>
        </w:tabs>
        <w:ind w:left="347" w:hanging="360"/>
      </w:pPr>
      <w:rPr>
        <w:rFonts w:ascii="Arial" w:hAnsi="Arial" w:cs="Arial" w:hint="default"/>
        <w:b/>
        <w:i w:val="0"/>
        <w:sz w:val="20"/>
        <w:szCs w:val="20"/>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9A2FF5"/>
    <w:multiLevelType w:val="hybridMultilevel"/>
    <w:tmpl w:val="71A0804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CC6462C"/>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3A296F"/>
    <w:multiLevelType w:val="hybridMultilevel"/>
    <w:tmpl w:val="D368F7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DE943A5"/>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8"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6639E"/>
    <w:multiLevelType w:val="hybridMultilevel"/>
    <w:tmpl w:val="3908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2"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8BC0CE8"/>
    <w:multiLevelType w:val="hybridMultilevel"/>
    <w:tmpl w:val="B9CC5C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6F35AF"/>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4B5C4835"/>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A102F2"/>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4D30700A"/>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544C3BE5"/>
    <w:multiLevelType w:val="multilevel"/>
    <w:tmpl w:val="1958A986"/>
    <w:lvl w:ilvl="0">
      <w:start w:val="1"/>
      <w:numFmt w:val="decimal"/>
      <w:lvlText w:val="%1."/>
      <w:lvlJc w:val="left"/>
      <w:pPr>
        <w:tabs>
          <w:tab w:val="decimal" w:pos="360"/>
        </w:tabs>
        <w:ind w:left="720"/>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5BA0561"/>
    <w:multiLevelType w:val="hybridMultilevel"/>
    <w:tmpl w:val="3CC23FB8"/>
    <w:lvl w:ilvl="0" w:tplc="FAAE8FF4">
      <w:start w:val="1"/>
      <w:numFmt w:val="decimal"/>
      <w:pStyle w:val="Bezodstpw"/>
      <w:lvlText w:val="%1."/>
      <w:lvlJc w:val="left"/>
      <w:pPr>
        <w:ind w:left="44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91F63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2C3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C65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26B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896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6EE5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2CC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9E6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9B11264"/>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5A2575E9"/>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5A8F5887"/>
    <w:multiLevelType w:val="hybridMultilevel"/>
    <w:tmpl w:val="6F941D36"/>
    <w:lvl w:ilvl="0" w:tplc="4FE20F42">
      <w:start w:val="1"/>
      <w:numFmt w:val="decimal"/>
      <w:lvlText w:val="%1."/>
      <w:lvlJc w:val="left"/>
      <w:pPr>
        <w:ind w:left="502" w:hanging="360"/>
      </w:pPr>
    </w:lvl>
    <w:lvl w:ilvl="1" w:tplc="0C18776A">
      <w:start w:val="1"/>
      <w:numFmt w:val="decimal"/>
      <w:lvlText w:val="%2)"/>
      <w:lvlJc w:val="left"/>
      <w:pPr>
        <w:ind w:left="1440" w:hanging="360"/>
      </w:pPr>
      <w:rPr>
        <w:rFonts w:ascii="Arial" w:eastAsia="Calibri" w:hAnsi="Arial" w:cs="Arial"/>
      </w:r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63" w15:restartNumberingAfterBreak="0">
    <w:nsid w:val="5DC63FFE"/>
    <w:multiLevelType w:val="hybridMultilevel"/>
    <w:tmpl w:val="D7A44ED6"/>
    <w:lvl w:ilvl="0" w:tplc="C50CF5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DFB3145"/>
    <w:multiLevelType w:val="hybridMultilevel"/>
    <w:tmpl w:val="97A4FFF2"/>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65" w15:restartNumberingAfterBreak="0">
    <w:nsid w:val="5EDD03AE"/>
    <w:multiLevelType w:val="hybridMultilevel"/>
    <w:tmpl w:val="6EB0B702"/>
    <w:lvl w:ilvl="0" w:tplc="1F8807B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0CD50D9"/>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91953"/>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69" w15:restartNumberingAfterBreak="0">
    <w:nsid w:val="62680E07"/>
    <w:multiLevelType w:val="hybridMultilevel"/>
    <w:tmpl w:val="7D14D9B0"/>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F7F8B18E">
      <w:start w:val="1"/>
      <w:numFmt w:val="decimal"/>
      <w:lvlText w:val="%4."/>
      <w:lvlJc w:val="left"/>
      <w:pPr>
        <w:ind w:left="2880" w:hanging="360"/>
      </w:pPr>
      <w:rPr>
        <w:b w:val="0"/>
      </w:r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70"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71" w15:restartNumberingAfterBreak="0">
    <w:nsid w:val="64A30450"/>
    <w:multiLevelType w:val="multilevel"/>
    <w:tmpl w:val="6DDE6C4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855527B"/>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5" w15:restartNumberingAfterBreak="0">
    <w:nsid w:val="6A656219"/>
    <w:multiLevelType w:val="hybridMultilevel"/>
    <w:tmpl w:val="4D8EA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041996"/>
    <w:multiLevelType w:val="hybridMultilevel"/>
    <w:tmpl w:val="86305FA0"/>
    <w:lvl w:ilvl="0" w:tplc="04150017">
      <w:start w:val="1"/>
      <w:numFmt w:val="lowerLetter"/>
      <w:lvlText w:val="%1)"/>
      <w:lvlJc w:val="left"/>
      <w:pPr>
        <w:ind w:left="2626" w:hanging="360"/>
      </w:pPr>
    </w:lvl>
    <w:lvl w:ilvl="1" w:tplc="04150019" w:tentative="1">
      <w:start w:val="1"/>
      <w:numFmt w:val="lowerLetter"/>
      <w:lvlText w:val="%2."/>
      <w:lvlJc w:val="left"/>
      <w:pPr>
        <w:ind w:left="3346" w:hanging="360"/>
      </w:pPr>
    </w:lvl>
    <w:lvl w:ilvl="2" w:tplc="0415001B" w:tentative="1">
      <w:start w:val="1"/>
      <w:numFmt w:val="lowerRoman"/>
      <w:lvlText w:val="%3."/>
      <w:lvlJc w:val="right"/>
      <w:pPr>
        <w:ind w:left="4066" w:hanging="180"/>
      </w:pPr>
    </w:lvl>
    <w:lvl w:ilvl="3" w:tplc="0415000F" w:tentative="1">
      <w:start w:val="1"/>
      <w:numFmt w:val="decimal"/>
      <w:lvlText w:val="%4."/>
      <w:lvlJc w:val="left"/>
      <w:pPr>
        <w:ind w:left="4786" w:hanging="360"/>
      </w:pPr>
    </w:lvl>
    <w:lvl w:ilvl="4" w:tplc="04150019" w:tentative="1">
      <w:start w:val="1"/>
      <w:numFmt w:val="lowerLetter"/>
      <w:lvlText w:val="%5."/>
      <w:lvlJc w:val="left"/>
      <w:pPr>
        <w:ind w:left="5506" w:hanging="360"/>
      </w:pPr>
    </w:lvl>
    <w:lvl w:ilvl="5" w:tplc="0415001B" w:tentative="1">
      <w:start w:val="1"/>
      <w:numFmt w:val="lowerRoman"/>
      <w:lvlText w:val="%6."/>
      <w:lvlJc w:val="right"/>
      <w:pPr>
        <w:ind w:left="6226" w:hanging="180"/>
      </w:pPr>
    </w:lvl>
    <w:lvl w:ilvl="6" w:tplc="0415000F" w:tentative="1">
      <w:start w:val="1"/>
      <w:numFmt w:val="decimal"/>
      <w:lvlText w:val="%7."/>
      <w:lvlJc w:val="left"/>
      <w:pPr>
        <w:ind w:left="6946" w:hanging="360"/>
      </w:pPr>
    </w:lvl>
    <w:lvl w:ilvl="7" w:tplc="04150019" w:tentative="1">
      <w:start w:val="1"/>
      <w:numFmt w:val="lowerLetter"/>
      <w:lvlText w:val="%8."/>
      <w:lvlJc w:val="left"/>
      <w:pPr>
        <w:ind w:left="7666" w:hanging="360"/>
      </w:pPr>
    </w:lvl>
    <w:lvl w:ilvl="8" w:tplc="0415001B" w:tentative="1">
      <w:start w:val="1"/>
      <w:numFmt w:val="lowerRoman"/>
      <w:lvlText w:val="%9."/>
      <w:lvlJc w:val="right"/>
      <w:pPr>
        <w:ind w:left="8386" w:hanging="180"/>
      </w:pPr>
    </w:lvl>
  </w:abstractNum>
  <w:abstractNum w:abstractNumId="77" w15:restartNumberingAfterBreak="0">
    <w:nsid w:val="6E1C007C"/>
    <w:multiLevelType w:val="hybridMultilevel"/>
    <w:tmpl w:val="341A5A86"/>
    <w:lvl w:ilvl="0" w:tplc="04150017">
      <w:start w:val="1"/>
      <w:numFmt w:val="lowerLetter"/>
      <w:lvlText w:val="%1)"/>
      <w:lvlJc w:val="left"/>
      <w:pPr>
        <w:ind w:left="720" w:hanging="360"/>
      </w:pPr>
    </w:lvl>
    <w:lvl w:ilvl="1" w:tplc="6110F6F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A879E7"/>
    <w:multiLevelType w:val="hybridMultilevel"/>
    <w:tmpl w:val="0CF68114"/>
    <w:lvl w:ilvl="0" w:tplc="5858BF8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0210461"/>
    <w:multiLevelType w:val="hybridMultilevel"/>
    <w:tmpl w:val="466E8128"/>
    <w:lvl w:ilvl="0" w:tplc="53149D40">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1C15B64"/>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7E7382"/>
    <w:multiLevelType w:val="hybridMultilevel"/>
    <w:tmpl w:val="594C0AC2"/>
    <w:lvl w:ilvl="0" w:tplc="5FB64B4C">
      <w:start w:val="1"/>
      <w:numFmt w:val="decimal"/>
      <w:pStyle w:val="Nagwek5"/>
      <w:lvlText w:val="%1)"/>
      <w:lvlJc w:val="left"/>
      <w:pPr>
        <w:ind w:left="2422" w:hanging="360"/>
      </w:pPr>
      <w:rPr>
        <w:rFonts w:ascii="Arial" w:eastAsia="Calibri" w:hAnsi="Arial" w:cs="Arial"/>
      </w:rPr>
    </w:lvl>
    <w:lvl w:ilvl="1" w:tplc="04150019">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82" w15:restartNumberingAfterBreak="0">
    <w:nsid w:val="76130EAF"/>
    <w:multiLevelType w:val="hybridMultilevel"/>
    <w:tmpl w:val="5B8C8C76"/>
    <w:lvl w:ilvl="0" w:tplc="263AC968">
      <w:start w:val="1"/>
      <w:numFmt w:val="decimal"/>
      <w:lvlText w:val="%1)"/>
      <w:lvlJc w:val="left"/>
      <w:pPr>
        <w:ind w:left="720" w:hanging="360"/>
      </w:pPr>
      <w:rPr>
        <w:b/>
      </w:rPr>
    </w:lvl>
    <w:lvl w:ilvl="1" w:tplc="C3842DB0">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B6B0755"/>
    <w:multiLevelType w:val="multilevel"/>
    <w:tmpl w:val="1450BDA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C384179"/>
    <w:multiLevelType w:val="hybridMultilevel"/>
    <w:tmpl w:val="148A6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5A6ABD"/>
    <w:multiLevelType w:val="hybridMultilevel"/>
    <w:tmpl w:val="A11E7920"/>
    <w:lvl w:ilvl="0" w:tplc="9C748A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7D241891"/>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7DA7342A"/>
    <w:multiLevelType w:val="hybridMultilevel"/>
    <w:tmpl w:val="CAC0C444"/>
    <w:lvl w:ilvl="0" w:tplc="A044C5A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7E0678A2"/>
    <w:multiLevelType w:val="hybridMultilevel"/>
    <w:tmpl w:val="2256A43E"/>
    <w:lvl w:ilvl="0" w:tplc="4CCE0E7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EA12BB3"/>
    <w:multiLevelType w:val="hybridMultilevel"/>
    <w:tmpl w:val="C62AF306"/>
    <w:lvl w:ilvl="0" w:tplc="E78A5A5C">
      <w:start w:val="1"/>
      <w:numFmt w:val="lowerLetter"/>
      <w:lvlText w:val="%1)"/>
      <w:lvlJc w:val="left"/>
      <w:pPr>
        <w:ind w:left="981" w:hanging="360"/>
      </w:pPr>
      <w:rPr>
        <w:b w:val="0"/>
      </w:rPr>
    </w:lvl>
    <w:lvl w:ilvl="1" w:tplc="04150019" w:tentative="1">
      <w:start w:val="1"/>
      <w:numFmt w:val="lowerLetter"/>
      <w:lvlText w:val="%2."/>
      <w:lvlJc w:val="left"/>
      <w:pPr>
        <w:ind w:left="1701" w:hanging="360"/>
      </w:pPr>
    </w:lvl>
    <w:lvl w:ilvl="2" w:tplc="0415001B" w:tentative="1">
      <w:start w:val="1"/>
      <w:numFmt w:val="lowerRoman"/>
      <w:lvlText w:val="%3."/>
      <w:lvlJc w:val="right"/>
      <w:pPr>
        <w:ind w:left="2421" w:hanging="180"/>
      </w:pPr>
    </w:lvl>
    <w:lvl w:ilvl="3" w:tplc="0415000F" w:tentative="1">
      <w:start w:val="1"/>
      <w:numFmt w:val="decimal"/>
      <w:lvlText w:val="%4."/>
      <w:lvlJc w:val="left"/>
      <w:pPr>
        <w:ind w:left="3141" w:hanging="360"/>
      </w:pPr>
    </w:lvl>
    <w:lvl w:ilvl="4" w:tplc="04150019" w:tentative="1">
      <w:start w:val="1"/>
      <w:numFmt w:val="lowerLetter"/>
      <w:lvlText w:val="%5."/>
      <w:lvlJc w:val="left"/>
      <w:pPr>
        <w:ind w:left="3861" w:hanging="360"/>
      </w:pPr>
    </w:lvl>
    <w:lvl w:ilvl="5" w:tplc="0415001B" w:tentative="1">
      <w:start w:val="1"/>
      <w:numFmt w:val="lowerRoman"/>
      <w:lvlText w:val="%6."/>
      <w:lvlJc w:val="right"/>
      <w:pPr>
        <w:ind w:left="4581" w:hanging="180"/>
      </w:pPr>
    </w:lvl>
    <w:lvl w:ilvl="6" w:tplc="0415000F" w:tentative="1">
      <w:start w:val="1"/>
      <w:numFmt w:val="decimal"/>
      <w:lvlText w:val="%7."/>
      <w:lvlJc w:val="left"/>
      <w:pPr>
        <w:ind w:left="5301" w:hanging="360"/>
      </w:pPr>
    </w:lvl>
    <w:lvl w:ilvl="7" w:tplc="04150019" w:tentative="1">
      <w:start w:val="1"/>
      <w:numFmt w:val="lowerLetter"/>
      <w:lvlText w:val="%8."/>
      <w:lvlJc w:val="left"/>
      <w:pPr>
        <w:ind w:left="6021" w:hanging="360"/>
      </w:pPr>
    </w:lvl>
    <w:lvl w:ilvl="8" w:tplc="0415001B" w:tentative="1">
      <w:start w:val="1"/>
      <w:numFmt w:val="lowerRoman"/>
      <w:lvlText w:val="%9."/>
      <w:lvlJc w:val="right"/>
      <w:pPr>
        <w:ind w:left="6741" w:hanging="180"/>
      </w:pPr>
    </w:lvl>
  </w:abstractNum>
  <w:abstractNum w:abstractNumId="91" w15:restartNumberingAfterBreak="0">
    <w:nsid w:val="7F397D68"/>
    <w:multiLevelType w:val="hybridMultilevel"/>
    <w:tmpl w:val="9C1C518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7F6E69E6"/>
    <w:multiLevelType w:val="hybridMultilevel"/>
    <w:tmpl w:val="B1BE5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70"/>
  </w:num>
  <w:num w:numId="11">
    <w:abstractNumId w:val="36"/>
  </w:num>
  <w:num w:numId="12">
    <w:abstractNumId w:val="62"/>
  </w:num>
  <w:num w:numId="13">
    <w:abstractNumId w:val="4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5"/>
  </w:num>
  <w:num w:numId="17">
    <w:abstractNumId w:val="14"/>
  </w:num>
  <w:num w:numId="18">
    <w:abstractNumId w:val="83"/>
  </w:num>
  <w:num w:numId="19">
    <w:abstractNumId w:val="60"/>
  </w:num>
  <w:num w:numId="20">
    <w:abstractNumId w:val="77"/>
  </w:num>
  <w:num w:numId="21">
    <w:abstractNumId w:val="48"/>
  </w:num>
  <w:num w:numId="22">
    <w:abstractNumId w:val="52"/>
  </w:num>
  <w:num w:numId="23">
    <w:abstractNumId w:val="69"/>
  </w:num>
  <w:num w:numId="24">
    <w:abstractNumId w:val="45"/>
  </w:num>
  <w:num w:numId="25">
    <w:abstractNumId w:val="30"/>
  </w:num>
  <w:num w:numId="26">
    <w:abstractNumId w:val="20"/>
  </w:num>
  <w:num w:numId="27">
    <w:abstractNumId w:val="0"/>
  </w:num>
  <w:num w:numId="28">
    <w:abstractNumId w:val="86"/>
  </w:num>
  <w:num w:numId="29">
    <w:abstractNumId w:val="41"/>
  </w:num>
  <w:num w:numId="30">
    <w:abstractNumId w:val="38"/>
  </w:num>
  <w:num w:numId="31">
    <w:abstractNumId w:val="71"/>
  </w:num>
  <w:num w:numId="32">
    <w:abstractNumId w:val="84"/>
  </w:num>
  <w:num w:numId="33">
    <w:abstractNumId w:val="32"/>
  </w:num>
  <w:num w:numId="34">
    <w:abstractNumId w:val="37"/>
  </w:num>
  <w:num w:numId="35">
    <w:abstractNumId w:val="59"/>
  </w:num>
  <w:num w:numId="36">
    <w:abstractNumId w:val="64"/>
  </w:num>
  <w:num w:numId="37">
    <w:abstractNumId w:val="1"/>
  </w:num>
  <w:num w:numId="38">
    <w:abstractNumId w:val="2"/>
  </w:num>
  <w:num w:numId="39">
    <w:abstractNumId w:val="80"/>
  </w:num>
  <w:num w:numId="40">
    <w:abstractNumId w:val="35"/>
  </w:num>
  <w:num w:numId="41">
    <w:abstractNumId w:val="73"/>
  </w:num>
  <w:num w:numId="42">
    <w:abstractNumId w:val="87"/>
  </w:num>
  <w:num w:numId="43">
    <w:abstractNumId w:val="16"/>
  </w:num>
  <w:num w:numId="44">
    <w:abstractNumId w:val="81"/>
  </w:num>
  <w:num w:numId="45">
    <w:abstractNumId w:val="21"/>
  </w:num>
  <w:num w:numId="46">
    <w:abstractNumId w:val="61"/>
  </w:num>
  <w:num w:numId="47">
    <w:abstractNumId w:val="33"/>
  </w:num>
  <w:num w:numId="48">
    <w:abstractNumId w:val="57"/>
  </w:num>
  <w:num w:numId="49">
    <w:abstractNumId w:val="22"/>
  </w:num>
  <w:num w:numId="50">
    <w:abstractNumId w:val="66"/>
  </w:num>
  <w:num w:numId="51">
    <w:abstractNumId w:val="55"/>
  </w:num>
  <w:num w:numId="52">
    <w:abstractNumId w:val="67"/>
  </w:num>
  <w:num w:numId="53">
    <w:abstractNumId w:val="47"/>
  </w:num>
  <w:num w:numId="54">
    <w:abstractNumId w:val="56"/>
  </w:num>
  <w:num w:numId="55">
    <w:abstractNumId w:val="28"/>
  </w:num>
  <w:num w:numId="56">
    <w:abstractNumId w:val="26"/>
  </w:num>
  <w:num w:numId="57">
    <w:abstractNumId w:val="44"/>
  </w:num>
  <w:num w:numId="58">
    <w:abstractNumId w:val="54"/>
  </w:num>
  <w:num w:numId="59">
    <w:abstractNumId w:val="12"/>
  </w:num>
  <w:num w:numId="60">
    <w:abstractNumId w:val="39"/>
  </w:num>
  <w:num w:numId="61">
    <w:abstractNumId w:val="34"/>
  </w:num>
  <w:num w:numId="62">
    <w:abstractNumId w:val="24"/>
  </w:num>
  <w:num w:numId="63">
    <w:abstractNumId w:val="13"/>
  </w:num>
  <w:num w:numId="64">
    <w:abstractNumId w:val="23"/>
  </w:num>
  <w:num w:numId="65">
    <w:abstractNumId w:val="78"/>
  </w:num>
  <w:num w:numId="66">
    <w:abstractNumId w:val="29"/>
  </w:num>
  <w:num w:numId="67">
    <w:abstractNumId w:val="68"/>
  </w:num>
  <w:num w:numId="68">
    <w:abstractNumId w:val="42"/>
  </w:num>
  <w:num w:numId="69">
    <w:abstractNumId w:val="72"/>
  </w:num>
  <w:num w:numId="70">
    <w:abstractNumId w:val="51"/>
  </w:num>
  <w:num w:numId="71">
    <w:abstractNumId w:val="74"/>
  </w:num>
  <w:num w:numId="72">
    <w:abstractNumId w:val="53"/>
  </w:num>
  <w:num w:numId="73">
    <w:abstractNumId w:val="50"/>
  </w:num>
  <w:num w:numId="74">
    <w:abstractNumId w:val="18"/>
  </w:num>
  <w:num w:numId="75">
    <w:abstractNumId w:val="58"/>
  </w:num>
  <w:num w:numId="76">
    <w:abstractNumId w:val="31"/>
  </w:num>
  <w:num w:numId="77">
    <w:abstractNumId w:val="27"/>
  </w:num>
  <w:num w:numId="78">
    <w:abstractNumId w:val="89"/>
  </w:num>
  <w:num w:numId="79">
    <w:abstractNumId w:val="63"/>
  </w:num>
  <w:num w:numId="80">
    <w:abstractNumId w:val="82"/>
  </w:num>
  <w:num w:numId="81">
    <w:abstractNumId w:val="79"/>
  </w:num>
  <w:num w:numId="82">
    <w:abstractNumId w:val="25"/>
  </w:num>
  <w:num w:numId="83">
    <w:abstractNumId w:val="15"/>
  </w:num>
  <w:num w:numId="84">
    <w:abstractNumId w:val="43"/>
  </w:num>
  <w:num w:numId="85">
    <w:abstractNumId w:val="40"/>
  </w:num>
  <w:num w:numId="86">
    <w:abstractNumId w:val="76"/>
  </w:num>
  <w:num w:numId="87">
    <w:abstractNumId w:val="90"/>
  </w:num>
  <w:num w:numId="88">
    <w:abstractNumId w:val="46"/>
  </w:num>
  <w:num w:numId="89">
    <w:abstractNumId w:val="85"/>
  </w:num>
  <w:num w:numId="90">
    <w:abstractNumId w:val="92"/>
  </w:num>
  <w:num w:numId="91">
    <w:abstractNumId w:val="91"/>
  </w:num>
  <w:num w:numId="92">
    <w:abstractNumId w:val="88"/>
  </w:num>
  <w:num w:numId="93">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26"/>
    <w:rsid w:val="000020BD"/>
    <w:rsid w:val="00006587"/>
    <w:rsid w:val="00007606"/>
    <w:rsid w:val="00016785"/>
    <w:rsid w:val="00017026"/>
    <w:rsid w:val="0002408F"/>
    <w:rsid w:val="00027C81"/>
    <w:rsid w:val="00033D01"/>
    <w:rsid w:val="0003785E"/>
    <w:rsid w:val="00045127"/>
    <w:rsid w:val="00050CB1"/>
    <w:rsid w:val="000536A0"/>
    <w:rsid w:val="0005406A"/>
    <w:rsid w:val="000546DC"/>
    <w:rsid w:val="00054799"/>
    <w:rsid w:val="00054DDD"/>
    <w:rsid w:val="000550D3"/>
    <w:rsid w:val="000554A9"/>
    <w:rsid w:val="00057056"/>
    <w:rsid w:val="0006227D"/>
    <w:rsid w:val="00065CB4"/>
    <w:rsid w:val="00065D68"/>
    <w:rsid w:val="00067CF7"/>
    <w:rsid w:val="00074127"/>
    <w:rsid w:val="000768A2"/>
    <w:rsid w:val="00077806"/>
    <w:rsid w:val="00081171"/>
    <w:rsid w:val="000830DB"/>
    <w:rsid w:val="00085736"/>
    <w:rsid w:val="00090AD8"/>
    <w:rsid w:val="000939B3"/>
    <w:rsid w:val="000A0832"/>
    <w:rsid w:val="000A22B0"/>
    <w:rsid w:val="000A3469"/>
    <w:rsid w:val="000A35E5"/>
    <w:rsid w:val="000A3FC0"/>
    <w:rsid w:val="000A5B57"/>
    <w:rsid w:val="000B132E"/>
    <w:rsid w:val="000B468E"/>
    <w:rsid w:val="000B6EA7"/>
    <w:rsid w:val="000C1791"/>
    <w:rsid w:val="000C1C29"/>
    <w:rsid w:val="000C45FE"/>
    <w:rsid w:val="000C5571"/>
    <w:rsid w:val="000C5727"/>
    <w:rsid w:val="000C5D70"/>
    <w:rsid w:val="000C5FC6"/>
    <w:rsid w:val="000D0640"/>
    <w:rsid w:val="000D4ACA"/>
    <w:rsid w:val="000D660E"/>
    <w:rsid w:val="000D6EEC"/>
    <w:rsid w:val="000D71D1"/>
    <w:rsid w:val="000E0B4B"/>
    <w:rsid w:val="000E0DFA"/>
    <w:rsid w:val="000E0FC6"/>
    <w:rsid w:val="000E1A91"/>
    <w:rsid w:val="000E4492"/>
    <w:rsid w:val="000E46D9"/>
    <w:rsid w:val="000E6711"/>
    <w:rsid w:val="000E68C7"/>
    <w:rsid w:val="000F16CC"/>
    <w:rsid w:val="000F23F2"/>
    <w:rsid w:val="000F37AF"/>
    <w:rsid w:val="000F3834"/>
    <w:rsid w:val="001002F5"/>
    <w:rsid w:val="0010188C"/>
    <w:rsid w:val="001044F4"/>
    <w:rsid w:val="001050F0"/>
    <w:rsid w:val="00110E40"/>
    <w:rsid w:val="00114E35"/>
    <w:rsid w:val="00122718"/>
    <w:rsid w:val="00123E08"/>
    <w:rsid w:val="00126575"/>
    <w:rsid w:val="0012782F"/>
    <w:rsid w:val="00137EC4"/>
    <w:rsid w:val="00140CE2"/>
    <w:rsid w:val="001433A5"/>
    <w:rsid w:val="00151C1A"/>
    <w:rsid w:val="00153092"/>
    <w:rsid w:val="00153E4D"/>
    <w:rsid w:val="00156F32"/>
    <w:rsid w:val="00161991"/>
    <w:rsid w:val="0016266E"/>
    <w:rsid w:val="00164B00"/>
    <w:rsid w:val="0016506E"/>
    <w:rsid w:val="00165470"/>
    <w:rsid w:val="00166FEB"/>
    <w:rsid w:val="00167E0E"/>
    <w:rsid w:val="00172206"/>
    <w:rsid w:val="001778B4"/>
    <w:rsid w:val="00181F82"/>
    <w:rsid w:val="001822CD"/>
    <w:rsid w:val="00182DBC"/>
    <w:rsid w:val="00191B3B"/>
    <w:rsid w:val="00191E8D"/>
    <w:rsid w:val="00191EB3"/>
    <w:rsid w:val="00193B19"/>
    <w:rsid w:val="001960A7"/>
    <w:rsid w:val="001A0731"/>
    <w:rsid w:val="001A278F"/>
    <w:rsid w:val="001A536A"/>
    <w:rsid w:val="001A5484"/>
    <w:rsid w:val="001A7947"/>
    <w:rsid w:val="001B1119"/>
    <w:rsid w:val="001C42FF"/>
    <w:rsid w:val="001C4849"/>
    <w:rsid w:val="001C5792"/>
    <w:rsid w:val="001D0E9E"/>
    <w:rsid w:val="001D3B70"/>
    <w:rsid w:val="001D552D"/>
    <w:rsid w:val="001E1833"/>
    <w:rsid w:val="001E265B"/>
    <w:rsid w:val="001E494C"/>
    <w:rsid w:val="001E4BC8"/>
    <w:rsid w:val="001E50BC"/>
    <w:rsid w:val="001F07DE"/>
    <w:rsid w:val="001F1E95"/>
    <w:rsid w:val="0020242E"/>
    <w:rsid w:val="00202D04"/>
    <w:rsid w:val="00207E92"/>
    <w:rsid w:val="00210E1D"/>
    <w:rsid w:val="00210FF3"/>
    <w:rsid w:val="00214A27"/>
    <w:rsid w:val="00214C93"/>
    <w:rsid w:val="00214DD6"/>
    <w:rsid w:val="00215E81"/>
    <w:rsid w:val="0021788B"/>
    <w:rsid w:val="00217F96"/>
    <w:rsid w:val="00220A70"/>
    <w:rsid w:val="00222B25"/>
    <w:rsid w:val="002261D2"/>
    <w:rsid w:val="00226BF9"/>
    <w:rsid w:val="00231482"/>
    <w:rsid w:val="00234608"/>
    <w:rsid w:val="00235205"/>
    <w:rsid w:val="002353EA"/>
    <w:rsid w:val="00243CE7"/>
    <w:rsid w:val="002514F0"/>
    <w:rsid w:val="0025183D"/>
    <w:rsid w:val="00253EC6"/>
    <w:rsid w:val="002573BA"/>
    <w:rsid w:val="002606C8"/>
    <w:rsid w:val="00262CE5"/>
    <w:rsid w:val="002646ED"/>
    <w:rsid w:val="0027120C"/>
    <w:rsid w:val="00273869"/>
    <w:rsid w:val="002739AB"/>
    <w:rsid w:val="00273CE6"/>
    <w:rsid w:val="0027711C"/>
    <w:rsid w:val="002814E1"/>
    <w:rsid w:val="00281955"/>
    <w:rsid w:val="0028329A"/>
    <w:rsid w:val="002846B5"/>
    <w:rsid w:val="002868D6"/>
    <w:rsid w:val="00297ED0"/>
    <w:rsid w:val="002A22F4"/>
    <w:rsid w:val="002A3589"/>
    <w:rsid w:val="002A7421"/>
    <w:rsid w:val="002A7B24"/>
    <w:rsid w:val="002B0536"/>
    <w:rsid w:val="002B4B55"/>
    <w:rsid w:val="002B5CCD"/>
    <w:rsid w:val="002B671B"/>
    <w:rsid w:val="002B7D30"/>
    <w:rsid w:val="002C226E"/>
    <w:rsid w:val="002C2FA5"/>
    <w:rsid w:val="002C4AA9"/>
    <w:rsid w:val="002C63E2"/>
    <w:rsid w:val="002D0E14"/>
    <w:rsid w:val="002D5857"/>
    <w:rsid w:val="002D5CC7"/>
    <w:rsid w:val="002E3449"/>
    <w:rsid w:val="002E51E3"/>
    <w:rsid w:val="002E5AFC"/>
    <w:rsid w:val="002E5F1F"/>
    <w:rsid w:val="002E74F2"/>
    <w:rsid w:val="002E7AE1"/>
    <w:rsid w:val="002F1171"/>
    <w:rsid w:val="002F2159"/>
    <w:rsid w:val="002F32E7"/>
    <w:rsid w:val="002F74F3"/>
    <w:rsid w:val="00303B61"/>
    <w:rsid w:val="003059F4"/>
    <w:rsid w:val="0031253E"/>
    <w:rsid w:val="00312C39"/>
    <w:rsid w:val="00314529"/>
    <w:rsid w:val="003232E6"/>
    <w:rsid w:val="00323F63"/>
    <w:rsid w:val="00324DF5"/>
    <w:rsid w:val="003259DC"/>
    <w:rsid w:val="00331432"/>
    <w:rsid w:val="00333B3F"/>
    <w:rsid w:val="00334418"/>
    <w:rsid w:val="0034576D"/>
    <w:rsid w:val="003460E9"/>
    <w:rsid w:val="00352292"/>
    <w:rsid w:val="00352EA2"/>
    <w:rsid w:val="003548C8"/>
    <w:rsid w:val="00356059"/>
    <w:rsid w:val="00356BA3"/>
    <w:rsid w:val="00357B4C"/>
    <w:rsid w:val="00361F35"/>
    <w:rsid w:val="0036351C"/>
    <w:rsid w:val="0036559F"/>
    <w:rsid w:val="00365779"/>
    <w:rsid w:val="00365A70"/>
    <w:rsid w:val="00370AB7"/>
    <w:rsid w:val="003717D5"/>
    <w:rsid w:val="00371E07"/>
    <w:rsid w:val="003738A3"/>
    <w:rsid w:val="00376266"/>
    <w:rsid w:val="0037646B"/>
    <w:rsid w:val="003766BC"/>
    <w:rsid w:val="00376740"/>
    <w:rsid w:val="00383FB1"/>
    <w:rsid w:val="00385B8B"/>
    <w:rsid w:val="003934E9"/>
    <w:rsid w:val="00396075"/>
    <w:rsid w:val="003A1246"/>
    <w:rsid w:val="003A5774"/>
    <w:rsid w:val="003A5E67"/>
    <w:rsid w:val="003A78CF"/>
    <w:rsid w:val="003B02C0"/>
    <w:rsid w:val="003B1EA3"/>
    <w:rsid w:val="003B488C"/>
    <w:rsid w:val="003C17D0"/>
    <w:rsid w:val="003C5B12"/>
    <w:rsid w:val="003C6D3C"/>
    <w:rsid w:val="003C721E"/>
    <w:rsid w:val="003D0D81"/>
    <w:rsid w:val="003D28AE"/>
    <w:rsid w:val="003D64D7"/>
    <w:rsid w:val="003D6712"/>
    <w:rsid w:val="003D7501"/>
    <w:rsid w:val="003D7A87"/>
    <w:rsid w:val="003D7B8E"/>
    <w:rsid w:val="003E0D0A"/>
    <w:rsid w:val="003E3287"/>
    <w:rsid w:val="003E41BF"/>
    <w:rsid w:val="003E6C6A"/>
    <w:rsid w:val="003F02C6"/>
    <w:rsid w:val="003F1E83"/>
    <w:rsid w:val="003F3F6F"/>
    <w:rsid w:val="003F6C3D"/>
    <w:rsid w:val="003F7A74"/>
    <w:rsid w:val="003F7C51"/>
    <w:rsid w:val="0040339B"/>
    <w:rsid w:val="00403E2D"/>
    <w:rsid w:val="00404726"/>
    <w:rsid w:val="00412DDB"/>
    <w:rsid w:val="004220BC"/>
    <w:rsid w:val="00422E7C"/>
    <w:rsid w:val="00426E05"/>
    <w:rsid w:val="00430A91"/>
    <w:rsid w:val="00430CD7"/>
    <w:rsid w:val="00436709"/>
    <w:rsid w:val="00441C2F"/>
    <w:rsid w:val="00442D9E"/>
    <w:rsid w:val="0044485C"/>
    <w:rsid w:val="00446B8C"/>
    <w:rsid w:val="004502A0"/>
    <w:rsid w:val="00450F21"/>
    <w:rsid w:val="00451424"/>
    <w:rsid w:val="00452810"/>
    <w:rsid w:val="00453512"/>
    <w:rsid w:val="0045367B"/>
    <w:rsid w:val="00463380"/>
    <w:rsid w:val="00465A15"/>
    <w:rsid w:val="004669FB"/>
    <w:rsid w:val="004703AC"/>
    <w:rsid w:val="0047119B"/>
    <w:rsid w:val="00471876"/>
    <w:rsid w:val="0047279F"/>
    <w:rsid w:val="00472C47"/>
    <w:rsid w:val="0047486D"/>
    <w:rsid w:val="00475F14"/>
    <w:rsid w:val="00476744"/>
    <w:rsid w:val="00476ECA"/>
    <w:rsid w:val="00481BA6"/>
    <w:rsid w:val="00484825"/>
    <w:rsid w:val="00495DDC"/>
    <w:rsid w:val="0049745B"/>
    <w:rsid w:val="004A17AB"/>
    <w:rsid w:val="004A7B6A"/>
    <w:rsid w:val="004B3B7A"/>
    <w:rsid w:val="004B5C1A"/>
    <w:rsid w:val="004B61D1"/>
    <w:rsid w:val="004C0BD9"/>
    <w:rsid w:val="004C3494"/>
    <w:rsid w:val="004C6287"/>
    <w:rsid w:val="004D226A"/>
    <w:rsid w:val="004D33B7"/>
    <w:rsid w:val="004D3C74"/>
    <w:rsid w:val="004D4D1E"/>
    <w:rsid w:val="004D6FDA"/>
    <w:rsid w:val="004E0D62"/>
    <w:rsid w:val="004E10F8"/>
    <w:rsid w:val="004E208C"/>
    <w:rsid w:val="004E53A8"/>
    <w:rsid w:val="004E585F"/>
    <w:rsid w:val="004E7EB9"/>
    <w:rsid w:val="004F4A76"/>
    <w:rsid w:val="004F4FC9"/>
    <w:rsid w:val="004F4FDD"/>
    <w:rsid w:val="004F661A"/>
    <w:rsid w:val="00500A22"/>
    <w:rsid w:val="00500F17"/>
    <w:rsid w:val="00503FC8"/>
    <w:rsid w:val="00504796"/>
    <w:rsid w:val="0051576F"/>
    <w:rsid w:val="00520A0D"/>
    <w:rsid w:val="0052104F"/>
    <w:rsid w:val="005224D4"/>
    <w:rsid w:val="005244E6"/>
    <w:rsid w:val="005248E8"/>
    <w:rsid w:val="00531E21"/>
    <w:rsid w:val="0053367F"/>
    <w:rsid w:val="00534D45"/>
    <w:rsid w:val="00536EB2"/>
    <w:rsid w:val="00537678"/>
    <w:rsid w:val="005400E7"/>
    <w:rsid w:val="00542332"/>
    <w:rsid w:val="005475DA"/>
    <w:rsid w:val="00550A95"/>
    <w:rsid w:val="0055785B"/>
    <w:rsid w:val="005601D3"/>
    <w:rsid w:val="0056109C"/>
    <w:rsid w:val="00565D4D"/>
    <w:rsid w:val="00566963"/>
    <w:rsid w:val="00570D4B"/>
    <w:rsid w:val="0057185E"/>
    <w:rsid w:val="00571E95"/>
    <w:rsid w:val="00573E11"/>
    <w:rsid w:val="00574B7D"/>
    <w:rsid w:val="005819BD"/>
    <w:rsid w:val="00587231"/>
    <w:rsid w:val="005877D9"/>
    <w:rsid w:val="00587C7B"/>
    <w:rsid w:val="005921FA"/>
    <w:rsid w:val="005937A0"/>
    <w:rsid w:val="005962AF"/>
    <w:rsid w:val="00596C9F"/>
    <w:rsid w:val="005A0366"/>
    <w:rsid w:val="005A184D"/>
    <w:rsid w:val="005A3EB2"/>
    <w:rsid w:val="005A4AB1"/>
    <w:rsid w:val="005B249E"/>
    <w:rsid w:val="005B25EE"/>
    <w:rsid w:val="005B33A5"/>
    <w:rsid w:val="005C28BA"/>
    <w:rsid w:val="005C597F"/>
    <w:rsid w:val="005C71E7"/>
    <w:rsid w:val="005D06DF"/>
    <w:rsid w:val="005D548A"/>
    <w:rsid w:val="005D659E"/>
    <w:rsid w:val="005E15DE"/>
    <w:rsid w:val="005E41FB"/>
    <w:rsid w:val="005E55E3"/>
    <w:rsid w:val="005E58CE"/>
    <w:rsid w:val="005F1B5B"/>
    <w:rsid w:val="005F26DB"/>
    <w:rsid w:val="00601225"/>
    <w:rsid w:val="00603504"/>
    <w:rsid w:val="006060C1"/>
    <w:rsid w:val="00610EE7"/>
    <w:rsid w:val="0061109D"/>
    <w:rsid w:val="00625F37"/>
    <w:rsid w:val="006265DA"/>
    <w:rsid w:val="00626949"/>
    <w:rsid w:val="006314A5"/>
    <w:rsid w:val="00631B1F"/>
    <w:rsid w:val="00634EC3"/>
    <w:rsid w:val="006379BB"/>
    <w:rsid w:val="00641FC3"/>
    <w:rsid w:val="00647054"/>
    <w:rsid w:val="00647E85"/>
    <w:rsid w:val="0065288F"/>
    <w:rsid w:val="0065383B"/>
    <w:rsid w:val="00655D19"/>
    <w:rsid w:val="0065614E"/>
    <w:rsid w:val="00657A4B"/>
    <w:rsid w:val="006643F5"/>
    <w:rsid w:val="00667BCA"/>
    <w:rsid w:val="006714BD"/>
    <w:rsid w:val="0067408F"/>
    <w:rsid w:val="00675664"/>
    <w:rsid w:val="00680316"/>
    <w:rsid w:val="00680E6C"/>
    <w:rsid w:val="006819C8"/>
    <w:rsid w:val="00681DCD"/>
    <w:rsid w:val="0068525A"/>
    <w:rsid w:val="00687FAC"/>
    <w:rsid w:val="006933CE"/>
    <w:rsid w:val="006943DC"/>
    <w:rsid w:val="00696DB4"/>
    <w:rsid w:val="00696E15"/>
    <w:rsid w:val="006A1468"/>
    <w:rsid w:val="006A2B31"/>
    <w:rsid w:val="006B2822"/>
    <w:rsid w:val="006B4411"/>
    <w:rsid w:val="006B5AD1"/>
    <w:rsid w:val="006C2B5F"/>
    <w:rsid w:val="006C6EE9"/>
    <w:rsid w:val="006C7484"/>
    <w:rsid w:val="006C77EE"/>
    <w:rsid w:val="006D443F"/>
    <w:rsid w:val="006F3C72"/>
    <w:rsid w:val="006F3FAF"/>
    <w:rsid w:val="006F52A7"/>
    <w:rsid w:val="006F5EAE"/>
    <w:rsid w:val="006F649C"/>
    <w:rsid w:val="00701958"/>
    <w:rsid w:val="00704BD4"/>
    <w:rsid w:val="00710981"/>
    <w:rsid w:val="00714151"/>
    <w:rsid w:val="00714695"/>
    <w:rsid w:val="00716597"/>
    <w:rsid w:val="007165DF"/>
    <w:rsid w:val="00716D08"/>
    <w:rsid w:val="00723776"/>
    <w:rsid w:val="00725993"/>
    <w:rsid w:val="00730625"/>
    <w:rsid w:val="0073073B"/>
    <w:rsid w:val="007308B9"/>
    <w:rsid w:val="00732CB7"/>
    <w:rsid w:val="00733BF1"/>
    <w:rsid w:val="00733F4A"/>
    <w:rsid w:val="00735978"/>
    <w:rsid w:val="007364BC"/>
    <w:rsid w:val="00740DB3"/>
    <w:rsid w:val="00740FC5"/>
    <w:rsid w:val="00744B1F"/>
    <w:rsid w:val="00745CE9"/>
    <w:rsid w:val="007461F1"/>
    <w:rsid w:val="007477FE"/>
    <w:rsid w:val="00752559"/>
    <w:rsid w:val="00754048"/>
    <w:rsid w:val="00757205"/>
    <w:rsid w:val="007572BC"/>
    <w:rsid w:val="00760B0E"/>
    <w:rsid w:val="00761780"/>
    <w:rsid w:val="0076542F"/>
    <w:rsid w:val="00767D71"/>
    <w:rsid w:val="00770417"/>
    <w:rsid w:val="00771519"/>
    <w:rsid w:val="0077447E"/>
    <w:rsid w:val="00774C51"/>
    <w:rsid w:val="00776F6B"/>
    <w:rsid w:val="007773E6"/>
    <w:rsid w:val="007867B7"/>
    <w:rsid w:val="007873F5"/>
    <w:rsid w:val="007902D0"/>
    <w:rsid w:val="00790899"/>
    <w:rsid w:val="007916D3"/>
    <w:rsid w:val="007926F8"/>
    <w:rsid w:val="0079760C"/>
    <w:rsid w:val="00797BFF"/>
    <w:rsid w:val="007A0184"/>
    <w:rsid w:val="007A3479"/>
    <w:rsid w:val="007A4F6B"/>
    <w:rsid w:val="007A5560"/>
    <w:rsid w:val="007A6269"/>
    <w:rsid w:val="007A6A2E"/>
    <w:rsid w:val="007A70E5"/>
    <w:rsid w:val="007B0E57"/>
    <w:rsid w:val="007B4892"/>
    <w:rsid w:val="007B56A5"/>
    <w:rsid w:val="007B6569"/>
    <w:rsid w:val="007B70E7"/>
    <w:rsid w:val="007B76D3"/>
    <w:rsid w:val="007C7C71"/>
    <w:rsid w:val="007D0728"/>
    <w:rsid w:val="007D12E0"/>
    <w:rsid w:val="007D2901"/>
    <w:rsid w:val="007D549E"/>
    <w:rsid w:val="007D6C01"/>
    <w:rsid w:val="007E32C6"/>
    <w:rsid w:val="007E4BD2"/>
    <w:rsid w:val="007E722B"/>
    <w:rsid w:val="007F0471"/>
    <w:rsid w:val="007F11EC"/>
    <w:rsid w:val="007F44DE"/>
    <w:rsid w:val="007F5723"/>
    <w:rsid w:val="007F6559"/>
    <w:rsid w:val="00800A63"/>
    <w:rsid w:val="00805678"/>
    <w:rsid w:val="008073D2"/>
    <w:rsid w:val="00810ECC"/>
    <w:rsid w:val="008112B9"/>
    <w:rsid w:val="0081241F"/>
    <w:rsid w:val="008201BA"/>
    <w:rsid w:val="0082065D"/>
    <w:rsid w:val="008223AD"/>
    <w:rsid w:val="008232BA"/>
    <w:rsid w:val="00823BDB"/>
    <w:rsid w:val="0082639E"/>
    <w:rsid w:val="00827170"/>
    <w:rsid w:val="00831472"/>
    <w:rsid w:val="008359DA"/>
    <w:rsid w:val="00835C3C"/>
    <w:rsid w:val="00840E3A"/>
    <w:rsid w:val="00844337"/>
    <w:rsid w:val="0084492F"/>
    <w:rsid w:val="00846D11"/>
    <w:rsid w:val="00850ACB"/>
    <w:rsid w:val="00851D83"/>
    <w:rsid w:val="0085408D"/>
    <w:rsid w:val="00854868"/>
    <w:rsid w:val="0085632E"/>
    <w:rsid w:val="00860254"/>
    <w:rsid w:val="00861329"/>
    <w:rsid w:val="00861789"/>
    <w:rsid w:val="00861AED"/>
    <w:rsid w:val="00861E14"/>
    <w:rsid w:val="00864285"/>
    <w:rsid w:val="00870187"/>
    <w:rsid w:val="00870484"/>
    <w:rsid w:val="00870CAA"/>
    <w:rsid w:val="00871516"/>
    <w:rsid w:val="00873E83"/>
    <w:rsid w:val="00874EEB"/>
    <w:rsid w:val="00877AA9"/>
    <w:rsid w:val="00882E7C"/>
    <w:rsid w:val="008835EE"/>
    <w:rsid w:val="00884451"/>
    <w:rsid w:val="00892CCE"/>
    <w:rsid w:val="00897C2E"/>
    <w:rsid w:val="008A1CAA"/>
    <w:rsid w:val="008A6BE1"/>
    <w:rsid w:val="008B1C9F"/>
    <w:rsid w:val="008B21AF"/>
    <w:rsid w:val="008B491A"/>
    <w:rsid w:val="008C2B9C"/>
    <w:rsid w:val="008D012A"/>
    <w:rsid w:val="008D032E"/>
    <w:rsid w:val="008D299D"/>
    <w:rsid w:val="008D446F"/>
    <w:rsid w:val="008D59F7"/>
    <w:rsid w:val="008D7BE7"/>
    <w:rsid w:val="008E2994"/>
    <w:rsid w:val="008E78F2"/>
    <w:rsid w:val="008F0972"/>
    <w:rsid w:val="008F0AC0"/>
    <w:rsid w:val="008F41DD"/>
    <w:rsid w:val="008F57B4"/>
    <w:rsid w:val="008F5951"/>
    <w:rsid w:val="00901A41"/>
    <w:rsid w:val="0090213B"/>
    <w:rsid w:val="009035EA"/>
    <w:rsid w:val="00912F46"/>
    <w:rsid w:val="0091640D"/>
    <w:rsid w:val="009166C9"/>
    <w:rsid w:val="00925321"/>
    <w:rsid w:val="00927E5C"/>
    <w:rsid w:val="00934426"/>
    <w:rsid w:val="0093737C"/>
    <w:rsid w:val="009377D5"/>
    <w:rsid w:val="00943239"/>
    <w:rsid w:val="009474E9"/>
    <w:rsid w:val="00950583"/>
    <w:rsid w:val="00951E80"/>
    <w:rsid w:val="00953721"/>
    <w:rsid w:val="00956B74"/>
    <w:rsid w:val="009572CC"/>
    <w:rsid w:val="00957477"/>
    <w:rsid w:val="00957A60"/>
    <w:rsid w:val="00961066"/>
    <w:rsid w:val="00961C18"/>
    <w:rsid w:val="00961DCC"/>
    <w:rsid w:val="0096250E"/>
    <w:rsid w:val="00965273"/>
    <w:rsid w:val="009658E0"/>
    <w:rsid w:val="00965981"/>
    <w:rsid w:val="009666F7"/>
    <w:rsid w:val="00966D96"/>
    <w:rsid w:val="00967044"/>
    <w:rsid w:val="00971C4A"/>
    <w:rsid w:val="00981972"/>
    <w:rsid w:val="00981F6D"/>
    <w:rsid w:val="009830F8"/>
    <w:rsid w:val="00985880"/>
    <w:rsid w:val="00985C94"/>
    <w:rsid w:val="009956C7"/>
    <w:rsid w:val="009963E8"/>
    <w:rsid w:val="009A27BF"/>
    <w:rsid w:val="009A4FC1"/>
    <w:rsid w:val="009A601A"/>
    <w:rsid w:val="009A748C"/>
    <w:rsid w:val="009A782F"/>
    <w:rsid w:val="009B0104"/>
    <w:rsid w:val="009B3EF5"/>
    <w:rsid w:val="009B44AA"/>
    <w:rsid w:val="009B6FF9"/>
    <w:rsid w:val="009B7532"/>
    <w:rsid w:val="009C470D"/>
    <w:rsid w:val="009C6EC0"/>
    <w:rsid w:val="009D03C5"/>
    <w:rsid w:val="009D7B8F"/>
    <w:rsid w:val="009E49E3"/>
    <w:rsid w:val="009E5810"/>
    <w:rsid w:val="009F1BFB"/>
    <w:rsid w:val="009F3F82"/>
    <w:rsid w:val="009F5977"/>
    <w:rsid w:val="00A01743"/>
    <w:rsid w:val="00A0623A"/>
    <w:rsid w:val="00A11D21"/>
    <w:rsid w:val="00A12F74"/>
    <w:rsid w:val="00A1708C"/>
    <w:rsid w:val="00A178DC"/>
    <w:rsid w:val="00A22183"/>
    <w:rsid w:val="00A258C8"/>
    <w:rsid w:val="00A2798A"/>
    <w:rsid w:val="00A33795"/>
    <w:rsid w:val="00A363F3"/>
    <w:rsid w:val="00A3651C"/>
    <w:rsid w:val="00A36845"/>
    <w:rsid w:val="00A37CD3"/>
    <w:rsid w:val="00A4022F"/>
    <w:rsid w:val="00A4056F"/>
    <w:rsid w:val="00A41BE4"/>
    <w:rsid w:val="00A422A5"/>
    <w:rsid w:val="00A46145"/>
    <w:rsid w:val="00A46D87"/>
    <w:rsid w:val="00A47DD7"/>
    <w:rsid w:val="00A506CD"/>
    <w:rsid w:val="00A51EB4"/>
    <w:rsid w:val="00A54039"/>
    <w:rsid w:val="00A57EDF"/>
    <w:rsid w:val="00A61B19"/>
    <w:rsid w:val="00A65AD5"/>
    <w:rsid w:val="00A66807"/>
    <w:rsid w:val="00A726A6"/>
    <w:rsid w:val="00A72810"/>
    <w:rsid w:val="00A80105"/>
    <w:rsid w:val="00A81D9B"/>
    <w:rsid w:val="00A81DA8"/>
    <w:rsid w:val="00A8258A"/>
    <w:rsid w:val="00A842FA"/>
    <w:rsid w:val="00A853A3"/>
    <w:rsid w:val="00A87C3F"/>
    <w:rsid w:val="00A9051F"/>
    <w:rsid w:val="00A90F69"/>
    <w:rsid w:val="00A91D94"/>
    <w:rsid w:val="00A91F19"/>
    <w:rsid w:val="00A931FB"/>
    <w:rsid w:val="00AA21D6"/>
    <w:rsid w:val="00AA23B2"/>
    <w:rsid w:val="00AA58D5"/>
    <w:rsid w:val="00AA71DC"/>
    <w:rsid w:val="00AB45A9"/>
    <w:rsid w:val="00AC73C2"/>
    <w:rsid w:val="00AC7E23"/>
    <w:rsid w:val="00AD0342"/>
    <w:rsid w:val="00AD0530"/>
    <w:rsid w:val="00AE3C51"/>
    <w:rsid w:val="00AE5DB9"/>
    <w:rsid w:val="00AE6D1F"/>
    <w:rsid w:val="00AF1A36"/>
    <w:rsid w:val="00AF2164"/>
    <w:rsid w:val="00AF2AF5"/>
    <w:rsid w:val="00AF47CF"/>
    <w:rsid w:val="00AF49A2"/>
    <w:rsid w:val="00AF7356"/>
    <w:rsid w:val="00B03903"/>
    <w:rsid w:val="00B1004F"/>
    <w:rsid w:val="00B1022E"/>
    <w:rsid w:val="00B11A8A"/>
    <w:rsid w:val="00B12699"/>
    <w:rsid w:val="00B202D7"/>
    <w:rsid w:val="00B20A9C"/>
    <w:rsid w:val="00B2186D"/>
    <w:rsid w:val="00B23E65"/>
    <w:rsid w:val="00B25A6A"/>
    <w:rsid w:val="00B273E6"/>
    <w:rsid w:val="00B32760"/>
    <w:rsid w:val="00B344D8"/>
    <w:rsid w:val="00B42AF2"/>
    <w:rsid w:val="00B45473"/>
    <w:rsid w:val="00B45811"/>
    <w:rsid w:val="00B50FBC"/>
    <w:rsid w:val="00B52D3A"/>
    <w:rsid w:val="00B534D0"/>
    <w:rsid w:val="00B552B6"/>
    <w:rsid w:val="00B552B9"/>
    <w:rsid w:val="00B66927"/>
    <w:rsid w:val="00B67AF6"/>
    <w:rsid w:val="00B71CBC"/>
    <w:rsid w:val="00B75C39"/>
    <w:rsid w:val="00B818BC"/>
    <w:rsid w:val="00B8516A"/>
    <w:rsid w:val="00B9624D"/>
    <w:rsid w:val="00B96C35"/>
    <w:rsid w:val="00BA0357"/>
    <w:rsid w:val="00BB2A71"/>
    <w:rsid w:val="00BB353C"/>
    <w:rsid w:val="00BB7020"/>
    <w:rsid w:val="00BB7BDD"/>
    <w:rsid w:val="00BC5CF5"/>
    <w:rsid w:val="00BD0439"/>
    <w:rsid w:val="00BD3A83"/>
    <w:rsid w:val="00BD4A4C"/>
    <w:rsid w:val="00BD6909"/>
    <w:rsid w:val="00BD7C08"/>
    <w:rsid w:val="00BE1A78"/>
    <w:rsid w:val="00BE3DE5"/>
    <w:rsid w:val="00BE714F"/>
    <w:rsid w:val="00BF17EF"/>
    <w:rsid w:val="00BF2037"/>
    <w:rsid w:val="00BF413E"/>
    <w:rsid w:val="00C04887"/>
    <w:rsid w:val="00C04CE2"/>
    <w:rsid w:val="00C10901"/>
    <w:rsid w:val="00C126ED"/>
    <w:rsid w:val="00C12B34"/>
    <w:rsid w:val="00C135FF"/>
    <w:rsid w:val="00C1468F"/>
    <w:rsid w:val="00C2003D"/>
    <w:rsid w:val="00C2212B"/>
    <w:rsid w:val="00C27B1C"/>
    <w:rsid w:val="00C311AB"/>
    <w:rsid w:val="00C33C0F"/>
    <w:rsid w:val="00C345F3"/>
    <w:rsid w:val="00C37B14"/>
    <w:rsid w:val="00C44EDA"/>
    <w:rsid w:val="00C45D05"/>
    <w:rsid w:val="00C47638"/>
    <w:rsid w:val="00C52172"/>
    <w:rsid w:val="00C52644"/>
    <w:rsid w:val="00C53571"/>
    <w:rsid w:val="00C616AC"/>
    <w:rsid w:val="00C623DB"/>
    <w:rsid w:val="00C62A2B"/>
    <w:rsid w:val="00C64D9C"/>
    <w:rsid w:val="00C654AF"/>
    <w:rsid w:val="00C67C5B"/>
    <w:rsid w:val="00C70544"/>
    <w:rsid w:val="00C71ED3"/>
    <w:rsid w:val="00C748FB"/>
    <w:rsid w:val="00C76115"/>
    <w:rsid w:val="00C7736D"/>
    <w:rsid w:val="00C830D1"/>
    <w:rsid w:val="00C86551"/>
    <w:rsid w:val="00C8732A"/>
    <w:rsid w:val="00C87FE9"/>
    <w:rsid w:val="00C927F5"/>
    <w:rsid w:val="00C94899"/>
    <w:rsid w:val="00C94DA1"/>
    <w:rsid w:val="00C94F5C"/>
    <w:rsid w:val="00C958D1"/>
    <w:rsid w:val="00C967BA"/>
    <w:rsid w:val="00CA0704"/>
    <w:rsid w:val="00CA1198"/>
    <w:rsid w:val="00CA3FF8"/>
    <w:rsid w:val="00CA465D"/>
    <w:rsid w:val="00CA740B"/>
    <w:rsid w:val="00CB2A26"/>
    <w:rsid w:val="00CB53A2"/>
    <w:rsid w:val="00CB6928"/>
    <w:rsid w:val="00CC080D"/>
    <w:rsid w:val="00CC0DE1"/>
    <w:rsid w:val="00CC342C"/>
    <w:rsid w:val="00CC36BA"/>
    <w:rsid w:val="00CC6D63"/>
    <w:rsid w:val="00CD2D8F"/>
    <w:rsid w:val="00CD315C"/>
    <w:rsid w:val="00CD6576"/>
    <w:rsid w:val="00CD6E71"/>
    <w:rsid w:val="00CE0178"/>
    <w:rsid w:val="00CE2496"/>
    <w:rsid w:val="00CE2A3D"/>
    <w:rsid w:val="00CE3F80"/>
    <w:rsid w:val="00CE54F3"/>
    <w:rsid w:val="00D01ED0"/>
    <w:rsid w:val="00D0788C"/>
    <w:rsid w:val="00D07E4F"/>
    <w:rsid w:val="00D113AA"/>
    <w:rsid w:val="00D11DD8"/>
    <w:rsid w:val="00D13440"/>
    <w:rsid w:val="00D13952"/>
    <w:rsid w:val="00D140AE"/>
    <w:rsid w:val="00D169DA"/>
    <w:rsid w:val="00D2324E"/>
    <w:rsid w:val="00D24CB1"/>
    <w:rsid w:val="00D24CD8"/>
    <w:rsid w:val="00D26414"/>
    <w:rsid w:val="00D265EF"/>
    <w:rsid w:val="00D274BB"/>
    <w:rsid w:val="00D2751F"/>
    <w:rsid w:val="00D2778E"/>
    <w:rsid w:val="00D33F8D"/>
    <w:rsid w:val="00D411ED"/>
    <w:rsid w:val="00D4131D"/>
    <w:rsid w:val="00D42F34"/>
    <w:rsid w:val="00D4349B"/>
    <w:rsid w:val="00D438BF"/>
    <w:rsid w:val="00D439A3"/>
    <w:rsid w:val="00D44996"/>
    <w:rsid w:val="00D506FA"/>
    <w:rsid w:val="00D506FC"/>
    <w:rsid w:val="00D516B2"/>
    <w:rsid w:val="00D51B93"/>
    <w:rsid w:val="00D53D98"/>
    <w:rsid w:val="00D5477D"/>
    <w:rsid w:val="00D5515C"/>
    <w:rsid w:val="00D56B91"/>
    <w:rsid w:val="00D6053C"/>
    <w:rsid w:val="00D627A7"/>
    <w:rsid w:val="00D62BFA"/>
    <w:rsid w:val="00D63F36"/>
    <w:rsid w:val="00D64311"/>
    <w:rsid w:val="00D65260"/>
    <w:rsid w:val="00D6581B"/>
    <w:rsid w:val="00D662E3"/>
    <w:rsid w:val="00D67A98"/>
    <w:rsid w:val="00D737E7"/>
    <w:rsid w:val="00D746DF"/>
    <w:rsid w:val="00D74A8E"/>
    <w:rsid w:val="00D811D3"/>
    <w:rsid w:val="00D81452"/>
    <w:rsid w:val="00D84E2E"/>
    <w:rsid w:val="00D9498A"/>
    <w:rsid w:val="00D97A68"/>
    <w:rsid w:val="00DA0A71"/>
    <w:rsid w:val="00DA14A2"/>
    <w:rsid w:val="00DA231A"/>
    <w:rsid w:val="00DB002C"/>
    <w:rsid w:val="00DB1CCF"/>
    <w:rsid w:val="00DB2BD9"/>
    <w:rsid w:val="00DB42D5"/>
    <w:rsid w:val="00DB43BC"/>
    <w:rsid w:val="00DC11D8"/>
    <w:rsid w:val="00DC2281"/>
    <w:rsid w:val="00DC6394"/>
    <w:rsid w:val="00DD5BA8"/>
    <w:rsid w:val="00DE0575"/>
    <w:rsid w:val="00DE1D8B"/>
    <w:rsid w:val="00DE4057"/>
    <w:rsid w:val="00DE43BC"/>
    <w:rsid w:val="00DE780E"/>
    <w:rsid w:val="00DF12E8"/>
    <w:rsid w:val="00DF272E"/>
    <w:rsid w:val="00DF3279"/>
    <w:rsid w:val="00DF392C"/>
    <w:rsid w:val="00DF4BA1"/>
    <w:rsid w:val="00E0165E"/>
    <w:rsid w:val="00E0213E"/>
    <w:rsid w:val="00E06C38"/>
    <w:rsid w:val="00E12773"/>
    <w:rsid w:val="00E132D1"/>
    <w:rsid w:val="00E151C7"/>
    <w:rsid w:val="00E27E2E"/>
    <w:rsid w:val="00E306C0"/>
    <w:rsid w:val="00E345CF"/>
    <w:rsid w:val="00E353C0"/>
    <w:rsid w:val="00E37866"/>
    <w:rsid w:val="00E403D5"/>
    <w:rsid w:val="00E4205E"/>
    <w:rsid w:val="00E45B66"/>
    <w:rsid w:val="00E46F71"/>
    <w:rsid w:val="00E50356"/>
    <w:rsid w:val="00E579D5"/>
    <w:rsid w:val="00E601CF"/>
    <w:rsid w:val="00E616EC"/>
    <w:rsid w:val="00E61C91"/>
    <w:rsid w:val="00E67425"/>
    <w:rsid w:val="00E678A1"/>
    <w:rsid w:val="00E70FFE"/>
    <w:rsid w:val="00E71904"/>
    <w:rsid w:val="00E71A1D"/>
    <w:rsid w:val="00E73A05"/>
    <w:rsid w:val="00E74948"/>
    <w:rsid w:val="00E752F9"/>
    <w:rsid w:val="00E81C06"/>
    <w:rsid w:val="00E85C5E"/>
    <w:rsid w:val="00E871E8"/>
    <w:rsid w:val="00E8730D"/>
    <w:rsid w:val="00E9335F"/>
    <w:rsid w:val="00EA0AC5"/>
    <w:rsid w:val="00EA26B6"/>
    <w:rsid w:val="00EA6839"/>
    <w:rsid w:val="00EB12B8"/>
    <w:rsid w:val="00EB3471"/>
    <w:rsid w:val="00EB4992"/>
    <w:rsid w:val="00EB60F1"/>
    <w:rsid w:val="00EB7E0F"/>
    <w:rsid w:val="00EC088E"/>
    <w:rsid w:val="00EC19BA"/>
    <w:rsid w:val="00EC1CFE"/>
    <w:rsid w:val="00EC470B"/>
    <w:rsid w:val="00EC4B9E"/>
    <w:rsid w:val="00EC56E1"/>
    <w:rsid w:val="00EC6DB8"/>
    <w:rsid w:val="00EC79A3"/>
    <w:rsid w:val="00EC7E01"/>
    <w:rsid w:val="00ED3CBA"/>
    <w:rsid w:val="00ED6DFD"/>
    <w:rsid w:val="00ED717F"/>
    <w:rsid w:val="00ED7C75"/>
    <w:rsid w:val="00EE428D"/>
    <w:rsid w:val="00EE54C4"/>
    <w:rsid w:val="00EF0559"/>
    <w:rsid w:val="00EF0A8D"/>
    <w:rsid w:val="00EF0FB9"/>
    <w:rsid w:val="00EF3E4A"/>
    <w:rsid w:val="00EF4553"/>
    <w:rsid w:val="00EF53FC"/>
    <w:rsid w:val="00F10869"/>
    <w:rsid w:val="00F2114A"/>
    <w:rsid w:val="00F22D91"/>
    <w:rsid w:val="00F22D93"/>
    <w:rsid w:val="00F24AF1"/>
    <w:rsid w:val="00F24DF2"/>
    <w:rsid w:val="00F25C91"/>
    <w:rsid w:val="00F30586"/>
    <w:rsid w:val="00F346BD"/>
    <w:rsid w:val="00F36A6B"/>
    <w:rsid w:val="00F46E8B"/>
    <w:rsid w:val="00F50258"/>
    <w:rsid w:val="00F51BC5"/>
    <w:rsid w:val="00F51C26"/>
    <w:rsid w:val="00F525E5"/>
    <w:rsid w:val="00F53EE8"/>
    <w:rsid w:val="00F5616C"/>
    <w:rsid w:val="00F578C2"/>
    <w:rsid w:val="00F6105E"/>
    <w:rsid w:val="00F64343"/>
    <w:rsid w:val="00F6680B"/>
    <w:rsid w:val="00F67060"/>
    <w:rsid w:val="00F672C3"/>
    <w:rsid w:val="00F72C87"/>
    <w:rsid w:val="00F7479E"/>
    <w:rsid w:val="00F74CB6"/>
    <w:rsid w:val="00F81A91"/>
    <w:rsid w:val="00F82834"/>
    <w:rsid w:val="00F85E36"/>
    <w:rsid w:val="00F95197"/>
    <w:rsid w:val="00F9566B"/>
    <w:rsid w:val="00F96F86"/>
    <w:rsid w:val="00FA2671"/>
    <w:rsid w:val="00FA30B6"/>
    <w:rsid w:val="00FA3235"/>
    <w:rsid w:val="00FA3565"/>
    <w:rsid w:val="00FA5AD8"/>
    <w:rsid w:val="00FA703B"/>
    <w:rsid w:val="00FB1A62"/>
    <w:rsid w:val="00FB3DCB"/>
    <w:rsid w:val="00FC0A0C"/>
    <w:rsid w:val="00FC29A4"/>
    <w:rsid w:val="00FC3D3F"/>
    <w:rsid w:val="00FC6148"/>
    <w:rsid w:val="00FC689F"/>
    <w:rsid w:val="00FD216E"/>
    <w:rsid w:val="00FD2384"/>
    <w:rsid w:val="00FD2B5E"/>
    <w:rsid w:val="00FD2DDC"/>
    <w:rsid w:val="00FD4116"/>
    <w:rsid w:val="00FD578A"/>
    <w:rsid w:val="00FD71C1"/>
    <w:rsid w:val="00FE3974"/>
    <w:rsid w:val="00FE480D"/>
    <w:rsid w:val="00FE7CF0"/>
    <w:rsid w:val="00FF05FD"/>
    <w:rsid w:val="00FF2188"/>
    <w:rsid w:val="00FF3EF3"/>
    <w:rsid w:val="00FF4C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C8FD"/>
  <w15:chartTrackingRefBased/>
  <w15:docId w15:val="{6F5CCD03-5D40-4DB8-887C-14000B6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4B7D"/>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D13952"/>
    <w:pPr>
      <w:spacing w:line="276" w:lineRule="auto"/>
      <w:jc w:val="center"/>
      <w:outlineLvl w:val="0"/>
    </w:pPr>
    <w:rPr>
      <w:rFonts w:ascii="Arial" w:eastAsia="Arial" w:hAnsi="Arial"/>
      <w:b/>
      <w:bCs/>
      <w:color w:val="00000A"/>
    </w:rPr>
  </w:style>
  <w:style w:type="paragraph" w:styleId="Nagwek2">
    <w:name w:val="heading 2"/>
    <w:basedOn w:val="Normalny"/>
    <w:next w:val="Normalny"/>
    <w:link w:val="Nagwek2Znak"/>
    <w:uiPriority w:val="9"/>
    <w:semiHidden/>
    <w:unhideWhenUsed/>
    <w:qFormat/>
    <w:rsid w:val="00123E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agwek2"/>
    <w:next w:val="Normalny"/>
    <w:link w:val="Nagwek5Znak"/>
    <w:uiPriority w:val="9"/>
    <w:unhideWhenUsed/>
    <w:qFormat/>
    <w:rsid w:val="00123E08"/>
    <w:pPr>
      <w:keepNext w:val="0"/>
      <w:keepLines w:val="0"/>
      <w:numPr>
        <w:numId w:val="44"/>
      </w:numPr>
      <w:tabs>
        <w:tab w:val="left" w:pos="284"/>
      </w:tabs>
      <w:spacing w:before="0" w:line="276" w:lineRule="auto"/>
      <w:jc w:val="both"/>
      <w:outlineLvl w:val="4"/>
    </w:pPr>
    <w:rPr>
      <w:rFonts w:ascii="Arial" w:eastAsia="Calibri" w:hAnsi="Arial" w:cs="Arial"/>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List Paragraph in table,sw tekst,Lista - poziom 1,wypunktowanie,BulletC,L1,Akapit z listą5,CW_Lista,Odstavec,maz_wyliczenie"/>
    <w:basedOn w:val="Normalny"/>
    <w:link w:val="AkapitzlistZnak"/>
    <w:uiPriority w:val="1"/>
    <w:qFormat/>
    <w:rsid w:val="00CB2A26"/>
    <w:pPr>
      <w:ind w:left="720"/>
      <w:contextualSpacing/>
    </w:pPr>
  </w:style>
  <w:style w:type="character" w:styleId="Odwoaniedokomentarza">
    <w:name w:val="annotation reference"/>
    <w:basedOn w:val="Domylnaczcionkaakapitu"/>
    <w:uiPriority w:val="99"/>
    <w:semiHidden/>
    <w:unhideWhenUsed/>
    <w:rsid w:val="00CB2A26"/>
    <w:rPr>
      <w:sz w:val="16"/>
      <w:szCs w:val="16"/>
    </w:rPr>
  </w:style>
  <w:style w:type="paragraph" w:styleId="Tekstkomentarza">
    <w:name w:val="annotation text"/>
    <w:basedOn w:val="Normalny"/>
    <w:link w:val="TekstkomentarzaZnak"/>
    <w:uiPriority w:val="99"/>
    <w:unhideWhenUsed/>
    <w:rsid w:val="00CB2A26"/>
  </w:style>
  <w:style w:type="character" w:customStyle="1" w:styleId="TekstkomentarzaZnak">
    <w:name w:val="Tekst komentarza Znak"/>
    <w:basedOn w:val="Domylnaczcionkaakapitu"/>
    <w:link w:val="Tekstkomentarza"/>
    <w:uiPriority w:val="99"/>
    <w:rsid w:val="00CB2A26"/>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CB2A26"/>
    <w:rPr>
      <w:rFonts w:cs="Times New Roman"/>
      <w:lang w:eastAsia="en-US"/>
    </w:rPr>
  </w:style>
  <w:style w:type="character" w:customStyle="1" w:styleId="TekstprzypisudolnegoZnak">
    <w:name w:val="Tekst przypisu dolnego Znak"/>
    <w:basedOn w:val="Domylnaczcionkaakapitu"/>
    <w:link w:val="Tekstprzypisudolnego"/>
    <w:uiPriority w:val="99"/>
    <w:semiHidden/>
    <w:rsid w:val="00CB2A2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B2A26"/>
    <w:rPr>
      <w:vertAlign w:val="superscript"/>
    </w:rPr>
  </w:style>
  <w:style w:type="character" w:customStyle="1" w:styleId="AkapitzlistZnak">
    <w:name w:val="Akapit z listą Znak"/>
    <w:aliases w:val="punktowane_snoroa Znak,Numerowanie Znak,Kolorowa lista — akcent 11 Znak,Akapit z listą BS Znak,Podsis rysunku Znak,lp1 Znak,Preambuła Znak,Tabela Znak,List Paragraph in table Znak,sw tekst Znak,Lista - poziom 1 Znak,BulletC Znak"/>
    <w:basedOn w:val="Domylnaczcionkaakapitu"/>
    <w:link w:val="Akapitzlist"/>
    <w:uiPriority w:val="34"/>
    <w:qFormat/>
    <w:locked/>
    <w:rsid w:val="00CB2A26"/>
    <w:rPr>
      <w:rFonts w:ascii="Calibri" w:eastAsia="Calibri" w:hAnsi="Calibri" w:cs="Arial"/>
      <w:sz w:val="20"/>
      <w:szCs w:val="20"/>
      <w:lang w:eastAsia="pl-PL"/>
    </w:rPr>
  </w:style>
  <w:style w:type="character" w:styleId="Hipercze">
    <w:name w:val="Hyperlink"/>
    <w:basedOn w:val="Domylnaczcionkaakapitu"/>
    <w:uiPriority w:val="99"/>
    <w:unhideWhenUsed/>
    <w:rsid w:val="00CB2A26"/>
    <w:rPr>
      <w:color w:val="0563C1" w:themeColor="hyperlink"/>
      <w:u w:val="single"/>
    </w:rPr>
  </w:style>
  <w:style w:type="character" w:customStyle="1" w:styleId="Teksttreci2">
    <w:name w:val="Tekst treści (2)_"/>
    <w:basedOn w:val="Domylnaczcionkaakapitu"/>
    <w:link w:val="Teksttreci20"/>
    <w:rsid w:val="00CB2A26"/>
    <w:rPr>
      <w:rFonts w:ascii="Calibri" w:eastAsia="Calibri" w:hAnsi="Calibri" w:cs="Calibri"/>
      <w:kern w:val="2"/>
      <w:sz w:val="24"/>
      <w:shd w:val="clear" w:color="auto" w:fill="FFFFFF"/>
      <w14:ligatures w14:val="standardContextual"/>
    </w:rPr>
  </w:style>
  <w:style w:type="paragraph" w:customStyle="1" w:styleId="Teksttreci20">
    <w:name w:val="Tekst treści (2)"/>
    <w:basedOn w:val="Normalny"/>
    <w:link w:val="Teksttreci2"/>
    <w:rsid w:val="005937A0"/>
    <w:pPr>
      <w:widowControl w:val="0"/>
      <w:shd w:val="clear" w:color="auto" w:fill="FFFFFF"/>
      <w:spacing w:before="360" w:line="335" w:lineRule="exact"/>
      <w:ind w:hanging="360"/>
      <w:jc w:val="both"/>
    </w:pPr>
    <w:rPr>
      <w:rFonts w:cs="Calibri"/>
      <w:kern w:val="2"/>
      <w:sz w:val="24"/>
      <w:szCs w:val="22"/>
      <w:lang w:eastAsia="en-US"/>
      <w14:ligatures w14:val="standardContextual"/>
    </w:rPr>
  </w:style>
  <w:style w:type="paragraph" w:customStyle="1" w:styleId="opz-1">
    <w:name w:val="opz-1"/>
    <w:basedOn w:val="Normalny"/>
    <w:rsid w:val="00CB2A26"/>
    <w:pPr>
      <w:spacing w:before="100" w:beforeAutospacing="1" w:after="100" w:afterAutospacing="1"/>
    </w:pPr>
    <w:rPr>
      <w:rFonts w:ascii="Times New Roman" w:eastAsia="Times New Roman" w:hAnsi="Times New Roman" w:cs="Times New Roman"/>
      <w:sz w:val="24"/>
      <w:szCs w:val="24"/>
    </w:rPr>
  </w:style>
  <w:style w:type="paragraph" w:customStyle="1" w:styleId="pf0">
    <w:name w:val="pf0"/>
    <w:basedOn w:val="Normalny"/>
    <w:rsid w:val="00CB2A26"/>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omylnaczcionkaakapitu"/>
    <w:rsid w:val="00CB2A26"/>
    <w:rPr>
      <w:rFonts w:ascii="Segoe UI" w:hAnsi="Segoe UI" w:cs="Segoe UI" w:hint="default"/>
      <w:sz w:val="18"/>
      <w:szCs w:val="18"/>
    </w:rPr>
  </w:style>
  <w:style w:type="paragraph" w:styleId="Tekstdymka">
    <w:name w:val="Balloon Text"/>
    <w:basedOn w:val="Normalny"/>
    <w:link w:val="TekstdymkaZnak"/>
    <w:uiPriority w:val="99"/>
    <w:semiHidden/>
    <w:unhideWhenUsed/>
    <w:rsid w:val="00CB2A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A26"/>
    <w:rPr>
      <w:rFonts w:ascii="Segoe UI" w:eastAsia="Calibri" w:hAnsi="Segoe UI" w:cs="Segoe UI"/>
      <w:sz w:val="18"/>
      <w:szCs w:val="18"/>
      <w:lang w:eastAsia="pl-PL"/>
    </w:rPr>
  </w:style>
  <w:style w:type="paragraph" w:styleId="Tytu">
    <w:name w:val="Title"/>
    <w:basedOn w:val="Normalny"/>
    <w:next w:val="Normalny"/>
    <w:link w:val="TytuZnak"/>
    <w:uiPriority w:val="10"/>
    <w:qFormat/>
    <w:rsid w:val="00F85E36"/>
    <w:pPr>
      <w:keepNext/>
      <w:keepLines/>
      <w:spacing w:before="480" w:after="120" w:line="259" w:lineRule="auto"/>
    </w:pPr>
    <w:rPr>
      <w:rFonts w:eastAsia="MS Mincho" w:cs="Calibri"/>
      <w:b/>
      <w:sz w:val="72"/>
      <w:szCs w:val="72"/>
    </w:rPr>
  </w:style>
  <w:style w:type="character" w:customStyle="1" w:styleId="TytuZnak">
    <w:name w:val="Tytuł Znak"/>
    <w:basedOn w:val="Domylnaczcionkaakapitu"/>
    <w:link w:val="Tytu"/>
    <w:uiPriority w:val="10"/>
    <w:rsid w:val="00F85E36"/>
    <w:rPr>
      <w:rFonts w:ascii="Calibri" w:eastAsia="MS Mincho" w:hAnsi="Calibri" w:cs="Calibri"/>
      <w:b/>
      <w:sz w:val="72"/>
      <w:szCs w:val="72"/>
      <w:lang w:eastAsia="pl-PL"/>
    </w:rPr>
  </w:style>
  <w:style w:type="paragraph" w:styleId="Tematkomentarza">
    <w:name w:val="annotation subject"/>
    <w:basedOn w:val="Tekstkomentarza"/>
    <w:next w:val="Tekstkomentarza"/>
    <w:link w:val="TematkomentarzaZnak"/>
    <w:uiPriority w:val="99"/>
    <w:semiHidden/>
    <w:unhideWhenUsed/>
    <w:rsid w:val="00F85E36"/>
    <w:rPr>
      <w:b/>
      <w:bCs/>
    </w:rPr>
  </w:style>
  <w:style w:type="character" w:customStyle="1" w:styleId="TematkomentarzaZnak">
    <w:name w:val="Temat komentarza Znak"/>
    <w:basedOn w:val="TekstkomentarzaZnak"/>
    <w:link w:val="Tematkomentarza"/>
    <w:uiPriority w:val="99"/>
    <w:semiHidden/>
    <w:rsid w:val="00F85E36"/>
    <w:rPr>
      <w:rFonts w:ascii="Calibri" w:eastAsia="Calibri" w:hAnsi="Calibri" w:cs="Arial"/>
      <w:b/>
      <w:bCs/>
      <w:sz w:val="20"/>
      <w:szCs w:val="20"/>
      <w:lang w:eastAsia="pl-PL"/>
    </w:rPr>
  </w:style>
  <w:style w:type="paragraph" w:styleId="Poprawka">
    <w:name w:val="Revision"/>
    <w:hidden/>
    <w:uiPriority w:val="99"/>
    <w:semiHidden/>
    <w:rsid w:val="0003785E"/>
    <w:pPr>
      <w:spacing w:after="0" w:line="240" w:lineRule="auto"/>
    </w:pPr>
    <w:rPr>
      <w:rFonts w:ascii="Calibri" w:eastAsia="Calibri" w:hAnsi="Calibri" w:cs="Arial"/>
      <w:sz w:val="20"/>
      <w:szCs w:val="20"/>
      <w:lang w:eastAsia="pl-PL"/>
    </w:rPr>
  </w:style>
  <w:style w:type="character" w:styleId="Nierozpoznanawzmianka">
    <w:name w:val="Unresolved Mention"/>
    <w:basedOn w:val="Domylnaczcionkaakapitu"/>
    <w:uiPriority w:val="99"/>
    <w:semiHidden/>
    <w:unhideWhenUsed/>
    <w:rsid w:val="00F85E36"/>
    <w:rPr>
      <w:color w:val="605E5C"/>
      <w:shd w:val="clear" w:color="auto" w:fill="E1DFDD"/>
    </w:rPr>
  </w:style>
  <w:style w:type="paragraph" w:styleId="Nagwek">
    <w:name w:val="header"/>
    <w:basedOn w:val="Normalny"/>
    <w:link w:val="NagwekZnak"/>
    <w:uiPriority w:val="99"/>
    <w:unhideWhenUsed/>
    <w:rsid w:val="00F85E36"/>
    <w:pPr>
      <w:tabs>
        <w:tab w:val="center" w:pos="4536"/>
        <w:tab w:val="right" w:pos="9072"/>
      </w:tabs>
    </w:pPr>
  </w:style>
  <w:style w:type="character" w:customStyle="1" w:styleId="NagwekZnak">
    <w:name w:val="Nagłówek Znak"/>
    <w:basedOn w:val="Domylnaczcionkaakapitu"/>
    <w:link w:val="Nagwek"/>
    <w:uiPriority w:val="99"/>
    <w:rsid w:val="00F85E36"/>
    <w:rPr>
      <w:rFonts w:ascii="Calibri" w:eastAsia="Calibri" w:hAnsi="Calibri" w:cs="Arial"/>
      <w:sz w:val="20"/>
      <w:szCs w:val="20"/>
      <w:lang w:eastAsia="pl-PL"/>
    </w:rPr>
  </w:style>
  <w:style w:type="paragraph" w:styleId="Stopka">
    <w:name w:val="footer"/>
    <w:basedOn w:val="Normalny"/>
    <w:link w:val="StopkaZnak"/>
    <w:uiPriority w:val="99"/>
    <w:unhideWhenUsed/>
    <w:rsid w:val="00F85E36"/>
    <w:pPr>
      <w:tabs>
        <w:tab w:val="center" w:pos="4536"/>
        <w:tab w:val="right" w:pos="9072"/>
      </w:tabs>
    </w:pPr>
  </w:style>
  <w:style w:type="character" w:customStyle="1" w:styleId="StopkaZnak">
    <w:name w:val="Stopka Znak"/>
    <w:basedOn w:val="Domylnaczcionkaakapitu"/>
    <w:link w:val="Stopka"/>
    <w:uiPriority w:val="99"/>
    <w:rsid w:val="00F85E36"/>
    <w:rPr>
      <w:rFonts w:ascii="Calibri" w:eastAsia="Calibri" w:hAnsi="Calibri" w:cs="Arial"/>
      <w:sz w:val="20"/>
      <w:szCs w:val="20"/>
      <w:lang w:eastAsia="pl-PL"/>
    </w:rPr>
  </w:style>
  <w:style w:type="paragraph" w:styleId="Bezodstpw">
    <w:name w:val="No Spacing"/>
    <w:basedOn w:val="Akapitzlist"/>
    <w:uiPriority w:val="1"/>
    <w:qFormat/>
    <w:rsid w:val="00050CB1"/>
    <w:pPr>
      <w:numPr>
        <w:numId w:val="35"/>
      </w:numPr>
      <w:spacing w:line="276" w:lineRule="auto"/>
      <w:ind w:right="14" w:hanging="448"/>
      <w:jc w:val="both"/>
    </w:pPr>
    <w:rPr>
      <w:rFonts w:ascii="Arial" w:eastAsia="Arial" w:hAnsi="Arial"/>
      <w:color w:val="000000"/>
    </w:rPr>
  </w:style>
  <w:style w:type="character" w:customStyle="1" w:styleId="Nagwek5Znak">
    <w:name w:val="Nagłówek 5 Znak"/>
    <w:basedOn w:val="Domylnaczcionkaakapitu"/>
    <w:link w:val="Nagwek5"/>
    <w:uiPriority w:val="9"/>
    <w:rsid w:val="00123E08"/>
    <w:rPr>
      <w:rFonts w:ascii="Arial" w:eastAsia="Calibri" w:hAnsi="Arial" w:cs="Arial"/>
      <w:sz w:val="20"/>
      <w:szCs w:val="20"/>
      <w:lang w:eastAsia="pl-PL"/>
    </w:rPr>
  </w:style>
  <w:style w:type="character" w:customStyle="1" w:styleId="Nagwek2Znak">
    <w:name w:val="Nagłówek 2 Znak"/>
    <w:basedOn w:val="Domylnaczcionkaakapitu"/>
    <w:link w:val="Nagwek2"/>
    <w:uiPriority w:val="9"/>
    <w:semiHidden/>
    <w:rsid w:val="00123E08"/>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D13952"/>
    <w:rPr>
      <w:rFonts w:ascii="Arial" w:eastAsia="Arial" w:hAnsi="Arial" w:cs="Arial"/>
      <w:b/>
      <w:bCs/>
      <w:color w:val="00000A"/>
      <w:sz w:val="20"/>
      <w:szCs w:val="20"/>
      <w:lang w:eastAsia="pl-PL"/>
    </w:rPr>
  </w:style>
  <w:style w:type="table" w:styleId="Tabela-Siatka">
    <w:name w:val="Table Grid"/>
    <w:basedOn w:val="Standardowy"/>
    <w:uiPriority w:val="39"/>
    <w:rsid w:val="00F24DF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6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5A6A"/>
  </w:style>
  <w:style w:type="character" w:customStyle="1" w:styleId="TekstprzypisukocowegoZnak">
    <w:name w:val="Tekst przypisu końcowego Znak"/>
    <w:basedOn w:val="Domylnaczcionkaakapitu"/>
    <w:link w:val="Tekstprzypisukocowego"/>
    <w:uiPriority w:val="99"/>
    <w:semiHidden/>
    <w:rsid w:val="00B25A6A"/>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B25A6A"/>
    <w:rPr>
      <w:vertAlign w:val="superscript"/>
    </w:rPr>
  </w:style>
  <w:style w:type="table" w:customStyle="1" w:styleId="Tabela-Siatka11">
    <w:name w:val="Tabela - Siatka11"/>
    <w:basedOn w:val="Standardowy"/>
    <w:next w:val="Tabela-Siatka"/>
    <w:uiPriority w:val="39"/>
    <w:rsid w:val="00E345CF"/>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119">
      <w:bodyDiv w:val="1"/>
      <w:marLeft w:val="0"/>
      <w:marRight w:val="0"/>
      <w:marTop w:val="0"/>
      <w:marBottom w:val="0"/>
      <w:divBdr>
        <w:top w:val="none" w:sz="0" w:space="0" w:color="auto"/>
        <w:left w:val="none" w:sz="0" w:space="0" w:color="auto"/>
        <w:bottom w:val="none" w:sz="0" w:space="0" w:color="auto"/>
        <w:right w:val="none" w:sz="0" w:space="0" w:color="auto"/>
      </w:divBdr>
    </w:div>
    <w:div w:id="1018702832">
      <w:bodyDiv w:val="1"/>
      <w:marLeft w:val="0"/>
      <w:marRight w:val="0"/>
      <w:marTop w:val="0"/>
      <w:marBottom w:val="0"/>
      <w:divBdr>
        <w:top w:val="none" w:sz="0" w:space="0" w:color="auto"/>
        <w:left w:val="none" w:sz="0" w:space="0" w:color="auto"/>
        <w:bottom w:val="none" w:sz="0" w:space="0" w:color="auto"/>
        <w:right w:val="none" w:sz="0" w:space="0" w:color="auto"/>
      </w:divBdr>
    </w:div>
    <w:div w:id="1055544282">
      <w:bodyDiv w:val="1"/>
      <w:marLeft w:val="0"/>
      <w:marRight w:val="0"/>
      <w:marTop w:val="0"/>
      <w:marBottom w:val="0"/>
      <w:divBdr>
        <w:top w:val="none" w:sz="0" w:space="0" w:color="auto"/>
        <w:left w:val="none" w:sz="0" w:space="0" w:color="auto"/>
        <w:bottom w:val="none" w:sz="0" w:space="0" w:color="auto"/>
        <w:right w:val="none" w:sz="0" w:space="0" w:color="auto"/>
      </w:divBdr>
    </w:div>
    <w:div w:id="1281230446">
      <w:bodyDiv w:val="1"/>
      <w:marLeft w:val="0"/>
      <w:marRight w:val="0"/>
      <w:marTop w:val="0"/>
      <w:marBottom w:val="0"/>
      <w:divBdr>
        <w:top w:val="none" w:sz="0" w:space="0" w:color="auto"/>
        <w:left w:val="none" w:sz="0" w:space="0" w:color="auto"/>
        <w:bottom w:val="none" w:sz="0" w:space="0" w:color="auto"/>
        <w:right w:val="none" w:sz="0" w:space="0" w:color="auto"/>
      </w:divBdr>
    </w:div>
    <w:div w:id="13353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kolejemalopolskie.com.pl" TargetMode="Externa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8421-B2FB-4573-839C-F283C8F3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19338</Words>
  <Characters>116030</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135098</CharactersWithSpaces>
  <SharedDoc>false</SharedDoc>
  <HLinks>
    <vt:vector size="18" baseType="variant">
      <vt:variant>
        <vt:i4>6488086</vt:i4>
      </vt:variant>
      <vt:variant>
        <vt:i4>6</vt:i4>
      </vt:variant>
      <vt:variant>
        <vt:i4>0</vt:i4>
      </vt:variant>
      <vt:variant>
        <vt:i4>5</vt:i4>
      </vt:variant>
      <vt:variant>
        <vt:lpwstr>mailto:faktury@kolejemalopolskie.com.pl</vt:lpwstr>
      </vt:variant>
      <vt:variant>
        <vt:lpwstr/>
      </vt:variant>
      <vt:variant>
        <vt:i4>7274526</vt:i4>
      </vt:variant>
      <vt:variant>
        <vt:i4>3</vt:i4>
      </vt:variant>
      <vt:variant>
        <vt:i4>0</vt:i4>
      </vt:variant>
      <vt:variant>
        <vt:i4>5</vt:i4>
      </vt:variant>
      <vt:variant>
        <vt:lpwstr>mailto:iod@kolejemalopolskie.com.pl</vt:lpwstr>
      </vt:variant>
      <vt:variant>
        <vt:lpwstr/>
      </vt:variant>
      <vt:variant>
        <vt:i4>7602219</vt:i4>
      </vt:variant>
      <vt:variant>
        <vt:i4>0</vt:i4>
      </vt:variant>
      <vt:variant>
        <vt:i4>0</vt:i4>
      </vt:variant>
      <vt:variant>
        <vt:i4>5</vt:i4>
      </vt:variant>
      <vt:variant>
        <vt:lpwstr>https://www.orlen.pl/pl/dla-biznesu/hurtowe-ceny-paliw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Czekajska</dc:creator>
  <cp:keywords/>
  <dc:description/>
  <cp:lastModifiedBy>Ewelina Czekajska</cp:lastModifiedBy>
  <cp:revision>2</cp:revision>
  <dcterms:created xsi:type="dcterms:W3CDTF">2023-10-27T12:50:00Z</dcterms:created>
  <dcterms:modified xsi:type="dcterms:W3CDTF">2023-10-27T12:50:00Z</dcterms:modified>
</cp:coreProperties>
</file>