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5B45A263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bookmarkStart w:id="0" w:name="_GoBack"/>
      <w:bookmarkEnd w:id="0"/>
      <w:r w:rsidRPr="003A75DC">
        <w:rPr>
          <w:rFonts w:ascii="Calibri Light" w:eastAsia="Calibri" w:hAnsi="Calibri Light" w:cs="Calibri Light"/>
          <w:sz w:val="20"/>
          <w:szCs w:val="20"/>
        </w:rPr>
        <w:t xml:space="preserve">Załącznik nr </w:t>
      </w:r>
      <w:r w:rsidR="00940972">
        <w:rPr>
          <w:rFonts w:ascii="Calibri Light" w:eastAsia="Calibri" w:hAnsi="Calibri Light" w:cs="Calibri Light"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do Formularza oferty</w:t>
      </w:r>
    </w:p>
    <w:p w14:paraId="4A14FE8D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OŚWIADCZENIE O SPEŁNIANIU WARUNKÓW UDZIAŁU W POSTĘPOWANIU </w:t>
      </w:r>
    </w:p>
    <w:p w14:paraId="22763D78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ORAZ O BRAKU PODSTAW DO WYKLUCZENIA </w:t>
      </w:r>
    </w:p>
    <w:p w14:paraId="68F6855F" w14:textId="573020AE" w:rsidR="00943CFD" w:rsidRPr="003A75DC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składane na podstawie</w:t>
      </w:r>
      <w:r w:rsidR="003E1874" w:rsidRPr="003A75DC">
        <w:rPr>
          <w:rFonts w:ascii="Calibri Light" w:eastAsia="Calibri" w:hAnsi="Calibri Light" w:cs="Calibri Light"/>
          <w:sz w:val="20"/>
          <w:szCs w:val="20"/>
        </w:rPr>
        <w:t xml:space="preserve"> analogicznej jak w 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art. 125 ust. 1 ustawy z dnia 11 września 2019 r. Prawo zamówień publicznych (dalej jako: ustawa 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Pzp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>)</w:t>
      </w:r>
      <w:r w:rsidR="00943CFD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oraz </w:t>
      </w:r>
      <w:r w:rsidR="00244D10" w:rsidRPr="003A75DC">
        <w:rPr>
          <w:rFonts w:asciiTheme="majorHAnsi" w:hAnsiTheme="majorHAnsi" w:cstheme="majorHAnsi"/>
          <w:bCs/>
          <w:sz w:val="20"/>
          <w:szCs w:val="20"/>
        </w:rPr>
        <w:t>z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2731F72F" w14:textId="77777777" w:rsidR="004916D7" w:rsidRPr="003A75DC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iCs/>
          <w:sz w:val="20"/>
          <w:szCs w:val="20"/>
        </w:rPr>
        <w:t>Zamawiający:</w:t>
      </w:r>
    </w:p>
    <w:p w14:paraId="42E47B0C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sz w:val="20"/>
          <w:szCs w:val="20"/>
        </w:rPr>
        <w:t>Politechnika Warszawska</w:t>
      </w:r>
    </w:p>
    <w:p w14:paraId="5251654F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Pl. Politechniki 1, 00-661 Warszawa</w:t>
      </w:r>
    </w:p>
    <w:p w14:paraId="17A85B66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0C70769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Nazwa (firma)/imię i nazwisko oraz adres  Wykonawcy – </w:t>
      </w:r>
    </w:p>
    <w:p w14:paraId="5E741931" w14:textId="6572A902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…………………………………………………………………………………….…………………………………………………………………….…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………………….…</w:t>
      </w:r>
      <w:r w:rsidRPr="003A75DC">
        <w:rPr>
          <w:rFonts w:ascii="Calibri Light" w:eastAsia="Calibri" w:hAnsi="Calibri Light" w:cs="Calibri Light"/>
          <w:sz w:val="20"/>
          <w:szCs w:val="20"/>
        </w:rPr>
        <w:t>.,</w:t>
      </w:r>
    </w:p>
    <w:p w14:paraId="26F742AC" w14:textId="2660AA51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………………………..…………………………………………………………………………………………………………..………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.</w:t>
      </w:r>
      <w:r w:rsidRPr="003A75DC">
        <w:rPr>
          <w:rFonts w:ascii="Calibri Light" w:eastAsia="Calibri" w:hAnsi="Calibri Light" w:cs="Calibri Light"/>
          <w:sz w:val="20"/>
          <w:szCs w:val="20"/>
        </w:rPr>
        <w:t>…….,</w:t>
      </w:r>
    </w:p>
    <w:p w14:paraId="76C57A1A" w14:textId="289CE742" w:rsidR="004916D7" w:rsidRPr="003A75DC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reprezentowany przez: …………………………………………………………………………………………………….………………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…...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(</w:t>
      </w:r>
      <w:r w:rsidRPr="003A75DC"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79C76340" w:rsidR="004916D7" w:rsidRPr="003A75DC" w:rsidRDefault="004916D7" w:rsidP="00BA5855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bookmarkStart w:id="1" w:name="_Hlk106014574"/>
      <w:r w:rsidRPr="003A75DC">
        <w:rPr>
          <w:rFonts w:ascii="Calibri Light" w:eastAsia="Calibri" w:hAnsi="Calibri Light" w:cs="Calibri Light"/>
          <w:sz w:val="20"/>
          <w:szCs w:val="20"/>
        </w:rPr>
        <w:t>Na potrzeby postępowania o udzielenie zamówienia publicznego na:</w:t>
      </w:r>
      <w:r w:rsidR="00BA5855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764AA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>z</w:t>
      </w:r>
      <w:r w:rsidR="001764AA" w:rsidRPr="001764AA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>akup, dostaw</w:t>
      </w:r>
      <w:r w:rsidR="001764AA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>ę</w:t>
      </w:r>
      <w:r w:rsidR="001764AA" w:rsidRPr="001764AA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 xml:space="preserve"> i montaż szaf wnękowych na wymiar do Domu Studenckiego „Mikrus” w Warszawie, numer referencyjny: DLiZ.502.AF.2024</w:t>
      </w:r>
      <w:r w:rsidRPr="003A75DC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,</w:t>
      </w:r>
      <w:bookmarkEnd w:id="1"/>
      <w:r w:rsidRPr="003A75DC">
        <w:rPr>
          <w:rFonts w:ascii="Calibri Light" w:eastAsia="Calibri" w:hAnsi="Calibri Light" w:cs="Calibri Light"/>
          <w:b/>
          <w:color w:val="002060"/>
          <w:sz w:val="20"/>
          <w:szCs w:val="20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prowadzonego przez Politechnikę Warszawską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, </w:t>
      </w:r>
      <w:r w:rsidRPr="003A75DC">
        <w:rPr>
          <w:rFonts w:ascii="Calibri Light" w:eastAsia="Calibri" w:hAnsi="Calibri Light" w:cs="Calibri Light"/>
          <w:sz w:val="20"/>
          <w:szCs w:val="20"/>
        </w:rPr>
        <w:t>oświadczam, co następuje:</w:t>
      </w:r>
    </w:p>
    <w:p w14:paraId="14D46009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WYKONAWCY</w:t>
      </w:r>
    </w:p>
    <w:p w14:paraId="4B467D14" w14:textId="0F844855" w:rsidR="004916D7" w:rsidRPr="003A75DC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Pzp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>, zgodnie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którymi z postępowania o udzielenie zamówienia wyklucza się, Wykonawcę̨: </w:t>
      </w:r>
    </w:p>
    <w:p w14:paraId="6A39403B" w14:textId="3E2C8D06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 będącego osobą fizyczną, którego prawomocnie skazano za przestępstwo: </w:t>
      </w:r>
    </w:p>
    <w:p w14:paraId="3161FAB7" w14:textId="48D07DBF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udziału w zorganizowanej grupie przestępczej albo związku mającym na celu popełnienie przestępstwa lub przestępstwa skarbowego,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258 Kodeksu karnego, </w:t>
      </w:r>
    </w:p>
    <w:p w14:paraId="16DC0BCF" w14:textId="5531F60C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handlu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ludźmi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189a Kodeksu karnego, </w:t>
      </w:r>
    </w:p>
    <w:p w14:paraId="12BDC910" w14:textId="7BE9EF09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</w:t>
      </w:r>
    </w:p>
    <w:p w14:paraId="15D71B85" w14:textId="0B6412A5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finansowania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przestępstwa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o charakterze terrorystycznym,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165a Kodeksu karnego, lub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udaremniania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utrudniania stwierdzenia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przestępnego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pochodzenia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pieniędzy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ukrywania ich pochodzenia,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299 Kodeksu karnego, </w:t>
      </w:r>
    </w:p>
    <w:p w14:paraId="78477356" w14:textId="5AD3D862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charakterze terrorystycznym,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115 § 20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mające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na celu popełnienie tego przestępstwa, </w:t>
      </w:r>
    </w:p>
    <w:p w14:paraId="6820A905" w14:textId="0BCCAF0B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powierzenia wykonywania pracy małoletniemu cudzoziemcowi,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2 ustawy z</w:t>
      </w:r>
      <w:r w:rsidR="00847BB1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dnia 15 czerwca 2012 r. o skutkach powierzania wykonywania pracy cudzoziemcom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przebywającym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wbrew przepisom na terytorium Rzeczypospolitej Polskiej, </w:t>
      </w:r>
    </w:p>
    <w:p w14:paraId="48010B8B" w14:textId="6B97DB4D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przeciwko obrotowi gospodarczemu,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296–307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oszustwa,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286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przeciwko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wiarygodności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dokumentów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270–277d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skarbowe, </w:t>
      </w:r>
    </w:p>
    <w:p w14:paraId="6B24AE75" w14:textId="32D7F011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lastRenderedPageBreak/>
        <w:t xml:space="preserve">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Pr="003A75DC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– lub za odpowiedni czyn zabroniony określony w przepisach prawa obcego; </w:t>
      </w:r>
    </w:p>
    <w:p w14:paraId="00E357D6" w14:textId="01CAEB88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jeżeli urzędującego członka jego organu zarządzającego lub nadzorczego,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wspólnika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spółki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0F8CFB84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wydano prawomocny wyrok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sądu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ostateczną decyzję administracyjną o zaleganiu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uiszczeniem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 ubezpieczenie społeczne lub zdrowotne, chyba</w:t>
      </w:r>
      <w:r w:rsidR="001E338E" w:rsidRPr="003A75DC">
        <w:rPr>
          <w:rFonts w:ascii="Calibri Light" w:eastAsia="Calibri" w:hAnsi="Calibri Light" w:cs="Calibri Light"/>
          <w:sz w:val="20"/>
          <w:szCs w:val="20"/>
          <w:lang w:val="pl-PL"/>
        </w:rPr>
        <w:t>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że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 xml:space="preserve"> wykonawca odpowiednio przed upływem terminu do składania wniosków o dopuszczenie do udziału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postepowaniu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albo przed upływem terminu składania ofert dokonał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płatności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ubezpieczenie społeczne lub zdrowotne wraz z odsetkami lub grzywnami lub zawarł 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wiążące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 xml:space="preserve"> porozumienie w sprawie spłaty tych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; </w:t>
      </w:r>
    </w:p>
    <w:p w14:paraId="12795436" w14:textId="17A2BC37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którego prawomocnie orzeczono zakaz ubiegania się̨ o zamówienia publiczne; </w:t>
      </w:r>
    </w:p>
    <w:p w14:paraId="53A046D0" w14:textId="2A8BCB6F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konsumentów, złożyli odrębne oferty, oferty częściowe lub wnioski o dopuszczenie do udziału w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postępowaniu, chyba że wykażą, że przygotowali te oferty lub wnioski niezależnie od siebie;</w:t>
      </w:r>
    </w:p>
    <w:p w14:paraId="46C97BAE" w14:textId="666270F9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jeżeli, w przypadkach, o których mowa w art. 85 ust.1, doszło do zakłócenia konkurencji wynikającego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A75DC">
        <w:rPr>
          <w:rFonts w:ascii="Calibri Light" w:eastAsia="Calibri" w:hAnsi="Calibri Light" w:cs="Calibri Light"/>
          <w:sz w:val="20"/>
          <w:szCs w:val="20"/>
          <w:lang w:val="pl-PL"/>
        </w:rPr>
        <w:t>.</w:t>
      </w:r>
    </w:p>
    <w:p w14:paraId="64621BEC" w14:textId="77777777" w:rsidR="00DE4473" w:rsidRPr="003A75DC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A9AA9C3" w14:textId="265F4F34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Oświadczam, że nie podlegam wykluczeniu z postępowania na podstawie art. 109 ust. 1 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br/>
        <w:t xml:space="preserve">pkt 4 ustawy </w:t>
      </w:r>
      <w:proofErr w:type="spellStart"/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>Pzp</w:t>
      </w:r>
      <w:proofErr w:type="spellEnd"/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1F7AA169" w14:textId="073A4C3A" w:rsidR="00DE4473" w:rsidRPr="003A75DC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5965618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art. 1 pkt 3 ustawy wymienionej we wprowadzeniu do wyliczenia;</w:t>
      </w:r>
    </w:p>
    <w:p w14:paraId="79744D15" w14:textId="2FC7E132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547BA5D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</w:t>
      </w:r>
      <w:r w:rsidRPr="003A75DC">
        <w:rPr>
          <w:rFonts w:ascii="Calibri Light" w:hAnsi="Calibri Light" w:cs="Calibri Light"/>
          <w:sz w:val="20"/>
          <w:szCs w:val="20"/>
        </w:rPr>
        <w:lastRenderedPageBreak/>
        <w:t>na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Pr="003A75DC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5A6F78BA" w14:textId="42CE97DA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(jeżeli dotyczy) Oświadczam,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że zachodzą w stosunku do mnie podstawy wykluczenia z postępowania na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podstawie art. ……………………. ustawy 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Pzp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(podać mającą zastosowanie podstawę wykluczenia spośród wymienionych w art. 108 ust. 1 pkt 1, 2, 5, </w:t>
      </w:r>
      <w:r w:rsidRPr="003A75DC">
        <w:rPr>
          <w:rFonts w:ascii="Calibri Light" w:eastAsia="Calibri" w:hAnsi="Calibri Light" w:cs="Calibri Light"/>
          <w:b/>
          <w:bCs/>
          <w:i/>
          <w:sz w:val="20"/>
          <w:szCs w:val="20"/>
        </w:rPr>
        <w:t xml:space="preserve">art. 109 ust. 1 pkt 4 ustawy </w:t>
      </w:r>
      <w:proofErr w:type="spellStart"/>
      <w:r w:rsidRPr="003A75DC">
        <w:rPr>
          <w:rFonts w:ascii="Calibri Light" w:eastAsia="Calibri" w:hAnsi="Calibri Light" w:cs="Calibri Light"/>
          <w:b/>
          <w:bCs/>
          <w:i/>
          <w:sz w:val="20"/>
          <w:szCs w:val="20"/>
        </w:rPr>
        <w:t>Pzp</w:t>
      </w:r>
      <w:proofErr w:type="spellEnd"/>
      <w:r w:rsidRPr="003A75DC">
        <w:rPr>
          <w:rFonts w:ascii="Calibri Light" w:eastAsia="Calibri" w:hAnsi="Calibri Light" w:cs="Calibri Light"/>
          <w:i/>
          <w:sz w:val="20"/>
          <w:szCs w:val="20"/>
        </w:rPr>
        <w:t>).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Jednocześnie oświadczam, że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związku z ww. okolicznością, na podstawie art. 110 ust. 2 ustawy 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Pzp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 xml:space="preserve"> podjąłem następujące środki naprawcze: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 xml:space="preserve"> ………………………………………………………………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…………………………………………….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</w:t>
      </w:r>
    </w:p>
    <w:p w14:paraId="5EBFF75A" w14:textId="2AFE828B" w:rsidR="00DE4473" w:rsidRPr="003A75DC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……………………………………………………………………………………………………………………………..……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</w:t>
      </w:r>
    </w:p>
    <w:p w14:paraId="3E83BB94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2A70E4D7" w14:textId="77777777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PODWYKONAWCY NIEBĘDĄCEGO PODMIOTEM, NA KTÓREGO ZASOBY POWOŁUJE SIĘ WYKONAWCA</w:t>
      </w:r>
    </w:p>
    <w:p w14:paraId="247B78E0" w14:textId="7DE13821" w:rsidR="00851E06" w:rsidRPr="003A75DC" w:rsidRDefault="00851E06" w:rsidP="000F0F3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w stosunku do następującego/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ych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 xml:space="preserve"> podmiotu/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tów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>, będącego/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ych</w:t>
      </w:r>
      <w:proofErr w:type="spellEnd"/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podwykonawcą/ami:………………………………………………………………………………….............................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................</w:t>
      </w:r>
      <w:r w:rsidRPr="003A75DC">
        <w:rPr>
          <w:rFonts w:ascii="Calibri Light" w:eastAsia="Calibri" w:hAnsi="Calibri Light" w:cs="Calibri Light"/>
          <w:sz w:val="20"/>
          <w:szCs w:val="20"/>
        </w:rPr>
        <w:t>.………</w:t>
      </w:r>
    </w:p>
    <w:p w14:paraId="31AB89D7" w14:textId="77777777" w:rsidR="00851E06" w:rsidRPr="003A75DC" w:rsidRDefault="00851E06" w:rsidP="00867AD7">
      <w:pPr>
        <w:suppressAutoHyphens w:val="0"/>
        <w:spacing w:line="276" w:lineRule="auto"/>
        <w:ind w:left="720"/>
        <w:jc w:val="center"/>
        <w:rPr>
          <w:rFonts w:ascii="Calibri Light" w:eastAsia="Calibri" w:hAnsi="Calibri Light" w:cs="Calibri Light"/>
          <w:i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CEiDG</w:t>
      </w:r>
      <w:proofErr w:type="spellEnd"/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),</w:t>
      </w:r>
    </w:p>
    <w:p w14:paraId="0A90E3AD" w14:textId="1C7BB9CF" w:rsidR="004916D7" w:rsidRPr="003A75DC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nie zachodzą podstawy wykluczenia z postępowania o udzielenie zamówienia</w:t>
      </w:r>
      <w:r w:rsidR="004916D7" w:rsidRPr="003A75DC">
        <w:rPr>
          <w:rFonts w:ascii="Calibri Light" w:eastAsia="Calibri" w:hAnsi="Calibri Light" w:cs="Calibri Light"/>
          <w:sz w:val="20"/>
          <w:szCs w:val="20"/>
        </w:rPr>
        <w:t>.</w:t>
      </w:r>
    </w:p>
    <w:p w14:paraId="0D68D6FB" w14:textId="046AB0B8" w:rsidR="00851E06" w:rsidRPr="003A75DC" w:rsidRDefault="005402EA" w:rsidP="005402EA">
      <w:pPr>
        <w:pStyle w:val="Akapitzlist"/>
        <w:numPr>
          <w:ilvl w:val="1"/>
          <w:numId w:val="1"/>
        </w:numPr>
        <w:spacing w:line="276" w:lineRule="auto"/>
        <w:rPr>
          <w:rFonts w:ascii="Calibri Light" w:eastAsia="HG Mincho Light J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b/>
          <w:bCs/>
          <w:sz w:val="20"/>
          <w:szCs w:val="20"/>
          <w:lang w:val="pl-PL"/>
        </w:rPr>
        <w:t>(jeśli dotyczy)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Oświadczam, że w stosunku do podmiotu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………………………………………………………………………</w:t>
      </w:r>
      <w:r w:rsidR="00851E06" w:rsidRPr="003A75DC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 w:rsidRPr="003A75DC">
        <w:rPr>
          <w:rFonts w:ascii="Calibri Light" w:hAnsi="Calibri Light" w:cs="Calibri Light"/>
          <w:sz w:val="20"/>
          <w:szCs w:val="20"/>
        </w:rPr>
        <w:t>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.</w:t>
      </w:r>
    </w:p>
    <w:p w14:paraId="0A0C0DB0" w14:textId="2CE2878D" w:rsidR="00851E06" w:rsidRPr="003A75DC" w:rsidRDefault="00867AD7" w:rsidP="00867AD7">
      <w:pPr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            </w:t>
      </w:r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(podać pełną nazwę/firmę, adres, a także w zależności od podmiotu: NIP/PESEL, KRS/</w:t>
      </w:r>
      <w:proofErr w:type="spellStart"/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CEiDG</w:t>
      </w:r>
      <w:proofErr w:type="spellEnd"/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)</w:t>
      </w:r>
      <w:r w:rsidR="00851E06" w:rsidRPr="003A75DC">
        <w:rPr>
          <w:rFonts w:ascii="Calibri Light" w:hAnsi="Calibri Light" w:cs="Calibri Light"/>
          <w:color w:val="auto"/>
          <w:sz w:val="20"/>
          <w:szCs w:val="20"/>
        </w:rPr>
        <w:t>,</w:t>
      </w:r>
    </w:p>
    <w:p w14:paraId="0B75DCC0" w14:textId="60AB7F16" w:rsidR="00851E06" w:rsidRPr="003A75DC" w:rsidRDefault="00851E06" w:rsidP="000F0F3D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zachodzą podstawy wykluczenia z postępowania na podstawie art. ……………………………ustawy </w:t>
      </w:r>
      <w:proofErr w:type="spellStart"/>
      <w:r w:rsidRPr="003A75DC">
        <w:rPr>
          <w:rFonts w:ascii="Calibri Light" w:hAnsi="Calibri Light" w:cs="Calibri Light"/>
          <w:color w:val="auto"/>
          <w:sz w:val="20"/>
          <w:szCs w:val="20"/>
        </w:rPr>
        <w:t>Pzp</w:t>
      </w:r>
      <w:proofErr w:type="spellEnd"/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.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(podać mającą zastosowanie podstawę wykluczenia spośród wymienionych w art. 108 ust. 1 pkt 1, 2,5</w:t>
      </w:r>
      <w:r w:rsidR="00805F14" w:rsidRPr="003A75DC">
        <w:rPr>
          <w:rFonts w:ascii="Calibri Light" w:hAnsi="Calibri Light" w:cs="Calibri Light"/>
          <w:i/>
          <w:color w:val="auto"/>
          <w:sz w:val="20"/>
          <w:szCs w:val="20"/>
        </w:rPr>
        <w:t>,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art. 109 ust. 1 </w:t>
      </w: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pkt 4 ustawy </w:t>
      </w:r>
      <w:proofErr w:type="spellStart"/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Pzp</w:t>
      </w:r>
      <w:proofErr w:type="spellEnd"/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)</w:t>
      </w:r>
    </w:p>
    <w:p w14:paraId="5193F625" w14:textId="004BC877" w:rsidR="00851E06" w:rsidRPr="003A75DC" w:rsidRDefault="00851E06" w:rsidP="00847BB1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75DC">
        <w:rPr>
          <w:rFonts w:ascii="Calibri Light" w:hAnsi="Calibri Light" w:cs="Calibri Light"/>
          <w:sz w:val="20"/>
          <w:szCs w:val="20"/>
        </w:rPr>
        <w:t>Pzp</w:t>
      </w:r>
      <w:proofErr w:type="spellEnd"/>
      <w:r w:rsidR="00847BB1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</w:rPr>
        <w:t>zostały podjęte następujące środki naprawcze ………………………………………………………………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</w:rPr>
        <w:t>……………………</w:t>
      </w:r>
      <w:r w:rsidRPr="003A75DC">
        <w:rPr>
          <w:rFonts w:ascii="Calibri Light" w:hAnsi="Calibri Light" w:cs="Calibri Light"/>
          <w:sz w:val="20"/>
          <w:szCs w:val="20"/>
        </w:rPr>
        <w:t>………</w:t>
      </w:r>
    </w:p>
    <w:p w14:paraId="53D3217B" w14:textId="77777777" w:rsidR="004916D7" w:rsidRPr="003A75DC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b/>
          <w:sz w:val="20"/>
          <w:szCs w:val="20"/>
          <w:lang w:eastAsia="pl-PL"/>
        </w:rPr>
        <w:t>OŚWIADCZENIE DOTYCZĄCE PODANYCH INFORMACJI:</w:t>
      </w:r>
    </w:p>
    <w:p w14:paraId="65B84020" w14:textId="77777777" w:rsidR="004916D7" w:rsidRPr="003A75DC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A75DC">
        <w:rPr>
          <w:rFonts w:ascii="Calibri Light" w:hAnsi="Calibri Light" w:cs="Calibri Light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Pr="003A75DC" w:rsidRDefault="004916D7" w:rsidP="00DE4473">
      <w:pPr>
        <w:spacing w:line="276" w:lineRule="auto"/>
        <w:rPr>
          <w:color w:val="2F5496"/>
          <w:sz w:val="20"/>
          <w:szCs w:val="20"/>
        </w:rPr>
      </w:pPr>
    </w:p>
    <w:p w14:paraId="6C425826" w14:textId="77777777" w:rsidR="00DE4473" w:rsidRPr="003A75DC" w:rsidRDefault="00DE4473" w:rsidP="00DE4473">
      <w:pPr>
        <w:spacing w:line="276" w:lineRule="auto"/>
        <w:rPr>
          <w:color w:val="2F5496"/>
          <w:sz w:val="20"/>
          <w:szCs w:val="20"/>
        </w:rPr>
      </w:pPr>
    </w:p>
    <w:p w14:paraId="7112B89E" w14:textId="77777777" w:rsidR="004916D7" w:rsidRPr="003A75DC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0"/>
          <w:szCs w:val="20"/>
          <w:u w:val="single"/>
          <w:lang w:eastAsia="zh-CN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</w:rPr>
        <w:t>elektroniczny podpis  osoby/osób</w:t>
      </w:r>
    </w:p>
    <w:p w14:paraId="76416887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0"/>
          <w:szCs w:val="20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  <w:lang w:eastAsia="pl-PL"/>
        </w:rPr>
        <w:t>uprawnionych do wystąpienia w imieniu Wykonawcy</w:t>
      </w:r>
    </w:p>
    <w:p w14:paraId="4653E8D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p w14:paraId="1C198729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sectPr w:rsidR="004916D7" w:rsidRPr="003A75DC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824D6"/>
    <w:rsid w:val="000F0F3D"/>
    <w:rsid w:val="001764AA"/>
    <w:rsid w:val="001E338E"/>
    <w:rsid w:val="00244D10"/>
    <w:rsid w:val="002D3783"/>
    <w:rsid w:val="002E293C"/>
    <w:rsid w:val="002F2B1C"/>
    <w:rsid w:val="003A75DC"/>
    <w:rsid w:val="003E1874"/>
    <w:rsid w:val="00411F44"/>
    <w:rsid w:val="004916D7"/>
    <w:rsid w:val="004A4972"/>
    <w:rsid w:val="005402EA"/>
    <w:rsid w:val="00543E94"/>
    <w:rsid w:val="006E70E8"/>
    <w:rsid w:val="00750DB3"/>
    <w:rsid w:val="0075353F"/>
    <w:rsid w:val="00755829"/>
    <w:rsid w:val="00805F14"/>
    <w:rsid w:val="00847BB1"/>
    <w:rsid w:val="00851E06"/>
    <w:rsid w:val="00856465"/>
    <w:rsid w:val="00867AD7"/>
    <w:rsid w:val="0093499F"/>
    <w:rsid w:val="00940972"/>
    <w:rsid w:val="00943CFD"/>
    <w:rsid w:val="00A16244"/>
    <w:rsid w:val="00A50C64"/>
    <w:rsid w:val="00B9050D"/>
    <w:rsid w:val="00BA5855"/>
    <w:rsid w:val="00BC4FE9"/>
    <w:rsid w:val="00C334C5"/>
    <w:rsid w:val="00C90FDA"/>
    <w:rsid w:val="00CC6CBA"/>
    <w:rsid w:val="00DE4473"/>
    <w:rsid w:val="00E212A0"/>
    <w:rsid w:val="00F27624"/>
    <w:rsid w:val="00F30759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CF1D-70DB-4C9C-8412-3D01839E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07E48-8BC6-4A5C-9D0F-C1B0EC81D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B003F-E85C-4AC6-AE3F-1F5DC6A76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8C797-42BE-464B-8804-08F90D29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34</cp:revision>
  <cp:lastPrinted>2024-03-14T14:20:00Z</cp:lastPrinted>
  <dcterms:created xsi:type="dcterms:W3CDTF">2022-08-05T08:44:00Z</dcterms:created>
  <dcterms:modified xsi:type="dcterms:W3CDTF">2024-07-07T20:31:00Z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