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01" w:rsidRPr="00773D17" w:rsidRDefault="001E5801" w:rsidP="001E5801">
      <w:pPr>
        <w:rPr>
          <w:rFonts w:asciiTheme="majorHAnsi" w:eastAsiaTheme="majorEastAsia" w:hAnsiTheme="majorHAnsi" w:cs="Arial"/>
          <w:b/>
          <w:u w:val="single"/>
          <w:lang w:eastAsia="en-US"/>
        </w:rPr>
      </w:pPr>
    </w:p>
    <w:p w:rsidR="00773D17" w:rsidRPr="00D06A2B"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p>
    <w:p w:rsidR="00773D17"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 xml:space="preserve">SPECYFIKACJA WARUNKÓW ZAMÓWIENIA </w:t>
      </w:r>
    </w:p>
    <w:p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sz w:val="22"/>
          <w:lang w:eastAsia="en-US"/>
        </w:rPr>
      </w:pPr>
      <w:r w:rsidRPr="00D06A2B">
        <w:rPr>
          <w:rFonts w:asciiTheme="majorHAnsi" w:eastAsiaTheme="majorEastAsia" w:hAnsiTheme="majorHAnsi" w:cs="Arial"/>
          <w:b/>
          <w:sz w:val="22"/>
          <w:lang w:eastAsia="en-US"/>
        </w:rPr>
        <w:t>(dalej: SWZ)</w:t>
      </w:r>
    </w:p>
    <w:p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sz w:val="22"/>
          <w:lang w:eastAsia="en-US"/>
        </w:rPr>
        <w:t xml:space="preserve"> </w:t>
      </w:r>
    </w:p>
    <w:p w:rsidR="00773D17" w:rsidRPr="00D06A2B"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D06A2B">
        <w:rPr>
          <w:rFonts w:asciiTheme="majorHAnsi" w:eastAsiaTheme="majorEastAsia" w:hAnsiTheme="majorHAnsi" w:cstheme="majorBidi"/>
          <w:caps/>
          <w:color w:val="632423" w:themeColor="accent2" w:themeShade="80"/>
          <w:spacing w:val="20"/>
          <w:lang w:eastAsia="en-US"/>
        </w:rPr>
        <w:t xml:space="preserve">Znak sprawy: </w:t>
      </w:r>
      <w:r w:rsidR="00451DEE" w:rsidRPr="00D06A2B">
        <w:rPr>
          <w:rFonts w:asciiTheme="majorHAnsi" w:eastAsiaTheme="majorEastAsia" w:hAnsiTheme="majorHAnsi" w:cstheme="majorBidi"/>
          <w:caps/>
          <w:color w:val="632423" w:themeColor="accent2" w:themeShade="80"/>
          <w:spacing w:val="20"/>
          <w:lang w:eastAsia="en-US"/>
        </w:rPr>
        <w:t>rzP.271.1.1</w:t>
      </w:r>
      <w:r w:rsidR="0023586F">
        <w:rPr>
          <w:rFonts w:asciiTheme="majorHAnsi" w:eastAsiaTheme="majorEastAsia" w:hAnsiTheme="majorHAnsi" w:cstheme="majorBidi"/>
          <w:caps/>
          <w:color w:val="632423" w:themeColor="accent2" w:themeShade="80"/>
          <w:spacing w:val="20"/>
          <w:lang w:eastAsia="en-US"/>
        </w:rPr>
        <w:t>4</w:t>
      </w:r>
      <w:r w:rsidR="00451DEE" w:rsidRPr="00D06A2B">
        <w:rPr>
          <w:rFonts w:asciiTheme="majorHAnsi" w:eastAsiaTheme="majorEastAsia" w:hAnsiTheme="majorHAnsi" w:cstheme="majorBidi"/>
          <w:caps/>
          <w:color w:val="632423" w:themeColor="accent2" w:themeShade="80"/>
          <w:spacing w:val="20"/>
          <w:lang w:eastAsia="en-US"/>
        </w:rPr>
        <w:t>.2022</w:t>
      </w:r>
    </w:p>
    <w:p w:rsidR="00773D17" w:rsidRPr="00D06A2B" w:rsidRDefault="00773D17" w:rsidP="00C05ABE">
      <w:pPr>
        <w:jc w:val="center"/>
        <w:rPr>
          <w:rFonts w:asciiTheme="majorHAnsi" w:eastAsiaTheme="majorEastAsia" w:hAnsiTheme="majorHAnsi" w:cs="Arial"/>
          <w:b/>
          <w:sz w:val="28"/>
          <w:lang w:eastAsia="en-US"/>
        </w:rPr>
      </w:pPr>
      <w:r w:rsidRPr="00D06A2B">
        <w:rPr>
          <w:rFonts w:asciiTheme="majorHAnsi" w:eastAsiaTheme="majorEastAsia" w:hAnsiTheme="majorHAnsi" w:cs="Arial"/>
          <w:b/>
          <w:sz w:val="28"/>
          <w:lang w:eastAsia="en-US"/>
        </w:rPr>
        <w:t>ZAMAWIAJĄCY</w:t>
      </w:r>
    </w:p>
    <w:p w:rsidR="00773D17" w:rsidRPr="00D06A2B"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D06A2B">
        <w:rPr>
          <w:rFonts w:asciiTheme="majorHAnsi" w:eastAsiaTheme="majorEastAsia" w:hAnsiTheme="majorHAnsi" w:cs="Arial"/>
          <w:caps/>
          <w:color w:val="943634" w:themeColor="accent2" w:themeShade="BF"/>
          <w:spacing w:val="10"/>
          <w:sz w:val="28"/>
          <w:lang w:eastAsia="en-US"/>
        </w:rPr>
        <w:t>Gmina gNIEWKOWO</w:t>
      </w:r>
    </w:p>
    <w:p w:rsidR="00773D17" w:rsidRPr="00D06A2B"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UL. 17- STYCZNIA 11</w:t>
      </w:r>
    </w:p>
    <w:p w:rsidR="00787A08" w:rsidRPr="00D06A2B" w:rsidRDefault="00787A08" w:rsidP="00D06A2B">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88-140 GNIEWKOWO</w:t>
      </w:r>
    </w:p>
    <w:p w:rsidR="00773D17" w:rsidRPr="00D06A2B" w:rsidRDefault="00773D17" w:rsidP="00773D17">
      <w:pPr>
        <w:rPr>
          <w:rFonts w:asciiTheme="majorHAnsi" w:eastAsiaTheme="majorEastAsia" w:hAnsiTheme="majorHAnsi" w:cs="Arial"/>
          <w:b/>
          <w:lang w:eastAsia="en-US"/>
        </w:rPr>
      </w:pPr>
      <w:r w:rsidRPr="00D06A2B">
        <w:rPr>
          <w:rFonts w:asciiTheme="majorHAnsi" w:eastAsiaTheme="majorEastAsia" w:hAnsiTheme="majorHAnsi" w:cs="Arial"/>
          <w:b/>
          <w:lang w:eastAsia="en-US"/>
        </w:rPr>
        <w:t xml:space="preserve">tel.: </w:t>
      </w:r>
      <w:r w:rsidR="00787A08" w:rsidRPr="00D06A2B">
        <w:rPr>
          <w:rFonts w:asciiTheme="majorHAnsi" w:eastAsiaTheme="majorEastAsia" w:hAnsiTheme="majorHAnsi" w:cs="Arial"/>
          <w:lang w:eastAsia="en-US"/>
        </w:rPr>
        <w:t xml:space="preserve">52/ 354 30 08 </w:t>
      </w:r>
      <w:r w:rsidR="00787A08" w:rsidRPr="00D06A2B">
        <w:rPr>
          <w:rFonts w:asciiTheme="majorHAnsi" w:eastAsiaTheme="majorEastAsia" w:hAnsiTheme="majorHAnsi" w:cs="Arial"/>
          <w:lang w:eastAsia="en-US"/>
        </w:rPr>
        <w:tab/>
      </w:r>
      <w:r w:rsidR="00787A08" w:rsidRPr="00D06A2B">
        <w:rPr>
          <w:rFonts w:asciiTheme="majorHAnsi" w:eastAsiaTheme="majorEastAsia" w:hAnsiTheme="majorHAnsi" w:cs="Arial"/>
          <w:lang w:eastAsia="en-US"/>
        </w:rPr>
        <w:tab/>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b/>
          <w:lang w:eastAsia="en-US"/>
        </w:rPr>
        <w:t xml:space="preserve">  </w:t>
      </w:r>
    </w:p>
    <w:p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R</w:t>
      </w:r>
      <w:r w:rsidR="00295E81" w:rsidRPr="00D06A2B">
        <w:rPr>
          <w:rFonts w:asciiTheme="majorHAnsi" w:eastAsiaTheme="majorEastAsia" w:hAnsiTheme="majorHAnsi" w:cs="Arial"/>
          <w:b/>
          <w:lang w:eastAsia="en-US"/>
        </w:rPr>
        <w:t>EGON</w:t>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lang w:eastAsia="en-US"/>
        </w:rPr>
        <w:t>092350748</w:t>
      </w:r>
      <w:r w:rsidR="00787A08" w:rsidRPr="00D06A2B">
        <w:rPr>
          <w:rFonts w:asciiTheme="majorHAnsi" w:eastAsiaTheme="majorEastAsia" w:hAnsiTheme="majorHAnsi" w:cs="Arial"/>
          <w:b/>
          <w:lang w:eastAsia="en-US"/>
        </w:rPr>
        <w:tab/>
        <w:t xml:space="preserve">                </w:t>
      </w:r>
      <w:r w:rsidRPr="00D06A2B">
        <w:rPr>
          <w:rFonts w:asciiTheme="majorHAnsi" w:eastAsiaTheme="majorEastAsia" w:hAnsiTheme="majorHAnsi" w:cs="Arial"/>
          <w:b/>
          <w:lang w:eastAsia="en-US"/>
        </w:rPr>
        <w:t xml:space="preserve">NIP: </w:t>
      </w:r>
      <w:r w:rsidR="00787A08" w:rsidRPr="00D06A2B">
        <w:rPr>
          <w:rFonts w:asciiTheme="majorHAnsi" w:eastAsiaTheme="majorEastAsia" w:hAnsiTheme="majorHAnsi" w:cs="Arial"/>
          <w:lang w:eastAsia="en-US"/>
        </w:rPr>
        <w:t>556-25-63-314</w:t>
      </w:r>
    </w:p>
    <w:p w:rsidR="00787A08" w:rsidRPr="00D06A2B" w:rsidRDefault="00773D17" w:rsidP="00787A08">
      <w:pPr>
        <w:widowControl w:val="0"/>
        <w:tabs>
          <w:tab w:val="left" w:pos="3060"/>
          <w:tab w:val="left" w:pos="3544"/>
        </w:tabs>
        <w:rPr>
          <w:rFonts w:asciiTheme="majorHAnsi" w:eastAsia="Calibri" w:hAnsiTheme="majorHAnsi"/>
        </w:rPr>
      </w:pPr>
      <w:r w:rsidRPr="00D06A2B">
        <w:rPr>
          <w:rFonts w:asciiTheme="majorHAnsi" w:eastAsiaTheme="majorEastAsia" w:hAnsiTheme="majorHAnsi" w:cs="Arial"/>
          <w:b/>
          <w:lang w:eastAsia="en-US"/>
        </w:rPr>
        <w:t xml:space="preserve">Godziny pracy: </w:t>
      </w:r>
      <w:r w:rsidR="00787A08" w:rsidRPr="00D06A2B">
        <w:rPr>
          <w:rFonts w:asciiTheme="majorHAnsi" w:eastAsia="Calibri" w:hAnsiTheme="majorHAnsi"/>
        </w:rPr>
        <w:t>- poniedziałek, środa, czwartek od godz. 7:00 do godz. 15:00</w:t>
      </w:r>
    </w:p>
    <w:p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wtorek od godz. 7:00 do godz. 16:00</w:t>
      </w:r>
    </w:p>
    <w:p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piątek od godz. 7:00 do godz. 14:00</w:t>
      </w:r>
    </w:p>
    <w:p w:rsidR="00773D17" w:rsidRPr="00D06A2B" w:rsidRDefault="00773D17" w:rsidP="00773D17">
      <w:pPr>
        <w:rPr>
          <w:rFonts w:asciiTheme="majorHAnsi" w:eastAsiaTheme="majorEastAsia" w:hAnsiTheme="majorHAnsi" w:cs="Arial"/>
          <w:lang w:eastAsia="en-US"/>
        </w:rPr>
      </w:pPr>
    </w:p>
    <w:p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Adres strony internetowej prowadzonego postępowania:</w:t>
      </w:r>
      <w:r w:rsidR="00BC1EAD" w:rsidRPr="00D06A2B">
        <w:rPr>
          <w:rFonts w:asciiTheme="majorHAnsi" w:eastAsiaTheme="majorEastAsia" w:hAnsiTheme="majorHAnsi" w:cs="Arial"/>
          <w:b/>
          <w:lang w:eastAsia="en-US"/>
        </w:rPr>
        <w:t xml:space="preserve"> </w:t>
      </w:r>
    </w:p>
    <w:p w:rsidR="00085F06" w:rsidRPr="00D06A2B" w:rsidRDefault="00085F06" w:rsidP="00773D17">
      <w:pPr>
        <w:rPr>
          <w:rFonts w:asciiTheme="majorHAnsi" w:eastAsiaTheme="majorEastAsia" w:hAnsiTheme="majorHAnsi" w:cs="Arial"/>
          <w:lang w:eastAsia="en-US"/>
        </w:rPr>
      </w:pPr>
      <w:r w:rsidRPr="00D06A2B">
        <w:rPr>
          <w:rFonts w:asciiTheme="majorHAnsi" w:eastAsiaTheme="majorEastAsia" w:hAnsiTheme="majorHAnsi" w:cs="Arial"/>
          <w:lang w:eastAsia="en-US"/>
        </w:rPr>
        <w:t>https://platformazakupowa.pl/pn/ug_gniewkowo</w:t>
      </w:r>
    </w:p>
    <w:p w:rsidR="00773D17" w:rsidRPr="00D06A2B" w:rsidRDefault="00773D17" w:rsidP="00773D17">
      <w:pPr>
        <w:rPr>
          <w:rFonts w:asciiTheme="majorHAnsi" w:hAnsiTheme="majorHAnsi"/>
          <w:color w:val="333333"/>
          <w:shd w:val="clear" w:color="auto" w:fill="FFFFFF"/>
        </w:rPr>
      </w:pPr>
      <w:r w:rsidRPr="00D06A2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rsidR="005C1A20" w:rsidRPr="00D06A2B" w:rsidRDefault="00773D17" w:rsidP="00AA4F20">
      <w:pPr>
        <w:rPr>
          <w:rFonts w:asciiTheme="majorHAnsi" w:eastAsiaTheme="majorEastAsia" w:hAnsiTheme="majorHAnsi" w:cs="Arial"/>
          <w:b/>
          <w:u w:val="single"/>
          <w:lang w:eastAsia="en-US"/>
        </w:rPr>
      </w:pPr>
      <w:r w:rsidRPr="00D06A2B">
        <w:rPr>
          <w:rFonts w:asciiTheme="majorHAnsi" w:eastAsiaTheme="majorEastAsia" w:hAnsiTheme="majorHAnsi" w:cs="Arial"/>
          <w:b/>
          <w:lang w:eastAsia="en-US"/>
        </w:rPr>
        <w:t xml:space="preserve">Adres poczty elektronicznej: </w:t>
      </w:r>
      <w:r w:rsidR="00636719" w:rsidRPr="00D06A2B">
        <w:rPr>
          <w:rFonts w:asciiTheme="majorHAnsi" w:eastAsiaTheme="majorEastAsia" w:hAnsiTheme="majorHAnsi" w:cs="Arial"/>
          <w:b/>
          <w:lang w:eastAsia="en-US"/>
        </w:rPr>
        <w:t>zamo</w:t>
      </w:r>
      <w:r w:rsidR="00787A08" w:rsidRPr="00D06A2B">
        <w:rPr>
          <w:rFonts w:asciiTheme="majorHAnsi" w:eastAsiaTheme="majorEastAsia" w:hAnsiTheme="majorHAnsi" w:cs="Arial"/>
          <w:b/>
          <w:lang w:eastAsia="en-US"/>
        </w:rPr>
        <w:t>wienia@gniewkowo.com.pl</w:t>
      </w:r>
    </w:p>
    <w:p w:rsidR="00D06A2B" w:rsidRPr="00D06A2B" w:rsidRDefault="00D06A2B" w:rsidP="00AA4F20">
      <w:pPr>
        <w:rPr>
          <w:rFonts w:asciiTheme="majorHAnsi" w:eastAsiaTheme="majorEastAsia" w:hAnsiTheme="majorHAnsi" w:cs="Arial"/>
          <w:b/>
          <w:sz w:val="22"/>
          <w:u w:val="single"/>
          <w:lang w:eastAsia="en-US"/>
        </w:rPr>
      </w:pPr>
    </w:p>
    <w:p w:rsidR="005C1A20" w:rsidRPr="00D06A2B" w:rsidRDefault="00D06A2B" w:rsidP="00C05ABE">
      <w:pPr>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Nazwa za</w:t>
      </w:r>
      <w:r w:rsidR="005C1A20" w:rsidRPr="00D06A2B">
        <w:rPr>
          <w:rFonts w:asciiTheme="majorHAnsi" w:eastAsiaTheme="majorEastAsia" w:hAnsiTheme="majorHAnsi" w:cs="Arial"/>
          <w:b/>
          <w:sz w:val="22"/>
          <w:lang w:eastAsia="en-US"/>
        </w:rPr>
        <w:t>mówienia:</w:t>
      </w:r>
    </w:p>
    <w:p w:rsidR="00D06A2B" w:rsidRDefault="0023586F" w:rsidP="00D06A2B">
      <w:pPr>
        <w:jc w:val="center"/>
        <w:outlineLvl w:val="5"/>
        <w:rPr>
          <w:rFonts w:asciiTheme="majorHAnsi" w:eastAsiaTheme="majorEastAsia" w:hAnsiTheme="majorHAnsi" w:cs="Arial"/>
          <w:b/>
          <w:caps/>
          <w:color w:val="943634" w:themeColor="accent2" w:themeShade="BF"/>
          <w:spacing w:val="10"/>
          <w:sz w:val="28"/>
          <w:lang w:eastAsia="en-US"/>
        </w:rPr>
      </w:pPr>
      <w:r>
        <w:rPr>
          <w:rFonts w:asciiTheme="majorHAnsi" w:eastAsiaTheme="majorEastAsia" w:hAnsiTheme="majorHAnsi" w:cs="Arial"/>
          <w:b/>
          <w:caps/>
          <w:color w:val="943634" w:themeColor="accent2" w:themeShade="BF"/>
          <w:spacing w:val="10"/>
          <w:sz w:val="28"/>
          <w:lang w:eastAsia="en-US"/>
        </w:rPr>
        <w:t>REMONT BOISKA WIELOFUNKCYJNEGO NA TERENIE DZIAŁKI 66/1 W MIEJSCOWOŚCI LIPIE</w:t>
      </w:r>
    </w:p>
    <w:p w:rsidR="003869EF" w:rsidRPr="00D06A2B" w:rsidRDefault="003869EF" w:rsidP="00D06A2B">
      <w:pPr>
        <w:jc w:val="center"/>
        <w:outlineLvl w:val="5"/>
        <w:rPr>
          <w:rFonts w:asciiTheme="majorHAnsi" w:eastAsiaTheme="majorEastAsia" w:hAnsiTheme="majorHAnsi" w:cs="Arial"/>
          <w:b/>
          <w:caps/>
          <w:color w:val="943634" w:themeColor="accent2" w:themeShade="BF"/>
          <w:spacing w:val="10"/>
          <w:sz w:val="28"/>
          <w:lang w:eastAsia="en-US"/>
        </w:rPr>
      </w:pPr>
    </w:p>
    <w:p w:rsidR="00D06A2B" w:rsidRPr="00D06A2B" w:rsidRDefault="00D06A2B" w:rsidP="00AB0104">
      <w:pPr>
        <w:rPr>
          <w:rFonts w:asciiTheme="majorHAnsi" w:eastAsiaTheme="majorEastAsia" w:hAnsiTheme="majorHAnsi" w:cs="Arial"/>
          <w:color w:val="000000" w:themeColor="text1"/>
          <w:lang w:eastAsia="en-US"/>
        </w:rPr>
      </w:pPr>
      <w:r w:rsidRPr="00D06A2B">
        <w:rPr>
          <w:rFonts w:asciiTheme="majorHAnsi" w:eastAsiaTheme="majorEastAsia" w:hAnsiTheme="majorHAnsi" w:cs="Arial"/>
          <w:color w:val="000000" w:themeColor="text1"/>
          <w:lang w:eastAsia="en-US"/>
        </w:rPr>
        <w:t>Zadanie dofinansowane  w ramach:</w:t>
      </w:r>
    </w:p>
    <w:p w:rsidR="00D06A2B" w:rsidRPr="00D06A2B" w:rsidRDefault="003869EF" w:rsidP="002C4632">
      <w:pPr>
        <w:pStyle w:val="Akapitzlist"/>
        <w:numPr>
          <w:ilvl w:val="0"/>
          <w:numId w:val="53"/>
        </w:numPr>
        <w:ind w:left="284" w:hanging="284"/>
        <w:jc w:val="both"/>
        <w:rPr>
          <w:rFonts w:asciiTheme="majorHAnsi" w:eastAsiaTheme="majorEastAsia" w:hAnsiTheme="majorHAnsi" w:cs="Arial"/>
          <w:color w:val="000000" w:themeColor="text1"/>
          <w:lang w:eastAsia="en-US"/>
        </w:rPr>
      </w:pPr>
      <w:r>
        <w:rPr>
          <w:rFonts w:asciiTheme="majorHAnsi" w:eastAsiaTheme="majorEastAsia" w:hAnsiTheme="majorHAnsi" w:cs="Arial"/>
          <w:color w:val="000000" w:themeColor="text1"/>
          <w:lang w:eastAsia="en-US"/>
        </w:rPr>
        <w:t>Poddziałania 19.2 „Wsparcie na wdrażanie operacji w ramach strategii rozwoju lokalnego kierowanego przez społeczność” objętego Programem Rozwoju Obszarów Wiejskich na lata 2014-2020.</w:t>
      </w:r>
    </w:p>
    <w:p w:rsidR="003869EF" w:rsidRDefault="003869EF" w:rsidP="00D06A2B">
      <w:pPr>
        <w:pStyle w:val="Akapitzlist"/>
        <w:numPr>
          <w:ilvl w:val="0"/>
          <w:numId w:val="53"/>
        </w:numPr>
        <w:ind w:left="284" w:hanging="284"/>
        <w:jc w:val="both"/>
        <w:rPr>
          <w:rFonts w:asciiTheme="majorHAnsi" w:eastAsiaTheme="majorEastAsia" w:hAnsiTheme="majorHAnsi" w:cs="Arial"/>
          <w:color w:val="000000" w:themeColor="text1"/>
          <w:lang w:eastAsia="en-US"/>
        </w:rPr>
      </w:pPr>
      <w:r>
        <w:rPr>
          <w:rFonts w:asciiTheme="majorHAnsi" w:eastAsiaTheme="majorEastAsia" w:hAnsiTheme="majorHAnsi" w:cs="Arial"/>
          <w:color w:val="000000" w:themeColor="text1"/>
          <w:lang w:eastAsia="en-US"/>
        </w:rPr>
        <w:t>Programu  „Kujawsko- Pomorska Mała Infrastruktura Sportowa- Edycja 2022” ze środków Samorządu Województwa Kujawsko- Pomorskiego.</w:t>
      </w:r>
    </w:p>
    <w:p w:rsidR="00D06A2B" w:rsidRPr="003869EF" w:rsidRDefault="003869EF" w:rsidP="003869EF">
      <w:pPr>
        <w:pStyle w:val="Akapitzlist"/>
        <w:ind w:left="284"/>
        <w:jc w:val="both"/>
        <w:rPr>
          <w:rFonts w:asciiTheme="majorHAnsi" w:eastAsiaTheme="majorEastAsia" w:hAnsiTheme="majorHAnsi" w:cs="Arial"/>
          <w:color w:val="000000" w:themeColor="text1"/>
          <w:lang w:eastAsia="en-US"/>
        </w:rPr>
      </w:pPr>
      <w:r>
        <w:rPr>
          <w:rFonts w:asciiTheme="majorHAnsi" w:eastAsiaTheme="majorEastAsia" w:hAnsiTheme="majorHAnsi" w:cs="Arial"/>
          <w:color w:val="000000" w:themeColor="text1"/>
          <w:lang w:eastAsia="en-US"/>
        </w:rPr>
        <w:t xml:space="preserve"> </w:t>
      </w:r>
    </w:p>
    <w:p w:rsidR="00C05ABE" w:rsidRPr="00D06A2B" w:rsidRDefault="005C1A20" w:rsidP="00D06A2B">
      <w:pPr>
        <w:rPr>
          <w:rFonts w:asciiTheme="majorHAnsi" w:eastAsiaTheme="majorEastAsia" w:hAnsiTheme="majorHAnsi" w:cs="Arial"/>
          <w:lang w:eastAsia="en-US"/>
        </w:rPr>
      </w:pPr>
      <w:r w:rsidRPr="00D06A2B">
        <w:rPr>
          <w:rFonts w:asciiTheme="majorHAnsi" w:eastAsiaTheme="majorEastAsia" w:hAnsiTheme="majorHAnsi" w:cs="Arial"/>
          <w:bCs/>
          <w:lang w:eastAsia="en-US"/>
        </w:rPr>
        <w:t>Wartość zamówienia</w:t>
      </w:r>
      <w:r w:rsidR="00773D17" w:rsidRPr="00D06A2B">
        <w:rPr>
          <w:rFonts w:asciiTheme="majorHAnsi" w:eastAsiaTheme="majorEastAsia" w:hAnsiTheme="majorHAnsi" w:cs="Arial"/>
          <w:bCs/>
          <w:lang w:eastAsia="en-US"/>
        </w:rPr>
        <w:t xml:space="preserve"> </w:t>
      </w:r>
      <w:r w:rsidRPr="00D06A2B">
        <w:rPr>
          <w:rFonts w:asciiTheme="majorHAnsi" w:eastAsiaTheme="majorEastAsia" w:hAnsiTheme="majorHAnsi" w:cs="Arial"/>
          <w:b/>
          <w:lang w:eastAsia="en-US"/>
        </w:rPr>
        <w:t>nie przekracza</w:t>
      </w:r>
      <w:r w:rsidRPr="00D06A2B">
        <w:rPr>
          <w:rFonts w:asciiTheme="majorHAnsi" w:eastAsiaTheme="majorEastAsia" w:hAnsiTheme="majorHAnsi" w:cs="Arial"/>
          <w:lang w:eastAsia="en-US"/>
        </w:rPr>
        <w:t xml:space="preserve"> progów unijnych określonych na podstawie art. 3  </w:t>
      </w:r>
      <w:r w:rsidR="00AB0104" w:rsidRPr="00D06A2B">
        <w:rPr>
          <w:rFonts w:asciiTheme="majorHAnsi" w:eastAsiaTheme="majorEastAsia" w:hAnsiTheme="majorHAnsi" w:cs="Arial"/>
          <w:lang w:eastAsia="en-US"/>
        </w:rPr>
        <w:t>ustawy z 11 września 2019 r</w:t>
      </w:r>
      <w:r w:rsidR="00773D17" w:rsidRPr="00D06A2B">
        <w:rPr>
          <w:rFonts w:asciiTheme="majorHAnsi" w:eastAsiaTheme="majorEastAsia" w:hAnsiTheme="majorHAnsi" w:cs="Arial"/>
          <w:lang w:eastAsia="en-US"/>
        </w:rPr>
        <w:t xml:space="preserve">. – </w:t>
      </w:r>
      <w:r w:rsidR="00AB0104" w:rsidRPr="00D06A2B">
        <w:rPr>
          <w:rFonts w:asciiTheme="majorHAnsi" w:eastAsiaTheme="majorEastAsia" w:hAnsiTheme="majorHAnsi" w:cs="Arial"/>
          <w:lang w:eastAsia="en-US"/>
        </w:rPr>
        <w:t>Prawo zamówień publicznych (</w:t>
      </w:r>
      <w:r w:rsidR="00D34FEF" w:rsidRPr="00D06A2B">
        <w:rPr>
          <w:rFonts w:asciiTheme="majorHAnsi" w:eastAsiaTheme="majorEastAsia" w:hAnsiTheme="majorHAnsi" w:cs="Arial"/>
          <w:lang w:eastAsia="en-US"/>
        </w:rPr>
        <w:t>Dz.U. 202</w:t>
      </w:r>
      <w:r w:rsidR="00D06A2B">
        <w:rPr>
          <w:rFonts w:asciiTheme="majorHAnsi" w:eastAsiaTheme="majorEastAsia" w:hAnsiTheme="majorHAnsi" w:cs="Arial"/>
          <w:lang w:eastAsia="en-US"/>
        </w:rPr>
        <w:t>2</w:t>
      </w:r>
      <w:r w:rsidR="00D34FEF" w:rsidRPr="00D06A2B">
        <w:rPr>
          <w:rFonts w:asciiTheme="majorHAnsi" w:eastAsiaTheme="majorEastAsia" w:hAnsiTheme="majorHAnsi" w:cs="Arial"/>
          <w:lang w:eastAsia="en-US"/>
        </w:rPr>
        <w:t xml:space="preserve"> poz. </w:t>
      </w:r>
      <w:r w:rsidR="00D06A2B">
        <w:rPr>
          <w:rFonts w:asciiTheme="majorHAnsi" w:eastAsiaTheme="majorEastAsia" w:hAnsiTheme="majorHAnsi" w:cs="Arial"/>
          <w:lang w:eastAsia="en-US"/>
        </w:rPr>
        <w:t>1710</w:t>
      </w:r>
      <w:r w:rsidR="00773D17" w:rsidRPr="00D06A2B">
        <w:rPr>
          <w:rFonts w:asciiTheme="majorHAnsi" w:eastAsiaTheme="majorEastAsia" w:hAnsiTheme="majorHAnsi" w:cs="Arial"/>
          <w:lang w:eastAsia="en-US"/>
        </w:rPr>
        <w:t xml:space="preserve"> ze zm.</w:t>
      </w:r>
      <w:r w:rsidR="00F04544" w:rsidRPr="00D06A2B">
        <w:rPr>
          <w:rFonts w:asciiTheme="majorHAnsi" w:eastAsiaTheme="majorEastAsia" w:hAnsiTheme="majorHAnsi" w:cs="Arial"/>
          <w:lang w:eastAsia="en-US"/>
        </w:rPr>
        <w:t>)</w:t>
      </w:r>
      <w:r w:rsidR="00D06A2B">
        <w:rPr>
          <w:rFonts w:asciiTheme="majorHAnsi" w:eastAsiaTheme="majorEastAsia" w:hAnsiTheme="majorHAnsi" w:cs="Arial"/>
          <w:lang w:eastAsia="en-US"/>
        </w:rPr>
        <w:t>.</w:t>
      </w:r>
    </w:p>
    <w:p w:rsidR="003869EF" w:rsidRDefault="003869EF" w:rsidP="00F2599C">
      <w:pPr>
        <w:spacing w:line="252" w:lineRule="auto"/>
        <w:jc w:val="center"/>
        <w:rPr>
          <w:rFonts w:asciiTheme="majorHAnsi" w:eastAsiaTheme="majorEastAsia" w:hAnsiTheme="majorHAnsi" w:cs="Arial"/>
          <w:bCs/>
          <w:lang w:eastAsia="en-US"/>
        </w:rPr>
      </w:pPr>
    </w:p>
    <w:p w:rsidR="00F2599C" w:rsidRDefault="0023586F"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02</w:t>
      </w:r>
      <w:r w:rsidR="00451DEE" w:rsidRPr="00D06A2B">
        <w:rPr>
          <w:rFonts w:asciiTheme="majorHAnsi" w:eastAsiaTheme="majorEastAsia" w:hAnsiTheme="majorHAnsi" w:cs="Arial"/>
          <w:bCs/>
          <w:lang w:eastAsia="en-US"/>
        </w:rPr>
        <w:t>.</w:t>
      </w:r>
      <w:r w:rsidR="00224E67" w:rsidRPr="00D06A2B">
        <w:rPr>
          <w:rFonts w:asciiTheme="majorHAnsi" w:eastAsiaTheme="majorEastAsia" w:hAnsiTheme="majorHAnsi" w:cs="Arial"/>
          <w:bCs/>
          <w:lang w:eastAsia="en-US"/>
        </w:rPr>
        <w:t>0</w:t>
      </w:r>
      <w:r>
        <w:rPr>
          <w:rFonts w:asciiTheme="majorHAnsi" w:eastAsiaTheme="majorEastAsia" w:hAnsiTheme="majorHAnsi" w:cs="Arial"/>
          <w:bCs/>
          <w:lang w:eastAsia="en-US"/>
        </w:rPr>
        <w:t>9</w:t>
      </w:r>
      <w:r w:rsidR="00D30E4A" w:rsidRPr="00D06A2B">
        <w:rPr>
          <w:rFonts w:asciiTheme="majorHAnsi" w:eastAsiaTheme="majorEastAsia" w:hAnsiTheme="majorHAnsi" w:cs="Arial"/>
          <w:bCs/>
          <w:lang w:eastAsia="en-US"/>
        </w:rPr>
        <w:t>.202</w:t>
      </w:r>
      <w:r w:rsidR="00451DEE" w:rsidRPr="00D06A2B">
        <w:rPr>
          <w:rFonts w:asciiTheme="majorHAnsi" w:eastAsiaTheme="majorEastAsia" w:hAnsiTheme="majorHAnsi" w:cs="Arial"/>
          <w:bCs/>
          <w:lang w:eastAsia="en-US"/>
        </w:rPr>
        <w:t>2</w:t>
      </w:r>
    </w:p>
    <w:p w:rsidR="003869EF" w:rsidRPr="00D06A2B" w:rsidRDefault="003869EF" w:rsidP="00F2599C">
      <w:pPr>
        <w:spacing w:line="252" w:lineRule="auto"/>
        <w:jc w:val="center"/>
        <w:rPr>
          <w:rFonts w:asciiTheme="majorHAnsi" w:eastAsiaTheme="majorEastAsia" w:hAnsiTheme="majorHAnsi" w:cs="Arial"/>
          <w:bCs/>
          <w:lang w:eastAsia="en-US"/>
        </w:rPr>
      </w:pPr>
    </w:p>
    <w:p w:rsidR="003869EF" w:rsidRDefault="003869EF" w:rsidP="00F2599C">
      <w:pPr>
        <w:spacing w:line="252" w:lineRule="auto"/>
        <w:jc w:val="center"/>
        <w:rPr>
          <w:rFonts w:asciiTheme="majorHAnsi" w:eastAsiaTheme="majorEastAsia" w:hAnsiTheme="majorHAnsi" w:cs="Arial"/>
          <w:b/>
          <w:lang w:eastAsia="en-US"/>
        </w:rPr>
      </w:pPr>
    </w:p>
    <w:p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rsidR="007B6AA5" w:rsidRPr="002149A8"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rsidR="00773D17"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Sposób oraz termin składania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rsidR="007B6AA5" w:rsidRPr="00773D17" w:rsidRDefault="00773D17"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rsidR="00236611" w:rsidRPr="00773D17" w:rsidRDefault="00236611" w:rsidP="007C0085">
      <w:pPr>
        <w:rPr>
          <w:rFonts w:ascii="Open Sans" w:hAnsi="Open Sans"/>
          <w:color w:val="333333"/>
        </w:rPr>
      </w:pPr>
    </w:p>
    <w:p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rsidR="00142A1B" w:rsidRPr="00773D17" w:rsidRDefault="00142A1B"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962CBB" w:rsidRDefault="00962CBB" w:rsidP="00AB0104">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 202</w:t>
      </w:r>
      <w:r w:rsidR="0070557F">
        <w:rPr>
          <w:rFonts w:asciiTheme="majorHAnsi" w:eastAsiaTheme="majorEastAsia" w:hAnsiTheme="majorHAnsi" w:cs="Arial"/>
          <w:lang w:eastAsia="en-US"/>
        </w:rPr>
        <w:t>2</w:t>
      </w:r>
      <w:r w:rsidRPr="00CD5F87">
        <w:rPr>
          <w:rFonts w:asciiTheme="majorHAnsi" w:eastAsiaTheme="majorEastAsia" w:hAnsiTheme="majorHAnsi" w:cs="Arial"/>
          <w:lang w:eastAsia="en-US"/>
        </w:rPr>
        <w:t xml:space="preserve"> poz. </w:t>
      </w:r>
      <w:r w:rsidR="0070557F">
        <w:rPr>
          <w:rFonts w:asciiTheme="majorHAnsi" w:eastAsiaTheme="majorEastAsia" w:hAnsiTheme="majorHAnsi" w:cs="Arial"/>
          <w:lang w:eastAsia="en-US"/>
        </w:rPr>
        <w:t>1710</w:t>
      </w:r>
      <w:r w:rsidRPr="00CD5F87">
        <w:rPr>
          <w:rFonts w:asciiTheme="majorHAnsi" w:eastAsiaTheme="majorEastAsia" w:hAnsiTheme="majorHAnsi" w:cs="Arial"/>
          <w:lang w:eastAsia="en-US"/>
        </w:rPr>
        <w:t xml:space="preserve">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rsidR="00CD5F87" w:rsidRPr="00CD5F87" w:rsidRDefault="00CD5F87" w:rsidP="00CD5F87">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rsidR="00CD5F87" w:rsidRPr="00CD5F87" w:rsidRDefault="00CD5F87" w:rsidP="00CD5F87">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rsidR="00F04544" w:rsidRPr="00773D17" w:rsidRDefault="00F04544" w:rsidP="00AB0104">
      <w:pPr>
        <w:jc w:val="both"/>
        <w:rPr>
          <w:rFonts w:asciiTheme="majorHAnsi" w:eastAsiaTheme="majorEastAsia" w:hAnsiTheme="majorHAnsi" w:cs="Arial"/>
          <w:lang w:eastAsia="en-US"/>
        </w:rPr>
      </w:pPr>
    </w:p>
    <w:p w:rsidR="009C4529" w:rsidRPr="00773D17" w:rsidRDefault="009C4529"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rsidR="009C4529" w:rsidRDefault="009C4529"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rsidR="00B07F86" w:rsidRPr="00773D17" w:rsidRDefault="00B07F86"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rsidR="00C11069" w:rsidRPr="00773D17" w:rsidRDefault="00B174FF"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rsidR="00B66CB3" w:rsidRPr="00477497" w:rsidRDefault="00B174FF" w:rsidP="002C4632">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lastRenderedPageBreak/>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rsidR="00A85EAD" w:rsidRPr="00477497" w:rsidRDefault="00B174FF" w:rsidP="002C4632">
      <w:pPr>
        <w:pStyle w:val="Akapitzlist"/>
        <w:numPr>
          <w:ilvl w:val="0"/>
          <w:numId w:val="41"/>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rsidR="0006185A" w:rsidRPr="00025A21" w:rsidRDefault="0006185A" w:rsidP="002C4632">
      <w:pPr>
        <w:pStyle w:val="Akapitzlist"/>
        <w:numPr>
          <w:ilvl w:val="0"/>
          <w:numId w:val="41"/>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r w:rsidR="00025A21">
        <w:rPr>
          <w:rFonts w:asciiTheme="majorHAnsi" w:eastAsiaTheme="majorEastAsia" w:hAnsiTheme="majorHAnsi" w:cstheme="majorBidi"/>
          <w:lang w:eastAsia="en-US"/>
        </w:rPr>
        <w:t>,</w:t>
      </w:r>
    </w:p>
    <w:p w:rsidR="00025A21" w:rsidRPr="00025A21" w:rsidRDefault="00025A21" w:rsidP="002C4632">
      <w:pPr>
        <w:pStyle w:val="Akapitzlist"/>
        <w:numPr>
          <w:ilvl w:val="0"/>
          <w:numId w:val="41"/>
        </w:numPr>
        <w:jc w:val="both"/>
        <w:rPr>
          <w:rFonts w:asciiTheme="majorHAnsi" w:hAnsiTheme="majorHAnsi"/>
        </w:rPr>
      </w:pPr>
      <w:r w:rsidRPr="00025A21">
        <w:rPr>
          <w:rFonts w:asciiTheme="majorHAnsi" w:hAnsiTheme="majorHAnsi"/>
        </w:rPr>
        <w:t>nie podlega wykluczeniu na podstawie art. 7 ust. 1 ustawy z dnia 13 kwietnia 2022 r. o szczególnych rozwiązaniach w zakresie przeciwdziałania wspieraniu agresji na Ukrainę oraz służących ochronie bezpieczeństwa narodowego (Dz.U. 2022 r. poz. 835),</w:t>
      </w:r>
    </w:p>
    <w:p w:rsidR="00B07F86" w:rsidRPr="00477497" w:rsidRDefault="00B174FF" w:rsidP="002C4632">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rsidR="00DD0276" w:rsidRPr="00773D17" w:rsidRDefault="00FE361A" w:rsidP="002C4632">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rsidR="00E90B9E" w:rsidRPr="00773D17" w:rsidRDefault="00E90B9E" w:rsidP="002C4632">
      <w:pPr>
        <w:numPr>
          <w:ilvl w:val="0"/>
          <w:numId w:val="42"/>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rsidR="002E2F67" w:rsidRDefault="00E90B9E" w:rsidP="002C4632">
      <w:pPr>
        <w:numPr>
          <w:ilvl w:val="0"/>
          <w:numId w:val="42"/>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rsidR="009A635D" w:rsidRDefault="009A635D"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rsidR="00E60C1C" w:rsidRPr="00773D17" w:rsidRDefault="00E60C1C"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rsidR="00C4221C" w:rsidRPr="00773D17" w:rsidRDefault="00C4221C"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rsidR="002C6573" w:rsidRPr="002C6573"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rsidR="00A85EAD" w:rsidRPr="006F0A20"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lastRenderedPageBreak/>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025B54">
        <w:rPr>
          <w:rFonts w:asciiTheme="majorHAnsi" w:eastAsiaTheme="majorEastAsia" w:hAnsiTheme="majorHAnsi" w:cstheme="majorBidi"/>
          <w:lang w:eastAsia="en-US"/>
        </w:rPr>
        <w:t xml:space="preserve"> oraz </w:t>
      </w:r>
      <w:r w:rsidR="00025A21" w:rsidRPr="00025B54">
        <w:rPr>
          <w:rFonts w:asciiTheme="majorHAnsi" w:eastAsiaTheme="majorEastAsia" w:hAnsiTheme="majorHAnsi" w:cstheme="majorBidi"/>
          <w:lang w:eastAsia="en-US"/>
        </w:rPr>
        <w:t>art. 7 ust. 1 ustawy z dnia 13 kwietnia 2022 r. o szczególnych rozwiązaniach w zakresie przeciwdziałania wspieraniu agresji na Ukrainę oraz służących ochronie bezpieczeństwa narodowego (Dz.U. 2022 r. poz. 835),</w:t>
      </w:r>
    </w:p>
    <w:p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rsidR="00BD5669" w:rsidRPr="00BD5669"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dostępnych wykonawcy zasobów podmiotu udostępniającego zasoby;</w:t>
      </w:r>
    </w:p>
    <w:p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rsidR="00BD5669" w:rsidRP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F55D1" w:rsidRPr="00CF55D1" w:rsidRDefault="002D18F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rsidR="00CF55D1" w:rsidRPr="00CF55D1" w:rsidRDefault="00CF55D1"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w:t>
      </w:r>
      <w:r w:rsidRPr="00CF55D1">
        <w:rPr>
          <w:rFonts w:asciiTheme="majorHAnsi" w:eastAsiaTheme="majorEastAsia" w:hAnsiTheme="majorHAnsi" w:cstheme="majorBidi"/>
          <w:lang w:eastAsia="en-US"/>
        </w:rPr>
        <w:lastRenderedPageBreak/>
        <w:t xml:space="preserve">określonym przez Zamawiającego zastąpił ten podmiot innym podmiotem lub podmiotami albo wykazał, że samodzielnie spełnia warunki udziału w postępowaniu. </w:t>
      </w:r>
    </w:p>
    <w:p w:rsidR="00980B88" w:rsidRPr="00980B88" w:rsidRDefault="00980B8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rsidR="00E90B9E" w:rsidRPr="000C6F43" w:rsidRDefault="000C6F43"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rsidR="00C75797" w:rsidRPr="00773D17" w:rsidRDefault="00C75797"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rsidR="00C75797"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rsidR="0048246B"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Pozostałe zapisy dotyczące Podwykonawstwa, w tym dotyczące umowy o Podwykonawstwo, zawarte są we wzorze umowy stanowiącej załącznik nr 9 do SWZ.</w:t>
      </w:r>
    </w:p>
    <w:p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rsidR="009C4529" w:rsidRPr="00773D17" w:rsidRDefault="00587F52"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rsidR="00962CBB" w:rsidRDefault="00962CBB" w:rsidP="00C75797">
      <w:pPr>
        <w:spacing w:after="200" w:line="252" w:lineRule="auto"/>
        <w:contextualSpacing/>
        <w:jc w:val="both"/>
        <w:rPr>
          <w:rFonts w:asciiTheme="majorHAnsi" w:eastAsiaTheme="majorEastAsia" w:hAnsiTheme="majorHAnsi" w:cstheme="majorBidi"/>
          <w:lang w:eastAsia="en-US"/>
        </w:rPr>
      </w:pPr>
    </w:p>
    <w:p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w:t>
      </w:r>
      <w:r w:rsidR="00CC2BF0">
        <w:rPr>
          <w:rFonts w:asciiTheme="majorHAnsi" w:eastAsiaTheme="majorEastAsia" w:hAnsiTheme="majorHAnsi" w:cstheme="majorBidi"/>
          <w:lang w:eastAsia="en-US"/>
        </w:rPr>
        <w:t xml:space="preserve">i zaleca </w:t>
      </w:r>
      <w:r w:rsidRPr="00773D17">
        <w:rPr>
          <w:rFonts w:asciiTheme="majorHAnsi" w:eastAsiaTheme="majorEastAsia" w:hAnsiTheme="majorHAnsi" w:cstheme="majorBidi"/>
          <w:lang w:eastAsia="en-US"/>
        </w:rPr>
        <w:t>odbyci</w:t>
      </w:r>
      <w:r w:rsidR="00CC2BF0">
        <w:rPr>
          <w:rFonts w:asciiTheme="majorHAnsi" w:eastAsiaTheme="majorEastAsia" w:hAnsiTheme="majorHAnsi" w:cstheme="majorBidi"/>
          <w:lang w:eastAsia="en-US"/>
        </w:rPr>
        <w:t>e</w:t>
      </w:r>
      <w:r w:rsidRPr="00773D17">
        <w:rPr>
          <w:rFonts w:asciiTheme="majorHAnsi" w:eastAsiaTheme="majorEastAsia" w:hAnsiTheme="majorHAnsi" w:cstheme="majorBidi"/>
          <w:lang w:eastAsia="en-US"/>
        </w:rPr>
        <w:t xml:space="preserve"> przez wykonawcę wizji lokalnej oraz sprawdzeni</w:t>
      </w:r>
      <w:r w:rsidR="00CC2BF0">
        <w:rPr>
          <w:rFonts w:asciiTheme="majorHAnsi" w:eastAsiaTheme="majorEastAsia" w:hAnsiTheme="majorHAnsi" w:cstheme="majorBidi"/>
          <w:lang w:eastAsia="en-US"/>
        </w:rPr>
        <w:t>e</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962CBB" w:rsidRDefault="00962CBB" w:rsidP="00282787">
      <w:pPr>
        <w:spacing w:after="200" w:line="252" w:lineRule="auto"/>
        <w:contextualSpacing/>
        <w:jc w:val="both"/>
        <w:rPr>
          <w:rFonts w:asciiTheme="majorHAnsi" w:eastAsiaTheme="majorEastAsia" w:hAnsiTheme="majorHAnsi" w:cstheme="majorBidi"/>
          <w:lang w:eastAsia="en-US"/>
        </w:rPr>
      </w:pPr>
    </w:p>
    <w:p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rsidR="005D4CC3" w:rsidRDefault="005D4CC3" w:rsidP="005D4CC3">
      <w:pPr>
        <w:spacing w:after="200" w:line="252" w:lineRule="auto"/>
        <w:contextualSpacing/>
        <w:jc w:val="both"/>
        <w:rPr>
          <w:rFonts w:asciiTheme="majorHAnsi" w:eastAsiaTheme="majorEastAsia" w:hAnsiTheme="majorHAnsi" w:cstheme="majorBidi"/>
          <w:lang w:eastAsia="en-US"/>
        </w:rPr>
      </w:pPr>
    </w:p>
    <w:p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rsidR="00C75797" w:rsidRPr="00773D17" w:rsidRDefault="00C75797" w:rsidP="00C75797">
      <w:pPr>
        <w:shd w:val="clear" w:color="auto" w:fill="FFFFFF"/>
        <w:spacing w:line="396" w:lineRule="atLeast"/>
        <w:rPr>
          <w:rFonts w:ascii="Open Sans" w:hAnsi="Open Sans"/>
          <w:color w:val="333333"/>
        </w:rPr>
      </w:pPr>
    </w:p>
    <w:p w:rsidR="00C75797" w:rsidRPr="000F7318" w:rsidRDefault="007B6AA5"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rsidR="007C0085"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rsidR="00BD5A6F" w:rsidRPr="00773D17" w:rsidRDefault="00BD5A6F" w:rsidP="00BD5A6F">
      <w:pPr>
        <w:shd w:val="clear" w:color="auto" w:fill="FFFFFF"/>
        <w:rPr>
          <w:rFonts w:asciiTheme="majorHAnsi" w:eastAsiaTheme="majorEastAsia" w:hAnsiTheme="majorHAnsi" w:cstheme="majorBidi"/>
          <w:i/>
          <w:color w:val="002060"/>
          <w:lang w:eastAsia="en-US"/>
        </w:rPr>
      </w:pPr>
    </w:p>
    <w:p w:rsidR="00BD5A6F"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lastRenderedPageBreak/>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rsidR="00BD5A6F" w:rsidRPr="00773D17" w:rsidRDefault="00BD5A6F" w:rsidP="00324D72">
      <w:pPr>
        <w:shd w:val="clear" w:color="auto" w:fill="FFFFFF"/>
        <w:rPr>
          <w:rFonts w:asciiTheme="majorHAnsi" w:eastAsiaTheme="majorEastAsia" w:hAnsiTheme="majorHAnsi" w:cstheme="majorBidi"/>
          <w:i/>
          <w:color w:val="002060"/>
          <w:lang w:eastAsia="en-US"/>
        </w:rPr>
      </w:pPr>
    </w:p>
    <w:p w:rsidR="00324D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rsidR="00FE361A"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rsidR="00962CBB" w:rsidRDefault="00962CBB" w:rsidP="00B63974">
      <w:pPr>
        <w:spacing w:after="200" w:line="252" w:lineRule="auto"/>
        <w:contextualSpacing/>
        <w:jc w:val="both"/>
        <w:rPr>
          <w:rFonts w:asciiTheme="majorHAnsi" w:eastAsiaTheme="majorEastAsia" w:hAnsiTheme="majorHAnsi" w:cstheme="majorBidi"/>
          <w:lang w:eastAsia="en-US"/>
        </w:rPr>
      </w:pPr>
    </w:p>
    <w:p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rsidR="00AD13F0" w:rsidRPr="00773D17" w:rsidRDefault="00AD13F0" w:rsidP="00AD13F0">
      <w:pPr>
        <w:shd w:val="clear" w:color="auto" w:fill="FFFFFF"/>
        <w:rPr>
          <w:rFonts w:asciiTheme="majorHAnsi" w:eastAsiaTheme="majorEastAsia" w:hAnsiTheme="majorHAnsi" w:cstheme="majorBidi"/>
          <w:i/>
          <w:color w:val="002060"/>
          <w:lang w:eastAsia="en-US"/>
        </w:rPr>
      </w:pPr>
    </w:p>
    <w:p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rsidR="00962CBB" w:rsidRDefault="00962CBB" w:rsidP="00C11079">
      <w:pPr>
        <w:spacing w:after="200" w:line="252" w:lineRule="auto"/>
        <w:contextualSpacing/>
        <w:jc w:val="both"/>
        <w:rPr>
          <w:rFonts w:asciiTheme="majorHAnsi" w:eastAsiaTheme="majorEastAsia" w:hAnsiTheme="majorHAnsi" w:cstheme="majorBidi"/>
          <w:lang w:eastAsia="en-US"/>
        </w:rPr>
      </w:pPr>
    </w:p>
    <w:p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rsidR="00DE2041"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rsidR="00962CBB" w:rsidRDefault="00962CBB" w:rsidP="00DE2041">
      <w:pPr>
        <w:spacing w:after="200" w:line="252" w:lineRule="auto"/>
        <w:contextualSpacing/>
        <w:jc w:val="both"/>
        <w:rPr>
          <w:rFonts w:asciiTheme="majorHAnsi" w:eastAsiaTheme="majorEastAsia" w:hAnsiTheme="majorHAnsi" w:cstheme="majorBidi"/>
          <w:lang w:eastAsia="en-US"/>
        </w:rPr>
      </w:pPr>
    </w:p>
    <w:p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rsidR="00581F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rsidR="00962CBB" w:rsidRDefault="00962CBB" w:rsidP="00581F72">
      <w:pPr>
        <w:spacing w:after="200" w:line="252" w:lineRule="auto"/>
        <w:contextualSpacing/>
        <w:jc w:val="both"/>
        <w:rPr>
          <w:rFonts w:asciiTheme="majorHAnsi" w:eastAsiaTheme="majorEastAsia" w:hAnsiTheme="majorHAnsi" w:cstheme="majorBidi"/>
          <w:lang w:eastAsia="en-US"/>
        </w:rPr>
      </w:pPr>
    </w:p>
    <w:p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rsidR="00587F52" w:rsidRPr="00773D17" w:rsidRDefault="0068680A"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Europejskiego i Rady (UE) 2016/679 z  27 kwietnia 2016 r. w sprawie ochrony osób </w:t>
      </w:r>
      <w:r w:rsidRPr="00773D17">
        <w:rPr>
          <w:rFonts w:asciiTheme="majorHAnsi" w:eastAsiaTheme="majorEastAsia" w:hAnsiTheme="majorHAnsi" w:cstheme="majorBidi"/>
          <w:lang w:eastAsia="en-US"/>
        </w:rPr>
        <w:lastRenderedPageBreak/>
        <w:t>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D448B3">
        <w:rPr>
          <w:rFonts w:asciiTheme="majorHAnsi" w:eastAsiaTheme="majorEastAsia" w:hAnsiTheme="majorHAnsi" w:cstheme="majorBidi"/>
          <w:b/>
          <w:lang w:eastAsia="en-US"/>
        </w:rPr>
        <w:t>Remont boiska wielofunkcyjnego na terenie działki 66/1 w miejscowości Lipie.</w:t>
      </w:r>
    </w:p>
    <w:p w:rsidR="00587F52" w:rsidRPr="00246491" w:rsidRDefault="00587F52" w:rsidP="002C4632">
      <w:pPr>
        <w:numPr>
          <w:ilvl w:val="0"/>
          <w:numId w:val="17"/>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rsidR="00352806"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rsidR="00814EB5"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w:t>
      </w:r>
      <w:r w:rsidRPr="00773D17">
        <w:rPr>
          <w:rFonts w:asciiTheme="majorHAnsi" w:eastAsiaTheme="majorEastAsia" w:hAnsiTheme="majorHAnsi" w:cstheme="majorBidi"/>
          <w:lang w:eastAsia="en-US"/>
        </w:rPr>
        <w:lastRenderedPageBreak/>
        <w:t xml:space="preserve">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rsidR="00587F52" w:rsidRPr="00773D17" w:rsidRDefault="009303A8"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F022AA" w:rsidRPr="00D90052" w:rsidRDefault="00F022AA" w:rsidP="00F022AA">
      <w:pPr>
        <w:ind w:left="714"/>
        <w:jc w:val="both"/>
        <w:rPr>
          <w:rFonts w:asciiTheme="majorHAnsi" w:eastAsiaTheme="majorEastAsia" w:hAnsiTheme="majorHAnsi" w:cstheme="majorBidi"/>
          <w:lang w:eastAsia="en-US"/>
        </w:rPr>
      </w:pPr>
    </w:p>
    <w:p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w:t>
      </w:r>
      <w:r w:rsidR="00B22CDE">
        <w:rPr>
          <w:rFonts w:asciiTheme="majorHAnsi" w:hAnsiTheme="majorHAnsi" w:cstheme="majorBidi"/>
          <w:b/>
          <w:highlight w:val="lightGray"/>
          <w:lang w:eastAsia="en-US"/>
        </w:rPr>
        <w:t>2</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 xml:space="preserve">poz. </w:t>
      </w:r>
      <w:r w:rsidR="00C71B85">
        <w:rPr>
          <w:rFonts w:asciiTheme="majorHAnsi" w:hAnsiTheme="majorHAnsi" w:cstheme="majorBidi"/>
          <w:b/>
          <w:highlight w:val="lightGray"/>
          <w:lang w:eastAsia="en-US"/>
        </w:rPr>
        <w:t xml:space="preserve">1710 </w:t>
      </w:r>
      <w:r w:rsidR="001C6A9E">
        <w:rPr>
          <w:rFonts w:asciiTheme="majorHAnsi" w:hAnsiTheme="majorHAnsi" w:cstheme="majorBidi"/>
          <w:b/>
          <w:highlight w:val="lightGray"/>
          <w:lang w:eastAsia="en-US"/>
        </w:rPr>
        <w:t>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rsidR="00FE361A" w:rsidRPr="00773D17" w:rsidRDefault="00FE361A"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rsidR="00E72EDC" w:rsidRDefault="00AA4F20" w:rsidP="002C4632">
      <w:pPr>
        <w:numPr>
          <w:ilvl w:val="0"/>
          <w:numId w:val="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C71B85">
        <w:rPr>
          <w:rFonts w:asciiTheme="majorHAnsi" w:eastAsiaTheme="majorEastAsia" w:hAnsiTheme="majorHAnsi" w:cstheme="majorBidi"/>
          <w:b/>
          <w:lang w:eastAsia="en-US"/>
        </w:rPr>
        <w:t>Remont boiska wielofunkcyjnego na terenie działki 66/1 w miejscowości Lipie.</w:t>
      </w:r>
    </w:p>
    <w:p w:rsidR="00C71B85" w:rsidRPr="00C71B85" w:rsidRDefault="00C71B85" w:rsidP="00C71B85">
      <w:pPr>
        <w:numPr>
          <w:ilvl w:val="0"/>
          <w:numId w:val="7"/>
        </w:numPr>
        <w:spacing w:after="200" w:line="252" w:lineRule="auto"/>
        <w:contextualSpacing/>
        <w:jc w:val="both"/>
        <w:rPr>
          <w:rFonts w:asciiTheme="majorHAnsi" w:eastAsiaTheme="majorEastAsia" w:hAnsiTheme="majorHAnsi" w:cstheme="majorBidi"/>
          <w:lang w:eastAsia="en-US"/>
        </w:rPr>
      </w:pPr>
      <w:r w:rsidRPr="00C71B85">
        <w:rPr>
          <w:rFonts w:asciiTheme="majorHAnsi" w:eastAsiaTheme="majorEastAsia" w:hAnsiTheme="majorHAnsi" w:cstheme="majorBidi"/>
          <w:b/>
          <w:lang w:eastAsia="en-US"/>
        </w:rPr>
        <w:t xml:space="preserve">Krótki opis: </w:t>
      </w:r>
      <w:r w:rsidRPr="00C71B85">
        <w:rPr>
          <w:rFonts w:asciiTheme="majorHAnsi" w:eastAsiaTheme="majorEastAsia" w:hAnsiTheme="majorHAnsi" w:cstheme="majorBidi"/>
          <w:lang w:eastAsia="en-US"/>
        </w:rPr>
        <w:t xml:space="preserve">Inwestycja polega na wykonaniu boiska wielofunkcyjnego </w:t>
      </w:r>
      <w:r w:rsidR="005A3B3F">
        <w:rPr>
          <w:rFonts w:asciiTheme="majorHAnsi" w:eastAsiaTheme="majorEastAsia" w:hAnsiTheme="majorHAnsi" w:cstheme="majorBidi"/>
          <w:lang w:eastAsia="en-US"/>
        </w:rPr>
        <w:br/>
      </w:r>
      <w:r w:rsidRPr="00C71B85">
        <w:rPr>
          <w:rFonts w:asciiTheme="majorHAnsi" w:eastAsiaTheme="majorEastAsia" w:hAnsiTheme="majorHAnsi" w:cstheme="majorBidi"/>
          <w:lang w:eastAsia="en-US"/>
        </w:rPr>
        <w:t xml:space="preserve">o nawierzchni polipropylenowej oraz </w:t>
      </w:r>
      <w:proofErr w:type="spellStart"/>
      <w:r w:rsidRPr="00C71B85">
        <w:rPr>
          <w:rFonts w:asciiTheme="majorHAnsi" w:eastAsiaTheme="majorEastAsia" w:hAnsiTheme="majorHAnsi" w:cstheme="majorBidi"/>
          <w:lang w:eastAsia="en-US"/>
        </w:rPr>
        <w:t>piłkochwytu</w:t>
      </w:r>
      <w:proofErr w:type="spellEnd"/>
      <w:r w:rsidRPr="00C71B85">
        <w:rPr>
          <w:rFonts w:asciiTheme="majorHAnsi" w:eastAsiaTheme="majorEastAsia" w:hAnsiTheme="majorHAnsi" w:cstheme="majorBidi"/>
          <w:lang w:eastAsia="en-US"/>
        </w:rPr>
        <w:t xml:space="preserve"> wraz z </w:t>
      </w:r>
      <w:r>
        <w:rPr>
          <w:rFonts w:asciiTheme="majorHAnsi" w:eastAsiaTheme="majorEastAsia" w:hAnsiTheme="majorHAnsi" w:cstheme="majorBidi"/>
          <w:lang w:eastAsia="en-US"/>
        </w:rPr>
        <w:t>bramą wjazdową furtką wejściową. W ramach zadania Wykonawca wykona:</w:t>
      </w:r>
    </w:p>
    <w:p w:rsidR="00C71B85" w:rsidRP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Demontaż </w:t>
      </w:r>
      <w:r w:rsidRPr="00C71B85">
        <w:rPr>
          <w:rFonts w:asciiTheme="majorHAnsi" w:eastAsiaTheme="majorEastAsia" w:hAnsiTheme="majorHAnsi" w:cstheme="majorBidi"/>
          <w:lang w:eastAsia="en-US"/>
        </w:rPr>
        <w:t xml:space="preserve">istniejącej nawierzchni boiska z kostki brukowej wraz z warstwami podbudowy, koszy do koszykówki oraz istniejących piłkochwytów oraz </w:t>
      </w:r>
      <w:r>
        <w:rPr>
          <w:rFonts w:asciiTheme="majorHAnsi" w:eastAsiaTheme="majorEastAsia" w:hAnsiTheme="majorHAnsi" w:cstheme="majorBidi"/>
          <w:lang w:eastAsia="en-US"/>
        </w:rPr>
        <w:t>utylizacja ww.</w:t>
      </w:r>
      <w:r w:rsidRPr="00C71B85">
        <w:rPr>
          <w:rFonts w:asciiTheme="majorHAnsi" w:eastAsiaTheme="majorEastAsia" w:hAnsiTheme="majorHAnsi" w:cstheme="majorBidi"/>
          <w:lang w:eastAsia="en-US"/>
        </w:rPr>
        <w:t xml:space="preserve"> </w:t>
      </w:r>
    </w:p>
    <w:p w:rsidR="00C71B85" w:rsidRP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Podłoże</w:t>
      </w:r>
      <w:r w:rsidRPr="00C71B85">
        <w:rPr>
          <w:rFonts w:asciiTheme="majorHAnsi" w:eastAsiaTheme="majorEastAsia" w:hAnsiTheme="majorHAnsi" w:cstheme="majorBidi"/>
          <w:lang w:eastAsia="en-US"/>
        </w:rPr>
        <w:t xml:space="preserve"> grunt</w:t>
      </w:r>
      <w:r>
        <w:rPr>
          <w:rFonts w:asciiTheme="majorHAnsi" w:eastAsiaTheme="majorEastAsia" w:hAnsiTheme="majorHAnsi" w:cstheme="majorBidi"/>
          <w:lang w:eastAsia="en-US"/>
        </w:rPr>
        <w:t>owe</w:t>
      </w:r>
      <w:r w:rsidRPr="00C71B85">
        <w:rPr>
          <w:rFonts w:asciiTheme="majorHAnsi" w:eastAsiaTheme="majorEastAsia" w:hAnsiTheme="majorHAnsi" w:cstheme="majorBidi"/>
          <w:lang w:eastAsia="en-US"/>
        </w:rPr>
        <w:t xml:space="preserve"> pod warstwy konstrukcyjne, </w:t>
      </w:r>
    </w:p>
    <w:p w:rsidR="00C71B85" w:rsidRP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Warstwę konstrukcyjną betonową </w:t>
      </w:r>
      <w:r w:rsidRPr="00C71B85">
        <w:rPr>
          <w:rFonts w:asciiTheme="majorHAnsi" w:eastAsiaTheme="majorEastAsia" w:hAnsiTheme="majorHAnsi" w:cstheme="majorBidi"/>
          <w:lang w:eastAsia="en-US"/>
        </w:rPr>
        <w:t xml:space="preserve">wraz z obrzeżami, </w:t>
      </w:r>
    </w:p>
    <w:p w:rsid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Nawierzchnie syntetyczną</w:t>
      </w:r>
      <w:r w:rsidRPr="00C71B85">
        <w:rPr>
          <w:rFonts w:asciiTheme="majorHAnsi" w:eastAsiaTheme="majorEastAsia" w:hAnsiTheme="majorHAnsi" w:cstheme="majorBidi"/>
          <w:lang w:eastAsia="en-US"/>
        </w:rPr>
        <w:t xml:space="preserve"> polipropylenowa, </w:t>
      </w:r>
    </w:p>
    <w:p w:rsidR="00C71B85" w:rsidRP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roofErr w:type="spellStart"/>
      <w:r>
        <w:rPr>
          <w:rFonts w:asciiTheme="majorHAnsi" w:eastAsiaTheme="majorEastAsia" w:hAnsiTheme="majorHAnsi" w:cstheme="majorBidi"/>
          <w:lang w:eastAsia="en-US"/>
        </w:rPr>
        <w:t>Piłkochwyty</w:t>
      </w:r>
      <w:proofErr w:type="spellEnd"/>
      <w:r>
        <w:rPr>
          <w:rFonts w:asciiTheme="majorHAnsi" w:eastAsiaTheme="majorEastAsia" w:hAnsiTheme="majorHAnsi" w:cstheme="majorBidi"/>
          <w:lang w:eastAsia="en-US"/>
        </w:rPr>
        <w:t xml:space="preserve"> oraz ogrodzenie wokół boiska wraz z bramą i furtką </w:t>
      </w:r>
    </w:p>
    <w:p w:rsidR="00C71B85" w:rsidRPr="00C71B85" w:rsidRDefault="00C71B85" w:rsidP="00C71B85">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Zadanie obejmuje również dostawę</w:t>
      </w:r>
      <w:r w:rsidRPr="00C71B85">
        <w:rPr>
          <w:rFonts w:asciiTheme="majorHAnsi" w:eastAsiaTheme="majorEastAsia" w:hAnsiTheme="majorHAnsi" w:cstheme="majorBidi"/>
          <w:lang w:eastAsia="en-US"/>
        </w:rPr>
        <w:t xml:space="preserve"> wraz z montażem wyposażenia: dwie bramki do piłki ręcznej, cztery kosze do gry w koszykówkę, słupki uniwersalne aluminiowe do gry w siatkę  i tenisa, dwa kosze na śmieci, dwie ławki 5cio miejscowe z siedziskami na tryb</w:t>
      </w:r>
      <w:r>
        <w:rPr>
          <w:rFonts w:asciiTheme="majorHAnsi" w:eastAsiaTheme="majorEastAsia" w:hAnsiTheme="majorHAnsi" w:cstheme="majorBidi"/>
          <w:lang w:eastAsia="en-US"/>
        </w:rPr>
        <w:t>uny z oparciem wysokości 25 cm.</w:t>
      </w:r>
    </w:p>
    <w:p w:rsidR="00E72EDC" w:rsidRPr="006D0444" w:rsidRDefault="005A3B3F" w:rsidP="002C4632">
      <w:pPr>
        <w:numPr>
          <w:ilvl w:val="0"/>
          <w:numId w:val="7"/>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podkreśla, że furtkę wraz z klamką w ogrodzeniu należy zamontować tak, aby nie utrudniała </w:t>
      </w:r>
      <w:r w:rsidR="009C3056">
        <w:rPr>
          <w:rFonts w:asciiTheme="majorHAnsi" w:eastAsiaTheme="majorEastAsia" w:hAnsiTheme="majorHAnsi" w:cstheme="majorBidi"/>
          <w:lang w:eastAsia="en-US"/>
        </w:rPr>
        <w:t>dostępu do nich osobom niepełnosprawnym.</w:t>
      </w:r>
    </w:p>
    <w:p w:rsidR="006D0444" w:rsidRPr="00C71B85" w:rsidRDefault="006D0444" w:rsidP="002C4632">
      <w:pPr>
        <w:numPr>
          <w:ilvl w:val="0"/>
          <w:numId w:val="7"/>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Lokalizacja śmietników zostanie wskazana przez Zamawiającego.</w:t>
      </w:r>
    </w:p>
    <w:p w:rsidR="00557F36" w:rsidRPr="00557F36" w:rsidRDefault="00EC45FB" w:rsidP="002C4632">
      <w:pPr>
        <w:widowControl w:val="0"/>
        <w:numPr>
          <w:ilvl w:val="0"/>
          <w:numId w:val="7"/>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rsidR="00557F36" w:rsidRDefault="00557F36" w:rsidP="00557F36">
      <w:pPr>
        <w:widowControl w:val="0"/>
        <w:spacing w:after="200" w:line="252" w:lineRule="auto"/>
        <w:ind w:left="360"/>
        <w:contextualSpacing/>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Główny kod CPV: </w:t>
      </w:r>
    </w:p>
    <w:p w:rsidR="00557F36" w:rsidRPr="00BE468D" w:rsidRDefault="00BE468D" w:rsidP="00BE468D">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hAnsiTheme="majorHAnsi" w:cs="Arial"/>
          <w:szCs w:val="22"/>
          <w:lang w:eastAsia="x-none"/>
        </w:rPr>
        <w:t>45000000-7 –</w:t>
      </w:r>
      <w:r w:rsidR="005A3B3F">
        <w:rPr>
          <w:rFonts w:asciiTheme="majorHAnsi" w:hAnsiTheme="majorHAnsi" w:cs="Arial"/>
          <w:szCs w:val="22"/>
          <w:lang w:eastAsia="x-none"/>
        </w:rPr>
        <w:t xml:space="preserve"> R</w:t>
      </w:r>
      <w:r>
        <w:rPr>
          <w:rFonts w:asciiTheme="majorHAnsi" w:hAnsiTheme="majorHAnsi" w:cs="Arial"/>
          <w:szCs w:val="22"/>
          <w:lang w:eastAsia="x-none"/>
        </w:rPr>
        <w:t>oboty budowlane</w:t>
      </w:r>
    </w:p>
    <w:p w:rsidR="00557F36" w:rsidRDefault="00557F36" w:rsidP="00557F36">
      <w:pPr>
        <w:pStyle w:val="Bezodstpw"/>
        <w:ind w:left="360"/>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Dodatkowe kody CPV:   </w:t>
      </w:r>
    </w:p>
    <w:p w:rsidR="005A3B3F" w:rsidRPr="005A3B3F" w:rsidRDefault="005A3B3F" w:rsidP="005A3B3F">
      <w:pPr>
        <w:pStyle w:val="Bezodstpw"/>
        <w:ind w:left="360"/>
        <w:jc w:val="both"/>
        <w:rPr>
          <w:rFonts w:asciiTheme="majorHAnsi" w:hAnsiTheme="majorHAnsi" w:cs="Arial"/>
          <w:szCs w:val="22"/>
          <w:lang w:eastAsia="x-none"/>
        </w:rPr>
      </w:pPr>
      <w:r w:rsidRPr="005A3B3F">
        <w:rPr>
          <w:rFonts w:asciiTheme="majorHAnsi" w:hAnsiTheme="majorHAnsi" w:cs="Arial"/>
          <w:szCs w:val="22"/>
          <w:lang w:eastAsia="x-none"/>
        </w:rPr>
        <w:t xml:space="preserve">45212220-4 </w:t>
      </w:r>
      <w:r>
        <w:rPr>
          <w:rFonts w:asciiTheme="majorHAnsi" w:hAnsiTheme="majorHAnsi" w:cs="Arial"/>
          <w:szCs w:val="22"/>
          <w:lang w:eastAsia="x-none"/>
        </w:rPr>
        <w:t xml:space="preserve">- </w:t>
      </w:r>
      <w:r w:rsidRPr="005A3B3F">
        <w:rPr>
          <w:rFonts w:asciiTheme="majorHAnsi" w:hAnsiTheme="majorHAnsi" w:cs="Arial"/>
          <w:szCs w:val="22"/>
          <w:lang w:eastAsia="x-none"/>
        </w:rPr>
        <w:t>Roboty budowlane związane z wielofunkcyjnymi obiektami sportowymi</w:t>
      </w:r>
    </w:p>
    <w:p w:rsidR="00BE468D" w:rsidRPr="00557F36" w:rsidRDefault="00BE468D" w:rsidP="00557F36">
      <w:pPr>
        <w:pStyle w:val="Bezodstpw"/>
        <w:ind w:left="360"/>
        <w:jc w:val="both"/>
        <w:rPr>
          <w:rFonts w:asciiTheme="majorHAnsi" w:hAnsiTheme="majorHAnsi" w:cs="Arial"/>
          <w:szCs w:val="22"/>
          <w:u w:val="single"/>
          <w:lang w:eastAsia="x-none"/>
        </w:rPr>
      </w:pPr>
    </w:p>
    <w:p w:rsidR="00AA4F20" w:rsidRPr="00773D17" w:rsidRDefault="00AA4F20" w:rsidP="002C4632">
      <w:pPr>
        <w:numPr>
          <w:ilvl w:val="0"/>
          <w:numId w:val="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rsidR="00AA4F20" w:rsidRDefault="00AB0388"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424E8">
        <w:rPr>
          <w:rFonts w:asciiTheme="majorHAnsi" w:eastAsiaTheme="majorEastAsia" w:hAnsiTheme="majorHAnsi" w:cstheme="majorBidi"/>
          <w:lang w:eastAsia="en-US"/>
        </w:rPr>
        <w:t>9</w:t>
      </w:r>
      <w:r w:rsidR="00CF11B9">
        <w:rPr>
          <w:rFonts w:asciiTheme="majorHAnsi" w:eastAsiaTheme="majorEastAsia" w:hAnsiTheme="majorHAnsi" w:cstheme="majorBidi"/>
          <w:lang w:eastAsia="en-US"/>
        </w:rPr>
        <w:t xml:space="preserve"> do SWZ;</w:t>
      </w:r>
    </w:p>
    <w:p w:rsidR="001A6ED6" w:rsidRPr="001A6ED6" w:rsidRDefault="001A6ED6" w:rsidP="00C0716E">
      <w:pPr>
        <w:numPr>
          <w:ilvl w:val="0"/>
          <w:numId w:val="4"/>
        </w:numPr>
        <w:spacing w:after="200" w:line="252" w:lineRule="auto"/>
        <w:ind w:firstLine="66"/>
        <w:contextualSpacing/>
        <w:jc w:val="both"/>
        <w:rPr>
          <w:rFonts w:asciiTheme="majorHAnsi" w:eastAsiaTheme="majorEastAsia" w:hAnsiTheme="majorHAnsi" w:cstheme="majorBidi"/>
          <w:bCs/>
          <w:lang w:eastAsia="en-US"/>
        </w:rPr>
      </w:pPr>
      <w:r w:rsidRPr="001A6ED6">
        <w:rPr>
          <w:rFonts w:asciiTheme="majorHAnsi" w:eastAsiaTheme="majorEastAsia" w:hAnsiTheme="majorHAnsi" w:cstheme="majorBidi"/>
          <w:lang w:eastAsia="en-US"/>
        </w:rPr>
        <w:t>dokume</w:t>
      </w:r>
      <w:r w:rsidR="006B17EE">
        <w:rPr>
          <w:rFonts w:asciiTheme="majorHAnsi" w:eastAsiaTheme="majorEastAsia" w:hAnsiTheme="majorHAnsi" w:cstheme="majorBidi"/>
          <w:lang w:eastAsia="en-US"/>
        </w:rPr>
        <w:t>nta</w:t>
      </w:r>
      <w:r w:rsidR="009C3056">
        <w:rPr>
          <w:rFonts w:asciiTheme="majorHAnsi" w:eastAsiaTheme="majorEastAsia" w:hAnsiTheme="majorHAnsi" w:cstheme="majorBidi"/>
          <w:lang w:eastAsia="en-US"/>
        </w:rPr>
        <w:t xml:space="preserve">cja projektowa- załączniki 10 </w:t>
      </w:r>
      <w:r w:rsidR="00E80E20">
        <w:rPr>
          <w:rFonts w:asciiTheme="majorHAnsi" w:eastAsiaTheme="majorEastAsia" w:hAnsiTheme="majorHAnsi" w:cstheme="majorBidi"/>
          <w:lang w:eastAsia="en-US"/>
        </w:rPr>
        <w:t>do SWZ.</w:t>
      </w:r>
    </w:p>
    <w:p w:rsidR="005F1760" w:rsidRPr="005F1760" w:rsidRDefault="005F1760" w:rsidP="00C0716E">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w:t>
      </w:r>
      <w:r w:rsidRPr="005F1760">
        <w:rPr>
          <w:rFonts w:asciiTheme="majorHAnsi" w:eastAsiaTheme="majorEastAsia" w:hAnsiTheme="majorHAnsi" w:cstheme="majorBidi"/>
          <w:lang w:eastAsia="en-US"/>
        </w:rPr>
        <w:lastRenderedPageBreak/>
        <w:t>poleceniami inspektora nadzoru, zgodnie z załączoną dokumentacją projektową, oraz wytycznymi określonymi w niniejszej SWZ wraz z załącznikami, pytaniami i odpowiedziami udzielonymi w trakcie procedury o udzielenie zamówienia publicznego.</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w:t>
      </w:r>
      <w:r w:rsidR="009A4434">
        <w:rPr>
          <w:rFonts w:asciiTheme="majorHAnsi" w:eastAsiaTheme="majorEastAsia" w:hAnsiTheme="majorHAnsi" w:cstheme="majorBidi"/>
          <w:lang w:eastAsia="en-US"/>
        </w:rPr>
        <w:t>4 r. Prawo Budowlane (Dz.U. 2021 poz. 2351</w:t>
      </w:r>
      <w:r w:rsidRPr="005F1760">
        <w:rPr>
          <w:rFonts w:asciiTheme="majorHAnsi" w:eastAsiaTheme="majorEastAsia" w:hAnsiTheme="majorHAnsi" w:cstheme="majorBidi"/>
          <w:lang w:eastAsia="en-US"/>
        </w:rPr>
        <w:t xml:space="preserve"> ze zm.).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rsidR="005F1760" w:rsidRPr="005F1760" w:rsidRDefault="005F1760" w:rsidP="002C4632">
      <w:pPr>
        <w:numPr>
          <w:ilvl w:val="0"/>
          <w:numId w:val="32"/>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rsidR="005F1760" w:rsidRPr="005F1760" w:rsidRDefault="005F1760" w:rsidP="002C4632">
      <w:pPr>
        <w:numPr>
          <w:ilvl w:val="0"/>
          <w:numId w:val="32"/>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w:t>
      </w:r>
      <w:r w:rsidRPr="005F1760">
        <w:rPr>
          <w:rFonts w:asciiTheme="majorHAnsi" w:eastAsiaTheme="majorEastAsia" w:hAnsiTheme="majorHAnsi" w:cstheme="majorBidi"/>
          <w:lang w:eastAsia="en-US"/>
        </w:rPr>
        <w:lastRenderedPageBreak/>
        <w:t>zobowiązany do postępowania określonego przepisami ustawy z dnia 14 grudnia 2012 r. o odpadach (Dz.U.202</w:t>
      </w:r>
      <w:r w:rsidR="006E4C7E">
        <w:rPr>
          <w:rFonts w:asciiTheme="majorHAnsi" w:eastAsiaTheme="majorEastAsia" w:hAnsiTheme="majorHAnsi" w:cstheme="majorBidi"/>
          <w:lang w:eastAsia="en-US"/>
        </w:rPr>
        <w:t>2</w:t>
      </w:r>
      <w:r w:rsidRPr="005F1760">
        <w:rPr>
          <w:rFonts w:asciiTheme="majorHAnsi" w:eastAsiaTheme="majorEastAsia" w:hAnsiTheme="majorHAnsi" w:cstheme="majorBidi"/>
          <w:lang w:eastAsia="en-US"/>
        </w:rPr>
        <w:t xml:space="preserve"> poz. </w:t>
      </w:r>
      <w:r w:rsidR="006E4C7E">
        <w:rPr>
          <w:rFonts w:asciiTheme="majorHAnsi" w:eastAsiaTheme="majorEastAsia" w:hAnsiTheme="majorHAnsi" w:cstheme="majorBidi"/>
          <w:lang w:eastAsia="en-US"/>
        </w:rPr>
        <w:t xml:space="preserve">699 </w:t>
      </w:r>
      <w:r w:rsidRPr="005F1760">
        <w:rPr>
          <w:rFonts w:asciiTheme="majorHAnsi" w:eastAsiaTheme="majorEastAsia" w:hAnsiTheme="majorHAnsi" w:cstheme="majorBidi"/>
          <w:lang w:eastAsia="en-US"/>
        </w:rPr>
        <w:t>ze zm.).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rsidR="005F1760" w:rsidRPr="005F1760" w:rsidRDefault="007D4214"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rsid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poniesienie kosztów odszkodowań za szkody wyrządzone podczas prowad</w:t>
      </w:r>
      <w:r w:rsidR="006E4C7E">
        <w:rPr>
          <w:rFonts w:asciiTheme="majorHAnsi" w:eastAsiaTheme="majorEastAsia" w:hAnsiTheme="majorHAnsi" w:cstheme="majorBidi"/>
          <w:lang w:eastAsia="en-US"/>
        </w:rPr>
        <w:t xml:space="preserve">zenia </w:t>
      </w:r>
      <w:r w:rsidR="006E4C7E">
        <w:rPr>
          <w:rFonts w:asciiTheme="majorHAnsi" w:eastAsiaTheme="majorEastAsia" w:hAnsiTheme="majorHAnsi" w:cstheme="majorBidi"/>
          <w:lang w:eastAsia="en-US"/>
        </w:rPr>
        <w:tab/>
        <w:t>robót budowlanych;</w:t>
      </w:r>
    </w:p>
    <w:p w:rsidR="00623615" w:rsidRPr="005F1760" w:rsidRDefault="00623615"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innych kosztów wskazanych w projekcie umowy i dokumentacji projektowej</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064AB2">
        <w:rPr>
          <w:rFonts w:asciiTheme="majorHAnsi" w:eastAsiaTheme="majorEastAsia" w:hAnsiTheme="majorHAnsi" w:cstheme="majorBidi"/>
          <w:b/>
          <w:u w:val="single"/>
          <w:lang w:eastAsia="en-US"/>
        </w:rPr>
        <w:t>wymaga przed podpisaniem umowy,</w:t>
      </w:r>
      <w:r w:rsidRPr="005F1760">
        <w:rPr>
          <w:rFonts w:asciiTheme="majorHAnsi" w:eastAsiaTheme="majorEastAsia" w:hAnsiTheme="majorHAnsi" w:cstheme="majorBidi"/>
          <w:b/>
          <w:lang w:eastAsia="en-US"/>
        </w:rPr>
        <w:t xml:space="preserve">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w:t>
      </w:r>
      <w:r w:rsidR="00342AFD">
        <w:rPr>
          <w:rFonts w:asciiTheme="majorHAnsi" w:eastAsiaTheme="majorEastAsia" w:hAnsiTheme="majorHAnsi" w:cstheme="majorBidi"/>
          <w:lang w:eastAsia="en-US"/>
        </w:rPr>
        <w:t xml:space="preserve"> oraz ewentualnych rozliczeń w przypadku robót dodatkowych, zamiennych oraz zaniechanych) </w:t>
      </w:r>
      <w:r w:rsidRPr="005F1760">
        <w:rPr>
          <w:rFonts w:asciiTheme="majorHAnsi" w:eastAsiaTheme="majorEastAsia" w:hAnsiTheme="majorHAnsi" w:cstheme="majorBidi"/>
          <w:lang w:eastAsia="en-US"/>
        </w:rPr>
        <w:t xml:space="preserve">kosztorysu obrazującego sposób obliczania ceny. Kosztorys ma być sporządzony metodą </w:t>
      </w:r>
      <w:r w:rsidR="00342AFD">
        <w:rPr>
          <w:rFonts w:asciiTheme="majorHAnsi" w:eastAsiaTheme="majorEastAsia" w:hAnsiTheme="majorHAnsi" w:cstheme="majorBidi"/>
          <w:lang w:eastAsia="en-US"/>
        </w:rPr>
        <w:t>kalkulacji szczegółowej</w:t>
      </w:r>
      <w:r w:rsidRPr="005F1760">
        <w:rPr>
          <w:rFonts w:asciiTheme="majorHAnsi" w:eastAsiaTheme="majorEastAsia" w:hAnsiTheme="majorHAnsi" w:cstheme="majorBidi"/>
          <w:lang w:eastAsia="en-US"/>
        </w:rPr>
        <w:t xml:space="preserve">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xml:space="preserve">) wraz z tabelą elementów scalonych lub sporządzony metodą </w:t>
      </w:r>
      <w:r w:rsidR="00342AFD">
        <w:rPr>
          <w:rFonts w:asciiTheme="majorHAnsi" w:eastAsiaTheme="majorEastAsia" w:hAnsiTheme="majorHAnsi" w:cstheme="majorBidi"/>
          <w:lang w:eastAsia="en-US"/>
        </w:rPr>
        <w:lastRenderedPageBreak/>
        <w:t>kalkulacji uproszczonej</w:t>
      </w:r>
      <w:r w:rsidRPr="005F1760">
        <w:rPr>
          <w:rFonts w:asciiTheme="majorHAnsi" w:eastAsiaTheme="majorEastAsia" w:hAnsiTheme="majorHAnsi" w:cstheme="majorBidi"/>
          <w:lang w:eastAsia="en-US"/>
        </w:rPr>
        <w:t xml:space="preserve">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w:t>
      </w:r>
      <w:r w:rsidR="00E72EDC">
        <w:rPr>
          <w:rFonts w:asciiTheme="majorHAnsi" w:eastAsiaTheme="majorEastAsia" w:hAnsiTheme="majorHAnsi" w:cstheme="majorBidi"/>
          <w:b/>
          <w:lang w:eastAsia="en-US"/>
        </w:rPr>
        <w:t xml:space="preserve">ący udostępnia przedmiary robót </w:t>
      </w:r>
      <w:r w:rsidRPr="005F1760">
        <w:rPr>
          <w:rFonts w:asciiTheme="majorHAnsi" w:eastAsiaTheme="majorEastAsia" w:hAnsiTheme="majorHAnsi" w:cstheme="majorBidi"/>
          <w:b/>
          <w:lang w:eastAsia="en-US"/>
        </w:rPr>
        <w:t>jako materiał pomocniczy, wyjściowy.</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rsidR="00447382" w:rsidRPr="00773D17" w:rsidRDefault="00447382" w:rsidP="00AA4F20">
      <w:pPr>
        <w:ind w:left="-142"/>
        <w:jc w:val="both"/>
        <w:rPr>
          <w:rFonts w:asciiTheme="majorHAnsi" w:hAnsiTheme="majorHAnsi"/>
          <w:b/>
        </w:rPr>
      </w:pPr>
    </w:p>
    <w:p w:rsidR="00447382" w:rsidRPr="00773D17" w:rsidRDefault="0044738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dokumentacja </w:t>
      </w:r>
      <w:r w:rsidR="001C79F4">
        <w:rPr>
          <w:rFonts w:asciiTheme="majorHAnsi" w:eastAsiaTheme="majorEastAsia" w:hAnsiTheme="majorHAnsi" w:cstheme="majorBidi"/>
          <w:lang w:eastAsia="en-US"/>
        </w:rPr>
        <w:t xml:space="preserve">projektowa </w:t>
      </w:r>
      <w:r>
        <w:rPr>
          <w:rFonts w:asciiTheme="majorHAnsi" w:eastAsiaTheme="majorEastAsia" w:hAnsiTheme="majorHAnsi" w:cstheme="majorBidi"/>
          <w:lang w:eastAsia="en-US"/>
        </w:rPr>
        <w:t xml:space="preserve">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rsidR="007515D3"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rsidR="002B582F" w:rsidRDefault="002B582F" w:rsidP="002C4632">
      <w:pPr>
        <w:pStyle w:val="Akapitzlist"/>
        <w:numPr>
          <w:ilvl w:val="0"/>
          <w:numId w:val="29"/>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F075AE">
        <w:rPr>
          <w:rFonts w:asciiTheme="majorHAnsi" w:hAnsiTheme="majorHAnsi"/>
        </w:rPr>
        <w:t xml:space="preserve">oraz operatorów sprzętu budowlanego,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w:t>
      </w:r>
      <w:r w:rsidR="00F075AE">
        <w:rPr>
          <w:rFonts w:asciiTheme="majorHAnsi" w:hAnsiTheme="majorHAnsi"/>
        </w:rPr>
        <w:t>. Obowiązek ten nie dotyczy osób pełniących samodzielne funkcje techniczne</w:t>
      </w:r>
      <w:r w:rsidR="00AF180A">
        <w:rPr>
          <w:rFonts w:asciiTheme="majorHAnsi" w:hAnsiTheme="majorHAnsi"/>
        </w:rPr>
        <w:t xml:space="preserve"> w budownictwie, takich jak: k</w:t>
      </w:r>
      <w:r w:rsidR="001C79F4">
        <w:rPr>
          <w:rFonts w:asciiTheme="majorHAnsi" w:hAnsiTheme="majorHAnsi"/>
        </w:rPr>
        <w:t>ierownik budowy</w:t>
      </w:r>
      <w:r w:rsidR="00AF180A">
        <w:rPr>
          <w:rFonts w:asciiTheme="majorHAnsi" w:hAnsiTheme="majorHAnsi"/>
        </w:rPr>
        <w:t>, projektanci, osoby wykonujące obs</w:t>
      </w:r>
      <w:r w:rsidR="001C79F4">
        <w:rPr>
          <w:rFonts w:asciiTheme="majorHAnsi" w:hAnsiTheme="majorHAnsi"/>
        </w:rPr>
        <w:t xml:space="preserve">ługę geodezyjną, </w:t>
      </w:r>
      <w:r w:rsidR="00AF180A">
        <w:rPr>
          <w:rFonts w:asciiTheme="majorHAnsi" w:hAnsiTheme="majorHAnsi"/>
        </w:rPr>
        <w:t xml:space="preserve">dostawcy materiałów budowlanych i innych materiałów niezbędnych dla </w:t>
      </w:r>
      <w:r w:rsidR="00350980">
        <w:rPr>
          <w:rFonts w:asciiTheme="majorHAnsi" w:hAnsiTheme="majorHAnsi"/>
        </w:rPr>
        <w:t>inwestycji</w:t>
      </w:r>
      <w:r w:rsidR="00AF180A">
        <w:rPr>
          <w:rFonts w:asciiTheme="majorHAnsi" w:hAnsiTheme="majorHAnsi"/>
        </w:rPr>
        <w:t>.</w:t>
      </w:r>
    </w:p>
    <w:p w:rsidR="002B582F" w:rsidRDefault="003067CE" w:rsidP="002C4632">
      <w:pPr>
        <w:pStyle w:val="Akapitzlist"/>
        <w:numPr>
          <w:ilvl w:val="0"/>
          <w:numId w:val="29"/>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zatrudnionego pracownika</w:t>
      </w:r>
    </w:p>
    <w:p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Wykonawcy lub podwykonawcy o zatrudnieniu pracownika na podstawie umowy o pracę</w:t>
      </w:r>
    </w:p>
    <w:p w:rsidR="006A1BF4" w:rsidRDefault="006A1BF4" w:rsidP="002C4632">
      <w:pPr>
        <w:pStyle w:val="Akapitzlist"/>
        <w:numPr>
          <w:ilvl w:val="0"/>
          <w:numId w:val="30"/>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rsidR="006A1BF4" w:rsidRDefault="00704B6D" w:rsidP="002C4632">
      <w:pPr>
        <w:pStyle w:val="Akapitzlist"/>
        <w:numPr>
          <w:ilvl w:val="0"/>
          <w:numId w:val="30"/>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rsidR="00704B6D" w:rsidRPr="006A1BF4" w:rsidRDefault="00704B6D" w:rsidP="00704B6D">
      <w:pPr>
        <w:pStyle w:val="Akapitzlist"/>
        <w:ind w:left="360"/>
        <w:jc w:val="both"/>
        <w:rPr>
          <w:rFonts w:asciiTheme="majorHAnsi" w:hAnsiTheme="majorHAnsi"/>
        </w:rPr>
      </w:pPr>
      <w:r>
        <w:rPr>
          <w:rFonts w:asciiTheme="majorHAnsi" w:hAnsiTheme="majorHAnsi"/>
        </w:rPr>
        <w:lastRenderedPageBreak/>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rsidR="006A1BF4"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rsidR="000F41B3" w:rsidRPr="00171970"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rsidR="007C0085" w:rsidRPr="00773D17" w:rsidRDefault="007C0085" w:rsidP="006374A7">
      <w:pPr>
        <w:jc w:val="both"/>
        <w:rPr>
          <w:rFonts w:asciiTheme="majorHAnsi" w:hAnsiTheme="majorHAnsi"/>
        </w:rPr>
      </w:pPr>
    </w:p>
    <w:p w:rsidR="0089169E"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rsidR="007C0085" w:rsidRPr="00773D17" w:rsidRDefault="007C0085" w:rsidP="007C0085">
      <w:pPr>
        <w:ind w:left="-142"/>
        <w:jc w:val="both"/>
        <w:rPr>
          <w:rFonts w:asciiTheme="majorHAnsi" w:hAnsiTheme="majorHAnsi"/>
        </w:rPr>
      </w:pPr>
    </w:p>
    <w:p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rsidR="00F04C1F" w:rsidRPr="00773D17" w:rsidRDefault="00F04C1F" w:rsidP="00447382">
      <w:pPr>
        <w:jc w:val="both"/>
        <w:rPr>
          <w:rFonts w:asciiTheme="majorHAnsi" w:hAnsiTheme="majorHAnsi"/>
        </w:rPr>
      </w:pPr>
    </w:p>
    <w:p w:rsidR="00F04C1F"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rsidR="00BF14BD" w:rsidRPr="009A1E33" w:rsidRDefault="00BF14BD" w:rsidP="00070355">
      <w:pPr>
        <w:jc w:val="both"/>
        <w:rPr>
          <w:rFonts w:asciiTheme="majorHAnsi" w:hAnsiTheme="majorHAnsi"/>
          <w:color w:val="000000" w:themeColor="text1"/>
        </w:rPr>
      </w:pPr>
    </w:p>
    <w:p w:rsidR="000F0283" w:rsidRPr="00AE47FA" w:rsidRDefault="00EC45FB"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rsidR="007E5A8A" w:rsidRDefault="007E5A8A" w:rsidP="00AA4F20">
      <w:pPr>
        <w:jc w:val="both"/>
        <w:rPr>
          <w:rFonts w:asciiTheme="majorHAnsi" w:eastAsiaTheme="majorEastAsia" w:hAnsiTheme="majorHAnsi" w:cstheme="majorBidi"/>
          <w:lang w:eastAsia="en-US"/>
        </w:rPr>
      </w:pPr>
    </w:p>
    <w:p w:rsidR="00AE092F" w:rsidRPr="00AE092F" w:rsidRDefault="00AE092F" w:rsidP="00AE092F">
      <w:pPr>
        <w:jc w:val="both"/>
        <w:rPr>
          <w:rFonts w:asciiTheme="majorHAnsi" w:eastAsiaTheme="majorEastAsia" w:hAnsiTheme="majorHAnsi" w:cstheme="majorBidi"/>
          <w:color w:val="000000" w:themeColor="text1"/>
          <w:lang w:eastAsia="en-US"/>
        </w:rPr>
      </w:pPr>
      <w:r w:rsidRPr="00AE092F">
        <w:rPr>
          <w:rFonts w:asciiTheme="majorHAnsi" w:eastAsiaTheme="majorEastAsia" w:hAnsiTheme="majorHAnsi" w:cstheme="majorBidi"/>
          <w:color w:val="000000" w:themeColor="text1"/>
          <w:lang w:eastAsia="en-US"/>
        </w:rPr>
        <w:t xml:space="preserve">Realizacja przedmiotu zamówienia nastąpi </w:t>
      </w:r>
      <w:r w:rsidRPr="006718E8">
        <w:rPr>
          <w:rFonts w:asciiTheme="majorHAnsi" w:eastAsiaTheme="majorEastAsia" w:hAnsiTheme="majorHAnsi" w:cstheme="majorBidi"/>
          <w:b/>
          <w:color w:val="000000" w:themeColor="text1"/>
          <w:lang w:eastAsia="en-US"/>
        </w:rPr>
        <w:t>do 15.</w:t>
      </w:r>
      <w:r w:rsidR="001C79F4">
        <w:rPr>
          <w:rFonts w:asciiTheme="majorHAnsi" w:eastAsiaTheme="majorEastAsia" w:hAnsiTheme="majorHAnsi" w:cstheme="majorBidi"/>
          <w:b/>
          <w:color w:val="000000" w:themeColor="text1"/>
          <w:lang w:eastAsia="en-US"/>
        </w:rPr>
        <w:t>11.2022 r.</w:t>
      </w:r>
    </w:p>
    <w:p w:rsidR="00AE092F" w:rsidRPr="00AE092F" w:rsidRDefault="00AE092F" w:rsidP="00AE092F">
      <w:pPr>
        <w:jc w:val="both"/>
        <w:rPr>
          <w:rFonts w:asciiTheme="majorHAnsi" w:eastAsiaTheme="majorEastAsia" w:hAnsiTheme="majorHAnsi" w:cstheme="majorBidi"/>
          <w:color w:val="000000" w:themeColor="text1"/>
          <w:lang w:eastAsia="en-US"/>
        </w:rPr>
      </w:pPr>
    </w:p>
    <w:p w:rsidR="00587F52"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0F0283" w:rsidRDefault="000F0283" w:rsidP="00AA4F20">
      <w:pPr>
        <w:jc w:val="both"/>
        <w:rPr>
          <w:rFonts w:asciiTheme="majorHAnsi" w:eastAsiaTheme="majorEastAsia" w:hAnsiTheme="majorHAnsi" w:cs="Arial"/>
          <w:lang w:eastAsia="en-US"/>
        </w:rPr>
      </w:pPr>
    </w:p>
    <w:p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rsidR="000F0283" w:rsidRPr="00773D17" w:rsidRDefault="000F0283" w:rsidP="00AA4F20">
      <w:pPr>
        <w:jc w:val="both"/>
        <w:rPr>
          <w:rFonts w:asciiTheme="majorHAnsi" w:eastAsiaTheme="majorEastAsia" w:hAnsiTheme="majorHAnsi" w:cs="Arial"/>
          <w:b/>
          <w:lang w:eastAsia="en-US"/>
        </w:rPr>
      </w:pPr>
    </w:p>
    <w:p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rsidR="00DB65A7" w:rsidRPr="00773D17" w:rsidRDefault="00DB65A7" w:rsidP="002E2F67">
      <w:pPr>
        <w:ind w:left="-142"/>
        <w:jc w:val="both"/>
        <w:rPr>
          <w:rFonts w:asciiTheme="majorHAnsi" w:eastAsiaTheme="majorEastAsia" w:hAnsiTheme="majorHAnsi" w:cstheme="majorBidi"/>
          <w:u w:val="single"/>
          <w:lang w:eastAsia="en-US"/>
        </w:rPr>
      </w:pPr>
    </w:p>
    <w:p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rsidR="00DB65A7" w:rsidRPr="00773D17" w:rsidRDefault="00DB65A7" w:rsidP="00DB65A7">
      <w:pPr>
        <w:ind w:left="-142"/>
        <w:jc w:val="both"/>
        <w:rPr>
          <w:rFonts w:asciiTheme="majorHAnsi" w:eastAsiaTheme="majorEastAsia" w:hAnsiTheme="majorHAnsi" w:cstheme="majorBidi"/>
          <w:b/>
          <w:u w:val="single"/>
          <w:lang w:eastAsia="en-US"/>
        </w:rPr>
      </w:pPr>
    </w:p>
    <w:p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rsidR="002E2F67" w:rsidRPr="00536C65" w:rsidRDefault="002E2F67" w:rsidP="002C4632">
      <w:pPr>
        <w:numPr>
          <w:ilvl w:val="0"/>
          <w:numId w:val="27"/>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rsidR="002A0F78" w:rsidRPr="00536C65" w:rsidRDefault="001C79F4"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rsidR="002A0F78" w:rsidRPr="00773D17" w:rsidRDefault="002A0F78" w:rsidP="002A0F78">
      <w:pPr>
        <w:ind w:left="218"/>
        <w:jc w:val="both"/>
        <w:rPr>
          <w:rFonts w:asciiTheme="majorHAnsi" w:eastAsiaTheme="majorEastAsia" w:hAnsiTheme="majorHAnsi" w:cstheme="majorBidi"/>
          <w:b/>
          <w:u w:val="single"/>
          <w:lang w:eastAsia="en-US"/>
        </w:rPr>
      </w:pPr>
    </w:p>
    <w:p w:rsidR="00363290" w:rsidRPr="00185F41"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rsidR="002A0F78" w:rsidRPr="00185F41" w:rsidRDefault="00185F41" w:rsidP="002C4632">
      <w:pPr>
        <w:pStyle w:val="Akapitzlist"/>
        <w:numPr>
          <w:ilvl w:val="0"/>
          <w:numId w:val="34"/>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w:t>
      </w:r>
      <w:r w:rsidR="001C79F4">
        <w:rPr>
          <w:rFonts w:asciiTheme="majorHAnsi" w:eastAsiaTheme="majorEastAsia" w:hAnsiTheme="majorHAnsi" w:cstheme="majorBidi"/>
          <w:lang w:eastAsia="en-US"/>
        </w:rPr>
        <w:t>eli wykaże, że dysponuje osobą</w:t>
      </w:r>
      <w:r w:rsidR="00454E53">
        <w:rPr>
          <w:rFonts w:asciiTheme="majorHAnsi" w:eastAsiaTheme="majorEastAsia" w:hAnsiTheme="majorHAnsi" w:cstheme="majorBidi"/>
          <w:lang w:eastAsia="en-US"/>
        </w:rPr>
        <w:t xml:space="preserve"> zdolną do wykonania zamówienia, która będzie</w:t>
      </w:r>
      <w:r>
        <w:rPr>
          <w:rFonts w:asciiTheme="majorHAnsi" w:eastAsiaTheme="majorEastAsia" w:hAnsiTheme="majorHAnsi" w:cstheme="majorBidi"/>
          <w:lang w:eastAsia="en-US"/>
        </w:rPr>
        <w:t xml:space="preserve"> uczestniczyć w wyko</w:t>
      </w:r>
      <w:r w:rsidR="00454E53">
        <w:rPr>
          <w:rFonts w:asciiTheme="majorHAnsi" w:eastAsiaTheme="majorEastAsia" w:hAnsiTheme="majorHAnsi" w:cstheme="majorBidi"/>
          <w:lang w:eastAsia="en-US"/>
        </w:rPr>
        <w:t xml:space="preserve">naniu zamówienia, posiadają </w:t>
      </w:r>
      <w:r>
        <w:rPr>
          <w:rFonts w:asciiTheme="majorHAnsi" w:eastAsiaTheme="majorEastAsia" w:hAnsiTheme="majorHAnsi" w:cstheme="majorBidi"/>
          <w:lang w:eastAsia="en-US"/>
        </w:rPr>
        <w:t>uprawnienia budowlane do kierowania robotami budowlanymi:</w:t>
      </w:r>
    </w:p>
    <w:p w:rsidR="00F91998" w:rsidRPr="00F377E0"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t>-</w:t>
      </w:r>
      <w:r w:rsidR="00D36AA5" w:rsidRPr="00F377E0">
        <w:rPr>
          <w:rFonts w:asciiTheme="majorHAnsi" w:eastAsiaTheme="majorEastAsia" w:hAnsiTheme="majorHAnsi" w:cstheme="majorBidi"/>
          <w:lang w:eastAsia="en-US"/>
        </w:rPr>
        <w:t xml:space="preserve">co najmniej 1 osoba pełniąca funkcję kierownika budowy </w:t>
      </w:r>
      <w:r w:rsidR="001C79F4" w:rsidRPr="001C79F4">
        <w:rPr>
          <w:rFonts w:asciiTheme="majorHAnsi" w:eastAsiaTheme="majorEastAsia" w:hAnsiTheme="majorHAnsi" w:cstheme="majorBidi"/>
          <w:lang w:eastAsia="en-US"/>
        </w:rPr>
        <w:t>posiadająca uprawnienia budowlane w specjalności konstrukcyjno- budowlanej bez ograniczeń (o których mowa w art. 15a ust. 4 ustawy z dnia 7 lipca 1994 r. Prawo budowlane) oraz aktualny wpis do Polskiej Izby Inżynierów Budownictwa.</w:t>
      </w:r>
      <w:r w:rsidR="00D36AA5" w:rsidRPr="00F377E0">
        <w:rPr>
          <w:rFonts w:asciiTheme="majorHAnsi" w:eastAsiaTheme="majorEastAsia" w:hAnsiTheme="majorHAnsi" w:cstheme="majorBidi"/>
          <w:lang w:eastAsia="en-US"/>
        </w:rPr>
        <w:t>;</w:t>
      </w:r>
    </w:p>
    <w:p w:rsidR="00F377E0" w:rsidRDefault="00F377E0" w:rsidP="00F377E0">
      <w:pPr>
        <w:ind w:left="-142"/>
        <w:jc w:val="both"/>
        <w:rPr>
          <w:rFonts w:asciiTheme="majorHAnsi" w:eastAsiaTheme="majorEastAsia" w:hAnsiTheme="majorHAnsi" w:cstheme="majorBidi"/>
          <w:b/>
          <w:lang w:eastAsia="en-US"/>
        </w:rPr>
      </w:pPr>
    </w:p>
    <w:p w:rsidR="000C34D6" w:rsidRDefault="00454E53"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Osoba wymieniona</w:t>
      </w:r>
      <w:r w:rsidR="00E9095A">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powyżej powinna</w:t>
      </w:r>
      <w:r w:rsidR="00FD43AB">
        <w:rPr>
          <w:rFonts w:asciiTheme="majorHAnsi" w:eastAsiaTheme="majorEastAsia" w:hAnsiTheme="majorHAnsi" w:cstheme="majorBidi"/>
          <w:lang w:eastAsia="en-US"/>
        </w:rPr>
        <w:t xml:space="preserve">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 xml:space="preserve">ca 1994 r. Prawo budowlane (Dz.U. 2020 poz. </w:t>
      </w:r>
      <w:r w:rsidR="004017FA" w:rsidRPr="000C34D6">
        <w:rPr>
          <w:rFonts w:asciiTheme="majorHAnsi" w:eastAsiaTheme="majorEastAsia" w:hAnsiTheme="majorHAnsi" w:cstheme="majorBidi"/>
          <w:lang w:eastAsia="en-US"/>
        </w:rPr>
        <w:t xml:space="preserve">1333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rsidR="0053081A" w:rsidRDefault="0053081A" w:rsidP="00DB65A7">
      <w:pPr>
        <w:ind w:left="-142"/>
        <w:jc w:val="both"/>
        <w:rPr>
          <w:rFonts w:asciiTheme="majorHAnsi" w:eastAsiaTheme="majorEastAsia" w:hAnsiTheme="majorHAnsi" w:cstheme="majorBidi"/>
          <w:lang w:eastAsia="en-US"/>
        </w:rPr>
      </w:pPr>
    </w:p>
    <w:p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W przypadku składania oferty wspólnej, Zamawiający uzna warunek za spełniony, jeśli spełni go jeden z Wykonawców lub spełnią go łącznie wszyscy Wykonawcy składający ofertę wspólną.</w:t>
      </w:r>
    </w:p>
    <w:p w:rsidR="00743C1C" w:rsidRPr="008C5D97" w:rsidRDefault="00743C1C" w:rsidP="00DB65A7">
      <w:pPr>
        <w:ind w:left="-142"/>
        <w:jc w:val="both"/>
        <w:rPr>
          <w:rFonts w:asciiTheme="majorHAnsi" w:eastAsiaTheme="majorEastAsia" w:hAnsiTheme="majorHAnsi" w:cstheme="majorBidi"/>
          <w:color w:val="FF0000"/>
          <w:lang w:eastAsia="en-US"/>
        </w:rPr>
      </w:pPr>
    </w:p>
    <w:p w:rsidR="00DB65A7" w:rsidRPr="008C5D97" w:rsidRDefault="00DB65A7" w:rsidP="00AA4F20">
      <w:pPr>
        <w:jc w:val="both"/>
        <w:rPr>
          <w:rFonts w:asciiTheme="majorHAnsi" w:eastAsiaTheme="majorEastAsia" w:hAnsiTheme="majorHAnsi" w:cstheme="majorBidi"/>
          <w:color w:val="FF0000"/>
          <w:lang w:eastAsia="en-US"/>
        </w:rPr>
      </w:pPr>
    </w:p>
    <w:p w:rsidR="00AA4F20" w:rsidRPr="00A16684" w:rsidRDefault="00587F5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w:t>
      </w:r>
      <w:r w:rsidR="00AA4F20" w:rsidRPr="0049088A">
        <w:rPr>
          <w:rFonts w:ascii="Cambria" w:hAnsi="Cambria" w:cs="Arial"/>
          <w:color w:val="000000" w:themeColor="text1"/>
        </w:rPr>
        <w:lastRenderedPageBreak/>
        <w:t xml:space="preserve">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us</w:t>
      </w:r>
      <w:r w:rsidR="00454E53">
        <w:rPr>
          <w:rFonts w:ascii="Cambria" w:hAnsi="Cambria" w:cs="Arial"/>
          <w:color w:val="000000" w:themeColor="text1"/>
        </w:rPr>
        <w:t xml:space="preserve">tawy </w:t>
      </w:r>
      <w:proofErr w:type="spellStart"/>
      <w:r w:rsidR="00454E53">
        <w:rPr>
          <w:rFonts w:ascii="Cambria" w:hAnsi="Cambria" w:cs="Arial"/>
          <w:color w:val="000000" w:themeColor="text1"/>
        </w:rPr>
        <w:t>Pzp</w:t>
      </w:r>
      <w:proofErr w:type="spellEnd"/>
      <w:r w:rsidR="00454E53">
        <w:rPr>
          <w:rFonts w:ascii="Cambria" w:hAnsi="Cambria" w:cs="Arial"/>
          <w:color w:val="000000" w:themeColor="text1"/>
        </w:rPr>
        <w:t xml:space="preserve">, a także </w:t>
      </w:r>
      <w:r w:rsidR="00454E53" w:rsidRPr="00454E53">
        <w:rPr>
          <w:rFonts w:ascii="Cambria" w:hAnsi="Cambria" w:cs="Arial"/>
          <w:color w:val="000000" w:themeColor="text1"/>
        </w:rPr>
        <w:t>wobec których zachodzą podstawy wykluczenia, o których mowa w art. 7 ust. 1 ustawy z dnia 13 kwietnia 2022 r. o szczególnych rozwiązaniach w zakresie przeciwdziałania wspieraniu agresji na Ukrainę oraz służących ochronie bezpieczeństwa narodowego.</w:t>
      </w:r>
    </w:p>
    <w:p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rsidR="00165E2F" w:rsidRPr="00390881"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rsidR="00390881"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rsidR="00C87AE3"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rsidR="00C87AE3" w:rsidRPr="00454E53" w:rsidRDefault="00C87AE3" w:rsidP="002C4632">
      <w:pPr>
        <w:pStyle w:val="Akapitzlist"/>
        <w:numPr>
          <w:ilvl w:val="0"/>
          <w:numId w:val="48"/>
        </w:numPr>
        <w:jc w:val="both"/>
        <w:rPr>
          <w:rFonts w:asciiTheme="majorHAnsi" w:eastAsiaTheme="majorEastAsia" w:hAnsiTheme="majorHAnsi" w:cstheme="majorBidi"/>
          <w:color w:val="000000" w:themeColor="text1"/>
          <w:lang w:eastAsia="en-US"/>
        </w:rPr>
      </w:pPr>
      <w:r w:rsidRPr="00454E53">
        <w:rPr>
          <w:rFonts w:asciiTheme="majorHAnsi" w:eastAsiaTheme="majorEastAsia" w:hAnsiTheme="majorHAnsi" w:cstheme="majorBidi"/>
          <w:color w:val="000000" w:themeColor="text1"/>
          <w:lang w:eastAsia="en-US"/>
        </w:rPr>
        <w:t xml:space="preserve">o </w:t>
      </w:r>
      <w:r w:rsidR="00454E53" w:rsidRPr="00454E53">
        <w:rPr>
          <w:rFonts w:asciiTheme="majorHAnsi" w:eastAsiaTheme="majorEastAsia" w:hAnsiTheme="majorHAnsi" w:cstheme="majorBidi"/>
          <w:color w:val="000000" w:themeColor="text1"/>
          <w:lang w:eastAsia="en-US"/>
        </w:rPr>
        <w:t xml:space="preserve">którym mowa w </w:t>
      </w:r>
      <w:hyperlink r:id="rId10" w:anchor="/document/16798683?unitId=art(228)&amp;cm=DOCUMENT" w:history="1">
        <w:r w:rsidR="00454E53" w:rsidRPr="00454E53">
          <w:rPr>
            <w:rStyle w:val="Hipercze"/>
            <w:rFonts w:asciiTheme="majorHAnsi" w:eastAsiaTheme="majorEastAsia" w:hAnsiTheme="majorHAnsi" w:cstheme="majorBidi"/>
            <w:color w:val="000000" w:themeColor="text1"/>
            <w:u w:val="none"/>
            <w:lang w:eastAsia="en-US"/>
          </w:rPr>
          <w:t>art. 228-230a</w:t>
        </w:r>
      </w:hyperlink>
      <w:r w:rsidR="00454E53" w:rsidRPr="00454E53">
        <w:rPr>
          <w:rFonts w:asciiTheme="majorHAnsi" w:eastAsiaTheme="majorEastAsia" w:hAnsiTheme="majorHAnsi" w:cstheme="majorBidi"/>
          <w:color w:val="000000" w:themeColor="text1"/>
          <w:lang w:eastAsia="en-US"/>
        </w:rPr>
        <w:t xml:space="preserve">, </w:t>
      </w:r>
      <w:hyperlink r:id="rId11" w:anchor="/document/17631344?unitId=art(250(a))&amp;cm=DOCUMENT" w:history="1">
        <w:r w:rsidR="00454E53" w:rsidRPr="00454E53">
          <w:rPr>
            <w:rStyle w:val="Hipercze"/>
            <w:rFonts w:asciiTheme="majorHAnsi" w:eastAsiaTheme="majorEastAsia" w:hAnsiTheme="majorHAnsi" w:cstheme="majorBidi"/>
            <w:color w:val="000000" w:themeColor="text1"/>
            <w:u w:val="none"/>
            <w:lang w:eastAsia="en-US"/>
          </w:rPr>
          <w:t>art. 250a</w:t>
        </w:r>
      </w:hyperlink>
      <w:r w:rsidR="00454E53" w:rsidRPr="00454E53">
        <w:rPr>
          <w:rFonts w:asciiTheme="majorHAnsi" w:eastAsiaTheme="majorEastAsia" w:hAnsiTheme="majorHAnsi" w:cstheme="majorBidi"/>
          <w:color w:val="000000" w:themeColor="text1"/>
          <w:lang w:eastAsia="en-US"/>
        </w:rPr>
        <w:t xml:space="preserve"> Kodeksu karnego, w </w:t>
      </w:r>
      <w:hyperlink r:id="rId12" w:anchor="/document/17631344?unitId=art(46)&amp;cm=DOCUMENT" w:history="1">
        <w:r w:rsidR="00454E53" w:rsidRPr="00454E53">
          <w:rPr>
            <w:rStyle w:val="Hipercze"/>
            <w:rFonts w:asciiTheme="majorHAnsi" w:eastAsiaTheme="majorEastAsia" w:hAnsiTheme="majorHAnsi" w:cstheme="majorBidi"/>
            <w:color w:val="000000" w:themeColor="text1"/>
            <w:u w:val="none"/>
            <w:lang w:eastAsia="en-US"/>
          </w:rPr>
          <w:t>art. 46-48</w:t>
        </w:r>
      </w:hyperlink>
      <w:r w:rsidR="00454E53" w:rsidRPr="00454E53">
        <w:rPr>
          <w:rFonts w:asciiTheme="majorHAnsi" w:eastAsiaTheme="majorEastAsia" w:hAnsiTheme="majorHAnsi" w:cstheme="majorBidi"/>
          <w:color w:val="000000" w:themeColor="text1"/>
          <w:lang w:eastAsia="en-US"/>
        </w:rPr>
        <w:t xml:space="preserve"> ustawy z dnia 25 czerwca 2010 r. o sporcie (Dz. U. z 2020 r. poz. 1133 oraz z 2021 r. poz. 2054 i 2142) lub w </w:t>
      </w:r>
      <w:hyperlink r:id="rId13" w:anchor="/document/17712396?unitId=art(54)ust(1)&amp;cm=DOCUMENT" w:history="1">
        <w:r w:rsidR="00454E53" w:rsidRPr="00454E53">
          <w:rPr>
            <w:rStyle w:val="Hipercze"/>
            <w:rFonts w:asciiTheme="majorHAnsi" w:eastAsiaTheme="majorEastAsia" w:hAnsiTheme="majorHAnsi" w:cstheme="majorBidi"/>
            <w:color w:val="000000" w:themeColor="text1"/>
            <w:u w:val="none"/>
            <w:lang w:eastAsia="en-US"/>
          </w:rPr>
          <w:t>art. 54 ust. 1-4</w:t>
        </w:r>
      </w:hyperlink>
      <w:r w:rsidR="00454E53" w:rsidRPr="00454E53">
        <w:rPr>
          <w:rFonts w:asciiTheme="majorHAnsi" w:eastAsiaTheme="majorEastAsia" w:hAnsiTheme="majorHAnsi" w:cstheme="majorBidi"/>
          <w:color w:val="000000" w:themeColor="text1"/>
          <w:lang w:eastAsia="en-US"/>
        </w:rPr>
        <w:t xml:space="preserve"> ustawy z dnia 12 maja 2011 r. o refundacji leków, środków spożywczych specjalnego przeznaczenia żywieniowego oraz wyrobów medycznych (Dz. U. z 2022 r. poz. 463, 583 i 974),</w:t>
      </w:r>
    </w:p>
    <w:p w:rsidR="000543E8" w:rsidRP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7AE3" w:rsidRPr="000543E8"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rsidR="00454E53"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454E53">
        <w:rPr>
          <w:rFonts w:asciiTheme="majorHAnsi" w:eastAsiaTheme="majorEastAsia" w:hAnsiTheme="majorHAnsi" w:cstheme="majorBidi"/>
          <w:color w:val="000000" w:themeColor="text1"/>
          <w:lang w:eastAsia="en-US"/>
        </w:rPr>
        <w:t xml:space="preserve">powierzenia </w:t>
      </w:r>
      <w:r w:rsidR="00454E53" w:rsidRPr="00454E53">
        <w:rPr>
          <w:rFonts w:asciiTheme="majorHAnsi" w:eastAsiaTheme="majorEastAsia" w:hAnsiTheme="majorHAnsi" w:cstheme="majorBidi"/>
          <w:color w:val="000000" w:themeColor="text1"/>
          <w:lang w:eastAsia="en-US"/>
        </w:rPr>
        <w:t xml:space="preserve">wykonywania pracy małoletniemu cudzoziemcowi, o którym mowa w </w:t>
      </w:r>
      <w:hyperlink r:id="rId14" w:anchor="/document/17896506?unitId=art(9)ust(2)&amp;cm=DOCUMENT" w:history="1">
        <w:r w:rsidR="00454E53" w:rsidRPr="00454E53">
          <w:rPr>
            <w:rStyle w:val="Hipercze"/>
            <w:rFonts w:asciiTheme="majorHAnsi" w:eastAsiaTheme="majorEastAsia" w:hAnsiTheme="majorHAnsi" w:cstheme="majorBidi"/>
            <w:color w:val="000000" w:themeColor="text1"/>
            <w:u w:val="none"/>
            <w:lang w:eastAsia="en-US"/>
          </w:rPr>
          <w:t>art. 9 ust. 2</w:t>
        </w:r>
      </w:hyperlink>
      <w:r w:rsidR="00454E53" w:rsidRPr="00454E53">
        <w:rPr>
          <w:rFonts w:asciiTheme="majorHAnsi" w:eastAsiaTheme="majorEastAsia" w:hAnsiTheme="majorHAnsi" w:cstheme="majorBidi"/>
          <w:color w:val="000000" w:themeColor="text1"/>
          <w:lang w:eastAsia="en-US"/>
        </w:rPr>
        <w:t xml:space="preserve"> ustawy z dnia 15 czerwca 2012 r. o skutkach powierzania wykonywania pracy cudzoziemcom przebywającym wbrew przepisom na terytorium Rzeczypospolitej Polskiej (Dz. U. z 2021 r. poz. 1745)</w:t>
      </w:r>
    </w:p>
    <w:p w:rsidR="000543E8" w:rsidRPr="00454E53"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454E53">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65E2F" w:rsidRPr="00165E2F" w:rsidRDefault="00165E2F" w:rsidP="002C4632">
      <w:pPr>
        <w:pStyle w:val="Akapitzlist"/>
        <w:numPr>
          <w:ilvl w:val="0"/>
          <w:numId w:val="47"/>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lastRenderedPageBreak/>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rsidR="009C5220" w:rsidRPr="000543E8"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C5220"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rsid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8E01F8" w:rsidRPr="008E01F8" w:rsidRDefault="008E01F8" w:rsidP="008E01F8">
      <w:pPr>
        <w:shd w:val="clear" w:color="auto" w:fill="FFFFFF"/>
        <w:spacing w:line="252" w:lineRule="auto"/>
        <w:jc w:val="both"/>
        <w:rPr>
          <w:rFonts w:asciiTheme="majorHAnsi" w:eastAsiaTheme="majorEastAsia" w:hAnsiTheme="majorHAnsi" w:cstheme="majorBidi"/>
          <w:b/>
          <w:color w:val="000000" w:themeColor="text1"/>
          <w:lang w:eastAsia="en-US"/>
        </w:rPr>
      </w:pPr>
      <w:r w:rsidRPr="008E01F8">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8E01F8">
        <w:rPr>
          <w:rFonts w:asciiTheme="majorHAnsi" w:eastAsiaTheme="majorEastAsia" w:hAnsiTheme="majorHAnsi" w:cstheme="majorBidi"/>
          <w:b/>
          <w:color w:val="000000" w:themeColor="text1"/>
          <w:lang w:eastAsia="en-US"/>
        </w:rPr>
        <w:t>tj</w:t>
      </w:r>
      <w:proofErr w:type="spellEnd"/>
      <w:r w:rsidRPr="008E01F8">
        <w:rPr>
          <w:rFonts w:asciiTheme="majorHAnsi" w:eastAsiaTheme="majorEastAsia" w:hAnsiTheme="majorHAnsi" w:cstheme="majorBidi"/>
          <w:b/>
          <w:color w:val="000000" w:themeColor="text1"/>
          <w:lang w:eastAsia="en-US"/>
        </w:rPr>
        <w:t>:</w:t>
      </w:r>
    </w:p>
    <w:p w:rsidR="008E01F8" w:rsidRPr="008E01F8" w:rsidRDefault="008E01F8" w:rsidP="002C4632">
      <w:pPr>
        <w:numPr>
          <w:ilvl w:val="0"/>
          <w:numId w:val="58"/>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8E01F8" w:rsidRPr="008E01F8" w:rsidRDefault="008E01F8" w:rsidP="002C4632">
      <w:pPr>
        <w:numPr>
          <w:ilvl w:val="0"/>
          <w:numId w:val="58"/>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8E01F8" w:rsidRPr="008E01F8" w:rsidRDefault="008E01F8" w:rsidP="002C4632">
      <w:pPr>
        <w:numPr>
          <w:ilvl w:val="0"/>
          <w:numId w:val="58"/>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lastRenderedPageBreak/>
        <w:t>Zamawiający informuję, iż na podstawie art. 7 ust. 6 oraz ust. 7 ustawy z dnia 13 kwietnia 2022 r. o szczególnych rozwiązaniach w zakresie przeciwdziałania wspieraniu agresji na Ukrainę oraz służących ochronie bezpieczeństwa narodowego osoba lub podmiot podlegający wykluczeniu na podstawie art. 1 niniejszej ustawy,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20.000.000,00 zł.</w:t>
      </w: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9C5220" w:rsidRPr="008C5D97" w:rsidRDefault="009C5220" w:rsidP="00B40D1F">
      <w:pPr>
        <w:shd w:val="clear" w:color="auto" w:fill="FFFFFF"/>
        <w:rPr>
          <w:rFonts w:asciiTheme="majorHAnsi" w:eastAsiaTheme="majorEastAsia" w:hAnsiTheme="majorHAnsi" w:cstheme="majorBidi"/>
          <w:b/>
          <w:i/>
          <w:color w:val="FF0000"/>
          <w:lang w:eastAsia="en-US"/>
        </w:rPr>
      </w:pPr>
    </w:p>
    <w:p w:rsidR="009D4DAE" w:rsidRPr="00165E2F" w:rsidRDefault="009D4DA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rsidR="009615B1" w:rsidRPr="00165E2F" w:rsidRDefault="009615B1" w:rsidP="002C4632">
      <w:pPr>
        <w:numPr>
          <w:ilvl w:val="0"/>
          <w:numId w:val="10"/>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rsidR="008B58DE" w:rsidRPr="00E711A3" w:rsidRDefault="00E14DCB" w:rsidP="002C4632">
      <w:pPr>
        <w:numPr>
          <w:ilvl w:val="0"/>
          <w:numId w:val="24"/>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rsidR="00AC1CD8" w:rsidRPr="00775196" w:rsidRDefault="008B58DE" w:rsidP="002C4632">
      <w:pPr>
        <w:numPr>
          <w:ilvl w:val="0"/>
          <w:numId w:val="24"/>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rsidR="000C0411" w:rsidRPr="00221C50"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rsidR="002C00DC" w:rsidRPr="00EA57BD"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w:t>
      </w:r>
      <w:r w:rsidRPr="00221C50">
        <w:rPr>
          <w:rFonts w:ascii="Cambria" w:hAnsi="Cambria"/>
          <w:color w:val="000000" w:themeColor="text1"/>
        </w:rPr>
        <w:lastRenderedPageBreak/>
        <w:t>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rsidR="000C0411" w:rsidRDefault="00514BAF" w:rsidP="002C4632">
      <w:pPr>
        <w:numPr>
          <w:ilvl w:val="0"/>
          <w:numId w:val="24"/>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rsidR="000C0411"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rsid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rsidR="000C0411" w:rsidRP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rsidR="0078519A" w:rsidRPr="00543BA3" w:rsidRDefault="0078519A" w:rsidP="002C4632">
      <w:pPr>
        <w:numPr>
          <w:ilvl w:val="0"/>
          <w:numId w:val="24"/>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t>
      </w:r>
      <w:r w:rsidRPr="00221C50">
        <w:rPr>
          <w:rFonts w:ascii="Cambria" w:hAnsi="Cambria"/>
          <w:color w:val="000000" w:themeColor="text1"/>
        </w:rPr>
        <w:lastRenderedPageBreak/>
        <w:t xml:space="preserve">w postępowaniu o udzielenie zamówienia tych wykonawców należy załączyć do oferty. </w:t>
      </w:r>
    </w:p>
    <w:p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rsidR="00E72E22" w:rsidRPr="00221C50" w:rsidRDefault="005A7BEC"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rsidR="00543BA3" w:rsidRDefault="00543BA3" w:rsidP="00543BA3">
      <w:pPr>
        <w:pStyle w:val="Tekstpodstawowy"/>
        <w:spacing w:after="0" w:line="252" w:lineRule="auto"/>
        <w:ind w:right="20"/>
        <w:jc w:val="both"/>
        <w:rPr>
          <w:rFonts w:ascii="Cambria" w:hAnsi="Cambria"/>
          <w:b/>
          <w:color w:val="000000" w:themeColor="text1"/>
        </w:rPr>
      </w:pPr>
    </w:p>
    <w:p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rsidR="0078519A" w:rsidRPr="00221C50" w:rsidRDefault="0078519A" w:rsidP="002C4632">
      <w:pPr>
        <w:pStyle w:val="Tekstpodstawowy"/>
        <w:numPr>
          <w:ilvl w:val="0"/>
          <w:numId w:val="8"/>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78519A" w:rsidRPr="00221C50" w:rsidRDefault="0078519A" w:rsidP="002C4632">
      <w:pPr>
        <w:pStyle w:val="Tekstpodstawowy"/>
        <w:numPr>
          <w:ilvl w:val="0"/>
          <w:numId w:val="8"/>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543BA3" w:rsidRDefault="00543BA3" w:rsidP="00543BA3">
      <w:pPr>
        <w:pStyle w:val="Tekstpodstawowy"/>
        <w:spacing w:after="0" w:line="252" w:lineRule="auto"/>
        <w:ind w:left="360" w:right="20" w:hanging="360"/>
        <w:jc w:val="both"/>
        <w:rPr>
          <w:rFonts w:ascii="Cambria" w:hAnsi="Cambria"/>
          <w:b/>
          <w:color w:val="000000" w:themeColor="text1"/>
        </w:rPr>
      </w:pPr>
    </w:p>
    <w:p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rsidR="005F74F8" w:rsidRPr="00221C50" w:rsidRDefault="005F74F8" w:rsidP="009670A0">
      <w:pPr>
        <w:pStyle w:val="Tekstpodstawowy"/>
        <w:spacing w:after="0" w:line="252" w:lineRule="auto"/>
        <w:ind w:right="20"/>
        <w:jc w:val="both"/>
        <w:rPr>
          <w:rFonts w:ascii="Cambria" w:hAnsi="Cambria"/>
          <w:b/>
          <w:color w:val="000000" w:themeColor="text1"/>
        </w:rPr>
      </w:pPr>
    </w:p>
    <w:p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rsidR="0078519A" w:rsidRPr="00221C50" w:rsidRDefault="0078519A" w:rsidP="009670A0">
      <w:pPr>
        <w:pStyle w:val="Tekstpodstawowy"/>
        <w:spacing w:after="0" w:line="252" w:lineRule="auto"/>
        <w:ind w:left="360" w:right="20"/>
        <w:jc w:val="both"/>
        <w:rPr>
          <w:rFonts w:ascii="Cambria" w:hAnsi="Cambria"/>
          <w:b/>
          <w:color w:val="000000" w:themeColor="text1"/>
        </w:rPr>
      </w:pPr>
    </w:p>
    <w:p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221C50" w:rsidRDefault="0078519A" w:rsidP="009670A0">
      <w:pPr>
        <w:pStyle w:val="Tekstpodstawowy"/>
        <w:spacing w:after="0" w:line="252" w:lineRule="auto"/>
        <w:ind w:right="20"/>
        <w:jc w:val="both"/>
        <w:rPr>
          <w:rFonts w:ascii="Cambria" w:hAnsi="Cambria"/>
          <w:color w:val="000000" w:themeColor="text1"/>
        </w:rPr>
      </w:pP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rsidR="0078519A" w:rsidRPr="00221C50" w:rsidRDefault="0078519A" w:rsidP="002C4632">
      <w:pPr>
        <w:pStyle w:val="Tekstpodstawowy"/>
        <w:numPr>
          <w:ilvl w:val="0"/>
          <w:numId w:val="11"/>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A514B" w:rsidRPr="00221C50" w:rsidRDefault="004A514B" w:rsidP="009670A0">
      <w:pPr>
        <w:pStyle w:val="Tekstpodstawowy"/>
        <w:spacing w:after="0" w:line="252" w:lineRule="auto"/>
        <w:ind w:right="20"/>
        <w:jc w:val="both"/>
        <w:rPr>
          <w:rFonts w:ascii="Cambria" w:hAnsi="Cambria"/>
          <w:color w:val="000000" w:themeColor="text1"/>
        </w:rPr>
      </w:pPr>
    </w:p>
    <w:p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rsidR="004835A1" w:rsidRPr="00221C50" w:rsidRDefault="004835A1"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rsidR="00DC6E39" w:rsidRPr="00221C50" w:rsidRDefault="00DC6E39" w:rsidP="009670A0">
      <w:pPr>
        <w:pStyle w:val="Tekstpodstawowy"/>
        <w:spacing w:after="0" w:line="252" w:lineRule="auto"/>
        <w:ind w:right="20"/>
        <w:jc w:val="both"/>
        <w:rPr>
          <w:rFonts w:ascii="Cambria" w:hAnsi="Cambria"/>
          <w:b/>
          <w:color w:val="000000" w:themeColor="text1"/>
        </w:rPr>
      </w:pPr>
    </w:p>
    <w:p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887365" w:rsidRPr="00221C50" w:rsidRDefault="00887365" w:rsidP="002C4632">
      <w:pPr>
        <w:numPr>
          <w:ilvl w:val="0"/>
          <w:numId w:val="25"/>
        </w:numPr>
        <w:spacing w:before="240" w:line="252" w:lineRule="auto"/>
        <w:ind w:right="-108"/>
        <w:jc w:val="both"/>
        <w:rPr>
          <w:rFonts w:ascii="Cambria" w:hAnsi="Cambria"/>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w:t>
      </w:r>
      <w:r w:rsidRPr="00221C50">
        <w:rPr>
          <w:rFonts w:ascii="Cambria" w:hAnsi="Cambria"/>
          <w:color w:val="000000" w:themeColor="text1"/>
        </w:rPr>
        <w:lastRenderedPageBreak/>
        <w:t>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rsidR="00DC6E39" w:rsidRPr="00221C50" w:rsidRDefault="00DC6E39" w:rsidP="009670A0">
      <w:pPr>
        <w:pStyle w:val="Tekstpodstawowy"/>
        <w:spacing w:after="0" w:line="252" w:lineRule="auto"/>
        <w:ind w:right="20"/>
        <w:jc w:val="both"/>
        <w:rPr>
          <w:rFonts w:ascii="Cambria" w:hAnsi="Cambria"/>
          <w:b/>
          <w:color w:val="000000" w:themeColor="text1"/>
        </w:rPr>
      </w:pPr>
    </w:p>
    <w:p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705CA" w:rsidRPr="00773D17" w:rsidRDefault="005705CA" w:rsidP="00AB7DAF">
      <w:pPr>
        <w:pStyle w:val="Tekstpodstawowy"/>
        <w:spacing w:after="0"/>
        <w:ind w:right="20"/>
        <w:jc w:val="both"/>
        <w:rPr>
          <w:rFonts w:ascii="Cambria" w:hAnsi="Cambria"/>
        </w:rPr>
      </w:pPr>
    </w:p>
    <w:p w:rsidR="009F01BF" w:rsidRDefault="009F01BF" w:rsidP="00D23078">
      <w:pPr>
        <w:numPr>
          <w:ilvl w:val="0"/>
          <w:numId w:val="59"/>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rsidR="00F62A0D" w:rsidRPr="00773D17" w:rsidRDefault="00F62A0D" w:rsidP="00F62A0D">
      <w:pPr>
        <w:pStyle w:val="Tekstpodstawowy"/>
        <w:spacing w:after="0"/>
        <w:ind w:right="20"/>
        <w:jc w:val="both"/>
        <w:rPr>
          <w:rFonts w:ascii="Cambria" w:hAnsi="Cambria"/>
        </w:rPr>
      </w:pPr>
    </w:p>
    <w:p w:rsidR="00D23078" w:rsidRPr="00D23078" w:rsidRDefault="00D23078" w:rsidP="00F5464C">
      <w:pPr>
        <w:pStyle w:val="Akapitzlist"/>
        <w:ind w:left="142"/>
        <w:jc w:val="both"/>
        <w:rPr>
          <w:rFonts w:ascii="Cambria" w:hAnsi="Cambria"/>
          <w:b/>
        </w:rPr>
      </w:pPr>
      <w:r w:rsidRPr="00D23078">
        <w:rPr>
          <w:rFonts w:ascii="Cambria" w:hAnsi="Cambria"/>
          <w:b/>
        </w:rPr>
        <w:t xml:space="preserve">Zamawiający nie wymaga złożenia </w:t>
      </w:r>
      <w:r w:rsidR="00F5464C">
        <w:rPr>
          <w:rFonts w:ascii="Cambria" w:hAnsi="Cambria"/>
          <w:b/>
        </w:rPr>
        <w:t xml:space="preserve">podmiotowych środków dowodowych potwierdzających brak podstaw wykluczenia oraz spełnienia warunków udziału w postępowaniu.  </w:t>
      </w:r>
    </w:p>
    <w:p w:rsidR="007B72CA" w:rsidRPr="00773D17" w:rsidRDefault="007B72CA" w:rsidP="007B72CA">
      <w:pPr>
        <w:ind w:left="-142"/>
        <w:jc w:val="both"/>
        <w:rPr>
          <w:rFonts w:asciiTheme="majorHAnsi" w:eastAsiaTheme="majorEastAsia" w:hAnsiTheme="majorHAnsi" w:cstheme="majorBidi"/>
          <w:b/>
          <w:i/>
          <w:color w:val="002060"/>
          <w:lang w:eastAsia="en-US"/>
        </w:rPr>
      </w:pPr>
    </w:p>
    <w:p w:rsidR="00884A69" w:rsidRPr="00DE535E" w:rsidRDefault="00DA5BE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rsidR="00C911EA" w:rsidRPr="00C911EA" w:rsidRDefault="00C911EA" w:rsidP="002C4632">
      <w:pPr>
        <w:numPr>
          <w:ilvl w:val="0"/>
          <w:numId w:val="9"/>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rsidR="00C911EA" w:rsidRPr="00C911EA" w:rsidRDefault="00C911EA" w:rsidP="002C4632">
      <w:pPr>
        <w:numPr>
          <w:ilvl w:val="0"/>
          <w:numId w:val="9"/>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911EA" w:rsidRDefault="00C911EA" w:rsidP="002C4632">
      <w:pPr>
        <w:numPr>
          <w:ilvl w:val="0"/>
          <w:numId w:val="9"/>
        </w:numPr>
        <w:spacing w:before="120"/>
        <w:jc w:val="both"/>
        <w:rPr>
          <w:rFonts w:ascii="Cambria" w:hAnsi="Cambria"/>
        </w:rPr>
      </w:pPr>
      <w:r>
        <w:rPr>
          <w:rFonts w:ascii="Cambria" w:hAnsi="Cambria"/>
        </w:rPr>
        <w:t>Oferta powinna być:</w:t>
      </w:r>
    </w:p>
    <w:p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5" w:history="1">
        <w:r w:rsidR="009C5F6E" w:rsidRPr="006D6F23">
          <w:rPr>
            <w:rStyle w:val="Hipercze"/>
            <w:rFonts w:ascii="Cambria" w:hAnsi="Cambria"/>
          </w:rPr>
          <w:t>https://platformazakupowa.pl/pn/ug_gniewkowo</w:t>
        </w:r>
      </w:hyperlink>
      <w:r w:rsidR="009C5F6E">
        <w:rPr>
          <w:rFonts w:ascii="Cambria" w:hAnsi="Cambria"/>
        </w:rPr>
        <w:t xml:space="preserve"> </w:t>
      </w:r>
    </w:p>
    <w:p w:rsidR="00C911EA" w:rsidRDefault="00C911EA" w:rsidP="00C911EA">
      <w:pPr>
        <w:spacing w:before="120"/>
        <w:ind w:left="360"/>
        <w:jc w:val="both"/>
        <w:rPr>
          <w:rFonts w:ascii="Cambria" w:hAnsi="Cambria"/>
        </w:rPr>
      </w:pPr>
      <w:r w:rsidRPr="00C911EA">
        <w:rPr>
          <w:rFonts w:ascii="Cambria" w:hAnsi="Cambria"/>
        </w:rPr>
        <w:lastRenderedPageBreak/>
        <w:t>c)</w:t>
      </w:r>
      <w:r w:rsidRPr="00C911EA">
        <w:rPr>
          <w:rFonts w:ascii="Cambria" w:hAnsi="Cambria"/>
        </w:rPr>
        <w:tab/>
        <w:t>podpisana kwalifikowanym podpisem elektronicznym lub podpisem zaufanym lub podpisem osobistym przez osobę/osoby upoważnioną/upoważnione.</w:t>
      </w:r>
    </w:p>
    <w:p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rsidR="00C911EA" w:rsidRPr="00C911EA" w:rsidRDefault="00C911EA" w:rsidP="002C4632">
      <w:pPr>
        <w:numPr>
          <w:ilvl w:val="0"/>
          <w:numId w:val="9"/>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4D89" w:rsidRPr="00CE4D89" w:rsidRDefault="00CE4D89" w:rsidP="002C4632">
      <w:pPr>
        <w:numPr>
          <w:ilvl w:val="0"/>
          <w:numId w:val="9"/>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6">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rsidR="00CE4D89" w:rsidRPr="00CE4D89" w:rsidRDefault="0023586F" w:rsidP="00CE4D89">
      <w:pPr>
        <w:spacing w:before="120" w:line="252" w:lineRule="auto"/>
        <w:ind w:left="357"/>
        <w:jc w:val="both"/>
        <w:rPr>
          <w:rFonts w:ascii="Cambria" w:hAnsi="Cambria"/>
          <w:lang w:val="pl"/>
        </w:rPr>
      </w:pPr>
      <w:hyperlink r:id="rId17">
        <w:r w:rsidR="00CE4D89" w:rsidRPr="00CE4D89">
          <w:rPr>
            <w:rStyle w:val="Hipercze"/>
            <w:rFonts w:ascii="Cambria" w:hAnsi="Cambria"/>
            <w:lang w:val="pl"/>
          </w:rPr>
          <w:t>https://platformazakupowa.pl/strona/45-instrukcje</w:t>
        </w:r>
      </w:hyperlink>
    </w:p>
    <w:p w:rsidR="00C911EA" w:rsidRPr="00CE4D89" w:rsidRDefault="00CE4D89" w:rsidP="002C4632">
      <w:pPr>
        <w:numPr>
          <w:ilvl w:val="0"/>
          <w:numId w:val="9"/>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rsidR="00CE4D89" w:rsidRPr="00CE4D89" w:rsidRDefault="00CE4D89" w:rsidP="002C4632">
      <w:pPr>
        <w:numPr>
          <w:ilvl w:val="0"/>
          <w:numId w:val="9"/>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rsidR="00CE4D89" w:rsidRPr="00CE4D89" w:rsidRDefault="00CE4D89" w:rsidP="002C4632">
      <w:pPr>
        <w:numPr>
          <w:ilvl w:val="0"/>
          <w:numId w:val="9"/>
        </w:numPr>
        <w:spacing w:before="120"/>
        <w:jc w:val="both"/>
        <w:rPr>
          <w:rFonts w:ascii="Cambria" w:hAnsi="Cambria"/>
          <w:lang w:val="pl"/>
        </w:rPr>
      </w:pPr>
      <w:r>
        <w:rPr>
          <w:rFonts w:ascii="Cambria" w:hAnsi="Cambria"/>
        </w:rPr>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4D89" w:rsidRDefault="00CE4D89" w:rsidP="002C4632">
      <w:pPr>
        <w:numPr>
          <w:ilvl w:val="0"/>
          <w:numId w:val="9"/>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4D89" w:rsidRPr="00CE4D89" w:rsidRDefault="00CE4D89" w:rsidP="002C4632">
      <w:pPr>
        <w:numPr>
          <w:ilvl w:val="0"/>
          <w:numId w:val="9"/>
        </w:numPr>
        <w:spacing w:before="120"/>
        <w:ind w:left="357" w:hanging="357"/>
        <w:jc w:val="both"/>
        <w:rPr>
          <w:rFonts w:ascii="Cambria" w:hAnsi="Cambria"/>
          <w:lang w:val="pl"/>
        </w:rPr>
      </w:pPr>
      <w:r>
        <w:rPr>
          <w:rFonts w:ascii="Cambria" w:hAnsi="Cambria"/>
        </w:rPr>
        <w:lastRenderedPageBreak/>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rsidR="00CE4D89" w:rsidRDefault="009C5F6E" w:rsidP="002C4632">
      <w:pPr>
        <w:numPr>
          <w:ilvl w:val="0"/>
          <w:numId w:val="9"/>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C5F6E" w:rsidRPr="00CC6F9F" w:rsidRDefault="009C5F6E" w:rsidP="002C4632">
      <w:pPr>
        <w:numPr>
          <w:ilvl w:val="0"/>
          <w:numId w:val="9"/>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rsidR="00CC6F9F" w:rsidRDefault="00CC6F9F" w:rsidP="002C4632">
      <w:pPr>
        <w:numPr>
          <w:ilvl w:val="0"/>
          <w:numId w:val="9"/>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rsidR="00CC6F9F" w:rsidRDefault="00CC6F9F" w:rsidP="002C4632">
      <w:pPr>
        <w:pStyle w:val="Akapitzlist"/>
        <w:numPr>
          <w:ilvl w:val="0"/>
          <w:numId w:val="40"/>
        </w:numPr>
        <w:spacing w:before="120"/>
        <w:jc w:val="both"/>
        <w:rPr>
          <w:rFonts w:ascii="Cambria" w:hAnsi="Cambria"/>
          <w:lang w:val="pl"/>
        </w:rPr>
      </w:pPr>
      <w:r>
        <w:rPr>
          <w:rFonts w:ascii="Cambria" w:hAnsi="Cambria"/>
          <w:lang w:val="pl"/>
        </w:rPr>
        <w:t>.zip</w:t>
      </w:r>
    </w:p>
    <w:p w:rsidR="00CC6F9F" w:rsidRPr="00CC6F9F" w:rsidRDefault="00CC6F9F" w:rsidP="002C4632">
      <w:pPr>
        <w:pStyle w:val="Akapitzlist"/>
        <w:numPr>
          <w:ilvl w:val="0"/>
          <w:numId w:val="40"/>
        </w:numPr>
        <w:spacing w:before="120"/>
        <w:jc w:val="both"/>
        <w:rPr>
          <w:rFonts w:ascii="Cambria" w:hAnsi="Cambria"/>
          <w:lang w:val="pl"/>
        </w:rPr>
      </w:pPr>
      <w:r>
        <w:rPr>
          <w:rFonts w:ascii="Cambria" w:hAnsi="Cambria"/>
          <w:lang w:val="pl"/>
        </w:rPr>
        <w:t>.7Z</w:t>
      </w:r>
    </w:p>
    <w:p w:rsidR="00CC6F9F" w:rsidRPr="000A2B96" w:rsidRDefault="009C5899" w:rsidP="002C4632">
      <w:pPr>
        <w:numPr>
          <w:ilvl w:val="0"/>
          <w:numId w:val="9"/>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lastRenderedPageBreak/>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rsidR="00C911EA" w:rsidRPr="00C911EA" w:rsidRDefault="00C911EA" w:rsidP="00C911EA">
      <w:pPr>
        <w:spacing w:before="120"/>
        <w:ind w:left="360"/>
        <w:jc w:val="both"/>
        <w:rPr>
          <w:rFonts w:ascii="Cambria" w:hAnsi="Cambria"/>
        </w:rPr>
      </w:pPr>
    </w:p>
    <w:p w:rsidR="00884A69" w:rsidRPr="00DE535E" w:rsidRDefault="00884A69"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rsidR="009E15DA" w:rsidRDefault="009E15DA" w:rsidP="009E15DA">
      <w:pPr>
        <w:spacing w:after="200" w:line="252" w:lineRule="auto"/>
        <w:ind w:left="284"/>
        <w:contextualSpacing/>
        <w:jc w:val="both"/>
        <w:rPr>
          <w:rFonts w:asciiTheme="majorHAnsi" w:eastAsiaTheme="majorEastAsia" w:hAnsiTheme="majorHAnsi"/>
          <w:lang w:eastAsia="en-US"/>
        </w:rPr>
      </w:pPr>
    </w:p>
    <w:p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rsidR="002F797D" w:rsidRDefault="002F797D"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rsidR="00C31C67" w:rsidRPr="00773D17" w:rsidRDefault="00C31C67"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rsidR="00C31C67" w:rsidRDefault="00C31C67" w:rsidP="00065D2D">
      <w:pPr>
        <w:spacing w:after="200" w:line="252" w:lineRule="auto"/>
        <w:ind w:left="-76"/>
        <w:contextualSpacing/>
        <w:jc w:val="both"/>
        <w:rPr>
          <w:rFonts w:asciiTheme="majorHAnsi" w:eastAsiaTheme="majorEastAsia" w:hAnsiTheme="majorHAnsi"/>
          <w:lang w:eastAsia="en-US"/>
        </w:rPr>
      </w:pPr>
    </w:p>
    <w:p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rsidR="00F22244" w:rsidRDefault="00F22244"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Cena ma charakter ryczałtowy. </w:t>
      </w:r>
    </w:p>
    <w:p w:rsidR="00D45C88" w:rsidRPr="001C7F4B" w:rsidRDefault="00482C9E" w:rsidP="002C4632">
      <w:pPr>
        <w:numPr>
          <w:ilvl w:val="3"/>
          <w:numId w:val="26"/>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rsidR="00B00FE9" w:rsidRPr="00773D17"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rsidR="00B00FE9"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rsidR="005F7023" w:rsidRPr="00773D17" w:rsidRDefault="005F7023"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rsidR="00937209" w:rsidRDefault="00937209"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w:t>
      </w:r>
      <w:r w:rsidR="006718E8">
        <w:rPr>
          <w:rFonts w:asciiTheme="majorHAnsi" w:eastAsiaTheme="majorEastAsia" w:hAnsiTheme="majorHAnsi"/>
          <w:lang w:eastAsia="en-US"/>
        </w:rPr>
        <w:t xml:space="preserve">podstawy obliczenia ceny oferty, jednak pozycje uwzględnione w przedmiarach </w:t>
      </w:r>
      <w:r w:rsidR="00803149">
        <w:rPr>
          <w:rFonts w:asciiTheme="majorHAnsi" w:eastAsiaTheme="majorEastAsia" w:hAnsiTheme="majorHAnsi"/>
          <w:lang w:eastAsia="en-US"/>
        </w:rPr>
        <w:t>winny być uwzględnione przy sporządzaniu oferty.</w:t>
      </w:r>
    </w:p>
    <w:p w:rsidR="00B2342A" w:rsidRPr="00773D17"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rsidR="00B2342A"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rsidR="00712C2F" w:rsidRDefault="00712C2F"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rsidR="00C54BC6"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rsidR="00EB7EB9" w:rsidRPr="00773D17" w:rsidRDefault="00FF5F28"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0" w:name="bookmark28"/>
    </w:p>
    <w:p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0"/>
    <w:p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rsidR="006B5378" w:rsidRPr="00116BE2" w:rsidRDefault="00B2342A"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rsidR="006B5378" w:rsidRPr="00EC7D54" w:rsidRDefault="00116BE2" w:rsidP="002C4632">
      <w:pPr>
        <w:pStyle w:val="Akapitzlist"/>
        <w:numPr>
          <w:ilvl w:val="0"/>
          <w:numId w:val="28"/>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8"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rsidR="00732BC0" w:rsidRPr="003D1BBA" w:rsidRDefault="00732BC0" w:rsidP="002C4632">
      <w:pPr>
        <w:numPr>
          <w:ilvl w:val="0"/>
          <w:numId w:val="28"/>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9">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20">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rsidR="00732BC0" w:rsidRPr="00EC7D54" w:rsidRDefault="00732BC0" w:rsidP="002C4632">
      <w:pPr>
        <w:pStyle w:val="Akapitzlist"/>
        <w:numPr>
          <w:ilvl w:val="0"/>
          <w:numId w:val="28"/>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21">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komputer klasy PC lub MAC o następującej konfiguracji: pamięć min. 2 GB Ram, procesor Intel IV 2 GHZ lub jego nowsza wersja, jeden z systemów </w:t>
      </w:r>
      <w:r w:rsidRPr="00EC7D54">
        <w:rPr>
          <w:rFonts w:asciiTheme="majorHAnsi" w:eastAsia="Calibri" w:hAnsiTheme="majorHAnsi" w:cs="Calibri"/>
        </w:rPr>
        <w:lastRenderedPageBreak/>
        <w:t>operacyjnych - MS Windows 7, Mac Os x 10 4, Linux, lub ich nowsze wersje,</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rsidR="00EC7D54" w:rsidRPr="00EC7D54" w:rsidRDefault="00EC7D54" w:rsidP="002C4632">
      <w:pPr>
        <w:numPr>
          <w:ilvl w:val="0"/>
          <w:numId w:val="38"/>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rsidR="00EC7D54" w:rsidRPr="00EC7D54" w:rsidRDefault="00EC7D54" w:rsidP="002C4632">
      <w:pPr>
        <w:numPr>
          <w:ilvl w:val="1"/>
          <w:numId w:val="38"/>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22">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23">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24"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rsidR="00EC7D54" w:rsidRPr="00EC7D54" w:rsidRDefault="00EC7D54" w:rsidP="002C4632">
      <w:pPr>
        <w:numPr>
          <w:ilvl w:val="1"/>
          <w:numId w:val="38"/>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5">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6"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rsidR="00E27D02" w:rsidRP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rsid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7" w:history="1">
        <w:r w:rsidR="003123E6" w:rsidRPr="003123E6">
          <w:rPr>
            <w:rStyle w:val="Hipercze"/>
            <w:rFonts w:ascii="Cambria" w:hAnsi="Cambria"/>
            <w:color w:val="0070C0"/>
          </w:rPr>
          <w:t>https://platformazakupowa.pl/strona/45-instrukcje</w:t>
        </w:r>
      </w:hyperlink>
    </w:p>
    <w:p w:rsidR="003123E6" w:rsidRDefault="003123E6" w:rsidP="002C4632">
      <w:pPr>
        <w:pStyle w:val="Akapitzlist"/>
        <w:numPr>
          <w:ilvl w:val="0"/>
          <w:numId w:val="39"/>
        </w:numPr>
        <w:spacing w:line="252" w:lineRule="auto"/>
        <w:jc w:val="both"/>
        <w:rPr>
          <w:rFonts w:ascii="Cambria" w:hAnsi="Cambria"/>
        </w:rPr>
      </w:pPr>
      <w:r w:rsidRPr="003123E6">
        <w:rPr>
          <w:rFonts w:ascii="Cambria" w:hAnsi="Cambria"/>
        </w:rPr>
        <w:t>Wykonawca może zwrócić się do Zamawiającego z wnioskiem o wyjaśnienie treści SWZ.</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lastRenderedPageBreak/>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rsidR="0011460F" w:rsidRPr="003123E6" w:rsidRDefault="0011460F" w:rsidP="002C4632">
      <w:pPr>
        <w:pStyle w:val="Akapitzlist"/>
        <w:numPr>
          <w:ilvl w:val="0"/>
          <w:numId w:val="39"/>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rsidR="0011460F" w:rsidRPr="00773D17" w:rsidRDefault="00BD285C" w:rsidP="003123E6">
      <w:pPr>
        <w:pStyle w:val="Tekstpodstawowy"/>
        <w:tabs>
          <w:tab w:val="left" w:pos="762"/>
        </w:tabs>
        <w:spacing w:before="120" w:after="0" w:line="252" w:lineRule="auto"/>
        <w:ind w:left="786" w:right="20"/>
        <w:jc w:val="both"/>
        <w:rPr>
          <w:rFonts w:ascii="Cambria" w:hAnsi="Cambria"/>
        </w:rPr>
      </w:pPr>
      <w:r>
        <w:rPr>
          <w:rFonts w:ascii="Cambria" w:hAnsi="Cambria"/>
        </w:rPr>
        <w:t>Justyna Mickiewicz- Paradowska</w:t>
      </w:r>
    </w:p>
    <w:p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BD285C">
        <w:rPr>
          <w:rFonts w:ascii="Cambria" w:hAnsi="Cambria"/>
        </w:rPr>
        <w:t>paradowska</w:t>
      </w:r>
      <w:r w:rsidRPr="00727C00">
        <w:rPr>
          <w:rFonts w:ascii="Cambria" w:hAnsi="Cambria"/>
        </w:rPr>
        <w:t>@gniewkowo.com.pl</w:t>
      </w:r>
    </w:p>
    <w:p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rsidR="003C7B82" w:rsidRPr="00773D17" w:rsidRDefault="003C7B82" w:rsidP="003C7B82">
      <w:pPr>
        <w:tabs>
          <w:tab w:val="left" w:pos="284"/>
        </w:tabs>
        <w:jc w:val="both"/>
        <w:rPr>
          <w:rFonts w:asciiTheme="majorHAnsi" w:hAnsiTheme="majorHAnsi"/>
        </w:rPr>
      </w:pPr>
    </w:p>
    <w:p w:rsidR="000778FB" w:rsidRPr="003247A5" w:rsidRDefault="00545239"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rsidR="00795EB8" w:rsidRPr="00773D17" w:rsidRDefault="00795EB8" w:rsidP="00795EB8">
      <w:pPr>
        <w:ind w:right="-108"/>
        <w:jc w:val="both"/>
        <w:rPr>
          <w:rFonts w:ascii="Cambria" w:hAnsi="Cambria"/>
        </w:rPr>
      </w:pPr>
    </w:p>
    <w:p w:rsidR="006929D6" w:rsidRPr="00CE662E" w:rsidRDefault="00CE662E" w:rsidP="002C4632">
      <w:pPr>
        <w:numPr>
          <w:ilvl w:val="1"/>
          <w:numId w:val="13"/>
        </w:numPr>
        <w:ind w:left="431" w:right="-108"/>
        <w:jc w:val="both"/>
        <w:rPr>
          <w:rFonts w:ascii="Cambria" w:hAnsi="Cambria"/>
        </w:rPr>
      </w:pPr>
      <w:r>
        <w:rPr>
          <w:rFonts w:ascii="Cambria" w:hAnsi="Cambria"/>
        </w:rPr>
        <w:t xml:space="preserve">Ofertę wraz z wymaganymi dokumentami należy umieścić na </w:t>
      </w:r>
      <w:hyperlink r:id="rId28">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9"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w:t>
      </w:r>
      <w:r w:rsidR="00BD285C">
        <w:rPr>
          <w:rFonts w:ascii="Cambria" w:hAnsi="Cambria"/>
        </w:rPr>
        <w:t>nego postępowania do dnia 19</w:t>
      </w:r>
      <w:r w:rsidR="00803149">
        <w:rPr>
          <w:rFonts w:ascii="Cambria" w:hAnsi="Cambria"/>
        </w:rPr>
        <w:t>.09</w:t>
      </w:r>
      <w:r>
        <w:rPr>
          <w:rFonts w:ascii="Cambria" w:hAnsi="Cambria"/>
        </w:rPr>
        <w:t>.2022 r. do godziny 10:00.</w:t>
      </w:r>
    </w:p>
    <w:p w:rsidR="006929D6" w:rsidRDefault="00CE662E" w:rsidP="002C4632">
      <w:pPr>
        <w:numPr>
          <w:ilvl w:val="1"/>
          <w:numId w:val="13"/>
        </w:numPr>
        <w:ind w:left="431" w:right="-108"/>
        <w:jc w:val="both"/>
        <w:rPr>
          <w:rFonts w:ascii="Cambria" w:hAnsi="Cambria"/>
        </w:rPr>
      </w:pPr>
      <w:r>
        <w:rPr>
          <w:rFonts w:ascii="Cambria" w:hAnsi="Cambria"/>
        </w:rPr>
        <w:t>Do oferty należy dołączyć wszystkie wymagane w SWZ dokumenty.</w:t>
      </w:r>
    </w:p>
    <w:p w:rsidR="00CE662E" w:rsidRPr="00773D17" w:rsidRDefault="00CE662E" w:rsidP="002C4632">
      <w:pPr>
        <w:numPr>
          <w:ilvl w:val="1"/>
          <w:numId w:val="13"/>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rsidR="00714292" w:rsidRPr="00714292" w:rsidRDefault="00714292" w:rsidP="002C4632">
      <w:pPr>
        <w:pStyle w:val="Akapitzlist"/>
        <w:numPr>
          <w:ilvl w:val="1"/>
          <w:numId w:val="13"/>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14292" w:rsidRPr="00714292" w:rsidRDefault="00714292" w:rsidP="002C4632">
      <w:pPr>
        <w:pStyle w:val="Akapitzlist"/>
        <w:numPr>
          <w:ilvl w:val="1"/>
          <w:numId w:val="13"/>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rsidR="002F388E" w:rsidRPr="002F388E" w:rsidRDefault="002F388E" w:rsidP="002C4632">
      <w:pPr>
        <w:pStyle w:val="Akapitzlist"/>
        <w:numPr>
          <w:ilvl w:val="1"/>
          <w:numId w:val="13"/>
        </w:numPr>
        <w:jc w:val="both"/>
        <w:rPr>
          <w:rFonts w:ascii="Cambria" w:hAnsi="Cambria"/>
        </w:rPr>
      </w:pPr>
      <w:r w:rsidRPr="002F388E">
        <w:rPr>
          <w:rFonts w:ascii="Cambria" w:hAnsi="Cambria"/>
        </w:rPr>
        <w:lastRenderedPageBreak/>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rsidR="00545239" w:rsidRDefault="00545239" w:rsidP="002F388E">
      <w:pPr>
        <w:ind w:left="432" w:right="-108"/>
        <w:jc w:val="both"/>
        <w:rPr>
          <w:rFonts w:ascii="Cambria" w:hAnsi="Cambria"/>
        </w:rPr>
      </w:pPr>
    </w:p>
    <w:p w:rsidR="005534CC" w:rsidRPr="00773D17" w:rsidRDefault="005534CC"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rsidR="00D76005" w:rsidRDefault="00D76005" w:rsidP="00D76005">
      <w:pPr>
        <w:ind w:left="432" w:right="-108"/>
        <w:jc w:val="both"/>
        <w:rPr>
          <w:rFonts w:ascii="Cambria" w:hAnsi="Cambria"/>
        </w:rPr>
      </w:pPr>
    </w:p>
    <w:p w:rsidR="00D76005" w:rsidRDefault="00803149" w:rsidP="002C4632">
      <w:pPr>
        <w:numPr>
          <w:ilvl w:val="1"/>
          <w:numId w:val="35"/>
        </w:numPr>
        <w:ind w:right="-108"/>
        <w:jc w:val="both"/>
        <w:rPr>
          <w:rFonts w:ascii="Cambria" w:hAnsi="Cambria"/>
        </w:rPr>
      </w:pPr>
      <w:r>
        <w:rPr>
          <w:rFonts w:ascii="Cambria" w:hAnsi="Cambria"/>
        </w:rPr>
        <w:t>Otwarcie ofert nastąpi</w:t>
      </w:r>
      <w:r w:rsidR="00BD285C">
        <w:rPr>
          <w:rFonts w:ascii="Cambria" w:hAnsi="Cambria"/>
        </w:rPr>
        <w:t xml:space="preserve"> 19</w:t>
      </w:r>
      <w:r>
        <w:rPr>
          <w:rFonts w:ascii="Cambria" w:hAnsi="Cambria"/>
        </w:rPr>
        <w:t>.09.2022 r. o godz. 10:0</w:t>
      </w:r>
      <w:r w:rsidR="00D76005">
        <w:rPr>
          <w:rFonts w:ascii="Cambria" w:hAnsi="Cambria"/>
        </w:rPr>
        <w:t>5.</w:t>
      </w:r>
    </w:p>
    <w:p w:rsidR="00D76005" w:rsidRPr="00CE662E" w:rsidRDefault="00D76005" w:rsidP="002C4632">
      <w:pPr>
        <w:numPr>
          <w:ilvl w:val="1"/>
          <w:numId w:val="35"/>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76005" w:rsidRDefault="00D76005" w:rsidP="002C4632">
      <w:pPr>
        <w:pStyle w:val="Akapitzlist"/>
        <w:numPr>
          <w:ilvl w:val="1"/>
          <w:numId w:val="35"/>
        </w:numPr>
        <w:jc w:val="both"/>
        <w:rPr>
          <w:rFonts w:ascii="Cambria" w:hAnsi="Cambria"/>
        </w:rPr>
      </w:pPr>
      <w:r w:rsidRPr="00D76005">
        <w:rPr>
          <w:rFonts w:ascii="Cambria" w:hAnsi="Cambria"/>
        </w:rPr>
        <w:t>Zamawiający poinformuje o zmianie terminu otwarcia ofert na stronie internetowej prowadzonego postępowania.</w:t>
      </w:r>
    </w:p>
    <w:p w:rsidR="00D76005" w:rsidRDefault="00D76005" w:rsidP="002C4632">
      <w:pPr>
        <w:pStyle w:val="Akapitzlist"/>
        <w:numPr>
          <w:ilvl w:val="1"/>
          <w:numId w:val="35"/>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rsidR="00D76005" w:rsidRDefault="00D76005" w:rsidP="002C4632">
      <w:pPr>
        <w:pStyle w:val="Akapitzlist"/>
        <w:numPr>
          <w:ilvl w:val="1"/>
          <w:numId w:val="35"/>
        </w:numPr>
        <w:jc w:val="both"/>
        <w:rPr>
          <w:rFonts w:ascii="Cambria" w:hAnsi="Cambria"/>
        </w:rPr>
      </w:pPr>
      <w:r w:rsidRPr="00D76005">
        <w:rPr>
          <w:rFonts w:ascii="Cambria" w:hAnsi="Cambria"/>
        </w:rPr>
        <w:t>Zamawiający, niezwłocznie po otwarciu ofert, udostępnia na stronie internetowej prowadzonego postępowania informacje o:</w:t>
      </w:r>
    </w:p>
    <w:p w:rsidR="00D76005" w:rsidRDefault="00D5539A" w:rsidP="002C4632">
      <w:pPr>
        <w:pStyle w:val="Akapitzlist"/>
        <w:numPr>
          <w:ilvl w:val="0"/>
          <w:numId w:val="36"/>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rsidR="00D5539A" w:rsidRDefault="00D5539A" w:rsidP="002C4632">
      <w:pPr>
        <w:pStyle w:val="Akapitzlist"/>
        <w:numPr>
          <w:ilvl w:val="0"/>
          <w:numId w:val="36"/>
        </w:numPr>
        <w:jc w:val="both"/>
        <w:rPr>
          <w:rFonts w:ascii="Cambria" w:hAnsi="Cambria"/>
        </w:rPr>
      </w:pPr>
      <w:r w:rsidRPr="00D5539A">
        <w:rPr>
          <w:rFonts w:ascii="Cambria" w:hAnsi="Cambria"/>
        </w:rPr>
        <w:t>cenach lub kosztach zawartych w ofertach.</w:t>
      </w:r>
    </w:p>
    <w:p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rsidR="005534CC" w:rsidRDefault="005534CC" w:rsidP="005534CC">
      <w:pPr>
        <w:pStyle w:val="Akapitzlist"/>
        <w:ind w:left="360"/>
        <w:rPr>
          <w:rFonts w:asciiTheme="majorHAnsi" w:hAnsiTheme="majorHAnsi" w:cstheme="majorBidi"/>
          <w:b/>
          <w:lang w:eastAsia="en-US"/>
        </w:rPr>
      </w:pPr>
    </w:p>
    <w:p w:rsidR="00D76005" w:rsidRPr="005534CC" w:rsidRDefault="00D76005" w:rsidP="005534CC">
      <w:pPr>
        <w:pStyle w:val="Akapitzlist"/>
        <w:ind w:left="360"/>
        <w:rPr>
          <w:rFonts w:asciiTheme="majorHAnsi" w:hAnsiTheme="majorHAnsi" w:cstheme="majorBidi"/>
          <w:b/>
          <w:lang w:eastAsia="en-US"/>
        </w:rPr>
      </w:pPr>
    </w:p>
    <w:p w:rsidR="00DB1A25" w:rsidRPr="00773D17" w:rsidRDefault="00DB1A2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5C30CD" w:rsidRPr="00773D17" w:rsidRDefault="005C30CD" w:rsidP="005C30CD">
      <w:pPr>
        <w:ind w:right="-108"/>
        <w:jc w:val="both"/>
        <w:rPr>
          <w:rFonts w:ascii="Cambria" w:hAnsi="Cambria"/>
        </w:rPr>
      </w:pPr>
    </w:p>
    <w:p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7173D1">
        <w:rPr>
          <w:rFonts w:ascii="Cambria" w:hAnsi="Cambria"/>
          <w:b/>
          <w:bCs/>
        </w:rPr>
        <w:t>18</w:t>
      </w:r>
      <w:r w:rsidR="005A6514">
        <w:rPr>
          <w:rFonts w:ascii="Cambria" w:hAnsi="Cambria"/>
          <w:b/>
          <w:bCs/>
        </w:rPr>
        <w:t>.10</w:t>
      </w:r>
      <w:r w:rsidR="00381C4B">
        <w:rPr>
          <w:rFonts w:ascii="Cambria" w:hAnsi="Cambria"/>
          <w:b/>
          <w:bCs/>
        </w:rPr>
        <w:t>.2022</w:t>
      </w:r>
      <w:r w:rsidR="00763CDF">
        <w:rPr>
          <w:rFonts w:ascii="Cambria" w:hAnsi="Cambria"/>
          <w:b/>
          <w:bCs/>
        </w:rPr>
        <w:t xml:space="preserve"> r.</w:t>
      </w:r>
    </w:p>
    <w:p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rsidR="00BD16C3" w:rsidRPr="00773D17" w:rsidRDefault="00BD16C3" w:rsidP="000778FB">
      <w:pPr>
        <w:ind w:right="-108"/>
        <w:jc w:val="both"/>
        <w:rPr>
          <w:rFonts w:ascii="Cambria" w:hAnsi="Cambria"/>
          <w:bCs/>
        </w:rPr>
      </w:pPr>
    </w:p>
    <w:p w:rsidR="009615B1" w:rsidRPr="00773D17" w:rsidRDefault="000778FB"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rsidR="003C7B82" w:rsidRDefault="003C7B82" w:rsidP="002C4632">
      <w:pPr>
        <w:pStyle w:val="Akapitzlist"/>
        <w:numPr>
          <w:ilvl w:val="0"/>
          <w:numId w:val="31"/>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jc w:val="both"/>
            </w:pPr>
            <w:r w:rsidRPr="00773D17">
              <w:t>Znaczenie (%)</w:t>
            </w:r>
          </w:p>
        </w:tc>
      </w:tr>
      <w:tr w:rsidR="003C7B82" w:rsidRPr="00773D1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rsidTr="00A87297">
        <w:tc>
          <w:tcPr>
            <w:tcW w:w="494" w:type="pct"/>
            <w:tcBorders>
              <w:top w:val="single" w:sz="4" w:space="0" w:color="auto"/>
              <w:left w:val="single" w:sz="4" w:space="0" w:color="auto"/>
              <w:bottom w:val="single" w:sz="4" w:space="0" w:color="auto"/>
              <w:right w:val="single" w:sz="4" w:space="0" w:color="auto"/>
            </w:tcBorders>
          </w:tcPr>
          <w:p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rsidTr="00A87297">
        <w:tc>
          <w:tcPr>
            <w:tcW w:w="494" w:type="pct"/>
            <w:tcBorders>
              <w:top w:val="single" w:sz="4" w:space="0" w:color="auto"/>
              <w:left w:val="single" w:sz="4" w:space="0" w:color="auto"/>
              <w:bottom w:val="single" w:sz="4" w:space="0" w:color="auto"/>
              <w:right w:val="single" w:sz="4" w:space="0" w:color="auto"/>
            </w:tcBorders>
          </w:tcPr>
          <w:p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b/>
              </w:rPr>
            </w:pPr>
            <w:r w:rsidRPr="00773D17">
              <w:rPr>
                <w:rFonts w:asciiTheme="majorHAnsi" w:hAnsiTheme="majorHAnsi"/>
                <w:b/>
              </w:rPr>
              <w:t>100%</w:t>
            </w:r>
          </w:p>
        </w:tc>
      </w:tr>
    </w:tbl>
    <w:p w:rsidR="003C7B82" w:rsidRPr="00773D17" w:rsidRDefault="003C7B82" w:rsidP="003C7B82">
      <w:pPr>
        <w:tabs>
          <w:tab w:val="left" w:pos="284"/>
        </w:tabs>
        <w:jc w:val="both"/>
        <w:rPr>
          <w:rFonts w:asciiTheme="majorHAnsi" w:hAnsiTheme="majorHAnsi"/>
        </w:rPr>
      </w:pPr>
    </w:p>
    <w:p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rsidR="00D46066" w:rsidRPr="00773D17" w:rsidRDefault="00D46066" w:rsidP="00D46066">
      <w:pPr>
        <w:ind w:right="-108"/>
        <w:jc w:val="both"/>
        <w:rPr>
          <w:rFonts w:asciiTheme="majorHAnsi" w:eastAsiaTheme="majorEastAsia" w:hAnsiTheme="majorHAnsi" w:cstheme="majorBidi"/>
          <w:i/>
          <w:color w:val="002060"/>
          <w:lang w:eastAsia="en-US"/>
        </w:rPr>
      </w:pPr>
    </w:p>
    <w:p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rsidR="001572CD" w:rsidRDefault="001572CD" w:rsidP="003C7B82">
      <w:pPr>
        <w:tabs>
          <w:tab w:val="left" w:pos="284"/>
        </w:tabs>
        <w:jc w:val="both"/>
        <w:rPr>
          <w:rFonts w:asciiTheme="majorHAnsi" w:hAnsiTheme="majorHAnsi"/>
          <w:b/>
        </w:rPr>
      </w:pPr>
    </w:p>
    <w:p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rsidR="003C7B82" w:rsidRPr="00773D17" w:rsidRDefault="003C7B82" w:rsidP="003C7B82">
      <w:pPr>
        <w:tabs>
          <w:tab w:val="left" w:pos="284"/>
        </w:tabs>
        <w:jc w:val="both"/>
        <w:rPr>
          <w:rFonts w:asciiTheme="majorHAnsi" w:hAnsiTheme="majorHAnsi"/>
          <w:b/>
        </w:rPr>
      </w:pPr>
    </w:p>
    <w:p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rsidR="00241AFA" w:rsidRDefault="00241AFA" w:rsidP="000521B3">
      <w:pPr>
        <w:tabs>
          <w:tab w:val="left" w:pos="284"/>
        </w:tabs>
        <w:jc w:val="both"/>
        <w:rPr>
          <w:rFonts w:asciiTheme="majorHAnsi" w:hAnsiTheme="majorHAnsi"/>
        </w:rPr>
      </w:pPr>
    </w:p>
    <w:p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rsidR="0060777F" w:rsidRPr="0060777F" w:rsidRDefault="0060777F" w:rsidP="0060777F">
      <w:pPr>
        <w:tabs>
          <w:tab w:val="left" w:pos="284"/>
        </w:tabs>
        <w:jc w:val="both"/>
        <w:rPr>
          <w:rFonts w:asciiTheme="majorHAnsi" w:hAnsiTheme="majorHAnsi"/>
        </w:rPr>
      </w:pPr>
    </w:p>
    <w:p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rsidR="0060777F" w:rsidRPr="0060777F" w:rsidRDefault="0060777F" w:rsidP="0060777F">
      <w:pPr>
        <w:tabs>
          <w:tab w:val="left" w:pos="284"/>
        </w:tabs>
        <w:ind w:left="968"/>
        <w:jc w:val="both"/>
        <w:rPr>
          <w:rFonts w:asciiTheme="majorHAnsi" w:hAnsiTheme="majorHAnsi"/>
        </w:rPr>
      </w:pPr>
    </w:p>
    <w:p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rsidR="0060777F" w:rsidRPr="0060777F" w:rsidRDefault="0060777F" w:rsidP="0060777F">
      <w:pPr>
        <w:tabs>
          <w:tab w:val="left" w:pos="284"/>
        </w:tabs>
        <w:jc w:val="both"/>
        <w:rPr>
          <w:rFonts w:asciiTheme="majorHAnsi" w:hAnsiTheme="majorHAnsi"/>
        </w:rPr>
      </w:pPr>
    </w:p>
    <w:p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rsidR="00AB7DAF" w:rsidRPr="00773D17" w:rsidRDefault="00AB7DAF" w:rsidP="00F77A1B">
      <w:pPr>
        <w:tabs>
          <w:tab w:val="left" w:pos="284"/>
        </w:tabs>
        <w:jc w:val="both"/>
        <w:rPr>
          <w:rFonts w:asciiTheme="majorHAnsi" w:hAnsiTheme="majorHAnsi"/>
          <w:b/>
        </w:rPr>
      </w:pPr>
    </w:p>
    <w:p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rsidR="00884302" w:rsidRDefault="00884302" w:rsidP="00F77A1B">
      <w:pPr>
        <w:ind w:right="-108"/>
        <w:rPr>
          <w:rFonts w:ascii="Cambria" w:hAnsi="Cambria"/>
          <w:b/>
        </w:rPr>
      </w:pPr>
    </w:p>
    <w:p w:rsidR="000E28D2" w:rsidRDefault="000E28D2" w:rsidP="002C4632">
      <w:pPr>
        <w:pStyle w:val="Akapitzlist"/>
        <w:numPr>
          <w:ilvl w:val="0"/>
          <w:numId w:val="31"/>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rsidR="000E28D2" w:rsidRDefault="009C21C1" w:rsidP="002C4632">
      <w:pPr>
        <w:pStyle w:val="Akapitzlist"/>
        <w:numPr>
          <w:ilvl w:val="0"/>
          <w:numId w:val="31"/>
        </w:numPr>
        <w:ind w:left="426" w:right="-108" w:hanging="426"/>
        <w:jc w:val="both"/>
        <w:rPr>
          <w:rFonts w:ascii="Cambria" w:hAnsi="Cambria"/>
        </w:rPr>
      </w:pPr>
      <w:r>
        <w:rPr>
          <w:rFonts w:ascii="Cambria" w:hAnsi="Cambria"/>
        </w:rPr>
        <w:lastRenderedPageBreak/>
        <w:t>Jeżeli nie można wybrać oferty najkorzystniejszej z uwagi na to, że dwie lub więcej ofert przedstawia taki sam bilans ceny i innych kryteriów oceny ofert, Zamawiający spośród tych ofert wybiera ofertę z niższą ceną.</w:t>
      </w:r>
    </w:p>
    <w:p w:rsidR="0017001F" w:rsidRPr="000E28D2" w:rsidRDefault="006363BD" w:rsidP="002C4632">
      <w:pPr>
        <w:pStyle w:val="Akapitzlist"/>
        <w:numPr>
          <w:ilvl w:val="0"/>
          <w:numId w:val="31"/>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rsidR="00F03965" w:rsidRPr="00773D17" w:rsidRDefault="00F03965" w:rsidP="00BE21CB">
      <w:pPr>
        <w:ind w:right="-108"/>
        <w:rPr>
          <w:rFonts w:ascii="Cambria" w:hAnsi="Cambria"/>
          <w:b/>
        </w:rPr>
      </w:pPr>
    </w:p>
    <w:p w:rsidR="009615B1" w:rsidRPr="00773D17" w:rsidRDefault="006F1EA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rsidR="00F03965" w:rsidRPr="00773D17" w:rsidRDefault="00F03965" w:rsidP="00660A68">
      <w:pPr>
        <w:ind w:right="-108"/>
        <w:jc w:val="both"/>
        <w:rPr>
          <w:rFonts w:ascii="Cambria" w:hAnsi="Cambria"/>
          <w:b/>
        </w:rPr>
      </w:pPr>
    </w:p>
    <w:p w:rsidR="00660A68" w:rsidRPr="00773D17" w:rsidRDefault="00660A68" w:rsidP="00660A68">
      <w:pPr>
        <w:ind w:right="-108"/>
        <w:jc w:val="both"/>
        <w:rPr>
          <w:rFonts w:ascii="Cambria" w:hAnsi="Cambria"/>
        </w:rPr>
      </w:pPr>
    </w:p>
    <w:p w:rsidR="00660A68" w:rsidRPr="00773D17" w:rsidRDefault="00660A68"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rsidR="00DB1923" w:rsidRPr="00E27F62" w:rsidRDefault="00660A68" w:rsidP="002C4632">
      <w:pPr>
        <w:numPr>
          <w:ilvl w:val="0"/>
          <w:numId w:val="16"/>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rsidR="00A23B70" w:rsidRPr="00773D17" w:rsidRDefault="00A23B70" w:rsidP="00A23B70">
      <w:pPr>
        <w:ind w:right="-108" w:firstLine="360"/>
        <w:jc w:val="both"/>
        <w:rPr>
          <w:rFonts w:ascii="Cambria" w:hAnsi="Cambria"/>
        </w:rPr>
      </w:pPr>
      <w:r w:rsidRPr="00773D17">
        <w:rPr>
          <w:rFonts w:ascii="Cambria" w:hAnsi="Cambria"/>
        </w:rPr>
        <w:t>- pieniądzu;</w:t>
      </w:r>
    </w:p>
    <w:p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rsidR="00A23B70" w:rsidRPr="00773D17" w:rsidRDefault="00A23B70" w:rsidP="00A23B70">
      <w:pPr>
        <w:ind w:left="360" w:right="-108"/>
        <w:jc w:val="both"/>
        <w:rPr>
          <w:rFonts w:ascii="Cambria" w:hAnsi="Cambria"/>
        </w:rPr>
      </w:pPr>
      <w:r w:rsidRPr="00773D17">
        <w:rPr>
          <w:rFonts w:ascii="Cambria" w:hAnsi="Cambria"/>
        </w:rPr>
        <w:t>- gwarancjach bankowych;</w:t>
      </w:r>
    </w:p>
    <w:p w:rsidR="00A23B70" w:rsidRPr="00773D17" w:rsidRDefault="00A23B70" w:rsidP="00A23B70">
      <w:pPr>
        <w:ind w:left="360" w:right="-108"/>
        <w:jc w:val="both"/>
        <w:rPr>
          <w:rFonts w:ascii="Cambria" w:hAnsi="Cambria"/>
        </w:rPr>
      </w:pPr>
      <w:r w:rsidRPr="00773D17">
        <w:rPr>
          <w:rFonts w:ascii="Cambria" w:hAnsi="Cambria"/>
        </w:rPr>
        <w:t>- gwarancjach ubezpieczeniowych;</w:t>
      </w:r>
    </w:p>
    <w:p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rsidR="00660A68" w:rsidRPr="00773D17" w:rsidRDefault="00660A68" w:rsidP="002C4632">
      <w:pPr>
        <w:numPr>
          <w:ilvl w:val="1"/>
          <w:numId w:val="14"/>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rsidR="00DB1923" w:rsidRPr="00E27F62" w:rsidRDefault="00660A68" w:rsidP="002C4632">
      <w:pPr>
        <w:numPr>
          <w:ilvl w:val="1"/>
          <w:numId w:val="14"/>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rsidR="00660A68" w:rsidRPr="00420519" w:rsidRDefault="00660A68" w:rsidP="002C4632">
      <w:pPr>
        <w:numPr>
          <w:ilvl w:val="0"/>
          <w:numId w:val="16"/>
        </w:numPr>
        <w:ind w:right="-108"/>
        <w:jc w:val="both"/>
        <w:rPr>
          <w:rFonts w:ascii="Cambria" w:hAnsi="Cambria"/>
          <w:b/>
        </w:rPr>
      </w:pPr>
      <w:r w:rsidRPr="00773D17">
        <w:rPr>
          <w:rFonts w:ascii="Cambria" w:hAnsi="Cambria"/>
        </w:rPr>
        <w:lastRenderedPageBreak/>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 xml:space="preserve">o wykonania umowy </w:t>
      </w:r>
      <w:r w:rsidR="007B5FD2" w:rsidRPr="007B04A5">
        <w:rPr>
          <w:rFonts w:ascii="Cambria" w:hAnsi="Cambria"/>
          <w:b/>
        </w:rPr>
        <w:t>„</w:t>
      </w:r>
      <w:r w:rsidR="006D2942">
        <w:rPr>
          <w:rFonts w:ascii="Cambria" w:hAnsi="Cambria"/>
          <w:b/>
        </w:rPr>
        <w:t>REMONT BOISKA WIELOFUNKCYJNEGO NA TERENIE DZIAŁKI 66/1 W MIEJSCOWOŚCI LIPIE</w:t>
      </w:r>
      <w:r w:rsidR="00420519" w:rsidRPr="007B04A5">
        <w:rPr>
          <w:rFonts w:ascii="Cambria" w:hAnsi="Cambria"/>
          <w:b/>
        </w:rPr>
        <w:t>”.</w:t>
      </w:r>
    </w:p>
    <w:p w:rsidR="007D7898" w:rsidRPr="002E771D" w:rsidRDefault="00660A68" w:rsidP="002C4632">
      <w:pPr>
        <w:numPr>
          <w:ilvl w:val="0"/>
          <w:numId w:val="16"/>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rsidR="00660A68" w:rsidRPr="00773D17" w:rsidRDefault="00660A68" w:rsidP="002C4632">
      <w:pPr>
        <w:numPr>
          <w:ilvl w:val="0"/>
          <w:numId w:val="16"/>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rsidR="00660A68" w:rsidRPr="00773D17" w:rsidRDefault="00660A68" w:rsidP="002C4632">
      <w:pPr>
        <w:numPr>
          <w:ilvl w:val="1"/>
          <w:numId w:val="14"/>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rsidR="00660A68" w:rsidRPr="00773D17" w:rsidRDefault="00660A68" w:rsidP="002C4632">
      <w:pPr>
        <w:numPr>
          <w:ilvl w:val="1"/>
          <w:numId w:val="14"/>
        </w:numPr>
        <w:ind w:right="-108"/>
        <w:jc w:val="both"/>
        <w:rPr>
          <w:rFonts w:ascii="Cambria" w:hAnsi="Cambria"/>
        </w:rPr>
      </w:pPr>
      <w:r w:rsidRPr="00773D17">
        <w:rPr>
          <w:rFonts w:ascii="Cambria" w:hAnsi="Cambria"/>
        </w:rPr>
        <w:t>określenie wierzytelności, która ma być zabezpieczona gwarancją lub poręczeniem,</w:t>
      </w:r>
    </w:p>
    <w:p w:rsidR="00660A68" w:rsidRPr="00773D17" w:rsidRDefault="00660A68" w:rsidP="002C4632">
      <w:pPr>
        <w:numPr>
          <w:ilvl w:val="1"/>
          <w:numId w:val="14"/>
        </w:numPr>
        <w:ind w:right="-108"/>
        <w:jc w:val="both"/>
        <w:rPr>
          <w:rFonts w:ascii="Cambria" w:hAnsi="Cambria"/>
        </w:rPr>
      </w:pPr>
      <w:r w:rsidRPr="00773D17">
        <w:rPr>
          <w:rFonts w:ascii="Cambria" w:hAnsi="Cambria"/>
        </w:rPr>
        <w:t>kwota gwarancji lub poręczenia,</w:t>
      </w:r>
    </w:p>
    <w:p w:rsidR="00660A68" w:rsidRPr="00773D17" w:rsidRDefault="00660A68" w:rsidP="002C4632">
      <w:pPr>
        <w:numPr>
          <w:ilvl w:val="1"/>
          <w:numId w:val="14"/>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rsidR="00660A68" w:rsidRPr="00773D17" w:rsidRDefault="00660A68" w:rsidP="002C4632">
      <w:pPr>
        <w:numPr>
          <w:ilvl w:val="1"/>
          <w:numId w:val="14"/>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rsidR="00660A68" w:rsidRPr="00773D17" w:rsidRDefault="00660A68" w:rsidP="002C4632">
      <w:pPr>
        <w:numPr>
          <w:ilvl w:val="1"/>
          <w:numId w:val="14"/>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rsidR="00805A04" w:rsidRPr="00773D17" w:rsidRDefault="00805A04" w:rsidP="00DB1923">
      <w:pPr>
        <w:ind w:right="-108"/>
        <w:jc w:val="both"/>
        <w:rPr>
          <w:rFonts w:ascii="Cambria" w:hAnsi="Cambria"/>
        </w:rPr>
      </w:pPr>
    </w:p>
    <w:p w:rsidR="009615B1" w:rsidRPr="00773D17" w:rsidRDefault="002C37E6"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rsidR="00DB1A25" w:rsidRPr="00773D17" w:rsidRDefault="00DB1A25" w:rsidP="002C4632">
      <w:pPr>
        <w:numPr>
          <w:ilvl w:val="0"/>
          <w:numId w:val="15"/>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1" w:name="_Toc42045493"/>
    </w:p>
    <w:p w:rsidR="008A0851" w:rsidRDefault="008A0851" w:rsidP="002C4632">
      <w:pPr>
        <w:numPr>
          <w:ilvl w:val="0"/>
          <w:numId w:val="15"/>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rsidR="008A0851" w:rsidRDefault="008A0851" w:rsidP="008A0851">
      <w:pPr>
        <w:ind w:left="360" w:right="-108"/>
        <w:jc w:val="both"/>
        <w:rPr>
          <w:rFonts w:ascii="Cambria" w:hAnsi="Cambria"/>
        </w:rPr>
      </w:pPr>
      <w:r>
        <w:rPr>
          <w:rFonts w:ascii="Cambria" w:hAnsi="Cambria"/>
        </w:rPr>
        <w:t>- pełnomocnictwo, jeżeli umowę podpisuje pełnomocnik,</w:t>
      </w:r>
    </w:p>
    <w:p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r w:rsidR="00591B7C">
        <w:rPr>
          <w:rFonts w:ascii="Cambria" w:hAnsi="Cambria"/>
        </w:rPr>
        <w:t>,</w:t>
      </w:r>
    </w:p>
    <w:p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rsidR="008225DF"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bookmarkStart w:id="2" w:name="_GoBack"/>
      <w:bookmarkEnd w:id="2"/>
    </w:p>
    <w:p w:rsidR="008C3F42" w:rsidRPr="008C3F42" w:rsidRDefault="008C3F42" w:rsidP="008C3F42">
      <w:pPr>
        <w:ind w:left="360" w:right="-108"/>
        <w:jc w:val="both"/>
        <w:rPr>
          <w:rFonts w:ascii="Cambria" w:hAnsi="Cambria"/>
        </w:rPr>
      </w:pPr>
      <w:r w:rsidRPr="008C3F42">
        <w:rPr>
          <w:rFonts w:ascii="Cambria" w:hAnsi="Cambria"/>
        </w:rPr>
        <w:t xml:space="preserve">- kosztorys ofertowy. </w:t>
      </w:r>
      <w:r w:rsidR="00064AB2" w:rsidRPr="00064AB2">
        <w:rPr>
          <w:rFonts w:ascii="Cambria" w:hAnsi="Cambria"/>
        </w:rPr>
        <w:t>Kosztorys ma być sporządzony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wraz z tabelą elementów scalonych lub sporządzony metodą kalkulacji uproszczonej oraz tabelą elementów scalonych. Zamawiający nie będzie sprawdzał ani poprawiał kosztorysu Wykonawcy przyjmując, że prawidłowo podano cenę ryczałtową ogółem w formularzu ofertowym.</w:t>
      </w:r>
    </w:p>
    <w:p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1"/>
      <w:r w:rsidR="00F42970">
        <w:rPr>
          <w:rFonts w:ascii="Cambria" w:hAnsi="Cambria"/>
        </w:rPr>
        <w:t>.</w:t>
      </w:r>
    </w:p>
    <w:p w:rsidR="00DB1A25" w:rsidRPr="00773D17" w:rsidRDefault="00DB1A25" w:rsidP="00660A68">
      <w:pPr>
        <w:ind w:right="-108"/>
        <w:jc w:val="both"/>
        <w:rPr>
          <w:rFonts w:ascii="Cambria" w:hAnsi="Cambria"/>
          <w:b/>
        </w:rPr>
      </w:pPr>
    </w:p>
    <w:p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rsidR="00D4155E" w:rsidRPr="00773D17" w:rsidRDefault="00D4155E" w:rsidP="00067B80">
      <w:pPr>
        <w:ind w:right="-108"/>
        <w:jc w:val="both"/>
        <w:rPr>
          <w:rFonts w:ascii="Cambria" w:hAnsi="Cambria"/>
          <w:b/>
        </w:rPr>
      </w:pPr>
    </w:p>
    <w:p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rsidR="00A75EB0" w:rsidRPr="002D28EF" w:rsidRDefault="007E7302" w:rsidP="00CF3213">
      <w:pPr>
        <w:pStyle w:val="pkt"/>
        <w:spacing w:before="0" w:after="0" w:line="240" w:lineRule="auto"/>
        <w:ind w:left="0" w:firstLine="0"/>
        <w:rPr>
          <w:rFonts w:asciiTheme="majorHAnsi" w:hAnsiTheme="majorHAnsi" w:cs="Arial"/>
          <w:szCs w:val="24"/>
        </w:rPr>
      </w:pPr>
      <w:r>
        <w:rPr>
          <w:rFonts w:asciiTheme="majorHAnsi" w:hAnsiTheme="majorHAnsi" w:cs="Arial"/>
          <w:szCs w:val="24"/>
        </w:rPr>
        <w:t>10</w:t>
      </w:r>
      <w:r w:rsidR="00A75EB0">
        <w:rPr>
          <w:rFonts w:asciiTheme="majorHAnsi" w:hAnsiTheme="majorHAnsi" w:cs="Arial"/>
          <w:szCs w:val="24"/>
        </w:rPr>
        <w:t xml:space="preserve">. </w:t>
      </w:r>
      <w:r w:rsidR="00CF3213">
        <w:rPr>
          <w:rFonts w:asciiTheme="majorHAnsi" w:hAnsiTheme="majorHAnsi" w:cs="Arial"/>
          <w:szCs w:val="24"/>
        </w:rPr>
        <w:t>Dokumentacja projektowa wraz z przedmiarem</w:t>
      </w:r>
    </w:p>
    <w:p w:rsidR="008459CA" w:rsidRPr="002D28EF" w:rsidRDefault="008459CA" w:rsidP="00135E48">
      <w:pPr>
        <w:pStyle w:val="pkt"/>
        <w:spacing w:before="0" w:after="0" w:line="240" w:lineRule="auto"/>
        <w:ind w:left="0" w:firstLine="0"/>
        <w:rPr>
          <w:rFonts w:asciiTheme="majorHAnsi" w:hAnsiTheme="majorHAnsi" w:cs="Arial"/>
          <w:iCs/>
          <w:szCs w:val="24"/>
        </w:rPr>
      </w:pPr>
    </w:p>
    <w:p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591B7C">
        <w:rPr>
          <w:rFonts w:asciiTheme="majorHAnsi" w:hAnsiTheme="majorHAnsi" w:cs="Arial"/>
          <w:szCs w:val="24"/>
        </w:rPr>
        <w:t>, dnia 02.09</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rsidR="002D28EF" w:rsidRDefault="002D28EF" w:rsidP="00135E48">
      <w:pPr>
        <w:pStyle w:val="pkt"/>
        <w:spacing w:before="0" w:after="0" w:line="240" w:lineRule="auto"/>
        <w:ind w:left="0" w:firstLine="0"/>
        <w:rPr>
          <w:rFonts w:asciiTheme="majorHAnsi" w:hAnsiTheme="majorHAnsi" w:cs="Arial"/>
          <w:szCs w:val="24"/>
        </w:rPr>
      </w:pPr>
    </w:p>
    <w:p w:rsidR="00135E48" w:rsidRPr="00773D17" w:rsidRDefault="00135E48" w:rsidP="00135E48">
      <w:pPr>
        <w:pStyle w:val="pkt"/>
        <w:spacing w:before="0" w:after="0" w:line="240" w:lineRule="auto"/>
        <w:ind w:left="0" w:firstLine="0"/>
        <w:rPr>
          <w:rFonts w:asciiTheme="majorHAnsi" w:hAnsiTheme="majorHAnsi" w:cs="Arial"/>
          <w:szCs w:val="24"/>
        </w:rPr>
      </w:pPr>
    </w:p>
    <w:p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rsidR="00135E48" w:rsidRPr="00773D17" w:rsidRDefault="00135E48" w:rsidP="00135E48">
      <w:pPr>
        <w:widowControl w:val="0"/>
        <w:tabs>
          <w:tab w:val="left" w:pos="0"/>
        </w:tabs>
        <w:jc w:val="both"/>
        <w:rPr>
          <w:rFonts w:cs="Arial"/>
          <w:b/>
          <w:snapToGrid w:val="0"/>
        </w:rPr>
      </w:pPr>
    </w:p>
    <w:p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25" w:rsidRDefault="005F6725" w:rsidP="000F1DCF">
      <w:r>
        <w:separator/>
      </w:r>
    </w:p>
  </w:endnote>
  <w:endnote w:type="continuationSeparator" w:id="0">
    <w:p w:rsidR="005F6725" w:rsidRDefault="005F6725" w:rsidP="000F1DCF">
      <w:r>
        <w:continuationSeparator/>
      </w:r>
    </w:p>
  </w:endnote>
  <w:endnote w:type="continuationNotice" w:id="1">
    <w:p w:rsidR="005F6725" w:rsidRDefault="005F6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25" w:rsidRDefault="005F6725" w:rsidP="000F1DCF">
      <w:r>
        <w:separator/>
      </w:r>
    </w:p>
  </w:footnote>
  <w:footnote w:type="continuationSeparator" w:id="0">
    <w:p w:rsidR="005F6725" w:rsidRDefault="005F6725" w:rsidP="000F1DCF">
      <w:r>
        <w:continuationSeparator/>
      </w:r>
    </w:p>
  </w:footnote>
  <w:footnote w:type="continuationNotice" w:id="1">
    <w:p w:rsidR="005F6725" w:rsidRDefault="005F67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6F" w:rsidRDefault="0023586F" w:rsidP="0023586F">
    <w:pPr>
      <w:pStyle w:val="Nagwek"/>
      <w:jc w:val="center"/>
      <w:rPr>
        <w:lang w:val="pl-PL"/>
      </w:rPr>
    </w:pPr>
    <w:r>
      <w:rPr>
        <w:noProof/>
        <w:lang w:val="pl-PL" w:eastAsia="pl-PL"/>
      </w:rPr>
      <w:drawing>
        <wp:inline distT="0" distB="0" distL="0" distR="0" wp14:anchorId="1B57B5C6">
          <wp:extent cx="5755005" cy="12985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1298575"/>
                  </a:xfrm>
                  <a:prstGeom prst="rect">
                    <a:avLst/>
                  </a:prstGeom>
                  <a:noFill/>
                </pic:spPr>
              </pic:pic>
            </a:graphicData>
          </a:graphic>
        </wp:inline>
      </w:drawing>
    </w:r>
  </w:p>
  <w:p w:rsidR="0023586F" w:rsidRPr="00B76359" w:rsidRDefault="0023586F">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064031"/>
    <w:multiLevelType w:val="hybridMultilevel"/>
    <w:tmpl w:val="2D7C4E5E"/>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7">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93048C2"/>
    <w:multiLevelType w:val="hybridMultilevel"/>
    <w:tmpl w:val="F47238FE"/>
    <w:lvl w:ilvl="0" w:tplc="8248A09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AFD3CF9"/>
    <w:multiLevelType w:val="hybridMultilevel"/>
    <w:tmpl w:val="B756D3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D660D11A"/>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46057426"/>
    <w:multiLevelType w:val="hybridMultilevel"/>
    <w:tmpl w:val="6380B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5">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6FAF4B23"/>
    <w:multiLevelType w:val="hybridMultilevel"/>
    <w:tmpl w:val="9A8EA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3">
    <w:nsid w:val="70246BE4"/>
    <w:multiLevelType w:val="hybridMultilevel"/>
    <w:tmpl w:val="A9DAA1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719A7F3D"/>
    <w:multiLevelType w:val="hybridMultilevel"/>
    <w:tmpl w:val="24BEEC5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6CE2119"/>
    <w:multiLevelType w:val="hybridMultilevel"/>
    <w:tmpl w:val="094278E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5"/>
  </w:num>
  <w:num w:numId="3">
    <w:abstractNumId w:val="54"/>
  </w:num>
  <w:num w:numId="4">
    <w:abstractNumId w:val="58"/>
  </w:num>
  <w:num w:numId="5">
    <w:abstractNumId w:val="56"/>
  </w:num>
  <w:num w:numId="6">
    <w:abstractNumId w:val="18"/>
  </w:num>
  <w:num w:numId="7">
    <w:abstractNumId w:val="33"/>
  </w:num>
  <w:num w:numId="8">
    <w:abstractNumId w:val="15"/>
  </w:num>
  <w:num w:numId="9">
    <w:abstractNumId w:val="0"/>
  </w:num>
  <w:num w:numId="10">
    <w:abstractNumId w:val="22"/>
  </w:num>
  <w:num w:numId="11">
    <w:abstractNumId w:val="50"/>
  </w:num>
  <w:num w:numId="12">
    <w:abstractNumId w:val="40"/>
  </w:num>
  <w:num w:numId="13">
    <w:abstractNumId w:val="43"/>
  </w:num>
  <w:num w:numId="14">
    <w:abstractNumId w:val="20"/>
  </w:num>
  <w:num w:numId="15">
    <w:abstractNumId w:val="32"/>
  </w:num>
  <w:num w:numId="16">
    <w:abstractNumId w:val="34"/>
  </w:num>
  <w:num w:numId="17">
    <w:abstractNumId w:val="11"/>
  </w:num>
  <w:num w:numId="18">
    <w:abstractNumId w:val="47"/>
  </w:num>
  <w:num w:numId="19">
    <w:abstractNumId w:val="19"/>
  </w:num>
  <w:num w:numId="20">
    <w:abstractNumId w:val="9"/>
  </w:num>
  <w:num w:numId="21">
    <w:abstractNumId w:val="10"/>
  </w:num>
  <w:num w:numId="22">
    <w:abstractNumId w:val="26"/>
  </w:num>
  <w:num w:numId="23">
    <w:abstractNumId w:val="46"/>
  </w:num>
  <w:num w:numId="24">
    <w:abstractNumId w:val="14"/>
  </w:num>
  <w:num w:numId="25">
    <w:abstractNumId w:val="25"/>
  </w:num>
  <w:num w:numId="26">
    <w:abstractNumId w:val="4"/>
  </w:num>
  <w:num w:numId="27">
    <w:abstractNumId w:val="23"/>
  </w:num>
  <w:num w:numId="28">
    <w:abstractNumId w:val="6"/>
  </w:num>
  <w:num w:numId="29">
    <w:abstractNumId w:val="41"/>
  </w:num>
  <w:num w:numId="30">
    <w:abstractNumId w:val="39"/>
  </w:num>
  <w:num w:numId="31">
    <w:abstractNumId w:val="3"/>
  </w:num>
  <w:num w:numId="32">
    <w:abstractNumId w:val="48"/>
  </w:num>
  <w:num w:numId="33">
    <w:abstractNumId w:val="29"/>
  </w:num>
  <w:num w:numId="34">
    <w:abstractNumId w:val="28"/>
  </w:num>
  <w:num w:numId="35">
    <w:abstractNumId w:val="37"/>
  </w:num>
  <w:num w:numId="36">
    <w:abstractNumId w:val="52"/>
  </w:num>
  <w:num w:numId="37">
    <w:abstractNumId w:val="27"/>
  </w:num>
  <w:num w:numId="38">
    <w:abstractNumId w:val="1"/>
  </w:num>
  <w:num w:numId="39">
    <w:abstractNumId w:val="44"/>
  </w:num>
  <w:num w:numId="40">
    <w:abstractNumId w:val="45"/>
  </w:num>
  <w:num w:numId="41">
    <w:abstractNumId w:val="38"/>
  </w:num>
  <w:num w:numId="42">
    <w:abstractNumId w:val="49"/>
  </w:num>
  <w:num w:numId="43">
    <w:abstractNumId w:val="2"/>
  </w:num>
  <w:num w:numId="44">
    <w:abstractNumId w:val="36"/>
  </w:num>
  <w:num w:numId="45">
    <w:abstractNumId w:val="30"/>
  </w:num>
  <w:num w:numId="46">
    <w:abstractNumId w:val="13"/>
  </w:num>
  <w:num w:numId="47">
    <w:abstractNumId w:val="8"/>
  </w:num>
  <w:num w:numId="48">
    <w:abstractNumId w:val="7"/>
  </w:num>
  <w:num w:numId="49">
    <w:abstractNumId w:val="42"/>
  </w:num>
  <w:num w:numId="50">
    <w:abstractNumId w:val="21"/>
  </w:num>
  <w:num w:numId="51">
    <w:abstractNumId w:val="16"/>
  </w:num>
  <w:num w:numId="52">
    <w:abstractNumId w:val="5"/>
  </w:num>
  <w:num w:numId="53">
    <w:abstractNumId w:val="55"/>
  </w:num>
  <w:num w:numId="54">
    <w:abstractNumId w:val="53"/>
  </w:num>
  <w:num w:numId="55">
    <w:abstractNumId w:val="57"/>
  </w:num>
  <w:num w:numId="56">
    <w:abstractNumId w:val="24"/>
  </w:num>
  <w:num w:numId="57">
    <w:abstractNumId w:val="31"/>
  </w:num>
  <w:num w:numId="58">
    <w:abstractNumId w:val="51"/>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5A21"/>
    <w:rsid w:val="00025B54"/>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61705"/>
    <w:rsid w:val="0006185A"/>
    <w:rsid w:val="0006246E"/>
    <w:rsid w:val="00063DB3"/>
    <w:rsid w:val="00064340"/>
    <w:rsid w:val="00064AB2"/>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9F3"/>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D65B0"/>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7E"/>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021"/>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2DF2"/>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ED6"/>
    <w:rsid w:val="001A6F87"/>
    <w:rsid w:val="001A7BB1"/>
    <w:rsid w:val="001B01D0"/>
    <w:rsid w:val="001B069A"/>
    <w:rsid w:val="001B1C4E"/>
    <w:rsid w:val="001B30C5"/>
    <w:rsid w:val="001B42DA"/>
    <w:rsid w:val="001B46AE"/>
    <w:rsid w:val="001B4F32"/>
    <w:rsid w:val="001B543A"/>
    <w:rsid w:val="001B6665"/>
    <w:rsid w:val="001B6DA1"/>
    <w:rsid w:val="001B70C8"/>
    <w:rsid w:val="001C1481"/>
    <w:rsid w:val="001C275D"/>
    <w:rsid w:val="001C46B2"/>
    <w:rsid w:val="001C4A2D"/>
    <w:rsid w:val="001C5024"/>
    <w:rsid w:val="001C6784"/>
    <w:rsid w:val="001C6A9E"/>
    <w:rsid w:val="001C79F4"/>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E74C7"/>
    <w:rsid w:val="001F0D7F"/>
    <w:rsid w:val="001F48B2"/>
    <w:rsid w:val="001F665A"/>
    <w:rsid w:val="0020063A"/>
    <w:rsid w:val="0020164F"/>
    <w:rsid w:val="002016A0"/>
    <w:rsid w:val="00203AC7"/>
    <w:rsid w:val="00205450"/>
    <w:rsid w:val="00205672"/>
    <w:rsid w:val="00206687"/>
    <w:rsid w:val="00206FC6"/>
    <w:rsid w:val="00207AC9"/>
    <w:rsid w:val="00211046"/>
    <w:rsid w:val="00212D4B"/>
    <w:rsid w:val="002134A8"/>
    <w:rsid w:val="002141F4"/>
    <w:rsid w:val="0021475D"/>
    <w:rsid w:val="002149A8"/>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586F"/>
    <w:rsid w:val="0023658A"/>
    <w:rsid w:val="00236611"/>
    <w:rsid w:val="00236739"/>
    <w:rsid w:val="0024138C"/>
    <w:rsid w:val="00241AFA"/>
    <w:rsid w:val="00242490"/>
    <w:rsid w:val="002431BA"/>
    <w:rsid w:val="00245825"/>
    <w:rsid w:val="00246491"/>
    <w:rsid w:val="002469EF"/>
    <w:rsid w:val="00246F8D"/>
    <w:rsid w:val="002477EA"/>
    <w:rsid w:val="002477FE"/>
    <w:rsid w:val="00247911"/>
    <w:rsid w:val="00247D6B"/>
    <w:rsid w:val="00250EE5"/>
    <w:rsid w:val="00251531"/>
    <w:rsid w:val="00253B05"/>
    <w:rsid w:val="00254478"/>
    <w:rsid w:val="00255778"/>
    <w:rsid w:val="00255E85"/>
    <w:rsid w:val="0026342C"/>
    <w:rsid w:val="00263B56"/>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632"/>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1035"/>
    <w:rsid w:val="002F388E"/>
    <w:rsid w:val="002F4402"/>
    <w:rsid w:val="002F588A"/>
    <w:rsid w:val="002F61DB"/>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67F3"/>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2AFD"/>
    <w:rsid w:val="0034323A"/>
    <w:rsid w:val="0034391A"/>
    <w:rsid w:val="00343BA6"/>
    <w:rsid w:val="00344669"/>
    <w:rsid w:val="00344A5D"/>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1C4B"/>
    <w:rsid w:val="0038352A"/>
    <w:rsid w:val="00383625"/>
    <w:rsid w:val="003836FC"/>
    <w:rsid w:val="00384C06"/>
    <w:rsid w:val="00384D62"/>
    <w:rsid w:val="003867FC"/>
    <w:rsid w:val="003869EF"/>
    <w:rsid w:val="00386CBE"/>
    <w:rsid w:val="00387C05"/>
    <w:rsid w:val="00387FA1"/>
    <w:rsid w:val="003903B0"/>
    <w:rsid w:val="00390881"/>
    <w:rsid w:val="00391EF0"/>
    <w:rsid w:val="00392401"/>
    <w:rsid w:val="003979FA"/>
    <w:rsid w:val="00397A9A"/>
    <w:rsid w:val="003A006F"/>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28B8"/>
    <w:rsid w:val="004530E9"/>
    <w:rsid w:val="004546B5"/>
    <w:rsid w:val="00454E53"/>
    <w:rsid w:val="00460508"/>
    <w:rsid w:val="00460B78"/>
    <w:rsid w:val="00460C17"/>
    <w:rsid w:val="00463C1D"/>
    <w:rsid w:val="00465784"/>
    <w:rsid w:val="00466A45"/>
    <w:rsid w:val="00466DEE"/>
    <w:rsid w:val="004700E6"/>
    <w:rsid w:val="00470661"/>
    <w:rsid w:val="00470903"/>
    <w:rsid w:val="00470F5A"/>
    <w:rsid w:val="00474427"/>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6BED"/>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2136"/>
    <w:rsid w:val="0053312B"/>
    <w:rsid w:val="00533E87"/>
    <w:rsid w:val="00534763"/>
    <w:rsid w:val="00534BF9"/>
    <w:rsid w:val="00534CF3"/>
    <w:rsid w:val="00534F77"/>
    <w:rsid w:val="0053563D"/>
    <w:rsid w:val="00536C65"/>
    <w:rsid w:val="00537301"/>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57F36"/>
    <w:rsid w:val="00563BB9"/>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1B7C"/>
    <w:rsid w:val="0059243B"/>
    <w:rsid w:val="00592F37"/>
    <w:rsid w:val="00594F01"/>
    <w:rsid w:val="00595317"/>
    <w:rsid w:val="00595907"/>
    <w:rsid w:val="0059613E"/>
    <w:rsid w:val="005961F5"/>
    <w:rsid w:val="00597632"/>
    <w:rsid w:val="005A0A0B"/>
    <w:rsid w:val="005A3B3F"/>
    <w:rsid w:val="005A494D"/>
    <w:rsid w:val="005A57E7"/>
    <w:rsid w:val="005A6514"/>
    <w:rsid w:val="005A792D"/>
    <w:rsid w:val="005A7BEC"/>
    <w:rsid w:val="005B1E10"/>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6725"/>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3615"/>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18E8"/>
    <w:rsid w:val="00672F29"/>
    <w:rsid w:val="00673144"/>
    <w:rsid w:val="0067328D"/>
    <w:rsid w:val="00673AD8"/>
    <w:rsid w:val="00673C8F"/>
    <w:rsid w:val="00675246"/>
    <w:rsid w:val="00676A96"/>
    <w:rsid w:val="00677D7B"/>
    <w:rsid w:val="00681924"/>
    <w:rsid w:val="00681F64"/>
    <w:rsid w:val="006823F3"/>
    <w:rsid w:val="00682D96"/>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7EE"/>
    <w:rsid w:val="006B1ED3"/>
    <w:rsid w:val="006B2C8A"/>
    <w:rsid w:val="006B3DB1"/>
    <w:rsid w:val="006B5378"/>
    <w:rsid w:val="006B7695"/>
    <w:rsid w:val="006B79A3"/>
    <w:rsid w:val="006B7C5D"/>
    <w:rsid w:val="006B7E11"/>
    <w:rsid w:val="006C24DA"/>
    <w:rsid w:val="006C3F4D"/>
    <w:rsid w:val="006C541D"/>
    <w:rsid w:val="006C6E4C"/>
    <w:rsid w:val="006D0444"/>
    <w:rsid w:val="006D1BD2"/>
    <w:rsid w:val="006D23CA"/>
    <w:rsid w:val="006D23D2"/>
    <w:rsid w:val="006D2942"/>
    <w:rsid w:val="006D2D3A"/>
    <w:rsid w:val="006D3864"/>
    <w:rsid w:val="006D4CF2"/>
    <w:rsid w:val="006D6680"/>
    <w:rsid w:val="006E03AC"/>
    <w:rsid w:val="006E2432"/>
    <w:rsid w:val="006E2A4B"/>
    <w:rsid w:val="006E4C7E"/>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557F"/>
    <w:rsid w:val="00707D49"/>
    <w:rsid w:val="00712C2F"/>
    <w:rsid w:val="00714292"/>
    <w:rsid w:val="0071485B"/>
    <w:rsid w:val="00714A06"/>
    <w:rsid w:val="007155DA"/>
    <w:rsid w:val="00716461"/>
    <w:rsid w:val="007173D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3C1C"/>
    <w:rsid w:val="00744AEA"/>
    <w:rsid w:val="00744CD0"/>
    <w:rsid w:val="0074543F"/>
    <w:rsid w:val="00745DA7"/>
    <w:rsid w:val="00745F2F"/>
    <w:rsid w:val="00747543"/>
    <w:rsid w:val="007515D3"/>
    <w:rsid w:val="00751930"/>
    <w:rsid w:val="00752A2D"/>
    <w:rsid w:val="00755614"/>
    <w:rsid w:val="00762198"/>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4A5"/>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E7302"/>
    <w:rsid w:val="007F0775"/>
    <w:rsid w:val="007F0DA0"/>
    <w:rsid w:val="007F0FB8"/>
    <w:rsid w:val="007F1448"/>
    <w:rsid w:val="007F1C50"/>
    <w:rsid w:val="007F66D9"/>
    <w:rsid w:val="007F70B8"/>
    <w:rsid w:val="007F7497"/>
    <w:rsid w:val="0080158C"/>
    <w:rsid w:val="00801FB1"/>
    <w:rsid w:val="00803149"/>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B58"/>
    <w:rsid w:val="00814EB5"/>
    <w:rsid w:val="0081543D"/>
    <w:rsid w:val="00816456"/>
    <w:rsid w:val="008204FC"/>
    <w:rsid w:val="0082105F"/>
    <w:rsid w:val="00821F8E"/>
    <w:rsid w:val="008225DF"/>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997"/>
    <w:rsid w:val="008C201C"/>
    <w:rsid w:val="008C3DCA"/>
    <w:rsid w:val="008C3F42"/>
    <w:rsid w:val="008C4E60"/>
    <w:rsid w:val="008C4FDA"/>
    <w:rsid w:val="008C5D97"/>
    <w:rsid w:val="008C72F2"/>
    <w:rsid w:val="008D2764"/>
    <w:rsid w:val="008D45A4"/>
    <w:rsid w:val="008D5B63"/>
    <w:rsid w:val="008D6396"/>
    <w:rsid w:val="008E01F8"/>
    <w:rsid w:val="008E1190"/>
    <w:rsid w:val="008E24B4"/>
    <w:rsid w:val="008E2912"/>
    <w:rsid w:val="008E2F35"/>
    <w:rsid w:val="008E3763"/>
    <w:rsid w:val="008E45F0"/>
    <w:rsid w:val="008E5A5F"/>
    <w:rsid w:val="008F092C"/>
    <w:rsid w:val="008F13D3"/>
    <w:rsid w:val="008F1D84"/>
    <w:rsid w:val="008F28C4"/>
    <w:rsid w:val="008F2D56"/>
    <w:rsid w:val="008F304E"/>
    <w:rsid w:val="008F4290"/>
    <w:rsid w:val="008F4580"/>
    <w:rsid w:val="008F4894"/>
    <w:rsid w:val="008F4F4C"/>
    <w:rsid w:val="008F5003"/>
    <w:rsid w:val="008F5882"/>
    <w:rsid w:val="008F5B10"/>
    <w:rsid w:val="008F6463"/>
    <w:rsid w:val="008F6A34"/>
    <w:rsid w:val="008F73F2"/>
    <w:rsid w:val="0090125C"/>
    <w:rsid w:val="009050E2"/>
    <w:rsid w:val="00907000"/>
    <w:rsid w:val="00910EE4"/>
    <w:rsid w:val="00910FBC"/>
    <w:rsid w:val="00913B47"/>
    <w:rsid w:val="00914132"/>
    <w:rsid w:val="009151CE"/>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555"/>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0C5"/>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5A53"/>
    <w:rsid w:val="00996F21"/>
    <w:rsid w:val="009A08F9"/>
    <w:rsid w:val="009A0CEE"/>
    <w:rsid w:val="009A11B8"/>
    <w:rsid w:val="009A1E33"/>
    <w:rsid w:val="009A3625"/>
    <w:rsid w:val="009A3C12"/>
    <w:rsid w:val="009A43F7"/>
    <w:rsid w:val="009A4434"/>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056"/>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5EB0"/>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0E90"/>
    <w:rsid w:val="00AB1419"/>
    <w:rsid w:val="00AB1854"/>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890"/>
    <w:rsid w:val="00AE092F"/>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2EFF"/>
    <w:rsid w:val="00B04DA9"/>
    <w:rsid w:val="00B05193"/>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2CDE"/>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45D"/>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59"/>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285C"/>
    <w:rsid w:val="00BD4CB0"/>
    <w:rsid w:val="00BD5669"/>
    <w:rsid w:val="00BD5A6F"/>
    <w:rsid w:val="00BD675C"/>
    <w:rsid w:val="00BD6D61"/>
    <w:rsid w:val="00BE0602"/>
    <w:rsid w:val="00BE21CB"/>
    <w:rsid w:val="00BE2495"/>
    <w:rsid w:val="00BE353D"/>
    <w:rsid w:val="00BE468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1B85"/>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2BF0"/>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62E"/>
    <w:rsid w:val="00CE66F3"/>
    <w:rsid w:val="00CE6F5F"/>
    <w:rsid w:val="00CF07EC"/>
    <w:rsid w:val="00CF0B54"/>
    <w:rsid w:val="00CF11B9"/>
    <w:rsid w:val="00CF2987"/>
    <w:rsid w:val="00CF3213"/>
    <w:rsid w:val="00CF3FB9"/>
    <w:rsid w:val="00CF47B6"/>
    <w:rsid w:val="00CF55D1"/>
    <w:rsid w:val="00CF5944"/>
    <w:rsid w:val="00CF5EF6"/>
    <w:rsid w:val="00D0214A"/>
    <w:rsid w:val="00D0280A"/>
    <w:rsid w:val="00D03518"/>
    <w:rsid w:val="00D03EED"/>
    <w:rsid w:val="00D03FFA"/>
    <w:rsid w:val="00D0442D"/>
    <w:rsid w:val="00D048A0"/>
    <w:rsid w:val="00D04D3F"/>
    <w:rsid w:val="00D04DEB"/>
    <w:rsid w:val="00D06791"/>
    <w:rsid w:val="00D06A2B"/>
    <w:rsid w:val="00D10A57"/>
    <w:rsid w:val="00D11994"/>
    <w:rsid w:val="00D11A21"/>
    <w:rsid w:val="00D12189"/>
    <w:rsid w:val="00D146D8"/>
    <w:rsid w:val="00D161D5"/>
    <w:rsid w:val="00D16B7D"/>
    <w:rsid w:val="00D170B1"/>
    <w:rsid w:val="00D17309"/>
    <w:rsid w:val="00D20F8C"/>
    <w:rsid w:val="00D227EE"/>
    <w:rsid w:val="00D22E4A"/>
    <w:rsid w:val="00D23078"/>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A96"/>
    <w:rsid w:val="00D4155E"/>
    <w:rsid w:val="00D42815"/>
    <w:rsid w:val="00D43AE1"/>
    <w:rsid w:val="00D44540"/>
    <w:rsid w:val="00D448B3"/>
    <w:rsid w:val="00D4594A"/>
    <w:rsid w:val="00D45C88"/>
    <w:rsid w:val="00D46066"/>
    <w:rsid w:val="00D46866"/>
    <w:rsid w:val="00D476BC"/>
    <w:rsid w:val="00D47AC4"/>
    <w:rsid w:val="00D50D67"/>
    <w:rsid w:val="00D523D6"/>
    <w:rsid w:val="00D52F4F"/>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7B9"/>
    <w:rsid w:val="00E5559D"/>
    <w:rsid w:val="00E55A9C"/>
    <w:rsid w:val="00E56A9C"/>
    <w:rsid w:val="00E56D17"/>
    <w:rsid w:val="00E57296"/>
    <w:rsid w:val="00E57723"/>
    <w:rsid w:val="00E57E3A"/>
    <w:rsid w:val="00E6019C"/>
    <w:rsid w:val="00E60454"/>
    <w:rsid w:val="00E60C1C"/>
    <w:rsid w:val="00E60ED3"/>
    <w:rsid w:val="00E6218F"/>
    <w:rsid w:val="00E676A0"/>
    <w:rsid w:val="00E708E1"/>
    <w:rsid w:val="00E70C5B"/>
    <w:rsid w:val="00E711A3"/>
    <w:rsid w:val="00E72CF4"/>
    <w:rsid w:val="00E72E22"/>
    <w:rsid w:val="00E72EDC"/>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50FE"/>
    <w:rsid w:val="00E951C6"/>
    <w:rsid w:val="00E955AF"/>
    <w:rsid w:val="00E95CB9"/>
    <w:rsid w:val="00E96E26"/>
    <w:rsid w:val="00EA106C"/>
    <w:rsid w:val="00EA25F4"/>
    <w:rsid w:val="00EA29AF"/>
    <w:rsid w:val="00EA2E93"/>
    <w:rsid w:val="00EA49DF"/>
    <w:rsid w:val="00EA57BD"/>
    <w:rsid w:val="00EA6475"/>
    <w:rsid w:val="00EA7F4C"/>
    <w:rsid w:val="00EB0037"/>
    <w:rsid w:val="00EB0F32"/>
    <w:rsid w:val="00EB2AFB"/>
    <w:rsid w:val="00EB540D"/>
    <w:rsid w:val="00EB5770"/>
    <w:rsid w:val="00EB643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64C"/>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9794C"/>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4BD1"/>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2F24"/>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E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557F36"/>
    <w:rPr>
      <w:sz w:val="24"/>
      <w:szCs w:val="24"/>
    </w:rPr>
  </w:style>
  <w:style w:type="character" w:customStyle="1" w:styleId="BezodstpwZnak">
    <w:name w:val="Bez odstępów Znak"/>
    <w:link w:val="Bezodstpw"/>
    <w:uiPriority w:val="1"/>
    <w:rsid w:val="00557F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E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557F36"/>
    <w:rPr>
      <w:sz w:val="24"/>
      <w:szCs w:val="24"/>
    </w:rPr>
  </w:style>
  <w:style w:type="character" w:customStyle="1" w:styleId="BezodstpwZnak">
    <w:name w:val="Bez odstępów Znak"/>
    <w:link w:val="Bezodstpw"/>
    <w:uiPriority w:val="1"/>
    <w:rsid w:val="00557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35711006">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855883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pn/ug_gniewkowo"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g_gniewkow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ug_gniewkow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D117-8E54-4BE7-821F-FC5ADA61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38</Pages>
  <Words>12618</Words>
  <Characters>75712</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88154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67</cp:revision>
  <cp:lastPrinted>2022-01-17T09:11:00Z</cp:lastPrinted>
  <dcterms:created xsi:type="dcterms:W3CDTF">2022-08-19T10:00:00Z</dcterms:created>
  <dcterms:modified xsi:type="dcterms:W3CDTF">2022-09-02T11:23:00Z</dcterms:modified>
</cp:coreProperties>
</file>