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9a15df315d724983" /><Relationship Type="http://schemas.openxmlformats.org/package/2006/relationships/metadata/core-properties" Target="package/services/metadata/core-properties/d53919976da840fa9635ae45d86f5f6d.psmdcp" Id="R0c6da3068f514572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672A6659" wp14:textId="77777777">
      <w:pPr>
        <w:spacing w:before="0" w:after="0" w:line="300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29D6B04F" wp14:textId="77777777">
      <w:pPr>
        <w:spacing w:before="0" w:after="0" w:line="300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 </w:t>
      </w:r>
    </w:p>
    <w:p xmlns:wp14="http://schemas.microsoft.com/office/word/2010/wordml" w:rsidP="051E0208" w14:paraId="3E844B0D" wp14:textId="77777777">
      <w:pPr>
        <w:spacing w:before="0" w:after="0" w:line="30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051E0208" w:rsidR="051E0208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Znak spr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awy: 6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/22 z dn. 3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1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.0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3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.2022   </w:t>
      </w:r>
      <w:r w:rsidRPr="051E0208" w:rsidR="051E020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                                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Wroc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ław, dnia 15.04.2022</w:t>
      </w:r>
      <w:r w:rsidRPr="051E0208" w:rsidR="051E0208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r</w:t>
      </w:r>
    </w:p>
    <w:p xmlns:wp14="http://schemas.microsoft.com/office/word/2010/wordml" w14:paraId="0A37501D" wp14:textId="77777777">
      <w:pPr>
        <w:spacing w:before="0" w:after="0" w:line="30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5DAB6C7B" wp14:textId="77777777">
      <w:pPr>
        <w:spacing w:before="0" w:after="0" w:line="30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02EB378F" wp14:textId="77777777">
      <w:pPr>
        <w:spacing w:before="0" w:after="0" w:line="30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41FDD4EC" wp14:textId="77777777">
      <w:pPr>
        <w:spacing w:before="0" w:after="0" w:line="300"/>
        <w:ind w:left="3540" w:right="0" w:firstLine="708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Uczestnicy post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ępowania</w:t>
      </w:r>
    </w:p>
    <w:p xmlns:wp14="http://schemas.microsoft.com/office/word/2010/wordml" w14:paraId="6A05A809" wp14:textId="77777777">
      <w:pPr>
        <w:spacing w:before="0" w:after="0" w:line="30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:rsidP="051E0208" w14:paraId="5A39BBE3" wp14:textId="20A6F2B1">
      <w:pPr>
        <w:pStyle w:val="Normal"/>
        <w:tabs>
          <w:tab w:val="left" w:leader="none" w:pos="5070"/>
        </w:tabs>
        <w:spacing w:before="0" w:after="16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</w:pP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Dotyczy: post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ępowania o udzielenie zam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ówienia publicznego prowadzonego w trybie podstawowym 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na podstawie art. 275 pkt 1) ustawy z dnia 11 wrze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śnia 2019 r. 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–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Prawo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 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zam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ówie</w:t>
      </w:r>
      <w:r w:rsidRPr="051E0208" w:rsidR="051E0208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ń publicznych (Dz.U. z 2019 poz. 2019 ze zm.) na realizację zadania pn. 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</w:rPr>
        <w:t>„Wykonanie posadzki w Pawilonie A przy ul. Karmelkowej 29 we Wrocławiu dla WARR”</w:t>
      </w:r>
      <w:r w:rsidRPr="051E0208" w:rsidR="051E0208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14:paraId="41C8F396" wp14:textId="77777777">
      <w:pPr>
        <w:spacing w:before="0" w:after="0" w:line="300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</w:pPr>
    </w:p>
    <w:p xmlns:wp14="http://schemas.microsoft.com/office/word/2010/wordml" w14:paraId="2BEF9B5E" wp14:textId="77777777">
      <w:pPr>
        <w:spacing w:before="0" w:after="160" w:line="259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Zgodnie z art. 222 ust. 5 ustawy z dnia 11 wrze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śnia 2019 r. Prawo zam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ówie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ń publicznych (Dz.U. z 2019 r. poz. 2019 ze zm.) Zamawiający informuje, że wpłynęły następujące oferty:</w:t>
      </w:r>
    </w:p>
    <w:p xmlns:wp14="http://schemas.microsoft.com/office/word/2010/wordml" w:rsidP="117020F8" w14:paraId="72A3D3EC" wp14:textId="1E3A57A9">
      <w:pPr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051E0208" w:rsidR="117020F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</w:p>
    <w:p xmlns:wp14="http://schemas.microsoft.com/office/word/2010/wordml" w:rsidP="051E0208" w14:paraId="72F3726E" wp14:textId="7C2C8147">
      <w:pPr>
        <w:spacing w:before="0" w:after="160" w:line="259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87"/>
        <w:gridCol w:w="3522"/>
        <w:gridCol w:w="2625"/>
        <w:gridCol w:w="2625"/>
      </w:tblGrid>
      <w:tr w:rsidR="051E0208" w:rsidTr="051E0208" w14:paraId="7396E590">
        <w:tc>
          <w:tcPr>
            <w:tcW w:w="587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504A5932" w14:textId="7DD6454D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NR</w:t>
            </w:r>
          </w:p>
        </w:tc>
        <w:tc>
          <w:tcPr>
            <w:tcW w:w="3522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16EC7A2B" w14:textId="6D0151D2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NAZWA</w:t>
            </w:r>
          </w:p>
        </w:tc>
        <w:tc>
          <w:tcPr>
            <w:tcW w:w="262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0243E53A" w14:textId="315B117F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262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4702DB1B" w14:textId="257315E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CENA</w:t>
            </w:r>
          </w:p>
        </w:tc>
      </w:tr>
      <w:tr w:rsidR="051E0208" w:rsidTr="051E0208" w14:paraId="6F5934C1">
        <w:tc>
          <w:tcPr>
            <w:tcW w:w="587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341F9AF9" w14:textId="1B780DE9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522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6666ED4B" w14:textId="53F95C40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ŻUBCZYŃSCY</w:t>
            </w:r>
          </w:p>
        </w:tc>
        <w:tc>
          <w:tcPr>
            <w:tcW w:w="262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610093FB" w14:textId="755393DA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KARŁOWICE 10, 59-930 OLSZYNA</w:t>
            </w:r>
          </w:p>
        </w:tc>
        <w:tc>
          <w:tcPr>
            <w:tcW w:w="2625" w:type="dxa"/>
            <w:tcBorders>
              <w:top w:val="single" w:color="000000" w:themeColor="accent6" w:sz="6"/>
              <w:left w:val="single" w:color="000000" w:themeColor="accent6" w:sz="6"/>
              <w:bottom w:val="single" w:color="000000" w:themeColor="accent6" w:sz="6"/>
              <w:right w:val="single" w:color="000000" w:themeColor="accent6" w:sz="6"/>
            </w:tcBorders>
            <w:tcMar/>
            <w:vAlign w:val="top"/>
          </w:tcPr>
          <w:p w:rsidR="051E0208" w:rsidP="051E0208" w:rsidRDefault="051E0208" w14:paraId="453EFF13" w14:textId="117B5CF8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1E0208" w:rsidR="051E02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20 900 ZŁ BRUTTO</w:t>
            </w:r>
          </w:p>
        </w:tc>
      </w:tr>
    </w:tbl>
    <w:p xmlns:wp14="http://schemas.microsoft.com/office/word/2010/wordml" w:rsidP="051E0208" w14:paraId="60061E4C" wp14:textId="2D921EA9">
      <w:pPr>
        <w:pStyle w:val="Normal"/>
        <w:spacing w:before="0" w:after="160" w:line="259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117020F8"/>
    <w:rsid w:val="051E0208"/>
    <w:rsid w:val="117020F8"/>
    <w:rsid w:val="5A67A03F"/>
    <w:rsid w:val="699A1890"/>
    <w:rsid w:val="7F93A584"/>
  </w:rsids>
  <w14:docId w14:val="145A2FD7"/>
  <w15:docId w15:val="{4B39C9C8-B7F4-4120-AFBB-1CE4AAAF1B6B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a8d8908c70354c61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