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2"/>
        <w:gridCol w:w="2908"/>
        <w:gridCol w:w="1690"/>
        <w:gridCol w:w="761"/>
        <w:gridCol w:w="1563"/>
        <w:gridCol w:w="1068"/>
        <w:gridCol w:w="1478"/>
        <w:gridCol w:w="1478"/>
      </w:tblGrid>
      <w:tr w:rsidR="0082699E" w:rsidRPr="0082699E" w14:paraId="3C34EBD3" w14:textId="70A69FF6" w:rsidTr="00DA01FE">
        <w:trPr>
          <w:trHeight w:val="671"/>
        </w:trPr>
        <w:tc>
          <w:tcPr>
            <w:tcW w:w="12778" w:type="dxa"/>
            <w:gridSpan w:val="8"/>
            <w:shd w:val="clear" w:color="auto" w:fill="D9D9D9"/>
            <w:vAlign w:val="center"/>
          </w:tcPr>
          <w:p w14:paraId="43538466" w14:textId="0DD1B261" w:rsidR="0082699E" w:rsidRPr="00785195" w:rsidRDefault="00785195" w:rsidP="00131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5. </w:t>
            </w:r>
            <w:r w:rsidR="00CB3A77" w:rsidRPr="007851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WYPOSAŻENIE – BEZPIECZNE WARUNKI  </w:t>
            </w:r>
          </w:p>
        </w:tc>
      </w:tr>
      <w:tr w:rsidR="0082699E" w:rsidRPr="0082699E" w14:paraId="55E94AF3" w14:textId="760B0EF3" w:rsidTr="00480195">
        <w:trPr>
          <w:trHeight w:val="449"/>
        </w:trPr>
        <w:tc>
          <w:tcPr>
            <w:tcW w:w="1832" w:type="dxa"/>
            <w:shd w:val="clear" w:color="auto" w:fill="D9D9D9"/>
            <w:vAlign w:val="center"/>
          </w:tcPr>
          <w:p w14:paraId="5547DE75" w14:textId="77777777" w:rsidR="0082699E" w:rsidRPr="0082699E" w:rsidRDefault="0082699E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2699E">
              <w:rPr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908" w:type="dxa"/>
            <w:shd w:val="clear" w:color="auto" w:fill="D9D9D9"/>
            <w:vAlign w:val="center"/>
          </w:tcPr>
          <w:p w14:paraId="412E226B" w14:textId="77777777" w:rsidR="0082699E" w:rsidRPr="0082699E" w:rsidRDefault="0082699E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2699E">
              <w:rPr>
                <w:b/>
                <w:bCs/>
                <w:sz w:val="18"/>
                <w:szCs w:val="18"/>
              </w:rPr>
              <w:t>Specyfikacja</w:t>
            </w:r>
          </w:p>
        </w:tc>
        <w:tc>
          <w:tcPr>
            <w:tcW w:w="1690" w:type="dxa"/>
            <w:shd w:val="clear" w:color="auto" w:fill="D9D9D9"/>
            <w:vAlign w:val="center"/>
          </w:tcPr>
          <w:p w14:paraId="21EB3CA3" w14:textId="77777777" w:rsidR="0082699E" w:rsidRPr="0082699E" w:rsidRDefault="0082699E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2699E">
              <w:rPr>
                <w:b/>
                <w:bCs/>
                <w:sz w:val="18"/>
                <w:szCs w:val="18"/>
              </w:rPr>
              <w:t>Wymiary</w:t>
            </w:r>
          </w:p>
        </w:tc>
        <w:tc>
          <w:tcPr>
            <w:tcW w:w="761" w:type="dxa"/>
            <w:shd w:val="clear" w:color="auto" w:fill="D9D9D9"/>
            <w:vAlign w:val="center"/>
          </w:tcPr>
          <w:p w14:paraId="588203EB" w14:textId="77777777" w:rsidR="0082699E" w:rsidRPr="0082699E" w:rsidRDefault="0082699E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2699E">
              <w:rPr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563" w:type="dxa"/>
            <w:shd w:val="clear" w:color="auto" w:fill="D9D9D9"/>
            <w:vAlign w:val="center"/>
          </w:tcPr>
          <w:p w14:paraId="0EDD2BE3" w14:textId="63F157C9" w:rsidR="0082699E" w:rsidRPr="0082699E" w:rsidRDefault="0082699E" w:rsidP="000A7A1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2699E">
              <w:rPr>
                <w:b/>
                <w:bCs/>
                <w:sz w:val="18"/>
                <w:szCs w:val="18"/>
              </w:rPr>
              <w:t>Cena jednostkowa</w:t>
            </w:r>
            <w:r>
              <w:rPr>
                <w:b/>
                <w:bCs/>
                <w:sz w:val="18"/>
                <w:szCs w:val="18"/>
              </w:rPr>
              <w:t xml:space="preserve"> netto</w:t>
            </w:r>
          </w:p>
        </w:tc>
        <w:tc>
          <w:tcPr>
            <w:tcW w:w="1068" w:type="dxa"/>
            <w:shd w:val="clear" w:color="auto" w:fill="D9D9D9"/>
            <w:vAlign w:val="center"/>
          </w:tcPr>
          <w:p w14:paraId="64BB61D6" w14:textId="77777777" w:rsidR="0082699E" w:rsidRDefault="0082699E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netto</w:t>
            </w:r>
          </w:p>
          <w:p w14:paraId="19AE5270" w14:textId="2155B1F6" w:rsidR="0082699E" w:rsidRPr="0082699E" w:rsidRDefault="0082699E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(4x5)</w:t>
            </w:r>
          </w:p>
        </w:tc>
        <w:tc>
          <w:tcPr>
            <w:tcW w:w="1478" w:type="dxa"/>
            <w:shd w:val="clear" w:color="auto" w:fill="D9D9D9"/>
          </w:tcPr>
          <w:p w14:paraId="6DEAFB53" w14:textId="0595D0BD" w:rsidR="0082699E" w:rsidRPr="0082699E" w:rsidRDefault="0082699E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2699E">
              <w:rPr>
                <w:b/>
                <w:bCs/>
                <w:sz w:val="18"/>
                <w:szCs w:val="18"/>
              </w:rPr>
              <w:t>Stawka podatku do towarów i usług</w:t>
            </w:r>
          </w:p>
        </w:tc>
        <w:tc>
          <w:tcPr>
            <w:tcW w:w="1478" w:type="dxa"/>
            <w:shd w:val="clear" w:color="auto" w:fill="D9D9D9"/>
          </w:tcPr>
          <w:p w14:paraId="21496E93" w14:textId="58FFFA1F" w:rsidR="0082699E" w:rsidRPr="0082699E" w:rsidRDefault="0082699E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2699E">
              <w:rPr>
                <w:b/>
                <w:bCs/>
                <w:sz w:val="18"/>
                <w:szCs w:val="18"/>
              </w:rPr>
              <w:t>Wartość brutto</w:t>
            </w:r>
          </w:p>
        </w:tc>
      </w:tr>
      <w:tr w:rsidR="0082699E" w:rsidRPr="0082699E" w14:paraId="1DB723FE" w14:textId="77777777" w:rsidTr="00480195">
        <w:trPr>
          <w:trHeight w:val="449"/>
        </w:trPr>
        <w:tc>
          <w:tcPr>
            <w:tcW w:w="1832" w:type="dxa"/>
            <w:shd w:val="clear" w:color="auto" w:fill="D9D9D9"/>
            <w:vAlign w:val="center"/>
          </w:tcPr>
          <w:p w14:paraId="742499F6" w14:textId="03A53B8B" w:rsidR="0082699E" w:rsidRPr="0082699E" w:rsidRDefault="0082699E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08" w:type="dxa"/>
            <w:shd w:val="clear" w:color="auto" w:fill="D9D9D9"/>
            <w:vAlign w:val="center"/>
          </w:tcPr>
          <w:p w14:paraId="3B335CB1" w14:textId="2FB1A0F2" w:rsidR="0082699E" w:rsidRPr="0082699E" w:rsidRDefault="0082699E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690" w:type="dxa"/>
            <w:shd w:val="clear" w:color="auto" w:fill="D9D9D9"/>
            <w:vAlign w:val="center"/>
          </w:tcPr>
          <w:p w14:paraId="3C77C28D" w14:textId="4C782567" w:rsidR="0082699E" w:rsidRPr="0082699E" w:rsidRDefault="0082699E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61" w:type="dxa"/>
            <w:shd w:val="clear" w:color="auto" w:fill="D9D9D9"/>
            <w:vAlign w:val="center"/>
          </w:tcPr>
          <w:p w14:paraId="596F634D" w14:textId="383FB0D1" w:rsidR="0082699E" w:rsidRPr="0082699E" w:rsidRDefault="0082699E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63" w:type="dxa"/>
            <w:shd w:val="clear" w:color="auto" w:fill="D9D9D9"/>
            <w:vAlign w:val="center"/>
          </w:tcPr>
          <w:p w14:paraId="21417723" w14:textId="7E6F17F1" w:rsidR="0082699E" w:rsidRPr="0082699E" w:rsidRDefault="0082699E" w:rsidP="000A7A1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68" w:type="dxa"/>
            <w:shd w:val="clear" w:color="auto" w:fill="D9D9D9"/>
            <w:vAlign w:val="center"/>
          </w:tcPr>
          <w:p w14:paraId="67843E59" w14:textId="06F66679" w:rsidR="0082699E" w:rsidRPr="0082699E" w:rsidRDefault="0082699E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478" w:type="dxa"/>
            <w:shd w:val="clear" w:color="auto" w:fill="D9D9D9"/>
          </w:tcPr>
          <w:p w14:paraId="5758C4DB" w14:textId="35C5F56B" w:rsidR="0082699E" w:rsidRPr="0082699E" w:rsidRDefault="0082699E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78" w:type="dxa"/>
            <w:shd w:val="clear" w:color="auto" w:fill="D9D9D9"/>
          </w:tcPr>
          <w:p w14:paraId="0384EE50" w14:textId="0664CBF6" w:rsidR="0082699E" w:rsidRPr="0082699E" w:rsidRDefault="0082699E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82699E" w:rsidRPr="0082699E" w14:paraId="74085B7F" w14:textId="1923BF44" w:rsidTr="00480195">
        <w:tc>
          <w:tcPr>
            <w:tcW w:w="1832" w:type="dxa"/>
          </w:tcPr>
          <w:p w14:paraId="3C26B59F" w14:textId="3F30AC5E" w:rsidR="0082699E" w:rsidRPr="0082699E" w:rsidRDefault="0082699E" w:rsidP="00FE5F76">
            <w:pPr>
              <w:pStyle w:val="Nagwek1"/>
              <w:shd w:val="clear" w:color="auto" w:fill="FFFFFF"/>
              <w:spacing w:before="0" w:after="60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82699E">
              <w:rPr>
                <w:rFonts w:ascii="Calibri" w:hAnsi="Calibri" w:cs="Calibri"/>
                <w:color w:val="auto"/>
                <w:sz w:val="18"/>
                <w:szCs w:val="18"/>
              </w:rPr>
              <w:t xml:space="preserve">Narożnik gumowy </w:t>
            </w:r>
          </w:p>
          <w:p w14:paraId="297CA309" w14:textId="77777777" w:rsidR="0082699E" w:rsidRPr="0082699E" w:rsidRDefault="0082699E" w:rsidP="008E493F">
            <w:pPr>
              <w:rPr>
                <w:sz w:val="18"/>
                <w:szCs w:val="18"/>
              </w:rPr>
            </w:pPr>
          </w:p>
          <w:p w14:paraId="410BC923" w14:textId="079F1EC7" w:rsidR="0082699E" w:rsidRPr="0082699E" w:rsidRDefault="0082699E" w:rsidP="0013122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908" w:type="dxa"/>
          </w:tcPr>
          <w:p w14:paraId="0BE6A11A" w14:textId="0DF1C3D7" w:rsidR="0082699E" w:rsidRPr="0082699E" w:rsidRDefault="0082699E" w:rsidP="00DA1D82">
            <w:pPr>
              <w:shd w:val="clear" w:color="auto" w:fill="FFFFFF"/>
              <w:spacing w:after="0" w:line="240" w:lineRule="auto"/>
              <w:rPr>
                <w:rFonts w:eastAsia="Times New Roman"/>
                <w:color w:val="111111"/>
                <w:sz w:val="18"/>
                <w:szCs w:val="18"/>
                <w:lang w:eastAsia="pl-PL"/>
              </w:rPr>
            </w:pPr>
            <w:r w:rsidRPr="0082699E">
              <w:rPr>
                <w:rFonts w:eastAsia="Times New Roman"/>
                <w:color w:val="111111"/>
                <w:sz w:val="18"/>
                <w:szCs w:val="18"/>
                <w:bdr w:val="none" w:sz="0" w:space="0" w:color="auto" w:frame="1"/>
                <w:lang w:eastAsia="pl-PL"/>
              </w:rPr>
              <w:t xml:space="preserve">- elastyczny, </w:t>
            </w:r>
            <w:r w:rsidRPr="0082699E">
              <w:rPr>
                <w:rFonts w:eastAsia="Times New Roman"/>
                <w:color w:val="111111"/>
                <w:sz w:val="18"/>
                <w:szCs w:val="18"/>
                <w:lang w:eastAsia="pl-PL"/>
              </w:rPr>
              <w:t>wykonany z kauczuku termoplastycznego</w:t>
            </w:r>
          </w:p>
          <w:p w14:paraId="1D516580" w14:textId="6A4CBAEB" w:rsidR="0082699E" w:rsidRPr="0082699E" w:rsidRDefault="0082699E" w:rsidP="00DA1D82">
            <w:pPr>
              <w:shd w:val="clear" w:color="auto" w:fill="FFFFFF"/>
              <w:spacing w:after="0" w:line="240" w:lineRule="auto"/>
              <w:rPr>
                <w:rFonts w:eastAsia="Times New Roman"/>
                <w:color w:val="111111"/>
                <w:sz w:val="18"/>
                <w:szCs w:val="18"/>
                <w:lang w:eastAsia="pl-PL"/>
              </w:rPr>
            </w:pPr>
            <w:r w:rsidRPr="0082699E">
              <w:rPr>
                <w:rFonts w:eastAsia="Times New Roman"/>
                <w:color w:val="111111"/>
                <w:sz w:val="18"/>
                <w:szCs w:val="18"/>
                <w:lang w:eastAsia="pl-PL"/>
              </w:rPr>
              <w:t>- posiada </w:t>
            </w:r>
            <w:r w:rsidRPr="0082699E">
              <w:rPr>
                <w:rFonts w:eastAsia="Times New Roman"/>
                <w:color w:val="111111"/>
                <w:sz w:val="18"/>
                <w:szCs w:val="18"/>
                <w:bdr w:val="none" w:sz="0" w:space="0" w:color="auto" w:frame="1"/>
                <w:lang w:eastAsia="pl-PL"/>
              </w:rPr>
              <w:t>specjalny kształt zaokrąglenia</w:t>
            </w:r>
            <w:r w:rsidRPr="0082699E">
              <w:rPr>
                <w:rFonts w:eastAsia="Times New Roman"/>
                <w:color w:val="111111"/>
                <w:sz w:val="18"/>
                <w:szCs w:val="18"/>
                <w:lang w:eastAsia="pl-PL"/>
              </w:rPr>
              <w:t>, dzięki któremu jest niwelowany ostry kąt naroża ściany i bardzo dobrze </w:t>
            </w:r>
            <w:r w:rsidRPr="0082699E">
              <w:rPr>
                <w:rFonts w:eastAsia="Times New Roman"/>
                <w:color w:val="111111"/>
                <w:sz w:val="18"/>
                <w:szCs w:val="18"/>
                <w:bdr w:val="none" w:sz="0" w:space="0" w:color="auto" w:frame="1"/>
                <w:lang w:eastAsia="pl-PL"/>
              </w:rPr>
              <w:t>amortyzuje uderzenia,</w:t>
            </w:r>
            <w:r w:rsidRPr="0082699E">
              <w:rPr>
                <w:rFonts w:eastAsia="Times New Roman"/>
                <w:color w:val="111111"/>
                <w:sz w:val="18"/>
                <w:szCs w:val="18"/>
                <w:lang w:eastAsia="pl-PL"/>
              </w:rPr>
              <w:t> </w:t>
            </w:r>
          </w:p>
          <w:p w14:paraId="0CFFFC48" w14:textId="25B32508" w:rsidR="0082699E" w:rsidRPr="0082699E" w:rsidRDefault="0082699E" w:rsidP="00DA1D82">
            <w:pPr>
              <w:shd w:val="clear" w:color="auto" w:fill="FFFFFF"/>
              <w:spacing w:after="0" w:line="240" w:lineRule="auto"/>
              <w:rPr>
                <w:rFonts w:eastAsia="Times New Roman"/>
                <w:color w:val="111111"/>
                <w:sz w:val="18"/>
                <w:szCs w:val="18"/>
                <w:lang w:eastAsia="pl-PL"/>
              </w:rPr>
            </w:pPr>
            <w:r w:rsidRPr="0082699E">
              <w:rPr>
                <w:rFonts w:eastAsia="Times New Roman"/>
                <w:color w:val="111111"/>
                <w:sz w:val="18"/>
                <w:szCs w:val="18"/>
                <w:bdr w:val="none" w:sz="0" w:space="0" w:color="auto" w:frame="1"/>
                <w:lang w:eastAsia="pl-PL"/>
              </w:rPr>
              <w:t>- szybki, łatwy montaż do ściany za pomocą kleju montażowego</w:t>
            </w:r>
          </w:p>
          <w:p w14:paraId="3BCB3858" w14:textId="4B051F28" w:rsidR="0082699E" w:rsidRPr="0082699E" w:rsidRDefault="0082699E" w:rsidP="00DA03F4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690" w:type="dxa"/>
          </w:tcPr>
          <w:p w14:paraId="7EDDE22F" w14:textId="59EEE334" w:rsidR="0082699E" w:rsidRPr="0082699E" w:rsidRDefault="0082699E" w:rsidP="0013122D">
            <w:pPr>
              <w:spacing w:after="0" w:line="240" w:lineRule="auto"/>
              <w:rPr>
                <w:sz w:val="18"/>
                <w:szCs w:val="18"/>
              </w:rPr>
            </w:pPr>
            <w:r w:rsidRPr="0082699E">
              <w:rPr>
                <w:sz w:val="18"/>
                <w:szCs w:val="18"/>
              </w:rPr>
              <w:t xml:space="preserve">długość  1 m </w:t>
            </w:r>
          </w:p>
          <w:p w14:paraId="7E3D49D4" w14:textId="4DD2E7CF" w:rsidR="0082699E" w:rsidRPr="0082699E" w:rsidRDefault="0082699E" w:rsidP="0013122D">
            <w:pPr>
              <w:spacing w:after="0" w:line="240" w:lineRule="auto"/>
              <w:rPr>
                <w:sz w:val="18"/>
                <w:szCs w:val="18"/>
              </w:rPr>
            </w:pPr>
            <w:r w:rsidRPr="0082699E">
              <w:rPr>
                <w:color w:val="111111"/>
                <w:sz w:val="18"/>
                <w:szCs w:val="18"/>
                <w:shd w:val="clear" w:color="auto" w:fill="FFFFFF"/>
              </w:rPr>
              <w:t>grubość krawędzi: 9 mm</w:t>
            </w:r>
          </w:p>
        </w:tc>
        <w:tc>
          <w:tcPr>
            <w:tcW w:w="761" w:type="dxa"/>
          </w:tcPr>
          <w:p w14:paraId="10463D42" w14:textId="02519EE4" w:rsidR="0082699E" w:rsidRPr="0082699E" w:rsidRDefault="0082699E" w:rsidP="00F135F4">
            <w:pPr>
              <w:spacing w:after="0" w:line="240" w:lineRule="auto"/>
              <w:rPr>
                <w:sz w:val="18"/>
                <w:szCs w:val="18"/>
              </w:rPr>
            </w:pPr>
            <w:r w:rsidRPr="0082699E">
              <w:rPr>
                <w:sz w:val="18"/>
                <w:szCs w:val="18"/>
              </w:rPr>
              <w:t>4 szt.</w:t>
            </w:r>
          </w:p>
        </w:tc>
        <w:tc>
          <w:tcPr>
            <w:tcW w:w="1563" w:type="dxa"/>
          </w:tcPr>
          <w:p w14:paraId="71A8CE89" w14:textId="4CD60CAF" w:rsidR="0082699E" w:rsidRPr="0082699E" w:rsidRDefault="0082699E" w:rsidP="00C510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68" w:type="dxa"/>
          </w:tcPr>
          <w:p w14:paraId="7C20ABF4" w14:textId="0144F0C9" w:rsidR="0082699E" w:rsidRPr="0082699E" w:rsidRDefault="0082699E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14:paraId="43DDE4D0" w14:textId="77777777" w:rsidR="0082699E" w:rsidRPr="0082699E" w:rsidRDefault="0082699E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14:paraId="0B6D6095" w14:textId="77777777" w:rsidR="0082699E" w:rsidRPr="0082699E" w:rsidRDefault="0082699E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2699E" w:rsidRPr="0082699E" w14:paraId="584BBE4D" w14:textId="7E1EF58A" w:rsidTr="00480195">
        <w:trPr>
          <w:trHeight w:val="1417"/>
        </w:trPr>
        <w:tc>
          <w:tcPr>
            <w:tcW w:w="1832" w:type="dxa"/>
          </w:tcPr>
          <w:p w14:paraId="7FAB0F8B" w14:textId="67549117" w:rsidR="0082699E" w:rsidRPr="0082699E" w:rsidRDefault="0082699E" w:rsidP="00892DA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2699E">
              <w:rPr>
                <w:sz w:val="18"/>
                <w:szCs w:val="18"/>
              </w:rPr>
              <w:t xml:space="preserve">Apteczka pierwszej pomocy z wyposażeniem   </w:t>
            </w:r>
          </w:p>
        </w:tc>
        <w:tc>
          <w:tcPr>
            <w:tcW w:w="2908" w:type="dxa"/>
          </w:tcPr>
          <w:p w14:paraId="2BEBC548" w14:textId="5B06A9B6" w:rsidR="0082699E" w:rsidRPr="0082699E" w:rsidRDefault="0082699E" w:rsidP="008F66A9">
            <w:pPr>
              <w:spacing w:after="0" w:line="300" w:lineRule="atLeast"/>
              <w:rPr>
                <w:sz w:val="18"/>
                <w:szCs w:val="18"/>
                <w:shd w:val="clear" w:color="auto" w:fill="FFFFFF"/>
              </w:rPr>
            </w:pPr>
            <w:r w:rsidRPr="0082699E">
              <w:rPr>
                <w:sz w:val="18"/>
                <w:szCs w:val="18"/>
                <w:shd w:val="clear" w:color="auto" w:fill="FFFFFF"/>
              </w:rPr>
              <w:t xml:space="preserve">- przenośna apteczka pierwszej pomocy z wyposażeniem, </w:t>
            </w:r>
            <w:r w:rsidRPr="0082699E">
              <w:rPr>
                <w:color w:val="FF0000"/>
                <w:sz w:val="18"/>
                <w:szCs w:val="18"/>
              </w:rPr>
              <w:br/>
            </w:r>
            <w:r w:rsidRPr="0082699E">
              <w:rPr>
                <w:sz w:val="18"/>
                <w:szCs w:val="18"/>
                <w:shd w:val="clear" w:color="auto" w:fill="FFFFFF"/>
              </w:rPr>
              <w:t>Skład zgodny z normą: DIN 13157 PLUS, spełnia wymagania norm Unii Europejskiej.</w:t>
            </w:r>
          </w:p>
          <w:p w14:paraId="5B35B802" w14:textId="1BD7B602" w:rsidR="0082699E" w:rsidRPr="0082699E" w:rsidRDefault="0082699E" w:rsidP="000956B0">
            <w:pPr>
              <w:spacing w:after="0" w:line="300" w:lineRule="atLeast"/>
              <w:rPr>
                <w:sz w:val="18"/>
                <w:szCs w:val="18"/>
                <w:shd w:val="clear" w:color="auto" w:fill="FFFFFF"/>
              </w:rPr>
            </w:pPr>
            <w:r w:rsidRPr="0082699E">
              <w:rPr>
                <w:sz w:val="18"/>
                <w:szCs w:val="18"/>
                <w:shd w:val="clear" w:color="auto" w:fill="FFFFFF"/>
              </w:rPr>
              <w:t>Zawiera instrukcję udzielania pierwszej pomocy wraz z wykazem telefonów alarmowych.</w:t>
            </w:r>
          </w:p>
          <w:p w14:paraId="6384080D" w14:textId="77777777" w:rsidR="0082699E" w:rsidRPr="0082699E" w:rsidRDefault="0082699E" w:rsidP="008F66A9">
            <w:pPr>
              <w:spacing w:after="0" w:line="300" w:lineRule="atLeast"/>
              <w:rPr>
                <w:sz w:val="18"/>
                <w:szCs w:val="18"/>
                <w:shd w:val="clear" w:color="auto" w:fill="FFFFFF"/>
              </w:rPr>
            </w:pPr>
          </w:p>
          <w:p w14:paraId="30019972" w14:textId="7CBE2211" w:rsidR="0082699E" w:rsidRPr="0082699E" w:rsidRDefault="0082699E" w:rsidP="008104E0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690" w:type="dxa"/>
          </w:tcPr>
          <w:p w14:paraId="1AFBEC3F" w14:textId="55D50BF2" w:rsidR="0082699E" w:rsidRPr="0082699E" w:rsidRDefault="0082699E" w:rsidP="00F674A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 w:rsidRPr="0082699E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 xml:space="preserve">nie dotyczy </w:t>
            </w:r>
          </w:p>
        </w:tc>
        <w:tc>
          <w:tcPr>
            <w:tcW w:w="761" w:type="dxa"/>
          </w:tcPr>
          <w:p w14:paraId="4DA2E382" w14:textId="566BB2FB" w:rsidR="0082699E" w:rsidRPr="0082699E" w:rsidRDefault="0082699E" w:rsidP="0013122D">
            <w:pPr>
              <w:spacing w:after="0" w:line="240" w:lineRule="auto"/>
              <w:rPr>
                <w:sz w:val="18"/>
                <w:szCs w:val="18"/>
              </w:rPr>
            </w:pPr>
            <w:r w:rsidRPr="0082699E">
              <w:rPr>
                <w:sz w:val="18"/>
                <w:szCs w:val="18"/>
              </w:rPr>
              <w:t>2 szt.</w:t>
            </w:r>
          </w:p>
        </w:tc>
        <w:tc>
          <w:tcPr>
            <w:tcW w:w="1563" w:type="dxa"/>
          </w:tcPr>
          <w:p w14:paraId="7CFEDC06" w14:textId="16DD9230" w:rsidR="0082699E" w:rsidRPr="0082699E" w:rsidRDefault="0082699E" w:rsidP="0013122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68" w:type="dxa"/>
          </w:tcPr>
          <w:p w14:paraId="2D2449AA" w14:textId="4AB18239" w:rsidR="0082699E" w:rsidRPr="0082699E" w:rsidRDefault="0082699E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14:paraId="36D1D3B5" w14:textId="77777777" w:rsidR="0082699E" w:rsidRPr="0082699E" w:rsidRDefault="0082699E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14:paraId="04BE9EEE" w14:textId="77777777" w:rsidR="0082699E" w:rsidRPr="0082699E" w:rsidRDefault="0082699E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2699E" w:rsidRPr="0082699E" w14:paraId="4CE443DC" w14:textId="1FE3C43D" w:rsidTr="00480195">
        <w:trPr>
          <w:trHeight w:val="2715"/>
        </w:trPr>
        <w:tc>
          <w:tcPr>
            <w:tcW w:w="1832" w:type="dxa"/>
          </w:tcPr>
          <w:p w14:paraId="4780606C" w14:textId="77777777" w:rsidR="0082699E" w:rsidRPr="0082699E" w:rsidRDefault="0082699E" w:rsidP="00BD47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2699E">
              <w:rPr>
                <w:sz w:val="18"/>
                <w:szCs w:val="18"/>
              </w:rPr>
              <w:lastRenderedPageBreak/>
              <w:t xml:space="preserve">Gaśnica proszkowa </w:t>
            </w:r>
          </w:p>
          <w:p w14:paraId="5DF67AAB" w14:textId="104F468C" w:rsidR="0082699E" w:rsidRPr="0082699E" w:rsidRDefault="0082699E" w:rsidP="00BD47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2699E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908" w:type="dxa"/>
          </w:tcPr>
          <w:p w14:paraId="06CD0C41" w14:textId="0252C5B9" w:rsidR="0082699E" w:rsidRPr="0082699E" w:rsidRDefault="0082699E" w:rsidP="00CF1BBF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82699E">
              <w:rPr>
                <w:color w:val="333333"/>
                <w:sz w:val="18"/>
                <w:szCs w:val="18"/>
                <w:shd w:val="clear" w:color="auto" w:fill="FFFFFF"/>
              </w:rPr>
              <w:t xml:space="preserve">-  </w:t>
            </w:r>
            <w:r w:rsidRPr="0082699E">
              <w:rPr>
                <w:sz w:val="18"/>
                <w:szCs w:val="18"/>
                <w:shd w:val="clear" w:color="auto" w:fill="FFFFFF"/>
              </w:rPr>
              <w:t>wyposażoną w zawór bezpieczeństwa, manometr</w:t>
            </w:r>
          </w:p>
          <w:p w14:paraId="3038515A" w14:textId="3C77FDE8" w:rsidR="0082699E" w:rsidRPr="0082699E" w:rsidRDefault="0082699E" w:rsidP="00CF1BBF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82699E">
              <w:rPr>
                <w:sz w:val="18"/>
                <w:szCs w:val="18"/>
                <w:shd w:val="clear" w:color="auto" w:fill="FFFFFF"/>
              </w:rPr>
              <w:t xml:space="preserve"> -  pod stałym ciśnieniem  </w:t>
            </w:r>
          </w:p>
          <w:p w14:paraId="53CCD314" w14:textId="562B297E" w:rsidR="0082699E" w:rsidRPr="0082699E" w:rsidRDefault="0082699E" w:rsidP="00640E1C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82699E">
              <w:rPr>
                <w:sz w:val="18"/>
                <w:szCs w:val="18"/>
                <w:shd w:val="clear" w:color="auto" w:fill="FFFFFF"/>
              </w:rPr>
              <w:t>Posiada wymagane prawem świadectwa / normy dopuszczenia zgodnie z wymaganiami określonymi w przepisach dotyczących ochrony przeciwpożarowej budynków.</w:t>
            </w:r>
          </w:p>
        </w:tc>
        <w:tc>
          <w:tcPr>
            <w:tcW w:w="1690" w:type="dxa"/>
          </w:tcPr>
          <w:p w14:paraId="73CA81C0" w14:textId="3408B785" w:rsidR="0082699E" w:rsidRPr="0082699E" w:rsidRDefault="0082699E" w:rsidP="00F674A0">
            <w:pPr>
              <w:pStyle w:val="NormalnyWeb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 w:rsidRPr="0082699E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masa całkowita: ok. 9 kg</w:t>
            </w:r>
            <w:r w:rsidRPr="0082699E">
              <w:rPr>
                <w:rFonts w:ascii="Calibri" w:hAnsi="Calibri" w:cs="Calibri"/>
                <w:sz w:val="18"/>
                <w:szCs w:val="18"/>
              </w:rPr>
              <w:br/>
            </w:r>
          </w:p>
        </w:tc>
        <w:tc>
          <w:tcPr>
            <w:tcW w:w="761" w:type="dxa"/>
          </w:tcPr>
          <w:p w14:paraId="3AE09AA3" w14:textId="2A4C176C" w:rsidR="0082699E" w:rsidRPr="0082699E" w:rsidRDefault="0082699E" w:rsidP="0013122D">
            <w:pPr>
              <w:spacing w:after="0" w:line="240" w:lineRule="auto"/>
              <w:rPr>
                <w:sz w:val="18"/>
                <w:szCs w:val="18"/>
              </w:rPr>
            </w:pPr>
            <w:r w:rsidRPr="0082699E">
              <w:rPr>
                <w:sz w:val="18"/>
                <w:szCs w:val="18"/>
              </w:rPr>
              <w:t xml:space="preserve">1 szt. </w:t>
            </w:r>
          </w:p>
        </w:tc>
        <w:tc>
          <w:tcPr>
            <w:tcW w:w="1563" w:type="dxa"/>
          </w:tcPr>
          <w:p w14:paraId="55992AAB" w14:textId="5AF524D6" w:rsidR="0082699E" w:rsidRPr="0082699E" w:rsidRDefault="0082699E" w:rsidP="0013122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68" w:type="dxa"/>
          </w:tcPr>
          <w:p w14:paraId="7006B896" w14:textId="4D3DE7DF" w:rsidR="0082699E" w:rsidRPr="0082699E" w:rsidRDefault="0082699E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14:paraId="45C6342E" w14:textId="77777777" w:rsidR="0082699E" w:rsidRPr="0082699E" w:rsidRDefault="0082699E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14:paraId="7FEC1F57" w14:textId="77777777" w:rsidR="0082699E" w:rsidRPr="0082699E" w:rsidRDefault="0082699E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2699E" w:rsidRPr="0082699E" w14:paraId="0A778693" w14:textId="207B3BE0" w:rsidTr="00480195">
        <w:trPr>
          <w:trHeight w:val="566"/>
        </w:trPr>
        <w:tc>
          <w:tcPr>
            <w:tcW w:w="1832" w:type="dxa"/>
          </w:tcPr>
          <w:p w14:paraId="5647F048" w14:textId="4C447BD2" w:rsidR="0082699E" w:rsidRPr="0082699E" w:rsidRDefault="0082699E" w:rsidP="00BD47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2699E">
              <w:rPr>
                <w:sz w:val="18"/>
                <w:szCs w:val="18"/>
              </w:rPr>
              <w:t xml:space="preserve">Termometr bezdotykowy </w:t>
            </w:r>
          </w:p>
        </w:tc>
        <w:tc>
          <w:tcPr>
            <w:tcW w:w="2908" w:type="dxa"/>
          </w:tcPr>
          <w:p w14:paraId="26B6F79E" w14:textId="77777777" w:rsidR="0082699E" w:rsidRPr="0082699E" w:rsidRDefault="0082699E" w:rsidP="00CF1BBF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82699E">
              <w:rPr>
                <w:sz w:val="18"/>
                <w:szCs w:val="18"/>
                <w:shd w:val="clear" w:color="auto" w:fill="FFFFFF"/>
              </w:rPr>
              <w:t xml:space="preserve">-pomiar z odległości 0,5 - 3 cm </w:t>
            </w:r>
          </w:p>
          <w:p w14:paraId="0C9723FA" w14:textId="77777777" w:rsidR="0082699E" w:rsidRPr="0082699E" w:rsidRDefault="0082699E" w:rsidP="00CF1BBF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82699E">
              <w:rPr>
                <w:sz w:val="18"/>
                <w:szCs w:val="18"/>
                <w:shd w:val="clear" w:color="auto" w:fill="FFFFFF"/>
              </w:rPr>
              <w:t xml:space="preserve">- mierzy temperaturę ciała, </w:t>
            </w:r>
            <w:r w:rsidRPr="0082699E">
              <w:rPr>
                <w:sz w:val="18"/>
                <w:szCs w:val="18"/>
              </w:rPr>
              <w:br/>
            </w:r>
            <w:r w:rsidRPr="0082699E">
              <w:rPr>
                <w:sz w:val="18"/>
                <w:szCs w:val="18"/>
                <w:shd w:val="clear" w:color="auto" w:fill="FFFFFF"/>
              </w:rPr>
              <w:t>- natychmiastowy pomiar w ok 1 s.</w:t>
            </w:r>
          </w:p>
          <w:p w14:paraId="4336132D" w14:textId="044596A2" w:rsidR="0082699E" w:rsidRPr="0082699E" w:rsidRDefault="0082699E" w:rsidP="008C0CC8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82699E">
              <w:rPr>
                <w:sz w:val="18"/>
                <w:szCs w:val="18"/>
                <w:shd w:val="clear" w:color="auto" w:fill="FFFFFF"/>
              </w:rPr>
              <w:t>- wysoka dokładność ok 0,2°C</w:t>
            </w:r>
          </w:p>
          <w:p w14:paraId="20D9ED06" w14:textId="50F52F20" w:rsidR="0082699E" w:rsidRPr="0082699E" w:rsidRDefault="0082699E" w:rsidP="008C0CC8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82699E">
              <w:rPr>
                <w:sz w:val="18"/>
                <w:szCs w:val="18"/>
                <w:shd w:val="clear" w:color="auto" w:fill="FFFFFF"/>
              </w:rPr>
              <w:t>-wybór skali: °C</w:t>
            </w:r>
          </w:p>
        </w:tc>
        <w:tc>
          <w:tcPr>
            <w:tcW w:w="1690" w:type="dxa"/>
          </w:tcPr>
          <w:p w14:paraId="6366C41D" w14:textId="3A826BCA" w:rsidR="0082699E" w:rsidRPr="0082699E" w:rsidRDefault="0082699E" w:rsidP="00F674A0">
            <w:pPr>
              <w:pStyle w:val="NormalnyWeb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 w:rsidRPr="0082699E">
              <w:rPr>
                <w:rFonts w:ascii="Calibri" w:hAnsi="Calibri" w:cs="Calibri"/>
                <w:sz w:val="18"/>
                <w:szCs w:val="18"/>
              </w:rPr>
              <w:t xml:space="preserve">nie dotyczy </w:t>
            </w:r>
          </w:p>
        </w:tc>
        <w:tc>
          <w:tcPr>
            <w:tcW w:w="761" w:type="dxa"/>
          </w:tcPr>
          <w:p w14:paraId="787E6A91" w14:textId="59B7AF7D" w:rsidR="0082699E" w:rsidRPr="0082699E" w:rsidRDefault="0082699E" w:rsidP="0013122D">
            <w:pPr>
              <w:spacing w:after="0" w:line="240" w:lineRule="auto"/>
              <w:rPr>
                <w:sz w:val="18"/>
                <w:szCs w:val="18"/>
              </w:rPr>
            </w:pPr>
            <w:r w:rsidRPr="0082699E">
              <w:rPr>
                <w:sz w:val="18"/>
                <w:szCs w:val="18"/>
              </w:rPr>
              <w:t>2 szt.</w:t>
            </w:r>
          </w:p>
        </w:tc>
        <w:tc>
          <w:tcPr>
            <w:tcW w:w="1563" w:type="dxa"/>
          </w:tcPr>
          <w:p w14:paraId="24CB3B4E" w14:textId="099302E2" w:rsidR="0082699E" w:rsidRPr="0082699E" w:rsidRDefault="0082699E" w:rsidP="0013122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68" w:type="dxa"/>
          </w:tcPr>
          <w:p w14:paraId="23AEF847" w14:textId="5AF2E60E" w:rsidR="0082699E" w:rsidRPr="0082699E" w:rsidRDefault="0082699E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14:paraId="468803C9" w14:textId="77777777" w:rsidR="0082699E" w:rsidRPr="0082699E" w:rsidRDefault="0082699E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78" w:type="dxa"/>
          </w:tcPr>
          <w:p w14:paraId="32B4D02D" w14:textId="77777777" w:rsidR="0082699E" w:rsidRPr="0082699E" w:rsidRDefault="0082699E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2699E" w:rsidRPr="0082699E" w14:paraId="37EFC325" w14:textId="5DA312FB" w:rsidTr="00480195">
        <w:trPr>
          <w:trHeight w:val="566"/>
        </w:trPr>
        <w:tc>
          <w:tcPr>
            <w:tcW w:w="1832" w:type="dxa"/>
          </w:tcPr>
          <w:p w14:paraId="6D7468D4" w14:textId="77777777" w:rsidR="0082699E" w:rsidRPr="0082699E" w:rsidRDefault="0082699E" w:rsidP="00BD47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908" w:type="dxa"/>
          </w:tcPr>
          <w:p w14:paraId="25E691CA" w14:textId="77777777" w:rsidR="0082699E" w:rsidRPr="0082699E" w:rsidRDefault="0082699E" w:rsidP="00CF1BBF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690" w:type="dxa"/>
          </w:tcPr>
          <w:p w14:paraId="1973C721" w14:textId="77777777" w:rsidR="0082699E" w:rsidRPr="0082699E" w:rsidRDefault="0082699E" w:rsidP="00F674A0">
            <w:pPr>
              <w:pStyle w:val="NormalnyWeb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1" w:type="dxa"/>
          </w:tcPr>
          <w:p w14:paraId="09AB012D" w14:textId="77777777" w:rsidR="0082699E" w:rsidRPr="0082699E" w:rsidRDefault="0082699E" w:rsidP="0013122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63" w:type="dxa"/>
          </w:tcPr>
          <w:p w14:paraId="0058DA11" w14:textId="6F98FB70" w:rsidR="0082699E" w:rsidRPr="0082699E" w:rsidRDefault="0082699E" w:rsidP="001312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razem</w:t>
            </w:r>
          </w:p>
        </w:tc>
        <w:tc>
          <w:tcPr>
            <w:tcW w:w="1068" w:type="dxa"/>
          </w:tcPr>
          <w:p w14:paraId="6BB272EC" w14:textId="3370965B" w:rsidR="0082699E" w:rsidRPr="0082699E" w:rsidRDefault="0082699E" w:rsidP="000A7A19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78" w:type="dxa"/>
          </w:tcPr>
          <w:p w14:paraId="629E1C76" w14:textId="77777777" w:rsidR="0082699E" w:rsidRPr="0082699E" w:rsidRDefault="0082699E" w:rsidP="000A7A19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78" w:type="dxa"/>
          </w:tcPr>
          <w:p w14:paraId="541C0FB5" w14:textId="77777777" w:rsidR="0082699E" w:rsidRPr="0082699E" w:rsidRDefault="0082699E" w:rsidP="000A7A19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</w:tr>
    </w:tbl>
    <w:p w14:paraId="5112C919" w14:textId="77777777" w:rsidR="00250F37" w:rsidRDefault="00250F37" w:rsidP="00541F14">
      <w:pPr>
        <w:rPr>
          <w:rFonts w:ascii="DejaVuSerifCondensed" w:hAnsi="DejaVuSerifCondensed" w:cs="DejaVuSerifCondensed"/>
          <w:sz w:val="18"/>
          <w:szCs w:val="18"/>
          <w:lang w:eastAsia="pl-PL"/>
        </w:rPr>
      </w:pPr>
    </w:p>
    <w:p w14:paraId="5E63D1A7" w14:textId="77777777" w:rsidR="00250F37" w:rsidRDefault="00250F37" w:rsidP="00541F14">
      <w:pPr>
        <w:rPr>
          <w:rFonts w:ascii="DejaVuSerifCondensed" w:hAnsi="DejaVuSerifCondensed" w:cs="DejaVuSerifCondensed"/>
          <w:sz w:val="18"/>
          <w:szCs w:val="18"/>
          <w:lang w:eastAsia="pl-PL"/>
        </w:rPr>
      </w:pPr>
    </w:p>
    <w:p w14:paraId="537E4985" w14:textId="77777777" w:rsidR="00250F37" w:rsidRDefault="00250F37" w:rsidP="00541F14">
      <w:pPr>
        <w:rPr>
          <w:rFonts w:ascii="DejaVuSerifCondensed" w:hAnsi="DejaVuSerifCondensed" w:cs="DejaVuSerifCondensed"/>
          <w:sz w:val="18"/>
          <w:szCs w:val="18"/>
          <w:lang w:eastAsia="pl-PL"/>
        </w:rPr>
      </w:pPr>
    </w:p>
    <w:p w14:paraId="411738A4" w14:textId="7A663489" w:rsidR="008B4630" w:rsidRPr="000E56D4" w:rsidRDefault="008B4630" w:rsidP="00541F14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B4630" w:rsidRPr="000E56D4" w:rsidSect="00C407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EF841" w14:textId="77777777" w:rsidR="00D45BC7" w:rsidRDefault="00D45BC7" w:rsidP="0082699E">
      <w:pPr>
        <w:spacing w:after="0" w:line="240" w:lineRule="auto"/>
      </w:pPr>
      <w:r>
        <w:separator/>
      </w:r>
    </w:p>
  </w:endnote>
  <w:endnote w:type="continuationSeparator" w:id="0">
    <w:p w14:paraId="636DEA0B" w14:textId="77777777" w:rsidR="00D45BC7" w:rsidRDefault="00D45BC7" w:rsidP="0082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erifCondensed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A986A" w14:textId="77777777" w:rsidR="000546E8" w:rsidRDefault="000546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2A9DE" w14:textId="77777777" w:rsidR="000546E8" w:rsidRDefault="000546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5A2FC" w14:textId="77777777" w:rsidR="000546E8" w:rsidRDefault="000546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B6B8E" w14:textId="77777777" w:rsidR="00D45BC7" w:rsidRDefault="00D45BC7" w:rsidP="0082699E">
      <w:pPr>
        <w:spacing w:after="0" w:line="240" w:lineRule="auto"/>
      </w:pPr>
      <w:r>
        <w:separator/>
      </w:r>
    </w:p>
  </w:footnote>
  <w:footnote w:type="continuationSeparator" w:id="0">
    <w:p w14:paraId="3E2202E4" w14:textId="77777777" w:rsidR="00D45BC7" w:rsidRDefault="00D45BC7" w:rsidP="0082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334BF" w14:textId="77777777" w:rsidR="000546E8" w:rsidRDefault="000546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60D84" w14:textId="53C7D580" w:rsidR="000546E8" w:rsidRDefault="000546E8" w:rsidP="000546E8">
    <w:pPr>
      <w:pStyle w:val="Nagwek"/>
    </w:pPr>
    <w:r>
      <w:t xml:space="preserve">Nr sprawy RG.271.1.2.2022                                                                                                                                                                              Załącznik nr </w:t>
    </w:r>
    <w:r w:rsidR="002911C7">
      <w:t>4</w:t>
    </w:r>
    <w:r>
      <w:t xml:space="preserve">  </w:t>
    </w:r>
    <w:r>
      <w:rPr>
        <w:b/>
        <w:bCs/>
      </w:rPr>
      <w:t>część V</w:t>
    </w:r>
    <w:r>
      <w:t xml:space="preserve"> </w:t>
    </w:r>
  </w:p>
  <w:p w14:paraId="21115074" w14:textId="0C41DE4A" w:rsidR="000546E8" w:rsidRDefault="000546E8" w:rsidP="000546E8">
    <w:pPr>
      <w:pStyle w:val="Nagwek"/>
    </w:pPr>
    <w:r>
      <w:t xml:space="preserve">Formularz cenowy </w:t>
    </w:r>
  </w:p>
  <w:p w14:paraId="4CE715D3" w14:textId="7E8D918F" w:rsidR="0082699E" w:rsidRPr="000546E8" w:rsidRDefault="0082699E" w:rsidP="000546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E3EDF" w14:textId="77777777" w:rsidR="000546E8" w:rsidRDefault="000546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718E6"/>
    <w:multiLevelType w:val="multilevel"/>
    <w:tmpl w:val="BBBEF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7F1"/>
    <w:rsid w:val="0003720F"/>
    <w:rsid w:val="00050638"/>
    <w:rsid w:val="00054405"/>
    <w:rsid w:val="000546E8"/>
    <w:rsid w:val="00067420"/>
    <w:rsid w:val="000808EC"/>
    <w:rsid w:val="000956B0"/>
    <w:rsid w:val="000A0C2E"/>
    <w:rsid w:val="000A7A19"/>
    <w:rsid w:val="000D181A"/>
    <w:rsid w:val="000E56D4"/>
    <w:rsid w:val="000E6EA1"/>
    <w:rsid w:val="0013122D"/>
    <w:rsid w:val="001416E3"/>
    <w:rsid w:val="0016114F"/>
    <w:rsid w:val="001A0468"/>
    <w:rsid w:val="001C6FC4"/>
    <w:rsid w:val="002106AD"/>
    <w:rsid w:val="00250F37"/>
    <w:rsid w:val="00252498"/>
    <w:rsid w:val="002873A0"/>
    <w:rsid w:val="002911C7"/>
    <w:rsid w:val="002A4621"/>
    <w:rsid w:val="002C6604"/>
    <w:rsid w:val="002E0BC7"/>
    <w:rsid w:val="003427BE"/>
    <w:rsid w:val="00356305"/>
    <w:rsid w:val="00356DB5"/>
    <w:rsid w:val="00395580"/>
    <w:rsid w:val="003A3A98"/>
    <w:rsid w:val="003D3EB7"/>
    <w:rsid w:val="003E579D"/>
    <w:rsid w:val="0041133C"/>
    <w:rsid w:val="00456D8D"/>
    <w:rsid w:val="00495399"/>
    <w:rsid w:val="004E0317"/>
    <w:rsid w:val="00500001"/>
    <w:rsid w:val="005171AA"/>
    <w:rsid w:val="00525F5D"/>
    <w:rsid w:val="005419A6"/>
    <w:rsid w:val="00541F14"/>
    <w:rsid w:val="005C352C"/>
    <w:rsid w:val="005D12DD"/>
    <w:rsid w:val="00601818"/>
    <w:rsid w:val="00610011"/>
    <w:rsid w:val="006211F9"/>
    <w:rsid w:val="00633FC3"/>
    <w:rsid w:val="00640E1C"/>
    <w:rsid w:val="0068239E"/>
    <w:rsid w:val="006855BD"/>
    <w:rsid w:val="00691C6F"/>
    <w:rsid w:val="006E328F"/>
    <w:rsid w:val="006F2F93"/>
    <w:rsid w:val="00700A86"/>
    <w:rsid w:val="0072657E"/>
    <w:rsid w:val="00744969"/>
    <w:rsid w:val="0078381C"/>
    <w:rsid w:val="00785195"/>
    <w:rsid w:val="007860DD"/>
    <w:rsid w:val="007C50E3"/>
    <w:rsid w:val="00805C92"/>
    <w:rsid w:val="008104E0"/>
    <w:rsid w:val="0082699E"/>
    <w:rsid w:val="00836CCD"/>
    <w:rsid w:val="008560DB"/>
    <w:rsid w:val="00892DA1"/>
    <w:rsid w:val="008B4630"/>
    <w:rsid w:val="008C0CC8"/>
    <w:rsid w:val="008D1354"/>
    <w:rsid w:val="008E0161"/>
    <w:rsid w:val="008E0489"/>
    <w:rsid w:val="008E493F"/>
    <w:rsid w:val="008F66A9"/>
    <w:rsid w:val="00911117"/>
    <w:rsid w:val="009240D1"/>
    <w:rsid w:val="00972425"/>
    <w:rsid w:val="0098201E"/>
    <w:rsid w:val="0098508E"/>
    <w:rsid w:val="009B6790"/>
    <w:rsid w:val="009C0D92"/>
    <w:rsid w:val="009D0066"/>
    <w:rsid w:val="00A05298"/>
    <w:rsid w:val="00A25B79"/>
    <w:rsid w:val="00A3659C"/>
    <w:rsid w:val="00A65DA2"/>
    <w:rsid w:val="00A9408B"/>
    <w:rsid w:val="00AA3A02"/>
    <w:rsid w:val="00AB12B4"/>
    <w:rsid w:val="00AE590F"/>
    <w:rsid w:val="00AE6126"/>
    <w:rsid w:val="00AF72BE"/>
    <w:rsid w:val="00B3429A"/>
    <w:rsid w:val="00B91A87"/>
    <w:rsid w:val="00BD4740"/>
    <w:rsid w:val="00C407F1"/>
    <w:rsid w:val="00C41916"/>
    <w:rsid w:val="00C5106C"/>
    <w:rsid w:val="00C53B1B"/>
    <w:rsid w:val="00C8091C"/>
    <w:rsid w:val="00C846EE"/>
    <w:rsid w:val="00CB3A77"/>
    <w:rsid w:val="00CB624B"/>
    <w:rsid w:val="00CF1BBF"/>
    <w:rsid w:val="00D246B0"/>
    <w:rsid w:val="00D446E2"/>
    <w:rsid w:val="00D45BC7"/>
    <w:rsid w:val="00D9492E"/>
    <w:rsid w:val="00DA03F4"/>
    <w:rsid w:val="00DA1D82"/>
    <w:rsid w:val="00DB6C47"/>
    <w:rsid w:val="00DC4C9B"/>
    <w:rsid w:val="00DE5CC2"/>
    <w:rsid w:val="00E06182"/>
    <w:rsid w:val="00E116E1"/>
    <w:rsid w:val="00E1227A"/>
    <w:rsid w:val="00E13E08"/>
    <w:rsid w:val="00E23CCF"/>
    <w:rsid w:val="00E41FF4"/>
    <w:rsid w:val="00EB10E5"/>
    <w:rsid w:val="00EC5E67"/>
    <w:rsid w:val="00ED3A23"/>
    <w:rsid w:val="00EE1CF9"/>
    <w:rsid w:val="00F046B5"/>
    <w:rsid w:val="00F04FA4"/>
    <w:rsid w:val="00F135F4"/>
    <w:rsid w:val="00F45C98"/>
    <w:rsid w:val="00F54F67"/>
    <w:rsid w:val="00F674A0"/>
    <w:rsid w:val="00F76037"/>
    <w:rsid w:val="00F8681A"/>
    <w:rsid w:val="00FC2801"/>
    <w:rsid w:val="00FC2A04"/>
    <w:rsid w:val="00FD6688"/>
    <w:rsid w:val="00FE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CE56C"/>
  <w15:docId w15:val="{A9D8A9C9-6DB5-485D-A7F2-F29570B91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07F1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E5F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9"/>
    <w:qFormat/>
    <w:rsid w:val="00F674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674A0"/>
    <w:rPr>
      <w:rFonts w:ascii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rsid w:val="00F67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E5F7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attribute-name">
    <w:name w:val="attribute-name"/>
    <w:basedOn w:val="Domylnaczcionkaakapitu"/>
    <w:rsid w:val="00FE5F76"/>
  </w:style>
  <w:style w:type="character" w:styleId="Hipercze">
    <w:name w:val="Hyperlink"/>
    <w:basedOn w:val="Domylnaczcionkaakapitu"/>
    <w:uiPriority w:val="99"/>
    <w:semiHidden/>
    <w:unhideWhenUsed/>
    <w:rsid w:val="00FE5F76"/>
    <w:rPr>
      <w:color w:val="0000FF"/>
      <w:u w:val="single"/>
    </w:rPr>
  </w:style>
  <w:style w:type="character" w:customStyle="1" w:styleId="attribute-value">
    <w:name w:val="attribute-value"/>
    <w:basedOn w:val="Domylnaczcionkaakapitu"/>
    <w:rsid w:val="00FE5F76"/>
  </w:style>
  <w:style w:type="character" w:styleId="Pogrubienie">
    <w:name w:val="Strong"/>
    <w:basedOn w:val="Domylnaczcionkaakapitu"/>
    <w:uiPriority w:val="22"/>
    <w:qFormat/>
    <w:locked/>
    <w:rsid w:val="00C41916"/>
    <w:rPr>
      <w:b/>
      <w:bCs/>
    </w:rPr>
  </w:style>
  <w:style w:type="character" w:customStyle="1" w:styleId="attribute-values">
    <w:name w:val="attribute-values"/>
    <w:basedOn w:val="Domylnaczcionkaakapitu"/>
    <w:rsid w:val="0003720F"/>
  </w:style>
  <w:style w:type="paragraph" w:styleId="Akapitzlist">
    <w:name w:val="List Paragraph"/>
    <w:basedOn w:val="Normalny"/>
    <w:uiPriority w:val="34"/>
    <w:qFormat/>
    <w:rsid w:val="00D949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99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2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99E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2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Rysiek jach</dc:creator>
  <cp:keywords/>
  <dc:description/>
  <cp:lastModifiedBy>Joanna Domańska</cp:lastModifiedBy>
  <cp:revision>31</cp:revision>
  <cp:lastPrinted>2021-11-26T08:20:00Z</cp:lastPrinted>
  <dcterms:created xsi:type="dcterms:W3CDTF">2021-11-23T16:19:00Z</dcterms:created>
  <dcterms:modified xsi:type="dcterms:W3CDTF">2022-02-18T08:47:00Z</dcterms:modified>
</cp:coreProperties>
</file>