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16" w:rsidRDefault="00C01716">
      <w:pPr>
        <w:pBdr>
          <w:top w:val="nil"/>
          <w:left w:val="nil"/>
          <w:bottom w:val="nil"/>
          <w:right w:val="nil"/>
          <w:between w:val="nil"/>
        </w:pBdr>
        <w:spacing w:before="120"/>
        <w:ind w:left="567"/>
        <w:jc w:val="both"/>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Dział I – HODOWLA LASU</w:t>
      </w:r>
    </w:p>
    <w:p w:rsidR="00C01716" w:rsidRDefault="00C01716">
      <w:pPr>
        <w:pBdr>
          <w:top w:val="nil"/>
          <w:left w:val="nil"/>
          <w:bottom w:val="nil"/>
          <w:right w:val="nil"/>
          <w:between w:val="nil"/>
        </w:pBdr>
        <w:spacing w:before="120"/>
        <w:jc w:val="center"/>
        <w:rPr>
          <w:rFonts w:ascii="Cambria" w:eastAsia="Cambria" w:hAnsi="Cambria" w:cs="Cambria"/>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I.1 Melioracje agrotechniczne</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rsidR="00C01716" w:rsidRDefault="00C01716">
      <w:pPr>
        <w:pBdr>
          <w:top w:val="nil"/>
          <w:left w:val="nil"/>
          <w:bottom w:val="nil"/>
          <w:right w:val="nil"/>
          <w:between w:val="nil"/>
        </w:pBdr>
        <w:spacing w:before="120"/>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1.1 </w:t>
      </w:r>
    </w:p>
    <w:tbl>
      <w:tblPr>
        <w:tblStyle w:val="a"/>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6050"/>
        <w:gridCol w:w="1620"/>
      </w:tblGrid>
      <w:tr w:rsidR="00C01716">
        <w:trPr>
          <w:trHeight w:val="300"/>
          <w:jc w:val="center"/>
        </w:trPr>
        <w:tc>
          <w:tcPr>
            <w:tcW w:w="161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5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2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600"/>
          <w:jc w:val="center"/>
        </w:trPr>
        <w:tc>
          <w:tcPr>
            <w:tcW w:w="161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PORZ&gt;100</w:t>
            </w:r>
          </w:p>
        </w:tc>
        <w:tc>
          <w:tcPr>
            <w:tcW w:w="605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Oczyszczanie zrębów i halizn z krzewów, jeżyn, malin itp. poprzez wycinanie i wynoszenie - dla 100% pokrycia powierzchni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C01716">
      <w:pPr>
        <w:pBdr>
          <w:top w:val="nil"/>
          <w:left w:val="nil"/>
          <w:bottom w:val="nil"/>
          <w:right w:val="nil"/>
          <w:between w:val="nil"/>
        </w:pBdr>
      </w:pP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oczyszczanie zrębów, gruntów porolnych, halizn i płazowin z krzewów, jeżyn, malin itp. poprzez wycinanie i wynoszenie lub spychanie wyciętego materiału na odległość do 50 m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rsidR="00C01716" w:rsidRDefault="00576B91">
      <w:pPr>
        <w:numPr>
          <w:ilvl w:val="0"/>
          <w:numId w:val="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wycięty materiał powinien zostać wyniesiony we wskazane w zleceniu miejsce, bezpośrednio sąsiadujące z powierzchnią do odnowienia miejsce, w sposób niepowodujący utrudnień w realizacji czynności gospodarczych, przejezdności i drożności szlaków komunikacyjnych, cieków wodnych oraz niestwarzający innych zagrożeń (w szczególności dotyczących pożaru). lub pozostawienie w miejscu wycięcia bez wynoszenia i układania. Zamiast wynoszenia wyciętego materiału, dopuszcza się ułożenie w pryzmach lub pasach. </w:t>
      </w:r>
    </w:p>
    <w:p w:rsidR="00C01716" w:rsidRDefault="00576B91">
      <w:pPr>
        <w:numPr>
          <w:ilvl w:val="0"/>
          <w:numId w:val="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na powierzchni objętej czynnością PORZ&gt;100 stosuje się czynności opisanych w pkt. 1.2 .</w:t>
      </w:r>
    </w:p>
    <w:p w:rsidR="00C01716" w:rsidRDefault="00C01716">
      <w:pPr>
        <w:pBdr>
          <w:top w:val="nil"/>
          <w:left w:val="nil"/>
          <w:bottom w:val="nil"/>
          <w:right w:val="nil"/>
          <w:between w:val="nil"/>
        </w:pBdr>
        <w:spacing w:before="120"/>
        <w:jc w:val="both"/>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color w:val="FF0000"/>
          <w:sz w:val="22"/>
          <w:szCs w:val="22"/>
        </w:rPr>
      </w:pPr>
      <w:r>
        <w:br w:type="page"/>
      </w: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b/>
          <w:sz w:val="22"/>
          <w:szCs w:val="22"/>
        </w:rPr>
        <w:t xml:space="preserve">1.2 </w:t>
      </w:r>
    </w:p>
    <w:tbl>
      <w:tblPr>
        <w:tblStyle w:val="a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0"/>
        <w:gridCol w:w="6009"/>
        <w:gridCol w:w="1638"/>
      </w:tblGrid>
      <w:tr w:rsidR="00C01716">
        <w:trPr>
          <w:jc w:val="center"/>
        </w:trPr>
        <w:tc>
          <w:tcPr>
            <w:tcW w:w="164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09"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440"/>
          <w:jc w:val="center"/>
        </w:trPr>
        <w:tc>
          <w:tcPr>
            <w:tcW w:w="164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PORZ-STOS</w:t>
            </w:r>
          </w:p>
        </w:tc>
        <w:tc>
          <w:tcPr>
            <w:tcW w:w="6009"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Wynoszenie i układanie pozostałości w stosy niewymiarowe</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w:t>
            </w:r>
            <w:r>
              <w:rPr>
                <w:rFonts w:ascii="Cambria" w:eastAsia="Cambria" w:hAnsi="Cambria" w:cs="Cambria"/>
                <w:sz w:val="22"/>
                <w:szCs w:val="22"/>
                <w:vertAlign w:val="superscript"/>
              </w:rPr>
              <w:t>3</w:t>
            </w:r>
            <w:r>
              <w:rPr>
                <w:rFonts w:ascii="Cambria" w:eastAsia="Cambria" w:hAnsi="Cambria" w:cs="Cambria"/>
                <w:sz w:val="22"/>
                <w:szCs w:val="22"/>
              </w:rPr>
              <w:t>P</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3"/>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 użytkowania danego pododdziału;      </w:t>
      </w:r>
    </w:p>
    <w:p w:rsidR="00C01716" w:rsidRDefault="00576B91">
      <w:pPr>
        <w:numPr>
          <w:ilvl w:val="0"/>
          <w:numId w:val="3"/>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wynoszenie na odległość do 50 m i układanie pozostałości w stosy niewymiarowe, znoszenie i układanie pozostałości do rozdrabniania.</w:t>
      </w:r>
    </w:p>
    <w:p w:rsidR="00C01716" w:rsidRDefault="00C01716">
      <w:pPr>
        <w:pBdr>
          <w:top w:val="nil"/>
          <w:left w:val="nil"/>
          <w:bottom w:val="nil"/>
          <w:right w:val="nil"/>
          <w:between w:val="nil"/>
        </w:pBdr>
        <w:spacing w:before="120"/>
        <w:jc w:val="both"/>
        <w:rPr>
          <w:rFonts w:ascii="Cambria" w:eastAsia="Cambria" w:hAnsi="Cambria" w:cs="Cambria"/>
          <w:sz w:val="22"/>
          <w:szCs w:val="22"/>
        </w:rPr>
      </w:pPr>
    </w:p>
    <w:p w:rsidR="00C01716" w:rsidRDefault="00576B91">
      <w:pPr>
        <w:rPr>
          <w:rFonts w:ascii="Cambria" w:eastAsia="Cambria" w:hAnsi="Cambria" w:cs="Cambria"/>
          <w:b/>
          <w:sz w:val="22"/>
          <w:szCs w:val="22"/>
        </w:rPr>
      </w:pPr>
      <w:r>
        <w:t xml:space="preserve">                                                        </w:t>
      </w:r>
      <w:r>
        <w:rPr>
          <w:rFonts w:ascii="Cambria" w:eastAsia="Cambria" w:hAnsi="Cambria" w:cs="Cambria"/>
          <w:b/>
          <w:sz w:val="22"/>
          <w:szCs w:val="22"/>
        </w:rPr>
        <w:t xml:space="preserve"> I.2 Ręczne przygotowanie gleby</w:t>
      </w:r>
    </w:p>
    <w:p w:rsidR="00C01716" w:rsidRDefault="00576B91">
      <w:r>
        <w:t xml:space="preserve"> </w:t>
      </w:r>
    </w:p>
    <w:p w:rsidR="00C01716" w:rsidRDefault="00576B91">
      <w:r>
        <w:rPr>
          <w:rFonts w:ascii="Arial" w:eastAsia="Arial" w:hAnsi="Arial" w:cs="Arial"/>
          <w:b/>
          <w:sz w:val="22"/>
          <w:szCs w:val="22"/>
        </w:rPr>
        <w:t xml:space="preserve">2.1   </w:t>
      </w:r>
      <w:r>
        <w:t xml:space="preserve">     </w:t>
      </w:r>
    </w:p>
    <w:tbl>
      <w:tblPr>
        <w:tblStyle w:val="a1"/>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21"/>
        <w:gridCol w:w="5434"/>
        <w:gridCol w:w="1821"/>
      </w:tblGrid>
      <w:tr w:rsidR="00C01716">
        <w:trPr>
          <w:trHeight w:val="740"/>
        </w:trPr>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rPr>
                <w:b/>
                <w:i/>
                <w:sz w:val="22"/>
                <w:szCs w:val="22"/>
              </w:rPr>
            </w:pPr>
            <w:r>
              <w:rPr>
                <w:b/>
                <w:i/>
                <w:sz w:val="22"/>
                <w:szCs w:val="22"/>
              </w:rPr>
              <w:t>Kod czynności</w:t>
            </w:r>
          </w:p>
        </w:tc>
        <w:tc>
          <w:tcPr>
            <w:tcW w:w="54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rPr>
                <w:b/>
                <w:i/>
                <w:sz w:val="22"/>
                <w:szCs w:val="22"/>
              </w:rPr>
            </w:pPr>
            <w:r>
              <w:rPr>
                <w:b/>
                <w:i/>
                <w:sz w:val="22"/>
                <w:szCs w:val="22"/>
              </w:rPr>
              <w:t>Opis kodu czynności</w:t>
            </w:r>
          </w:p>
        </w:tc>
        <w:tc>
          <w:tcPr>
            <w:tcW w:w="18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rPr>
                <w:b/>
                <w:i/>
                <w:sz w:val="22"/>
                <w:szCs w:val="22"/>
              </w:rPr>
            </w:pPr>
            <w:r>
              <w:rPr>
                <w:b/>
                <w:i/>
                <w:sz w:val="22"/>
                <w:szCs w:val="22"/>
              </w:rPr>
              <w:t>Jednostka miary</w:t>
            </w:r>
          </w:p>
        </w:tc>
      </w:tr>
      <w:tr w:rsidR="00C01716">
        <w:trPr>
          <w:trHeight w:val="560"/>
        </w:trPr>
        <w:tc>
          <w:tcPr>
            <w:tcW w:w="18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r>
              <w:t>WYK-TAL40</w:t>
            </w:r>
          </w:p>
        </w:tc>
        <w:tc>
          <w:tcPr>
            <w:tcW w:w="5433" w:type="dxa"/>
            <w:tcBorders>
              <w:bottom w:val="single" w:sz="8" w:space="0" w:color="000000"/>
              <w:right w:val="single" w:sz="8" w:space="0" w:color="000000"/>
            </w:tcBorders>
            <w:tcMar>
              <w:top w:w="100" w:type="dxa"/>
              <w:left w:w="100" w:type="dxa"/>
              <w:bottom w:w="100" w:type="dxa"/>
              <w:right w:w="100" w:type="dxa"/>
            </w:tcMar>
          </w:tcPr>
          <w:p w:rsidR="00C01716" w:rsidRDefault="00576B91">
            <w:r>
              <w:t>Zdarcie pokrywy na talerzach 40 cm x 40 cm</w:t>
            </w:r>
          </w:p>
        </w:tc>
        <w:tc>
          <w:tcPr>
            <w:tcW w:w="1821" w:type="dxa"/>
            <w:tcBorders>
              <w:bottom w:val="single" w:sz="8" w:space="0" w:color="000000"/>
              <w:right w:val="single" w:sz="8" w:space="0" w:color="000000"/>
            </w:tcBorders>
            <w:tcMar>
              <w:top w:w="100" w:type="dxa"/>
              <w:left w:w="100" w:type="dxa"/>
              <w:bottom w:w="100" w:type="dxa"/>
              <w:right w:w="100" w:type="dxa"/>
            </w:tcMar>
          </w:tcPr>
          <w:p w:rsidR="00C01716" w:rsidRDefault="00576B91">
            <w:r>
              <w:t>TSZT</w:t>
            </w:r>
          </w:p>
        </w:tc>
      </w:tr>
    </w:tbl>
    <w:p w:rsidR="00C01716" w:rsidRDefault="00576B91">
      <w:r>
        <w:t xml:space="preserve"> </w:t>
      </w:r>
    </w:p>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Zakres prac obejmuje:</w:t>
      </w:r>
    </w:p>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Ręczne zdarcie pokrywy gleby na talerzach (40 x 40 cm) przy pomocy motyki, ręczne usunięcie chwastów i wytrząśnięcie próchnicy ze zdartej pokrywy gleby w więźbie (odległości pomiędzy środkami sąsiednich talerzy) lub ich ilości określonej w zleceniu.</w:t>
      </w:r>
    </w:p>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 xml:space="preserve"> </w:t>
      </w:r>
    </w:p>
    <w:p w:rsidR="00C01716" w:rsidRDefault="00576B91">
      <w:pPr>
        <w:spacing w:before="240" w:after="240"/>
        <w:jc w:val="both"/>
        <w:rPr>
          <w:rFonts w:ascii="Arial" w:eastAsia="Arial" w:hAnsi="Arial" w:cs="Arial"/>
          <w:b/>
          <w:sz w:val="22"/>
          <w:szCs w:val="22"/>
        </w:rPr>
      </w:pPr>
      <w:r>
        <w:rPr>
          <w:rFonts w:ascii="Arial" w:eastAsia="Arial" w:hAnsi="Arial" w:cs="Arial"/>
          <w:b/>
          <w:sz w:val="22"/>
          <w:szCs w:val="22"/>
        </w:rPr>
        <w:t xml:space="preserve">2.2 </w:t>
      </w:r>
    </w:p>
    <w:tbl>
      <w:tblPr>
        <w:tblStyle w:val="a2"/>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6"/>
        <w:gridCol w:w="5449"/>
        <w:gridCol w:w="1821"/>
      </w:tblGrid>
      <w:tr w:rsidR="00C01716">
        <w:trPr>
          <w:trHeight w:val="740"/>
        </w:trPr>
        <w:tc>
          <w:tcPr>
            <w:tcW w:w="1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Arial" w:eastAsia="Arial" w:hAnsi="Arial" w:cs="Arial"/>
                <w:b/>
                <w:i/>
                <w:sz w:val="22"/>
                <w:szCs w:val="22"/>
              </w:rPr>
            </w:pPr>
            <w:r>
              <w:rPr>
                <w:rFonts w:ascii="Arial" w:eastAsia="Arial" w:hAnsi="Arial" w:cs="Arial"/>
                <w:b/>
                <w:i/>
                <w:sz w:val="22"/>
                <w:szCs w:val="22"/>
              </w:rPr>
              <w:t>Kod czynności</w:t>
            </w:r>
          </w:p>
        </w:tc>
        <w:tc>
          <w:tcPr>
            <w:tcW w:w="54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Arial" w:eastAsia="Arial" w:hAnsi="Arial" w:cs="Arial"/>
                <w:b/>
                <w:i/>
                <w:sz w:val="22"/>
                <w:szCs w:val="22"/>
              </w:rPr>
            </w:pPr>
            <w:r>
              <w:rPr>
                <w:rFonts w:ascii="Arial" w:eastAsia="Arial" w:hAnsi="Arial" w:cs="Arial"/>
                <w:b/>
                <w:i/>
                <w:sz w:val="22"/>
                <w:szCs w:val="22"/>
              </w:rPr>
              <w:t>Opis kodu czynności</w:t>
            </w:r>
          </w:p>
        </w:tc>
        <w:tc>
          <w:tcPr>
            <w:tcW w:w="18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Arial" w:eastAsia="Arial" w:hAnsi="Arial" w:cs="Arial"/>
                <w:b/>
                <w:i/>
                <w:sz w:val="22"/>
                <w:szCs w:val="22"/>
              </w:rPr>
            </w:pPr>
            <w:r>
              <w:rPr>
                <w:rFonts w:ascii="Arial" w:eastAsia="Arial" w:hAnsi="Arial" w:cs="Arial"/>
                <w:b/>
                <w:i/>
                <w:sz w:val="22"/>
                <w:szCs w:val="22"/>
              </w:rPr>
              <w:t>Jednostka miary</w:t>
            </w:r>
          </w:p>
        </w:tc>
      </w:tr>
      <w:tr w:rsidR="00C01716">
        <w:trPr>
          <w:trHeight w:val="740"/>
        </w:trPr>
        <w:tc>
          <w:tcPr>
            <w:tcW w:w="18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both"/>
              <w:rPr>
                <w:rFonts w:ascii="Cambria" w:eastAsia="Cambria" w:hAnsi="Cambria" w:cs="Cambria"/>
                <w:sz w:val="22"/>
                <w:szCs w:val="22"/>
              </w:rPr>
            </w:pPr>
            <w:r>
              <w:rPr>
                <w:rFonts w:ascii="Cambria" w:eastAsia="Cambria" w:hAnsi="Cambria" w:cs="Cambria"/>
                <w:sz w:val="22"/>
                <w:szCs w:val="22"/>
              </w:rPr>
              <w:t>PRZ-TALSA</w:t>
            </w:r>
          </w:p>
        </w:tc>
        <w:tc>
          <w:tcPr>
            <w:tcW w:w="5448" w:type="dxa"/>
            <w:tcBorders>
              <w:bottom w:val="single" w:sz="8" w:space="0" w:color="000000"/>
              <w:right w:val="single" w:sz="8" w:space="0" w:color="000000"/>
            </w:tcBorders>
            <w:tcMar>
              <w:top w:w="100" w:type="dxa"/>
              <w:left w:w="100" w:type="dxa"/>
              <w:bottom w:w="100" w:type="dxa"/>
              <w:right w:w="100" w:type="dxa"/>
            </w:tcMar>
          </w:tcPr>
          <w:p w:rsidR="00C01716" w:rsidRDefault="00576B91">
            <w:pPr>
              <w:jc w:val="both"/>
              <w:rPr>
                <w:rFonts w:ascii="Cambria" w:eastAsia="Cambria" w:hAnsi="Cambria" w:cs="Cambria"/>
                <w:sz w:val="22"/>
                <w:szCs w:val="22"/>
              </w:rPr>
            </w:pPr>
            <w:r>
              <w:rPr>
                <w:rFonts w:ascii="Cambria" w:eastAsia="Cambria" w:hAnsi="Cambria" w:cs="Cambria"/>
                <w:sz w:val="22"/>
                <w:szCs w:val="22"/>
              </w:rPr>
              <w:t>Przekopanie gleby na talerzach w miejscu sadzenia</w:t>
            </w:r>
          </w:p>
        </w:tc>
        <w:tc>
          <w:tcPr>
            <w:tcW w:w="1821" w:type="dxa"/>
            <w:tcBorders>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Cambria" w:eastAsia="Cambria" w:hAnsi="Cambria" w:cs="Cambria"/>
                <w:sz w:val="22"/>
                <w:szCs w:val="22"/>
              </w:rPr>
            </w:pPr>
            <w:r>
              <w:rPr>
                <w:rFonts w:ascii="Cambria" w:eastAsia="Cambria" w:hAnsi="Cambria" w:cs="Cambria"/>
                <w:sz w:val="22"/>
                <w:szCs w:val="22"/>
              </w:rPr>
              <w:t>TSZT</w:t>
            </w:r>
          </w:p>
        </w:tc>
      </w:tr>
    </w:tbl>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 xml:space="preserve"> </w:t>
      </w:r>
    </w:p>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Zakres prac obejmuje:</w:t>
      </w:r>
    </w:p>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Przekopanie i spulchnienie gleby na talerzach na głębokość minimum 10 cm. Przekopanie gleby na talerzach dotyczy powierzchni 40x40 cm.</w:t>
      </w:r>
    </w:p>
    <w:p w:rsidR="00C01716" w:rsidRDefault="00576B91">
      <w:pPr>
        <w:spacing w:before="240" w:after="240"/>
        <w:jc w:val="both"/>
        <w:rPr>
          <w:rFonts w:ascii="Arial" w:eastAsia="Arial" w:hAnsi="Arial" w:cs="Arial"/>
          <w:sz w:val="22"/>
          <w:szCs w:val="22"/>
        </w:rPr>
      </w:pPr>
      <w:r>
        <w:rPr>
          <w:rFonts w:ascii="Arial" w:eastAsia="Arial" w:hAnsi="Arial" w:cs="Arial"/>
          <w:sz w:val="22"/>
          <w:szCs w:val="22"/>
        </w:rPr>
        <w:lastRenderedPageBreak/>
        <w:t xml:space="preserve"> </w:t>
      </w:r>
    </w:p>
    <w:p w:rsidR="00C01716" w:rsidRDefault="00576B91">
      <w:pPr>
        <w:spacing w:before="240" w:after="240"/>
        <w:jc w:val="center"/>
        <w:rPr>
          <w:rFonts w:ascii="Cambria" w:eastAsia="Cambria" w:hAnsi="Cambria" w:cs="Cambria"/>
          <w:color w:val="FF0000"/>
          <w:sz w:val="22"/>
          <w:szCs w:val="22"/>
        </w:rPr>
      </w:pPr>
      <w:r>
        <w:rPr>
          <w:rFonts w:ascii="Arial" w:eastAsia="Arial" w:hAnsi="Arial" w:cs="Arial"/>
          <w:b/>
          <w:sz w:val="22"/>
          <w:szCs w:val="22"/>
        </w:rPr>
        <w:t>I.3 Sztuczne wprowadzanie młodego pokolenia</w:t>
      </w: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C01716">
      <w:pPr>
        <w:pBdr>
          <w:top w:val="nil"/>
          <w:left w:val="nil"/>
          <w:bottom w:val="nil"/>
          <w:right w:val="nil"/>
          <w:between w:val="nil"/>
        </w:pBdr>
        <w:spacing w:before="120"/>
        <w:jc w:val="both"/>
        <w:rPr>
          <w:rFonts w:ascii="Cambria" w:eastAsia="Cambria" w:hAnsi="Cambria" w:cs="Cambria"/>
          <w:sz w:val="22"/>
          <w:szCs w:val="22"/>
        </w:rPr>
      </w:pPr>
    </w:p>
    <w:p w:rsidR="00C01716" w:rsidRDefault="00576B91">
      <w:pPr>
        <w:pBdr>
          <w:top w:val="nil"/>
          <w:left w:val="nil"/>
          <w:bottom w:val="nil"/>
          <w:right w:val="nil"/>
          <w:between w:val="nil"/>
        </w:pBdr>
        <w:spacing w:before="120"/>
        <w:jc w:val="both"/>
        <w:rPr>
          <w:rFonts w:ascii="Cambria" w:eastAsia="Cambria" w:hAnsi="Cambria" w:cs="Cambria"/>
          <w:sz w:val="22"/>
          <w:szCs w:val="22"/>
          <w:u w:val="single"/>
        </w:rPr>
      </w:pPr>
      <w:r>
        <w:rPr>
          <w:rFonts w:ascii="Cambria" w:eastAsia="Cambria" w:hAnsi="Cambria" w:cs="Cambria"/>
          <w:sz w:val="22"/>
          <w:szCs w:val="22"/>
          <w:u w:val="single"/>
        </w:rPr>
        <w:t>3. 1 Sadzenie w jamkę wielolatek (lub jednolatek):</w:t>
      </w:r>
    </w:p>
    <w:tbl>
      <w:tblPr>
        <w:tblStyle w:val="a3"/>
        <w:tblW w:w="92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6015"/>
        <w:gridCol w:w="1635"/>
      </w:tblGrid>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SADZ-WM</w:t>
            </w:r>
          </w:p>
        </w:tc>
        <w:tc>
          <w:tcPr>
            <w:tcW w:w="601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Sadzenie wielolatek w jamkę</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POPR-WM</w:t>
            </w:r>
          </w:p>
        </w:tc>
        <w:tc>
          <w:tcPr>
            <w:tcW w:w="601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Sadzenie wielolatek w jamkę w poprawkach i uzupełnieniach</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DOŁ- 4L</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601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Dołowanie 4-5 latek liściastych z doniesieniem</w:t>
            </w: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DOŁ-4I</w:t>
            </w:r>
          </w:p>
        </w:tc>
        <w:tc>
          <w:tcPr>
            <w:tcW w:w="6015" w:type="dxa"/>
          </w:tcPr>
          <w:p w:rsidR="00C01716" w:rsidRDefault="00576B91">
            <w:pPr>
              <w:spacing w:before="120"/>
              <w:rPr>
                <w:rFonts w:ascii="Cambria" w:eastAsia="Cambria" w:hAnsi="Cambria" w:cs="Cambria"/>
                <w:sz w:val="22"/>
                <w:szCs w:val="22"/>
              </w:rPr>
            </w:pPr>
            <w:r>
              <w:rPr>
                <w:rFonts w:ascii="Cambria" w:eastAsia="Cambria" w:hAnsi="Cambria" w:cs="Cambria"/>
                <w:sz w:val="22"/>
                <w:szCs w:val="22"/>
              </w:rPr>
              <w:t>Dołowanie 4-5 latek iglastych z doniesieniem</w:t>
            </w:r>
          </w:p>
          <w:p w:rsidR="00C01716" w:rsidRDefault="00C01716">
            <w:pPr>
              <w:spacing w:before="120"/>
              <w:rPr>
                <w:rFonts w:ascii="Cambria" w:eastAsia="Cambria" w:hAnsi="Cambria" w:cs="Cambria"/>
                <w:sz w:val="22"/>
                <w:szCs w:val="22"/>
              </w:rPr>
            </w:pP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DOŁ-2L</w:t>
            </w:r>
          </w:p>
        </w:tc>
        <w:tc>
          <w:tcPr>
            <w:tcW w:w="6015" w:type="dxa"/>
          </w:tcPr>
          <w:p w:rsidR="00C01716" w:rsidRDefault="00576B91">
            <w:pPr>
              <w:spacing w:before="120"/>
              <w:rPr>
                <w:rFonts w:ascii="Cambria" w:eastAsia="Cambria" w:hAnsi="Cambria" w:cs="Cambria"/>
                <w:sz w:val="22"/>
                <w:szCs w:val="22"/>
              </w:rPr>
            </w:pPr>
            <w:r>
              <w:rPr>
                <w:rFonts w:ascii="Cambria" w:eastAsia="Cambria" w:hAnsi="Cambria" w:cs="Cambria"/>
                <w:sz w:val="22"/>
                <w:szCs w:val="22"/>
              </w:rPr>
              <w:t>Dołowanie 2-3 latek liściastych z doniesieniem</w:t>
            </w: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p w:rsidR="00C01716" w:rsidRDefault="00C01716">
            <w:pPr>
              <w:pBdr>
                <w:top w:val="nil"/>
                <w:left w:val="nil"/>
                <w:bottom w:val="nil"/>
                <w:right w:val="nil"/>
                <w:between w:val="nil"/>
              </w:pBdr>
              <w:spacing w:before="120"/>
              <w:rPr>
                <w:rFonts w:ascii="Cambria" w:eastAsia="Cambria" w:hAnsi="Cambria" w:cs="Cambria"/>
                <w:sz w:val="22"/>
                <w:szCs w:val="22"/>
              </w:rPr>
            </w:pPr>
          </w:p>
        </w:tc>
      </w:tr>
      <w:tr w:rsidR="00C01716">
        <w:trPr>
          <w:trHeight w:val="160"/>
          <w:jc w:val="center"/>
        </w:trPr>
        <w:tc>
          <w:tcPr>
            <w:tcW w:w="162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DOŁ-2I</w:t>
            </w:r>
          </w:p>
        </w:tc>
        <w:tc>
          <w:tcPr>
            <w:tcW w:w="6015" w:type="dxa"/>
          </w:tcPr>
          <w:p w:rsidR="00C01716" w:rsidRDefault="00576B91">
            <w:pPr>
              <w:spacing w:before="120"/>
              <w:rPr>
                <w:rFonts w:ascii="Cambria" w:eastAsia="Cambria" w:hAnsi="Cambria" w:cs="Cambria"/>
                <w:sz w:val="22"/>
                <w:szCs w:val="22"/>
              </w:rPr>
            </w:pPr>
            <w:r>
              <w:rPr>
                <w:rFonts w:ascii="Cambria" w:eastAsia="Cambria" w:hAnsi="Cambria" w:cs="Cambria"/>
                <w:sz w:val="22"/>
                <w:szCs w:val="22"/>
              </w:rPr>
              <w:t>Dołowanie 2-3 latek iglastych  z doniesieniem</w:t>
            </w: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p w:rsidR="00C01716" w:rsidRDefault="00C01716">
            <w:pPr>
              <w:pBdr>
                <w:top w:val="nil"/>
                <w:left w:val="nil"/>
                <w:bottom w:val="nil"/>
                <w:right w:val="nil"/>
                <w:between w:val="nil"/>
              </w:pBdr>
              <w:spacing w:before="120"/>
              <w:rPr>
                <w:rFonts w:ascii="Cambria" w:eastAsia="Cambria" w:hAnsi="Cambria" w:cs="Cambria"/>
                <w:sz w:val="22"/>
                <w:szCs w:val="22"/>
              </w:rPr>
            </w:pPr>
          </w:p>
        </w:tc>
      </w:tr>
      <w:tr w:rsidR="00C01716">
        <w:trPr>
          <w:trHeight w:val="160"/>
          <w:jc w:val="center"/>
        </w:trPr>
        <w:tc>
          <w:tcPr>
            <w:tcW w:w="1620"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ZAŁ-4IL</w:t>
            </w:r>
          </w:p>
        </w:tc>
        <w:tc>
          <w:tcPr>
            <w:tcW w:w="6015"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Załadunek, rozładunek 4-5-latek iglastych luzem (w pęczkach)</w:t>
            </w:r>
          </w:p>
          <w:p w:rsidR="00C01716" w:rsidRDefault="00C01716">
            <w:pPr>
              <w:spacing w:before="120"/>
              <w:rPr>
                <w:rFonts w:ascii="Cambria" w:eastAsia="Cambria" w:hAnsi="Cambria" w:cs="Cambria"/>
                <w:sz w:val="22"/>
                <w:szCs w:val="22"/>
              </w:rPr>
            </w:pPr>
          </w:p>
        </w:tc>
        <w:tc>
          <w:tcPr>
            <w:tcW w:w="1635" w:type="dxa"/>
            <w:tcBorders>
              <w:top w:val="single" w:sz="4" w:space="0" w:color="000001"/>
              <w:left w:val="single" w:sz="4" w:space="0" w:color="000001"/>
              <w:bottom w:val="single" w:sz="4" w:space="0" w:color="000001"/>
              <w:right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ZAŁ-4LL</w:t>
            </w:r>
          </w:p>
        </w:tc>
        <w:tc>
          <w:tcPr>
            <w:tcW w:w="6015"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Załadunek, rozładunek 4-5-latek liściastych luzem (w pęczkach)</w:t>
            </w:r>
          </w:p>
          <w:p w:rsidR="00C01716" w:rsidRDefault="00C01716">
            <w:pPr>
              <w:spacing w:before="120"/>
              <w:rPr>
                <w:rFonts w:ascii="Cambria" w:eastAsia="Cambria" w:hAnsi="Cambria" w:cs="Cambria"/>
                <w:sz w:val="22"/>
                <w:szCs w:val="22"/>
              </w:rPr>
            </w:pPr>
          </w:p>
        </w:tc>
        <w:tc>
          <w:tcPr>
            <w:tcW w:w="1635" w:type="dxa"/>
            <w:tcBorders>
              <w:top w:val="single" w:sz="4" w:space="0" w:color="000001"/>
              <w:left w:val="single" w:sz="4" w:space="0" w:color="000001"/>
              <w:bottom w:val="single" w:sz="4" w:space="0" w:color="000001"/>
              <w:right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ZAŁ-2LL</w:t>
            </w:r>
          </w:p>
        </w:tc>
        <w:tc>
          <w:tcPr>
            <w:tcW w:w="6015" w:type="dxa"/>
            <w:tcBorders>
              <w:top w:val="single" w:sz="4" w:space="0" w:color="000001"/>
              <w:left w:val="single" w:sz="4" w:space="0" w:color="000001"/>
              <w:bottom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Załadunek, rozładunek wielolatek</w:t>
            </w:r>
            <w:r>
              <w:rPr>
                <w:rFonts w:ascii="Cambria" w:eastAsia="Cambria" w:hAnsi="Cambria" w:cs="Cambria"/>
                <w:b/>
                <w:i/>
                <w:sz w:val="22"/>
                <w:szCs w:val="22"/>
              </w:rPr>
              <w:t xml:space="preserve"> </w:t>
            </w:r>
            <w:r>
              <w:rPr>
                <w:rFonts w:ascii="Cambria" w:eastAsia="Cambria" w:hAnsi="Cambria" w:cs="Cambria"/>
                <w:sz w:val="22"/>
                <w:szCs w:val="22"/>
              </w:rPr>
              <w:t>liściastych luzem (w pęczkach)</w:t>
            </w:r>
          </w:p>
          <w:p w:rsidR="00C01716" w:rsidRDefault="00C01716">
            <w:pPr>
              <w:spacing w:before="120"/>
              <w:rPr>
                <w:rFonts w:ascii="Cambria" w:eastAsia="Cambria" w:hAnsi="Cambria" w:cs="Cambria"/>
                <w:sz w:val="22"/>
                <w:szCs w:val="22"/>
              </w:rPr>
            </w:pPr>
          </w:p>
        </w:tc>
        <w:tc>
          <w:tcPr>
            <w:tcW w:w="1635" w:type="dxa"/>
            <w:tcBorders>
              <w:top w:val="single" w:sz="4" w:space="0" w:color="000001"/>
              <w:left w:val="single" w:sz="4" w:space="0" w:color="000001"/>
              <w:bottom w:val="single" w:sz="4" w:space="0" w:color="000001"/>
              <w:right w:val="single" w:sz="4" w:space="0" w:color="000001"/>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60"/>
          <w:jc w:val="center"/>
        </w:trPr>
        <w:tc>
          <w:tcPr>
            <w:tcW w:w="1620" w:type="dxa"/>
          </w:tcPr>
          <w:p w:rsidR="00C01716" w:rsidRPr="008C4BA4" w:rsidRDefault="00576B91">
            <w:pPr>
              <w:pBdr>
                <w:top w:val="nil"/>
                <w:left w:val="nil"/>
                <w:bottom w:val="nil"/>
                <w:right w:val="nil"/>
                <w:between w:val="nil"/>
              </w:pBdr>
              <w:spacing w:before="120"/>
              <w:rPr>
                <w:rFonts w:ascii="Cambria" w:eastAsia="Cambria" w:hAnsi="Cambria" w:cs="Cambria"/>
                <w:sz w:val="22"/>
                <w:szCs w:val="22"/>
              </w:rPr>
            </w:pPr>
            <w:r w:rsidRPr="008C4BA4">
              <w:rPr>
                <w:rFonts w:ascii="Cambria" w:eastAsia="Cambria" w:hAnsi="Cambria" w:cs="Cambria"/>
                <w:sz w:val="22"/>
                <w:szCs w:val="22"/>
              </w:rPr>
              <w:t>GODZ-M-TR</w:t>
            </w:r>
          </w:p>
        </w:tc>
        <w:tc>
          <w:tcPr>
            <w:tcW w:w="6015" w:type="dxa"/>
          </w:tcPr>
          <w:p w:rsidR="008C4BA4" w:rsidRPr="008C4BA4" w:rsidRDefault="008C4BA4" w:rsidP="008C4BA4">
            <w:pPr>
              <w:pBdr>
                <w:top w:val="nil"/>
                <w:left w:val="nil"/>
                <w:bottom w:val="nil"/>
                <w:right w:val="nil"/>
                <w:between w:val="nil"/>
              </w:pBdr>
              <w:spacing w:before="120"/>
              <w:rPr>
                <w:rFonts w:ascii="Cambria" w:eastAsia="Cambria" w:hAnsi="Cambria" w:cs="Cambria"/>
                <w:sz w:val="22"/>
                <w:szCs w:val="22"/>
              </w:rPr>
            </w:pPr>
            <w:r w:rsidRPr="008C4BA4">
              <w:rPr>
                <w:rFonts w:ascii="Cambria" w:eastAsia="Cambria" w:hAnsi="Cambria" w:cs="Cambria"/>
                <w:sz w:val="22"/>
                <w:szCs w:val="22"/>
              </w:rPr>
              <w:t>P</w:t>
            </w:r>
            <w:r w:rsidRPr="008C4BA4">
              <w:rPr>
                <w:rFonts w:ascii="Cambria" w:eastAsia="Cambria" w:hAnsi="Cambria" w:cs="Cambria"/>
                <w:sz w:val="22"/>
                <w:szCs w:val="22"/>
              </w:rPr>
              <w:t>rzemieszczanie sadzonek na powierzchni roboczej</w:t>
            </w:r>
          </w:p>
          <w:p w:rsidR="00C01716" w:rsidRPr="008C4BA4" w:rsidRDefault="00C01716">
            <w:pPr>
              <w:pBdr>
                <w:top w:val="nil"/>
                <w:left w:val="nil"/>
                <w:bottom w:val="nil"/>
                <w:right w:val="nil"/>
                <w:between w:val="nil"/>
              </w:pBdr>
              <w:spacing w:before="120"/>
              <w:rPr>
                <w:rFonts w:ascii="Cambria" w:eastAsia="Cambria" w:hAnsi="Cambria" w:cs="Cambria"/>
                <w:sz w:val="22"/>
                <w:szCs w:val="22"/>
              </w:rPr>
            </w:pPr>
          </w:p>
        </w:tc>
        <w:tc>
          <w:tcPr>
            <w:tcW w:w="1635"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8C4BA4" w:rsidRPr="008C4BA4" w:rsidRDefault="008C4BA4" w:rsidP="008C4BA4">
      <w:pPr>
        <w:numPr>
          <w:ilvl w:val="0"/>
          <w:numId w:val="14"/>
        </w:numPr>
        <w:spacing w:before="120"/>
        <w:ind w:left="567" w:hanging="567"/>
        <w:jc w:val="both"/>
      </w:pPr>
      <w:r w:rsidRPr="008C4BA4">
        <w:rPr>
          <w:rFonts w:ascii="Cambria" w:eastAsia="Cambria" w:hAnsi="Cambria" w:cs="Cambria"/>
          <w:sz w:val="22"/>
          <w:szCs w:val="22"/>
        </w:rPr>
        <w:t>przemieszczanie sadzonek po drogach leśnych i na powierzchni roboczej</w:t>
      </w:r>
      <w:r w:rsidRPr="008C4BA4">
        <w:rPr>
          <w:rFonts w:ascii="Cambria" w:eastAsia="Cambria" w:hAnsi="Cambria" w:cs="Cambria"/>
          <w:sz w:val="22"/>
          <w:szCs w:val="22"/>
        </w:rPr>
        <w:t xml:space="preserve"> </w:t>
      </w:r>
      <w:r w:rsidRPr="008C4BA4">
        <w:rPr>
          <w:rFonts w:ascii="Cambria" w:eastAsia="Cambria" w:hAnsi="Cambria" w:cs="Cambria"/>
          <w:sz w:val="22"/>
          <w:szCs w:val="22"/>
        </w:rPr>
        <w:t>ciągnikiem lub innym środkiem transportowym w trakcie prac odnowieniowych a także dostarczenie sadzonek do lub z</w:t>
      </w:r>
      <w:bookmarkStart w:id="0" w:name="_GoBack"/>
      <w:bookmarkEnd w:id="0"/>
      <w:r w:rsidRPr="008C4BA4">
        <w:rPr>
          <w:rFonts w:ascii="Cambria" w:eastAsia="Cambria" w:hAnsi="Cambria" w:cs="Cambria"/>
          <w:sz w:val="22"/>
          <w:szCs w:val="22"/>
        </w:rPr>
        <w:t xml:space="preserve"> dołów czasowych na powierzchni leśnej</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załadunek sadzonek do pojemników z zabezpieczeniem korzeni przed wysychaniem. </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doniesienie sadzonek do miejsca sadzenia,</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wykonanie jamki szpadlem, motyką lub siekieromotyką,</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lastRenderedPageBreak/>
        <w:t>sadzenie w jamkę oraz ubicie gleby wokół sadzonek.</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zwrot skrzynek, kontenerów bądź innych opakowań po sadzonkach do miejsca załadunku sadzonek</w:t>
      </w:r>
    </w:p>
    <w:p w:rsidR="00C01716" w:rsidRDefault="00576B91">
      <w:pPr>
        <w:numPr>
          <w:ilvl w:val="0"/>
          <w:numId w:val="1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Podczas sadzenia należy przestrzegać następujących zasad:</w:t>
      </w:r>
    </w:p>
    <w:p w:rsidR="00C01716" w:rsidRDefault="00576B91">
      <w:pPr>
        <w:numPr>
          <w:ilvl w:val="0"/>
          <w:numId w:val="15"/>
        </w:numPr>
        <w:pBdr>
          <w:top w:val="nil"/>
          <w:left w:val="nil"/>
          <w:bottom w:val="nil"/>
          <w:right w:val="nil"/>
          <w:between w:val="nil"/>
        </w:pBdr>
        <w:spacing w:before="120"/>
        <w:ind w:left="1134" w:hanging="567"/>
        <w:jc w:val="both"/>
        <w:rPr>
          <w:rFonts w:ascii="Cambria" w:eastAsia="Cambria" w:hAnsi="Cambria" w:cs="Cambria"/>
          <w:sz w:val="22"/>
          <w:szCs w:val="22"/>
        </w:rPr>
      </w:pPr>
      <w:r>
        <w:rPr>
          <w:rFonts w:ascii="Cambria" w:eastAsia="Cambria" w:hAnsi="Cambria" w:cs="Cambria"/>
          <w:sz w:val="22"/>
          <w:szCs w:val="22"/>
        </w:rPr>
        <w:t>jamka powinna mieć odpowiednią wielkość, by przy sadzeniu nie zawijał się system korzeniowy,</w:t>
      </w:r>
    </w:p>
    <w:p w:rsidR="00C01716" w:rsidRDefault="00576B91">
      <w:pPr>
        <w:numPr>
          <w:ilvl w:val="0"/>
          <w:numId w:val="15"/>
        </w:numPr>
        <w:pBdr>
          <w:top w:val="nil"/>
          <w:left w:val="nil"/>
          <w:bottom w:val="nil"/>
          <w:right w:val="nil"/>
          <w:between w:val="nil"/>
        </w:pBdr>
        <w:spacing w:before="120"/>
        <w:ind w:left="1134" w:hanging="567"/>
        <w:jc w:val="both"/>
        <w:rPr>
          <w:rFonts w:ascii="Cambria" w:eastAsia="Cambria" w:hAnsi="Cambria" w:cs="Cambria"/>
          <w:sz w:val="22"/>
          <w:szCs w:val="22"/>
        </w:rPr>
      </w:pPr>
      <w:r>
        <w:rPr>
          <w:rFonts w:ascii="Cambria" w:eastAsia="Cambria" w:hAnsi="Cambria" w:cs="Cambria"/>
          <w:sz w:val="22"/>
          <w:szCs w:val="22"/>
        </w:rPr>
        <w:t>korzenie umieszczone w jamce powinny być proste i swobodnie spadać do dna jamki,</w:t>
      </w:r>
    </w:p>
    <w:p w:rsidR="00C01716" w:rsidRDefault="00576B91">
      <w:pPr>
        <w:numPr>
          <w:ilvl w:val="0"/>
          <w:numId w:val="15"/>
        </w:numPr>
        <w:pBdr>
          <w:top w:val="nil"/>
          <w:left w:val="nil"/>
          <w:bottom w:val="nil"/>
          <w:right w:val="nil"/>
          <w:between w:val="nil"/>
        </w:pBdr>
        <w:spacing w:before="120"/>
        <w:ind w:left="1134" w:hanging="567"/>
        <w:jc w:val="both"/>
        <w:rPr>
          <w:rFonts w:ascii="Cambria" w:eastAsia="Cambria" w:hAnsi="Cambria" w:cs="Cambria"/>
          <w:sz w:val="22"/>
          <w:szCs w:val="22"/>
        </w:rPr>
      </w:pPr>
      <w:r>
        <w:rPr>
          <w:rFonts w:ascii="Cambria" w:eastAsia="Cambria" w:hAnsi="Cambria" w:cs="Cambria"/>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 </w:t>
      </w:r>
    </w:p>
    <w:p w:rsidR="00C01716" w:rsidRDefault="00576B91">
      <w:pPr>
        <w:numPr>
          <w:ilvl w:val="0"/>
          <w:numId w:val="15"/>
        </w:numPr>
        <w:pBdr>
          <w:top w:val="nil"/>
          <w:left w:val="nil"/>
          <w:bottom w:val="nil"/>
          <w:right w:val="nil"/>
          <w:between w:val="nil"/>
        </w:pBdr>
        <w:spacing w:before="120"/>
        <w:ind w:left="1134" w:hanging="567"/>
        <w:jc w:val="both"/>
        <w:rPr>
          <w:rFonts w:ascii="Cambria" w:eastAsia="Cambria" w:hAnsi="Cambria" w:cs="Cambria"/>
          <w:sz w:val="22"/>
          <w:szCs w:val="22"/>
        </w:rPr>
      </w:pPr>
      <w:r>
        <w:rPr>
          <w:rFonts w:ascii="Cambria" w:eastAsia="Cambria" w:hAnsi="Cambria" w:cs="Cambria"/>
          <w:sz w:val="22"/>
          <w:szCs w:val="22"/>
        </w:rPr>
        <w:t>po właściwym umieszczeniu sadzonki korzenie należy stopniowo zasypywać glebą mineralną,</w:t>
      </w:r>
    </w:p>
    <w:p w:rsidR="00C01716" w:rsidRDefault="00576B91">
      <w:pPr>
        <w:numPr>
          <w:ilvl w:val="0"/>
          <w:numId w:val="15"/>
        </w:numPr>
        <w:pBdr>
          <w:top w:val="nil"/>
          <w:left w:val="nil"/>
          <w:bottom w:val="nil"/>
          <w:right w:val="nil"/>
          <w:between w:val="nil"/>
        </w:pBdr>
        <w:tabs>
          <w:tab w:val="left" w:pos="540"/>
        </w:tabs>
        <w:spacing w:before="120"/>
        <w:ind w:left="1134" w:hanging="567"/>
        <w:jc w:val="both"/>
        <w:rPr>
          <w:rFonts w:ascii="Cambria" w:eastAsia="Cambria" w:hAnsi="Cambria" w:cs="Cambria"/>
          <w:sz w:val="22"/>
          <w:szCs w:val="22"/>
        </w:rPr>
      </w:pPr>
      <w:r>
        <w:rPr>
          <w:rFonts w:ascii="Cambria" w:eastAsia="Cambria" w:hAnsi="Cambria" w:cs="Cambria"/>
          <w:sz w:val="22"/>
          <w:szCs w:val="22"/>
        </w:rPr>
        <w:t>glebę wokół sadzonki należy udeptać nie pozostawiając zagłębień,</w:t>
      </w:r>
    </w:p>
    <w:p w:rsidR="00C01716" w:rsidRDefault="00576B91">
      <w:pPr>
        <w:numPr>
          <w:ilvl w:val="0"/>
          <w:numId w:val="15"/>
        </w:numPr>
        <w:pBdr>
          <w:top w:val="nil"/>
          <w:left w:val="nil"/>
          <w:bottom w:val="nil"/>
          <w:right w:val="nil"/>
          <w:between w:val="nil"/>
        </w:pBdr>
        <w:tabs>
          <w:tab w:val="left" w:pos="540"/>
        </w:tabs>
        <w:spacing w:before="120"/>
        <w:ind w:left="1134" w:hanging="567"/>
        <w:jc w:val="both"/>
        <w:rPr>
          <w:rFonts w:ascii="Cambria" w:eastAsia="Cambria" w:hAnsi="Cambria" w:cs="Cambria"/>
          <w:sz w:val="22"/>
          <w:szCs w:val="22"/>
        </w:rPr>
      </w:pPr>
      <w:r>
        <w:rPr>
          <w:rFonts w:ascii="Cambria" w:eastAsia="Cambria" w:hAnsi="Cambria" w:cs="Cambria"/>
          <w:sz w:val="22"/>
          <w:szCs w:val="22"/>
        </w:rPr>
        <w:t>sadzić zgodnie z więźbą określoną przy zlecaniu prac .</w:t>
      </w:r>
    </w:p>
    <w:p w:rsidR="00C01716" w:rsidRDefault="00C01716">
      <w:pPr>
        <w:pBdr>
          <w:top w:val="nil"/>
          <w:left w:val="nil"/>
          <w:bottom w:val="nil"/>
          <w:right w:val="nil"/>
          <w:between w:val="nil"/>
        </w:pBdr>
        <w:spacing w:before="120"/>
        <w:rPr>
          <w:rFonts w:ascii="Cambria" w:eastAsia="Cambria" w:hAnsi="Cambria" w:cs="Cambria"/>
          <w:sz w:val="22"/>
          <w:szCs w:val="22"/>
          <w:u w:val="single"/>
        </w:rPr>
      </w:pPr>
    </w:p>
    <w:p w:rsidR="00C01716" w:rsidRDefault="00C01716">
      <w:pPr>
        <w:pBdr>
          <w:top w:val="nil"/>
          <w:left w:val="nil"/>
          <w:bottom w:val="nil"/>
          <w:right w:val="nil"/>
          <w:between w:val="nil"/>
        </w:pBdr>
        <w:spacing w:before="120"/>
        <w:ind w:left="720"/>
        <w:jc w:val="both"/>
        <w:rPr>
          <w:rFonts w:ascii="Cambria" w:eastAsia="Cambria" w:hAnsi="Cambria" w:cs="Cambria"/>
          <w:sz w:val="22"/>
          <w:szCs w:val="22"/>
        </w:rPr>
      </w:pPr>
    </w:p>
    <w:p w:rsidR="00C01716" w:rsidRDefault="00576B91">
      <w:pPr>
        <w:numPr>
          <w:ilvl w:val="0"/>
          <w:numId w:val="47"/>
        </w:num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 xml:space="preserve"> materiał sadzeniowy zapewnia Zamawiający. </w:t>
      </w:r>
    </w:p>
    <w:p w:rsidR="00C01716" w:rsidRDefault="00576B91">
      <w:pPr>
        <w:pBdr>
          <w:top w:val="nil"/>
          <w:left w:val="nil"/>
          <w:bottom w:val="nil"/>
          <w:right w:val="nil"/>
          <w:between w:val="nil"/>
        </w:pBdr>
        <w:spacing w:before="120"/>
        <w:jc w:val="both"/>
        <w:rPr>
          <w:rFonts w:ascii="Cambria" w:eastAsia="Cambria" w:hAnsi="Cambria" w:cs="Cambria"/>
          <w:sz w:val="22"/>
          <w:szCs w:val="22"/>
          <w:u w:val="single"/>
        </w:rPr>
      </w:pPr>
      <w:r>
        <w:rPr>
          <w:rFonts w:ascii="Cambria" w:eastAsia="Cambria" w:hAnsi="Cambria" w:cs="Cambria"/>
          <w:sz w:val="22"/>
          <w:szCs w:val="22"/>
        </w:rPr>
        <w:t>Więźba i rozmieszczenie sadzonek wprowadzanych na uprawy leśne zostaną określone przy zlecaniu prac. Rozmieszczenie gatunków domieszkowych na uprawie zostanie oznaczone w terenie przez Zamawiającego.</w:t>
      </w:r>
    </w:p>
    <w:p w:rsidR="00C01716" w:rsidRDefault="00C01716">
      <w:pPr>
        <w:pBdr>
          <w:top w:val="nil"/>
          <w:left w:val="nil"/>
          <w:bottom w:val="nil"/>
          <w:right w:val="nil"/>
          <w:between w:val="nil"/>
        </w:pBdr>
        <w:spacing w:before="120"/>
        <w:rPr>
          <w:rFonts w:ascii="Cambria" w:eastAsia="Cambria" w:hAnsi="Cambria" w:cs="Cambria"/>
          <w:sz w:val="22"/>
          <w:szCs w:val="22"/>
        </w:rPr>
      </w:pPr>
    </w:p>
    <w:p w:rsidR="00C01716" w:rsidRDefault="00C01716">
      <w:pPr>
        <w:pBdr>
          <w:top w:val="nil"/>
          <w:left w:val="nil"/>
          <w:bottom w:val="nil"/>
          <w:right w:val="nil"/>
          <w:between w:val="nil"/>
        </w:pBdr>
        <w:spacing w:before="120"/>
        <w:jc w:val="both"/>
        <w:rPr>
          <w:rFonts w:ascii="Cambria" w:eastAsia="Cambria" w:hAnsi="Cambria" w:cs="Cambria"/>
          <w:sz w:val="22"/>
          <w:szCs w:val="22"/>
        </w:rPr>
      </w:pP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I.4 Pielęgnowanie upraw</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Prace pielęgnacyjne wykonywane w okresie uprawy obejmują:</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spulchnianie gleby,</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ograniczenie wzrostu konkurencyjnej roślinności,</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poprawianie formy drzew,</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usuwanie lub hamowanie wzrostu niepożądanych domieszek, które głuszą drzewka należące do gatunków głównych lub pożądanych domieszkowych,</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łagodzenie różnic wysokości drzew na granicy grup lub kęp odnowienia (zalesienia), różniących się między sobą składem gatunkowym lub wiekiem,</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usuwanie wadliwych przerostów i przedrostów,</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przerzedzanie przegęszczonych partii siewów i samosiewów, </w:t>
      </w:r>
    </w:p>
    <w:p w:rsidR="00C01716" w:rsidRDefault="00576B91">
      <w:pPr>
        <w:numPr>
          <w:ilvl w:val="0"/>
          <w:numId w:val="2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 uzasadnionych przypadkach usuwanie drzewek chorych, obumierających i obumarłych.</w:t>
      </w:r>
    </w:p>
    <w:p w:rsidR="00C01716" w:rsidRDefault="00C01716">
      <w:pPr>
        <w:pBdr>
          <w:top w:val="nil"/>
          <w:left w:val="nil"/>
          <w:bottom w:val="nil"/>
          <w:right w:val="nil"/>
          <w:between w:val="nil"/>
        </w:pBdr>
        <w:spacing w:before="120"/>
        <w:ind w:left="567" w:hanging="567"/>
        <w:jc w:val="both"/>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4.1 </w:t>
      </w:r>
    </w:p>
    <w:tbl>
      <w:tblPr>
        <w:tblStyle w:val="a4"/>
        <w:tblW w:w="8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940"/>
        <w:gridCol w:w="2700"/>
      </w:tblGrid>
      <w:tr w:rsidR="00C01716">
        <w:trPr>
          <w:trHeight w:val="340"/>
          <w:jc w:val="center"/>
        </w:trPr>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lastRenderedPageBreak/>
              <w:t>Kod czynności</w:t>
            </w:r>
          </w:p>
        </w:tc>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2700" w:type="dxa"/>
            <w:tcBorders>
              <w:bottom w:val="dashed" w:sz="96" w:space="0" w:color="000000"/>
              <w:right w:val="nil"/>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KOSZ-CHN</w:t>
            </w:r>
          </w:p>
        </w:tc>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Wykaszanie chwastów w uprawach, również usuwanie nalotów w uprawach pochodnych po raz pierwszy w danym roku</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700" w:type="dxa"/>
            <w:tcBorders>
              <w:bottom w:val="dashed" w:sz="96" w:space="0" w:color="000000"/>
              <w:right w:val="nil"/>
            </w:tcBorders>
          </w:tcPr>
          <w:p w:rsidR="00C01716" w:rsidRDefault="00576B91">
            <w:pPr>
              <w:pBdr>
                <w:top w:val="nil"/>
                <w:left w:val="nil"/>
                <w:bottom w:val="nil"/>
                <w:right w:val="nil"/>
                <w:between w:val="nil"/>
              </w:pBdr>
              <w:spacing w:before="120"/>
              <w:ind w:right="-150"/>
              <w:rPr>
                <w:rFonts w:ascii="Cambria" w:eastAsia="Cambria" w:hAnsi="Cambria" w:cs="Cambria"/>
                <w:sz w:val="22"/>
                <w:szCs w:val="22"/>
              </w:rPr>
            </w:pPr>
            <w:r>
              <w:rPr>
                <w:rFonts w:ascii="Cambria" w:eastAsia="Cambria" w:hAnsi="Cambria" w:cs="Cambria"/>
                <w:sz w:val="22"/>
                <w:szCs w:val="22"/>
              </w:rPr>
              <w:t>HA</w:t>
            </w:r>
          </w:p>
        </w:tc>
      </w:tr>
      <w:tr w:rsidR="00C01716">
        <w:trPr>
          <w:trHeight w:val="140"/>
          <w:jc w:val="center"/>
        </w:trPr>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KOSZ-CHN2</w:t>
            </w:r>
          </w:p>
        </w:tc>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Wykaszanie chwastów w uprawach, również usuwanie nalotów w uprawach pochodnych po raz drugi w danym roku</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700" w:type="dxa"/>
            <w:tcBorders>
              <w:bottom w:val="dashed" w:sz="96" w:space="0" w:color="000000"/>
              <w:right w:val="nil"/>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140"/>
          <w:jc w:val="center"/>
        </w:trPr>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KOSZ-CHN3</w:t>
            </w:r>
          </w:p>
        </w:tc>
        <w:tc>
          <w:tcPr>
            <w:tcW w:w="2940"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Wykaszanie chwastów w uprawach, również usuwanie nalotów w uprawach </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pochodnych po raz trzeci w danym roku</w:t>
            </w:r>
          </w:p>
        </w:tc>
        <w:tc>
          <w:tcPr>
            <w:tcW w:w="2700" w:type="dxa"/>
            <w:tcBorders>
              <w:bottom w:val="dashed" w:sz="96" w:space="0" w:color="000000"/>
              <w:right w:val="nil"/>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numPr>
          <w:ilvl w:val="0"/>
          <w:numId w:val="25"/>
        </w:numPr>
        <w:spacing w:before="120"/>
        <w:ind w:left="567" w:hanging="567"/>
        <w:jc w:val="both"/>
      </w:pPr>
      <w:r>
        <w:rPr>
          <w:rFonts w:ascii="Cambria" w:eastAsia="Cambria" w:hAnsi="Cambria" w:cs="Cambria"/>
          <w:sz w:val="22"/>
          <w:szCs w:val="22"/>
        </w:rPr>
        <w:t xml:space="preserve">Sprzęt zapewnia Wykonawca </w:t>
      </w:r>
    </w:p>
    <w:p w:rsidR="00C01716" w:rsidRDefault="00576B91">
      <w:pPr>
        <w:numPr>
          <w:ilvl w:val="0"/>
          <w:numId w:val="25"/>
        </w:numPr>
        <w:spacing w:before="120"/>
        <w:ind w:left="567" w:hanging="567"/>
        <w:jc w:val="both"/>
      </w:pPr>
      <w:r>
        <w:rPr>
          <w:rFonts w:ascii="Cambria" w:eastAsia="Cambria" w:hAnsi="Cambria" w:cs="Cambria"/>
          <w:sz w:val="22"/>
          <w:szCs w:val="22"/>
        </w:rPr>
        <w:t>Standard technologii dla  czynności KOSZ-CHN obejmuje:</w:t>
      </w:r>
    </w:p>
    <w:p w:rsidR="00C01716" w:rsidRDefault="00576B91">
      <w:pPr>
        <w:numPr>
          <w:ilvl w:val="0"/>
          <w:numId w:val="25"/>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Usunięcie utrudniającej wzrost i rozwój wprowadzonych na uprawę drzewek roślinności zielnej, krzewów, krzewinek oraz zbędnych odrośli i nalotów drzew leśnych. Zabieg będzie  wykonywany poprzez wykaszanie (np. wykaszarką spalinową lub kosą). Wprowadzone na uprawę drzewka w trakcie zabiegu muszą zostać odsłonięte, a zbędna roślinność odsunięta na odległość wykluczającą przykrycie sadzonek. </w:t>
      </w:r>
    </w:p>
    <w:p w:rsidR="00C01716" w:rsidRDefault="00576B91">
      <w:pPr>
        <w:numPr>
          <w:ilvl w:val="0"/>
          <w:numId w:val="25"/>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Sprzęt zapewnia Wykonawca. </w:t>
      </w:r>
    </w:p>
    <w:p w:rsidR="00C01716" w:rsidRDefault="00576B91">
      <w:pPr>
        <w:numPr>
          <w:ilvl w:val="0"/>
          <w:numId w:val="25"/>
        </w:numP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Technologia i zakres zabiegu zostanie określona przed rozpoczęciem zabiegu w zleceniu. </w:t>
      </w: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C01716">
      <w:pPr>
        <w:pBdr>
          <w:top w:val="nil"/>
          <w:left w:val="nil"/>
          <w:bottom w:val="nil"/>
          <w:right w:val="nil"/>
          <w:between w:val="nil"/>
        </w:pBdr>
        <w:spacing w:before="120"/>
        <w:jc w:val="both"/>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4.2 </w:t>
      </w:r>
    </w:p>
    <w:tbl>
      <w:tblPr>
        <w:tblStyle w:val="a5"/>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160"/>
          <w:jc w:val="center"/>
        </w:trPr>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620"/>
          <w:jc w:val="center"/>
        </w:trPr>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CW-SZTIL</w:t>
            </w:r>
          </w:p>
        </w:tc>
        <w:tc>
          <w:tcPr>
            <w:tcW w:w="6011"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wczesne w uprawach z sadzenia i siewów sztucznych iglastych lub liściastych</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560"/>
          <w:jc w:val="center"/>
        </w:trPr>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CW-SZTM</w:t>
            </w:r>
          </w:p>
        </w:tc>
        <w:tc>
          <w:tcPr>
            <w:tcW w:w="6011"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Czyszczenia wczesne w uprawach mieszanych z sadzenia i siewów </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400"/>
          <w:jc w:val="center"/>
        </w:trPr>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CW-NAT</w:t>
            </w:r>
          </w:p>
        </w:tc>
        <w:tc>
          <w:tcPr>
            <w:tcW w:w="6011"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wczesne w uprawach z naturalnego odnowienia</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sz w:val="22"/>
          <w:szCs w:val="22"/>
        </w:rPr>
        <w:t>Standard technologii dla tej czynności obejmuje:</w:t>
      </w:r>
    </w:p>
    <w:p w:rsidR="00C01716" w:rsidRDefault="00576B91">
      <w:pPr>
        <w:numPr>
          <w:ilvl w:val="0"/>
          <w:numId w:val="26"/>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Usunięcie lub ograniczenie tempa wzrostu niepożądanych domieszek, głuszących gatunek główny lub domieszki pożądane, łagodzenie różnic wysokości na granicach kęp lub grup (drzew) - różniących się składem gatunkowym, ewentualne różnicowanie wzrostu na stożkach, usunięcie zbędnych przerostów lub przedrostów, przerzedzenie przegęszczonych partii siewów lub samosiewów, usuwanie drzewek wadliwych, chorych, obumierających i obumarłych. </w:t>
      </w:r>
    </w:p>
    <w:p w:rsidR="00C01716" w:rsidRDefault="00576B91">
      <w:pPr>
        <w:numPr>
          <w:ilvl w:val="0"/>
          <w:numId w:val="26"/>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Czynności należy wykonać przy pomocy siekiery, tasaka, wykaszarki lub pilarki poprzez wycinanie, ogławianie, obrączkowanie, przycinanie z pozostawieniem wyciętych drzewek w miejscu ścięcia i ułożeniem w taki sposób, aby nie zostały ograniczone możliwości wzrostu drzewek pozostawionych do dalszej hodowli. </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I.5 Pielęgnowanie młodników</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Prace pielęgnacyjne wykonywane w okresie młodnika obejmują:</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usuwanie lub hamowanie wzrostu drzew wadliwych w górnej warstwie młodnika,</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usuwanie lub ogławianie zbędnych domieszek pozostałych z okresu uprawy,</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regulowanie dynamiki wzrostu między gatunkami i wewnątrz gatunków (usuwanie lub ogławianie przerostów i rozpieraczy w młodnikach sosnowych, dębowych i bukowych),</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przerzedzanie nadmiernie zagęszczonych partii młodnika,</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usuwanie drzew chorych i opanowanych przez szkodniki,</w:t>
      </w:r>
    </w:p>
    <w:p w:rsidR="00C01716" w:rsidRDefault="00576B91">
      <w:pPr>
        <w:numPr>
          <w:ilvl w:val="0"/>
          <w:numId w:val="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popieranie gatunków występujących w niedoborze.</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lastRenderedPageBreak/>
        <w:t>Zabieg należy wykonać zgodnie ze wskazówkami Zamawiającego przekazanymi na zleceniu i w trakcie wprowadzania Wykonawcy na pozycję, na której wykonywany będzie zabieg. Prace wykonuje się przy użyciu siekiery, tasaka, piły na wysięgniku, sekatora lub pilarki z obaleniem wyciętych drzew w miejscu cięcia.</w:t>
      </w:r>
    </w:p>
    <w:p w:rsidR="00C01716" w:rsidRDefault="00C01716">
      <w:pPr>
        <w:pBdr>
          <w:top w:val="nil"/>
          <w:left w:val="nil"/>
          <w:bottom w:val="nil"/>
          <w:right w:val="nil"/>
          <w:between w:val="nil"/>
        </w:pBdr>
        <w:spacing w:before="120"/>
        <w:jc w:val="both"/>
        <w:rPr>
          <w:rFonts w:ascii="Calibri" w:eastAsia="Calibri" w:hAnsi="Calibri" w:cs="Calibri"/>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5.1 </w:t>
      </w:r>
    </w:p>
    <w:tbl>
      <w:tblPr>
        <w:tblStyle w:val="a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7"/>
        <w:gridCol w:w="2947"/>
        <w:gridCol w:w="2947"/>
      </w:tblGrid>
      <w:tr w:rsidR="00C01716">
        <w:trPr>
          <w:trHeight w:val="50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40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CP-SZTIL1</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iglastych lub liściastych z sadzenia zabieg 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48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CP-SZTIL2</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iglastych lub liściastych z sadzenia zabieg II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54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CP-SZTM1</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wielogatunkowych z sadzenia zabieg 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56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CP-SZTM2</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wielogatunkowych z sadzenia zabieg II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42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CP-NAT1</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z naturalnego odnowienia zabieg 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r w:rsidR="00C01716">
        <w:trPr>
          <w:trHeight w:val="460"/>
          <w:jc w:val="center"/>
        </w:trPr>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CP-NAT2</w:t>
            </w:r>
          </w:p>
        </w:tc>
        <w:tc>
          <w:tcPr>
            <w:tcW w:w="2947"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Czyszczenia późne w młodnikach z naturalnego odnowienia zabieg II</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2947" w:type="dxa"/>
            <w:tcBorders>
              <w:top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29"/>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Wycięcie, ogłowienie lub obrączkowanie drzewek (wadliwych, zbędnych domieszek, przerostów, rozpieraczy, chorych i opanowanych przez szkodniki) przy pomocy siekiery, tasaka lub pilarki i pilarki na wysięgniku, przerzedzanie nadmiernie zagęszczonych partii młodnika i pozostawienie wyciętych drzewek do naturalnego rozkładu, układając je po ścięciu na ziemi. </w:t>
      </w:r>
    </w:p>
    <w:p w:rsidR="00C01716" w:rsidRDefault="00576B91">
      <w:pPr>
        <w:numPr>
          <w:ilvl w:val="0"/>
          <w:numId w:val="29"/>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Drzewa, krzewy usuwane w czasie czyszczeń późnych muszą zostać odsunięte z okolic drzewek rosnących w sposób zapewniający im swobodny wzrost i wykluczający ich uszkodzenie w wyniku działania czynników pogodowych. </w:t>
      </w:r>
    </w:p>
    <w:p w:rsidR="00C01716" w:rsidRDefault="00576B91">
      <w:pPr>
        <w:numPr>
          <w:ilvl w:val="0"/>
          <w:numId w:val="2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lastRenderedPageBreak/>
        <w:t xml:space="preserve">Wykonawca zobowiązany jest do usunięcia wg wskazań wyciętych w czasie zabiegu drzewek oraz gałęzi z dróg, szlaków operacyjnych, rowów znajdujących się na powierzchni oraz w jej bezpośrednim sąsiedztwie i gruntów obcej własności. </w:t>
      </w:r>
    </w:p>
    <w:p w:rsidR="00C01716" w:rsidRDefault="00576B91">
      <w:pPr>
        <w:numPr>
          <w:ilvl w:val="0"/>
          <w:numId w:val="2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 ile zostanie to wskazane w zleceniu, z drzew usuniętych w czasie zabiegu należy wyrobić surowiec drzewny zgodnie z postanowieniami DZIAŁU III POZYSKANIE I ZRYWKA DREWNA.</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I.6 Pozostałe prace godzinowe w hodowli lasu</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6.1 </w:t>
      </w:r>
    </w:p>
    <w:tbl>
      <w:tblPr>
        <w:tblStyle w:val="a7"/>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jc w:val="center"/>
              <w:rPr>
                <w:rFonts w:ascii="Cambria" w:eastAsia="Cambria" w:hAnsi="Cambria" w:cs="Cambria"/>
                <w:sz w:val="22"/>
                <w:szCs w:val="22"/>
                <w:highlight w:val="white"/>
              </w:rPr>
            </w:pPr>
            <w:r>
              <w:rPr>
                <w:rFonts w:ascii="Cambria" w:eastAsia="Cambria" w:hAnsi="Cambria" w:cs="Cambria"/>
                <w:sz w:val="22"/>
                <w:szCs w:val="22"/>
                <w:highlight w:val="white"/>
              </w:rPr>
              <w:t>GODZ-RH</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Prace godzinowe ręczne</w:t>
            </w:r>
          </w:p>
          <w:p w:rsidR="00C01716" w:rsidRDefault="00C01716">
            <w:pPr>
              <w:pBdr>
                <w:top w:val="nil"/>
                <w:left w:val="nil"/>
                <w:bottom w:val="nil"/>
                <w:right w:val="nil"/>
                <w:between w:val="nil"/>
              </w:pBdr>
              <w:spacing w:before="120"/>
              <w:jc w:val="center"/>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jc w:val="center"/>
              <w:rPr>
                <w:rFonts w:ascii="Cambria" w:eastAsia="Cambria" w:hAnsi="Cambria" w:cs="Cambria"/>
                <w:sz w:val="22"/>
                <w:szCs w:val="22"/>
              </w:rPr>
            </w:pPr>
            <w:r>
              <w:rPr>
                <w:rFonts w:ascii="Cambria" w:eastAsia="Cambria" w:hAnsi="Cambria" w:cs="Cambria"/>
                <w:sz w:val="22"/>
                <w:szCs w:val="22"/>
              </w:rPr>
              <w:t>H</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25"/>
        </w:numPr>
        <w:spacing w:before="120"/>
        <w:ind w:left="567"/>
        <w:jc w:val="both"/>
        <w:rPr>
          <w:rFonts w:ascii="Cambria" w:eastAsia="Cambria" w:hAnsi="Cambria" w:cs="Cambria"/>
          <w:sz w:val="22"/>
          <w:szCs w:val="22"/>
        </w:rPr>
      </w:pPr>
      <w:r>
        <w:rPr>
          <w:rFonts w:ascii="Cambria" w:eastAsia="Cambria" w:hAnsi="Cambria" w:cs="Cambria"/>
          <w:sz w:val="22"/>
          <w:szCs w:val="22"/>
        </w:rPr>
        <w:t xml:space="preserve">Prace godzinowe ręczne w zagospodarowaniu lasu. </w:t>
      </w:r>
    </w:p>
    <w:p w:rsidR="00C01716" w:rsidRDefault="00576B91">
      <w:pPr>
        <w:numPr>
          <w:ilvl w:val="0"/>
          <w:numId w:val="25"/>
        </w:numPr>
        <w:spacing w:before="120"/>
        <w:ind w:left="567"/>
        <w:jc w:val="both"/>
        <w:rPr>
          <w:rFonts w:ascii="Cambria" w:eastAsia="Cambria" w:hAnsi="Cambria" w:cs="Cambria"/>
          <w:sz w:val="22"/>
          <w:szCs w:val="22"/>
        </w:rPr>
      </w:pPr>
      <w:r>
        <w:rPr>
          <w:rFonts w:ascii="Cambria" w:eastAsia="Cambria" w:hAnsi="Cambria" w:cs="Cambria"/>
          <w:sz w:val="22"/>
          <w:szCs w:val="22"/>
        </w:rPr>
        <w:t xml:space="preserve">Technologia i zakres zabiegu zostanie określona przed rozpoczęciem zabiegu w zleceniu. </w:t>
      </w:r>
    </w:p>
    <w:p w:rsidR="00C01716" w:rsidRDefault="00C01716">
      <w:pPr>
        <w:pBdr>
          <w:top w:val="nil"/>
          <w:left w:val="nil"/>
          <w:bottom w:val="nil"/>
          <w:right w:val="nil"/>
          <w:between w:val="nil"/>
        </w:pBdr>
        <w:spacing w:before="120"/>
        <w:rPr>
          <w:rFonts w:ascii="Cambria" w:eastAsia="Cambria" w:hAnsi="Cambria" w:cs="Cambria"/>
          <w:color w:val="FF0000"/>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6.2 </w:t>
      </w:r>
    </w:p>
    <w:tbl>
      <w:tblPr>
        <w:tblStyle w:val="a8"/>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2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4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GODZ-M-TR</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wykonywane ciągnikiem</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H </w:t>
            </w:r>
          </w:p>
        </w:tc>
      </w:tr>
    </w:tbl>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21"/>
        </w:numPr>
        <w:pBdr>
          <w:top w:val="nil"/>
          <w:left w:val="nil"/>
          <w:bottom w:val="nil"/>
          <w:right w:val="nil"/>
          <w:between w:val="nil"/>
        </w:pBdr>
        <w:spacing w:before="120"/>
        <w:ind w:left="540" w:hanging="540"/>
        <w:rPr>
          <w:rFonts w:ascii="Cambria" w:eastAsia="Cambria" w:hAnsi="Cambria" w:cs="Cambria"/>
          <w:sz w:val="22"/>
          <w:szCs w:val="22"/>
        </w:rPr>
      </w:pPr>
      <w:r>
        <w:rPr>
          <w:rFonts w:ascii="Cambria" w:eastAsia="Cambria" w:hAnsi="Cambria" w:cs="Cambria"/>
          <w:sz w:val="22"/>
          <w:szCs w:val="22"/>
        </w:rPr>
        <w:t xml:space="preserve"> Dowóz materiału sadzeniowego do miejsc wyznaczonych</w:t>
      </w:r>
    </w:p>
    <w:p w:rsidR="00C01716" w:rsidRDefault="00576B91">
      <w:pPr>
        <w:numPr>
          <w:ilvl w:val="0"/>
          <w:numId w:val="25"/>
        </w:numPr>
        <w:spacing w:before="120"/>
        <w:ind w:left="567"/>
        <w:jc w:val="both"/>
        <w:rPr>
          <w:rFonts w:ascii="Cambria" w:eastAsia="Cambria" w:hAnsi="Cambria" w:cs="Cambria"/>
          <w:sz w:val="22"/>
          <w:szCs w:val="22"/>
        </w:rPr>
      </w:pPr>
      <w:r>
        <w:rPr>
          <w:rFonts w:ascii="Cambria" w:eastAsia="Cambria" w:hAnsi="Cambria" w:cs="Cambria"/>
          <w:sz w:val="22"/>
          <w:szCs w:val="22"/>
        </w:rPr>
        <w:t xml:space="preserve">Sprzęt zapewnia Wykonawca. </w:t>
      </w:r>
    </w:p>
    <w:p w:rsidR="00C01716" w:rsidRDefault="00576B91">
      <w:pPr>
        <w:numPr>
          <w:ilvl w:val="0"/>
          <w:numId w:val="25"/>
        </w:numPr>
        <w:spacing w:before="120"/>
        <w:ind w:left="567"/>
        <w:jc w:val="center"/>
        <w:rPr>
          <w:rFonts w:ascii="Cambria" w:eastAsia="Cambria" w:hAnsi="Cambria" w:cs="Cambria"/>
          <w:sz w:val="22"/>
          <w:szCs w:val="22"/>
        </w:rPr>
      </w:pPr>
      <w:r>
        <w:rPr>
          <w:rFonts w:ascii="Cambria" w:eastAsia="Cambria" w:hAnsi="Cambria" w:cs="Cambria"/>
          <w:sz w:val="22"/>
          <w:szCs w:val="22"/>
        </w:rPr>
        <w:t xml:space="preserve">Technologia i zakres zabiegu zostanie określona przed rozpoczęciem zabiegu w zleceniu. </w:t>
      </w:r>
    </w:p>
    <w:p w:rsidR="00C01716" w:rsidRDefault="00576B91">
      <w:pPr>
        <w:spacing w:before="120"/>
        <w:ind w:left="720"/>
        <w:jc w:val="center"/>
        <w:rPr>
          <w:rFonts w:ascii="Cambria" w:eastAsia="Cambria" w:hAnsi="Cambria" w:cs="Cambria"/>
          <w:sz w:val="22"/>
          <w:szCs w:val="22"/>
        </w:rPr>
      </w:pPr>
      <w:r>
        <w:br w:type="page"/>
      </w:r>
      <w:r>
        <w:rPr>
          <w:rFonts w:ascii="Cambria" w:eastAsia="Cambria" w:hAnsi="Cambria" w:cs="Cambria"/>
          <w:b/>
          <w:sz w:val="22"/>
          <w:szCs w:val="22"/>
        </w:rPr>
        <w:lastRenderedPageBreak/>
        <w:t>Dział II – Ochrona lasu</w:t>
      </w:r>
    </w:p>
    <w:p w:rsidR="00C01716" w:rsidRDefault="00C01716">
      <w:pPr>
        <w:pBdr>
          <w:top w:val="nil"/>
          <w:left w:val="nil"/>
          <w:bottom w:val="nil"/>
          <w:right w:val="nil"/>
          <w:between w:val="nil"/>
        </w:pBdr>
        <w:spacing w:before="120"/>
        <w:jc w:val="center"/>
        <w:rPr>
          <w:rFonts w:ascii="Cambria" w:eastAsia="Cambria" w:hAnsi="Cambria" w:cs="Cambria"/>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II.1 Zabezpieczenie upraw przed zwierzyną</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1.1 </w:t>
      </w:r>
    </w:p>
    <w:tbl>
      <w:tblPr>
        <w:tblStyle w:val="a9"/>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ZAB-REPEL</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Zabezpieczenie upraw przed zwierzyną przy użyciu repelentów</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3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odbiór materiału (repelentu) z magazynu</w:t>
      </w:r>
      <w:r>
        <w:t xml:space="preserve"> </w:t>
      </w:r>
      <w:r>
        <w:rPr>
          <w:rFonts w:ascii="Cambria" w:eastAsia="Cambria" w:hAnsi="Cambria" w:cs="Cambria"/>
          <w:sz w:val="22"/>
          <w:szCs w:val="22"/>
        </w:rPr>
        <w:t>lub miejsca wskazanego przez Zamawiającego i dostarczenie na pozycję roboczą.</w:t>
      </w:r>
    </w:p>
    <w:p w:rsidR="00C01716" w:rsidRDefault="00576B91">
      <w:pPr>
        <w:widowControl w:val="0"/>
        <w:numPr>
          <w:ilvl w:val="0"/>
          <w:numId w:val="3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przygotowanie preparatu do nakładania na sadzonki (według instrukcji na etykiecie) oraz przygotowanie narzędzi do smarowania,</w:t>
      </w:r>
    </w:p>
    <w:p w:rsidR="00C01716" w:rsidRDefault="00576B91">
      <w:pPr>
        <w:widowControl w:val="0"/>
        <w:numPr>
          <w:ilvl w:val="0"/>
          <w:numId w:val="3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smarowanie preparatem sadzonek na uprawie w ilości zgodnie z przyjętą kategorią</w:t>
      </w:r>
    </w:p>
    <w:p w:rsidR="00C01716" w:rsidRDefault="00576B91">
      <w:pPr>
        <w:widowControl w:val="0"/>
        <w:numPr>
          <w:ilvl w:val="0"/>
          <w:numId w:val="5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oczyszczenie urządzeń,</w:t>
      </w:r>
    </w:p>
    <w:p w:rsidR="00C01716" w:rsidRDefault="00576B91">
      <w:pPr>
        <w:widowControl w:val="0"/>
        <w:numPr>
          <w:ilvl w:val="0"/>
          <w:numId w:val="5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zdanie opakowań zgodnie z przepisami</w:t>
      </w:r>
    </w:p>
    <w:p w:rsidR="00C01716" w:rsidRDefault="00576B91">
      <w:pPr>
        <w:widowControl w:val="0"/>
        <w:numPr>
          <w:ilvl w:val="0"/>
          <w:numId w:val="50"/>
        </w:numPr>
        <w:pBdr>
          <w:top w:val="nil"/>
          <w:left w:val="nil"/>
          <w:bottom w:val="nil"/>
          <w:right w:val="nil"/>
          <w:between w:val="nil"/>
        </w:pBdr>
        <w:spacing w:before="120"/>
        <w:ind w:left="567" w:hanging="567"/>
        <w:rPr>
          <w:rFonts w:ascii="Cambria" w:eastAsia="Cambria" w:hAnsi="Cambria" w:cs="Cambria"/>
          <w:sz w:val="22"/>
          <w:szCs w:val="22"/>
        </w:rPr>
      </w:pPr>
      <w:r>
        <w:rPr>
          <w:rFonts w:ascii="Cambria" w:eastAsia="Cambria" w:hAnsi="Cambria" w:cs="Cambria"/>
          <w:sz w:val="22"/>
          <w:szCs w:val="22"/>
        </w:rPr>
        <w:t>Materiały zapewnia Zamawiający.</w:t>
      </w:r>
    </w:p>
    <w:p w:rsidR="00C01716" w:rsidRDefault="00C01716">
      <w:pPr>
        <w:widowControl w:val="0"/>
        <w:pBdr>
          <w:top w:val="nil"/>
          <w:left w:val="nil"/>
          <w:bottom w:val="nil"/>
          <w:right w:val="nil"/>
          <w:between w:val="nil"/>
        </w:pBdr>
        <w:spacing w:before="120"/>
        <w:rPr>
          <w:rFonts w:ascii="Cambria" w:eastAsia="Cambria" w:hAnsi="Cambria" w:cs="Cambria"/>
          <w:color w:val="FF0000"/>
          <w:sz w:val="22"/>
          <w:szCs w:val="22"/>
        </w:rPr>
      </w:pPr>
    </w:p>
    <w:p w:rsidR="00C01716" w:rsidRDefault="00C01716">
      <w:pPr>
        <w:widowControl w:val="0"/>
        <w:pBdr>
          <w:top w:val="nil"/>
          <w:left w:val="nil"/>
          <w:bottom w:val="nil"/>
          <w:right w:val="nil"/>
          <w:between w:val="nil"/>
        </w:pBdr>
        <w:spacing w:before="120"/>
        <w:rPr>
          <w:rFonts w:ascii="Cambria" w:eastAsia="Cambria" w:hAnsi="Cambria" w:cs="Cambria"/>
          <w:color w:val="FF0000"/>
          <w:sz w:val="22"/>
          <w:szCs w:val="22"/>
        </w:rPr>
      </w:pP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1.2. </w:t>
      </w:r>
    </w:p>
    <w:tbl>
      <w:tblPr>
        <w:tblStyle w:val="aa"/>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ZAB-UPAK</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Zabezpieczenie upraw przed zwierzyną przez pakułowanie owczą wełną drzewek</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4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przygotowanie i dostarczenie materiału na powierzchnię. </w:t>
      </w:r>
    </w:p>
    <w:p w:rsidR="00C01716" w:rsidRDefault="00576B91">
      <w:pPr>
        <w:widowControl w:val="0"/>
        <w:numPr>
          <w:ilvl w:val="0"/>
          <w:numId w:val="4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założenie na pączek wierzchołkowy sadzonki lub wełny w sposób umożliwiający ich utrzymanie się przez sezon zimowo-wiosenny i zapewniający ochronę pączka wierzchołkowego. Zabezpieczone zostaną drzewka rosnące na uprawie gatunków liściastych</w:t>
      </w:r>
    </w:p>
    <w:p w:rsidR="00C01716" w:rsidRDefault="00576B91">
      <w:pPr>
        <w:widowControl w:val="0"/>
        <w:pBdr>
          <w:top w:val="nil"/>
          <w:left w:val="nil"/>
          <w:bottom w:val="nil"/>
          <w:right w:val="nil"/>
          <w:between w:val="nil"/>
        </w:pBdr>
        <w:tabs>
          <w:tab w:val="left" w:pos="567"/>
        </w:tabs>
        <w:spacing w:before="120"/>
        <w:ind w:left="567" w:hanging="567"/>
        <w:rPr>
          <w:rFonts w:ascii="Cambria" w:eastAsia="Cambria" w:hAnsi="Cambria" w:cs="Cambria"/>
          <w:sz w:val="22"/>
          <w:szCs w:val="22"/>
        </w:rPr>
      </w:pPr>
      <w:r>
        <w:rPr>
          <w:rFonts w:ascii="Cambria" w:eastAsia="Cambria" w:hAnsi="Cambria" w:cs="Cambria"/>
          <w:sz w:val="22"/>
          <w:szCs w:val="22"/>
        </w:rPr>
        <w:t>Materiały zapewnia Zamawiający.</w:t>
      </w:r>
    </w:p>
    <w:p w:rsidR="00C01716" w:rsidRDefault="00C01716">
      <w:pPr>
        <w:widowControl w:val="0"/>
        <w:pBdr>
          <w:top w:val="nil"/>
          <w:left w:val="nil"/>
          <w:bottom w:val="nil"/>
          <w:right w:val="nil"/>
          <w:between w:val="nil"/>
        </w:pBdr>
        <w:spacing w:before="120"/>
        <w:rPr>
          <w:rFonts w:ascii="Cambria" w:eastAsia="Cambria" w:hAnsi="Cambria" w:cs="Cambria"/>
          <w:color w:val="FF0000"/>
          <w:sz w:val="22"/>
          <w:szCs w:val="22"/>
        </w:rPr>
      </w:pPr>
    </w:p>
    <w:p w:rsidR="00C01716" w:rsidRDefault="00C01716">
      <w:pPr>
        <w:widowControl w:val="0"/>
        <w:pBdr>
          <w:top w:val="nil"/>
          <w:left w:val="nil"/>
          <w:bottom w:val="nil"/>
          <w:right w:val="nil"/>
          <w:between w:val="nil"/>
        </w:pBdr>
        <w:spacing w:before="120"/>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b/>
          <w:color w:val="FF0000"/>
          <w:sz w:val="22"/>
          <w:szCs w:val="22"/>
        </w:rPr>
        <w:t xml:space="preserve"> </w:t>
      </w: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b/>
          <w:color w:val="FF0000"/>
          <w:sz w:val="22"/>
          <w:szCs w:val="22"/>
        </w:rPr>
        <w:t xml:space="preserve"> </w:t>
      </w: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II.2 Badanie zapędraczenia gleby</w:t>
      </w:r>
    </w:p>
    <w:p w:rsidR="00C01716" w:rsidRDefault="00C01716">
      <w:pPr>
        <w:pBdr>
          <w:top w:val="nil"/>
          <w:left w:val="nil"/>
          <w:bottom w:val="nil"/>
          <w:right w:val="nil"/>
          <w:between w:val="nil"/>
        </w:pBdr>
        <w:spacing w:before="120"/>
        <w:jc w:val="center"/>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2.1.</w:t>
      </w:r>
      <w:r>
        <w:rPr>
          <w:rFonts w:ascii="Cambria" w:eastAsia="Cambria" w:hAnsi="Cambria" w:cs="Cambria"/>
          <w:sz w:val="22"/>
          <w:szCs w:val="22"/>
        </w:rPr>
        <w:t xml:space="preserve"> </w:t>
      </w:r>
    </w:p>
    <w:tbl>
      <w:tblPr>
        <w:tblStyle w:val="ab"/>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SZUK-PĘDR</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Badanie zapędraczenia gleby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SZT</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46"/>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wykonanie dołu o wymiarach 1,0 x 0,5 m o głębokości zależnej od poziomu przebywania pędraków i postaci doskonałych chrabąszczów, jednak nie mniej niż 0,5 m,</w:t>
      </w:r>
    </w:p>
    <w:p w:rsidR="00C01716" w:rsidRDefault="00576B91">
      <w:pPr>
        <w:numPr>
          <w:ilvl w:val="0"/>
          <w:numId w:val="46"/>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przeszukanie warstwy wykopanej ziemi i zebranie owadów zgodnie ze wskazówkami przekazanymi przez Zamawiającego do pojemników z nasyconym wodnym roztworem soli oraz ich przekazanie Zamawiającemu,</w:t>
      </w:r>
    </w:p>
    <w:p w:rsidR="00C01716" w:rsidRDefault="00576B91">
      <w:pPr>
        <w:numPr>
          <w:ilvl w:val="0"/>
          <w:numId w:val="46"/>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zakopanie dołu.</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Rozmieszczenie dołów musi być zgodne z lokalizacją wskazaną przez Zamawiającego. </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Pojemniki i roztwór soli kuchennej zapewnia Zamawiający.</w:t>
      </w:r>
    </w:p>
    <w:p w:rsidR="00C01716" w:rsidRDefault="00C01716">
      <w:pPr>
        <w:pBdr>
          <w:top w:val="nil"/>
          <w:left w:val="nil"/>
          <w:bottom w:val="nil"/>
          <w:right w:val="nil"/>
          <w:between w:val="nil"/>
        </w:pBdr>
        <w:spacing w:before="120"/>
        <w:jc w:val="center"/>
        <w:rPr>
          <w:rFonts w:ascii="Cambria" w:eastAsia="Cambria" w:hAnsi="Cambria" w:cs="Cambria"/>
          <w:color w:val="FF0000"/>
          <w:sz w:val="22"/>
          <w:szCs w:val="22"/>
        </w:rPr>
      </w:pPr>
    </w:p>
    <w:p w:rsidR="00C01716" w:rsidRDefault="00C01716">
      <w:pPr>
        <w:pBdr>
          <w:top w:val="nil"/>
          <w:left w:val="nil"/>
          <w:bottom w:val="nil"/>
          <w:right w:val="nil"/>
          <w:between w:val="nil"/>
        </w:pBdr>
        <w:spacing w:before="120"/>
        <w:rPr>
          <w:rFonts w:ascii="Cambria" w:eastAsia="Cambria" w:hAnsi="Cambria" w:cs="Cambria"/>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II.3 Grodzenie upraw przed zwierzyną siatką</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3.1.</w:t>
      </w:r>
      <w:r>
        <w:rPr>
          <w:rFonts w:ascii="Cambria" w:eastAsia="Cambria" w:hAnsi="Cambria" w:cs="Cambria"/>
          <w:sz w:val="22"/>
          <w:szCs w:val="22"/>
        </w:rPr>
        <w:t xml:space="preserve"> </w:t>
      </w:r>
    </w:p>
    <w:tbl>
      <w:tblPr>
        <w:tblStyle w:val="ac"/>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GRODZ-S</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Grodzenie upraw przed zwierzyną siatką nową</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HM</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1) dostarczenie materiałów na miejsce wykonania ogrodzenia</w:t>
      </w:r>
    </w:p>
    <w:p w:rsidR="00C01716" w:rsidRDefault="00576B91">
      <w:pPr>
        <w:numPr>
          <w:ilvl w:val="1"/>
          <w:numId w:val="45"/>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 xml:space="preserve">słupki narożne zabezpieczamy w minimum dwóch kierunkach. </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2) przygotowanie powierzchni do montażu ogrodzenia poprzez usunięcie przeszkadzających         w prawidłowym wykonaniu ogrodzenia krzewów, krzewinek i roślinności zielnej,</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3) rozniesienie i wkopanie lub wbijanie słupków stroną zabezpieczoną na głębokość 0,6 m (z dokładnością do +/- 5 cm). Odległość między słupkami wynosi:</w:t>
      </w:r>
    </w:p>
    <w:p w:rsidR="00C01716" w:rsidRDefault="00576B91">
      <w:pPr>
        <w:numPr>
          <w:ilvl w:val="0"/>
          <w:numId w:val="42"/>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 xml:space="preserve">5 m w nadleśnictwach nizinnych (do +/- 0,5 m), </w:t>
      </w:r>
    </w:p>
    <w:p w:rsidR="00C01716" w:rsidRDefault="00576B91">
      <w:pPr>
        <w:numPr>
          <w:ilvl w:val="0"/>
          <w:numId w:val="42"/>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4 m w nadleśnictwach górskich  (do +/- 0,5 m) wraz z przycięciem wierzchołków słupków pod kątem 45 stopni.</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4) rozwinięcie, zawieszenie, napięcie i przymocowanie siatki do słupków i gruntu.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szt)  – skobli nie dobijamy, druty muszą mieć możliwość przesuwania się w poziomie. Rolki siatki łączymy poprzez zaplecenie drutów poziomych. Umocowanie siatki polega na:</w:t>
      </w:r>
    </w:p>
    <w:p w:rsidR="00C01716" w:rsidRDefault="00576B91">
      <w:pPr>
        <w:numPr>
          <w:ilvl w:val="0"/>
          <w:numId w:val="43"/>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jej opalikowaniu lub</w:t>
      </w:r>
    </w:p>
    <w:p w:rsidR="00C01716" w:rsidRDefault="00576B91">
      <w:pPr>
        <w:numPr>
          <w:ilvl w:val="0"/>
          <w:numId w:val="43"/>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lastRenderedPageBreak/>
        <w:t>obsypaniu ziemią lub</w:t>
      </w:r>
    </w:p>
    <w:p w:rsidR="00C01716" w:rsidRDefault="00576B91">
      <w:pPr>
        <w:numPr>
          <w:ilvl w:val="0"/>
          <w:numId w:val="43"/>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przybiciu żerdzi lub</w:t>
      </w:r>
    </w:p>
    <w:p w:rsidR="00C01716" w:rsidRDefault="00576B91">
      <w:pPr>
        <w:numPr>
          <w:ilvl w:val="0"/>
          <w:numId w:val="43"/>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stosowaniu drutu nośnego.</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5) zabezpieczenie słupków przed wychylaniem poprzez wykonanie ukośnych słupków podporowych zagłębionych dołem w podłożu gruntowym i przybitych w zaciosie do słupka. Zabezpieczone przed wychylaniem muszą być:</w:t>
      </w:r>
    </w:p>
    <w:p w:rsidR="00C01716" w:rsidRDefault="00576B91">
      <w:pPr>
        <w:numPr>
          <w:ilvl w:val="0"/>
          <w:numId w:val="44"/>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 xml:space="preserve">słupki naciągowe (co ok. 50 m linii ogrodzenia), </w:t>
      </w:r>
    </w:p>
    <w:p w:rsidR="00C01716" w:rsidRDefault="00576B91">
      <w:pPr>
        <w:numPr>
          <w:ilvl w:val="0"/>
          <w:numId w:val="44"/>
        </w:numPr>
        <w:pBdr>
          <w:top w:val="nil"/>
          <w:left w:val="nil"/>
          <w:bottom w:val="nil"/>
          <w:right w:val="nil"/>
          <w:between w:val="nil"/>
        </w:pBdr>
        <w:spacing w:before="120"/>
        <w:ind w:left="0" w:firstLine="0"/>
        <w:jc w:val="both"/>
        <w:rPr>
          <w:rFonts w:ascii="Cambria" w:eastAsia="Cambria" w:hAnsi="Cambria" w:cs="Cambria"/>
          <w:sz w:val="22"/>
          <w:szCs w:val="22"/>
        </w:rPr>
      </w:pPr>
      <w:r>
        <w:rPr>
          <w:rFonts w:ascii="Cambria" w:eastAsia="Cambria" w:hAnsi="Cambria" w:cs="Cambria"/>
          <w:sz w:val="22"/>
          <w:szCs w:val="22"/>
        </w:rPr>
        <w:t xml:space="preserve">słupki na załamaniach przebiegu ogrodzenia </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6) wykonanie przełazów w wyznaczonych miejscach w liczbie 2 szt./ogrodzenie wg załączonego schematu.</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noProof/>
          <w:sz w:val="22"/>
          <w:szCs w:val="22"/>
        </w:rPr>
        <w:drawing>
          <wp:inline distT="0" distB="0" distL="114300" distR="114300">
            <wp:extent cx="5598795" cy="3452495"/>
            <wp:effectExtent l="0" t="0" r="0" b="0"/>
            <wp:docPr id="1" name="image1.png" descr="Bez tytułu"/>
            <wp:cNvGraphicFramePr/>
            <a:graphic xmlns:a="http://schemas.openxmlformats.org/drawingml/2006/main">
              <a:graphicData uri="http://schemas.openxmlformats.org/drawingml/2006/picture">
                <pic:pic xmlns:pic="http://schemas.openxmlformats.org/drawingml/2006/picture">
                  <pic:nvPicPr>
                    <pic:cNvPr id="0" name="image1.png" descr="Bez tytułu"/>
                    <pic:cNvPicPr preferRelativeResize="0"/>
                  </pic:nvPicPr>
                  <pic:blipFill>
                    <a:blip r:embed="rId7"/>
                    <a:srcRect/>
                    <a:stretch>
                      <a:fillRect/>
                    </a:stretch>
                  </pic:blipFill>
                  <pic:spPr>
                    <a:xfrm>
                      <a:off x="0" y="0"/>
                      <a:ext cx="5598795" cy="3452495"/>
                    </a:xfrm>
                    <a:prstGeom prst="rect">
                      <a:avLst/>
                    </a:prstGeom>
                    <a:ln/>
                  </pic:spPr>
                </pic:pic>
              </a:graphicData>
            </a:graphic>
          </wp:inline>
        </w:drawing>
      </w:r>
    </w:p>
    <w:p w:rsidR="00C01716" w:rsidRDefault="00576B91">
      <w:pPr>
        <w:pBdr>
          <w:top w:val="nil"/>
          <w:left w:val="nil"/>
          <w:bottom w:val="nil"/>
          <w:right w:val="nil"/>
          <w:between w:val="nil"/>
        </w:pBdr>
        <w:spacing w:before="120"/>
        <w:jc w:val="both"/>
        <w:rPr>
          <w:rFonts w:ascii="Calibri" w:eastAsia="Calibri" w:hAnsi="Calibri" w:cs="Calibri"/>
          <w:color w:val="FF0000"/>
          <w:sz w:val="22"/>
          <w:szCs w:val="22"/>
        </w:rPr>
      </w:pPr>
      <w:r>
        <w:rPr>
          <w:rFonts w:ascii="Cambria" w:eastAsia="Cambria" w:hAnsi="Cambria" w:cs="Cambria"/>
          <w:sz w:val="22"/>
          <w:szCs w:val="22"/>
        </w:rPr>
        <w:t xml:space="preserve">Materiały własne wykonawcy  </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color w:val="000001"/>
          <w:sz w:val="22"/>
          <w:szCs w:val="22"/>
        </w:rPr>
      </w:pPr>
      <w:r>
        <w:rPr>
          <w:rFonts w:ascii="Cambria" w:eastAsia="Cambria" w:hAnsi="Cambria" w:cs="Cambria"/>
          <w:b/>
          <w:color w:val="000001"/>
          <w:sz w:val="22"/>
          <w:szCs w:val="22"/>
        </w:rPr>
        <w:t>II.4 Demontaż (likwidacja) i naprawa (konserwacja) ogrodzeń</w:t>
      </w:r>
    </w:p>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b/>
          <w:color w:val="000001"/>
          <w:sz w:val="22"/>
          <w:szCs w:val="22"/>
        </w:rPr>
        <w:t xml:space="preserve">4.1. </w:t>
      </w:r>
    </w:p>
    <w:tbl>
      <w:tblPr>
        <w:tblStyle w:val="ad"/>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b/>
                <w:i/>
                <w:color w:val="000001"/>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b/>
                <w:i/>
                <w:color w:val="000001"/>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color w:val="000001"/>
                <w:sz w:val="22"/>
                <w:szCs w:val="22"/>
              </w:rPr>
            </w:pPr>
            <w:r>
              <w:rPr>
                <w:rFonts w:ascii="Cambria" w:eastAsia="Cambria" w:hAnsi="Cambria" w:cs="Cambria"/>
                <w:b/>
                <w:i/>
                <w:color w:val="000001"/>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color w:val="000001"/>
                <w:sz w:val="22"/>
                <w:szCs w:val="22"/>
              </w:rPr>
              <w:t>O-INNE</w:t>
            </w:r>
          </w:p>
          <w:p w:rsidR="00C01716" w:rsidRDefault="00C01716">
            <w:pPr>
              <w:pBdr>
                <w:top w:val="nil"/>
                <w:left w:val="nil"/>
                <w:bottom w:val="nil"/>
                <w:right w:val="nil"/>
                <w:between w:val="nil"/>
              </w:pBdr>
              <w:spacing w:before="120"/>
              <w:rPr>
                <w:rFonts w:ascii="Cambria" w:eastAsia="Cambria" w:hAnsi="Cambria" w:cs="Cambria"/>
                <w:color w:val="000001"/>
                <w:sz w:val="22"/>
                <w:szCs w:val="22"/>
                <w:highlight w:val="red"/>
              </w:rPr>
            </w:pP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color w:val="000001"/>
                <w:sz w:val="22"/>
                <w:szCs w:val="22"/>
              </w:rPr>
              <w:t>Demontaż (likwidacja) ogrodzeń</w:t>
            </w:r>
          </w:p>
          <w:p w:rsidR="00C01716" w:rsidRDefault="00C01716">
            <w:pPr>
              <w:pBdr>
                <w:top w:val="nil"/>
                <w:left w:val="nil"/>
                <w:bottom w:val="nil"/>
                <w:right w:val="nil"/>
                <w:between w:val="nil"/>
              </w:pBdr>
              <w:spacing w:before="120"/>
              <w:rPr>
                <w:rFonts w:ascii="Cambria" w:eastAsia="Cambria" w:hAnsi="Cambria" w:cs="Cambria"/>
                <w:color w:val="000001"/>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color w:val="000001"/>
                <w:sz w:val="22"/>
                <w:szCs w:val="22"/>
              </w:rPr>
              <w:t>HM</w:t>
            </w:r>
          </w:p>
        </w:tc>
      </w:tr>
    </w:tbl>
    <w:p w:rsidR="00C01716" w:rsidRDefault="00576B91">
      <w:pPr>
        <w:pBdr>
          <w:top w:val="nil"/>
          <w:left w:val="nil"/>
          <w:bottom w:val="nil"/>
          <w:right w:val="nil"/>
          <w:between w:val="nil"/>
        </w:pBdr>
        <w:spacing w:before="120"/>
        <w:jc w:val="both"/>
        <w:rPr>
          <w:rFonts w:ascii="Cambria" w:eastAsia="Cambria" w:hAnsi="Cambria" w:cs="Cambria"/>
          <w:color w:val="000001"/>
          <w:sz w:val="22"/>
          <w:szCs w:val="22"/>
        </w:rPr>
      </w:pPr>
      <w:r>
        <w:rPr>
          <w:rFonts w:ascii="Cambria" w:eastAsia="Cambria" w:hAnsi="Cambria" w:cs="Cambria"/>
          <w:color w:val="000001"/>
          <w:sz w:val="22"/>
          <w:szCs w:val="22"/>
        </w:rPr>
        <w:t>Standard technologii dla tej czynności obejmuje:</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oczyszczenie siatki z pozostałości roślinnych i wydobycie części zawiniętej, </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demontaż żerdzi,</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zdjęcie i zrolowanie siatki,</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lastRenderedPageBreak/>
        <w:t xml:space="preserve">rozbiórkę przełazów/bram, </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wykopanie lub ścięcie równo z ziemią słupków, </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wyrównanie powierzchni gleby, </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załadunek, przewiezienie odzyskanych materiałów do magazynu leśnictwa,</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rozładunek i ułożenie odzyskanych materiałów we wskazanym miejscu.</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Zużyte słupki mogą pozostać na powierzchni. </w:t>
      </w:r>
    </w:p>
    <w:p w:rsidR="00C01716" w:rsidRDefault="00576B91">
      <w:pPr>
        <w:widowControl w:val="0"/>
        <w:numPr>
          <w:ilvl w:val="0"/>
          <w:numId w:val="2"/>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Pkt 8 lub 9 wg wskazań Zamawiającego.</w:t>
      </w:r>
    </w:p>
    <w:p w:rsidR="00C01716" w:rsidRDefault="00C01716">
      <w:pPr>
        <w:pBdr>
          <w:top w:val="nil"/>
          <w:left w:val="nil"/>
          <w:bottom w:val="nil"/>
          <w:right w:val="nil"/>
          <w:between w:val="nil"/>
        </w:pBdr>
        <w:spacing w:before="120"/>
        <w:rPr>
          <w:rFonts w:ascii="Cambria" w:eastAsia="Cambria" w:hAnsi="Cambria" w:cs="Cambria"/>
          <w:color w:val="000001"/>
          <w:sz w:val="22"/>
          <w:szCs w:val="22"/>
        </w:rPr>
      </w:pPr>
    </w:p>
    <w:p w:rsidR="00C01716" w:rsidRDefault="00576B91">
      <w:pPr>
        <w:pBdr>
          <w:top w:val="nil"/>
          <w:left w:val="nil"/>
          <w:bottom w:val="nil"/>
          <w:right w:val="nil"/>
          <w:between w:val="nil"/>
        </w:pBdr>
        <w:spacing w:before="120"/>
        <w:rPr>
          <w:rFonts w:ascii="Cambria" w:eastAsia="Cambria" w:hAnsi="Cambria" w:cs="Cambria"/>
          <w:color w:val="000001"/>
          <w:sz w:val="22"/>
          <w:szCs w:val="22"/>
          <w:u w:val="single"/>
        </w:rPr>
      </w:pPr>
      <w:r>
        <w:rPr>
          <w:rFonts w:ascii="Cambria" w:eastAsia="Cambria" w:hAnsi="Cambria" w:cs="Cambria"/>
          <w:b/>
          <w:color w:val="000001"/>
          <w:sz w:val="22"/>
          <w:szCs w:val="22"/>
        </w:rPr>
        <w:t xml:space="preserve">4.2. </w:t>
      </w:r>
      <w:r>
        <w:rPr>
          <w:rFonts w:ascii="Cambria" w:eastAsia="Cambria" w:hAnsi="Cambria" w:cs="Cambria"/>
          <w:color w:val="000001"/>
          <w:sz w:val="22"/>
          <w:szCs w:val="22"/>
          <w:u w:val="single"/>
        </w:rPr>
        <w:t>Prace związane z naprawą (konserwacją) ogrodzeń upraw leśnych -</w:t>
      </w:r>
      <w:r>
        <w:rPr>
          <w:rFonts w:ascii="Cambria" w:eastAsia="Cambria" w:hAnsi="Cambria" w:cs="Cambria"/>
          <w:b/>
          <w:color w:val="000001"/>
          <w:sz w:val="22"/>
          <w:szCs w:val="22"/>
          <w:u w:val="single"/>
        </w:rPr>
        <w:t xml:space="preserve"> </w:t>
      </w:r>
      <w:r>
        <w:rPr>
          <w:rFonts w:ascii="Cambria" w:eastAsia="Cambria" w:hAnsi="Cambria" w:cs="Cambria"/>
          <w:color w:val="000001"/>
          <w:sz w:val="22"/>
          <w:szCs w:val="22"/>
          <w:u w:val="single"/>
        </w:rPr>
        <w:t>VAT 23%</w:t>
      </w:r>
    </w:p>
    <w:tbl>
      <w:tblPr>
        <w:tblStyle w:val="ae"/>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vAlign w:val="center"/>
          </w:tcPr>
          <w:p w:rsidR="00C01716" w:rsidRDefault="00576B91">
            <w:pPr>
              <w:pBdr>
                <w:top w:val="nil"/>
                <w:left w:val="nil"/>
                <w:bottom w:val="nil"/>
                <w:right w:val="nil"/>
                <w:between w:val="nil"/>
              </w:pBdr>
              <w:spacing w:before="120"/>
              <w:jc w:val="center"/>
              <w:rPr>
                <w:rFonts w:ascii="Cambria" w:eastAsia="Cambria" w:hAnsi="Cambria" w:cs="Cambria"/>
                <w:color w:val="000001"/>
                <w:sz w:val="22"/>
                <w:szCs w:val="22"/>
              </w:rPr>
            </w:pPr>
            <w:r>
              <w:rPr>
                <w:rFonts w:ascii="Cambria" w:eastAsia="Cambria" w:hAnsi="Cambria" w:cs="Cambria"/>
                <w:b/>
                <w:i/>
                <w:color w:val="000001"/>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vAlign w:val="center"/>
          </w:tcPr>
          <w:p w:rsidR="00C01716" w:rsidRDefault="00576B91">
            <w:pPr>
              <w:pBdr>
                <w:top w:val="nil"/>
                <w:left w:val="nil"/>
                <w:bottom w:val="nil"/>
                <w:right w:val="nil"/>
                <w:between w:val="nil"/>
              </w:pBdr>
              <w:spacing w:before="120"/>
              <w:jc w:val="center"/>
              <w:rPr>
                <w:rFonts w:ascii="Cambria" w:eastAsia="Cambria" w:hAnsi="Cambria" w:cs="Cambria"/>
                <w:color w:val="000001"/>
                <w:sz w:val="22"/>
                <w:szCs w:val="22"/>
              </w:rPr>
            </w:pPr>
            <w:r>
              <w:rPr>
                <w:rFonts w:ascii="Cambria" w:eastAsia="Cambria" w:hAnsi="Cambria" w:cs="Cambria"/>
                <w:b/>
                <w:i/>
                <w:color w:val="000001"/>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vAlign w:val="center"/>
          </w:tcPr>
          <w:p w:rsidR="00C01716" w:rsidRDefault="00576B91">
            <w:pPr>
              <w:pBdr>
                <w:top w:val="nil"/>
                <w:left w:val="nil"/>
                <w:bottom w:val="nil"/>
                <w:right w:val="nil"/>
                <w:between w:val="nil"/>
              </w:pBdr>
              <w:tabs>
                <w:tab w:val="left" w:pos="1026"/>
              </w:tabs>
              <w:spacing w:before="120"/>
              <w:jc w:val="center"/>
              <w:rPr>
                <w:rFonts w:ascii="Cambria" w:eastAsia="Cambria" w:hAnsi="Cambria" w:cs="Cambria"/>
                <w:color w:val="000001"/>
                <w:sz w:val="22"/>
                <w:szCs w:val="22"/>
              </w:rPr>
            </w:pPr>
            <w:r>
              <w:rPr>
                <w:rFonts w:ascii="Cambria" w:eastAsia="Cambria" w:hAnsi="Cambria" w:cs="Cambria"/>
                <w:b/>
                <w:i/>
                <w:color w:val="000001"/>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vAlign w:val="center"/>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color w:val="000001"/>
                <w:sz w:val="22"/>
                <w:szCs w:val="22"/>
              </w:rPr>
              <w:t>O-GRO-NAP</w:t>
            </w:r>
          </w:p>
        </w:tc>
        <w:tc>
          <w:tcPr>
            <w:tcW w:w="6011" w:type="dxa"/>
            <w:tcBorders>
              <w:top w:val="single" w:sz="4" w:space="0" w:color="000000"/>
              <w:left w:val="single" w:sz="4" w:space="0" w:color="000000"/>
              <w:bottom w:val="single" w:sz="4" w:space="0" w:color="000000"/>
              <w:right w:val="single" w:sz="4" w:space="0" w:color="000000"/>
            </w:tcBorders>
            <w:vAlign w:val="center"/>
          </w:tcPr>
          <w:p w:rsidR="00C01716" w:rsidRDefault="00576B91">
            <w:pPr>
              <w:pBdr>
                <w:top w:val="nil"/>
                <w:left w:val="nil"/>
                <w:bottom w:val="nil"/>
                <w:right w:val="nil"/>
                <w:between w:val="nil"/>
              </w:pBdr>
              <w:spacing w:before="120"/>
              <w:rPr>
                <w:rFonts w:ascii="Cambria" w:eastAsia="Cambria" w:hAnsi="Cambria" w:cs="Cambria"/>
                <w:color w:val="000001"/>
                <w:sz w:val="22"/>
                <w:szCs w:val="22"/>
              </w:rPr>
            </w:pPr>
            <w:r>
              <w:rPr>
                <w:rFonts w:ascii="Cambria" w:eastAsia="Cambria" w:hAnsi="Cambria" w:cs="Cambria"/>
                <w:color w:val="000001"/>
                <w:sz w:val="22"/>
                <w:szCs w:val="22"/>
              </w:rPr>
              <w:t>Naprawa (konserwacja) ogrodzeń upraw leśnych</w:t>
            </w:r>
          </w:p>
          <w:p w:rsidR="00C01716" w:rsidRDefault="00C01716">
            <w:pPr>
              <w:pBdr>
                <w:top w:val="nil"/>
                <w:left w:val="nil"/>
                <w:bottom w:val="nil"/>
                <w:right w:val="nil"/>
                <w:between w:val="nil"/>
              </w:pBdr>
              <w:spacing w:before="120"/>
              <w:rPr>
                <w:rFonts w:ascii="Cambria" w:eastAsia="Cambria" w:hAnsi="Cambria" w:cs="Cambria"/>
                <w:color w:val="000001"/>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jc w:val="center"/>
              <w:rPr>
                <w:rFonts w:ascii="Cambria" w:eastAsia="Cambria" w:hAnsi="Cambria" w:cs="Cambria"/>
                <w:color w:val="000001"/>
                <w:sz w:val="22"/>
                <w:szCs w:val="22"/>
              </w:rPr>
            </w:pPr>
            <w:r>
              <w:rPr>
                <w:rFonts w:ascii="Cambria" w:eastAsia="Cambria" w:hAnsi="Cambria" w:cs="Cambria"/>
                <w:color w:val="000001"/>
                <w:sz w:val="22"/>
                <w:szCs w:val="22"/>
              </w:rPr>
              <w:t>HM</w:t>
            </w:r>
          </w:p>
        </w:tc>
      </w:tr>
    </w:tbl>
    <w:p w:rsidR="00C01716" w:rsidRDefault="00576B91">
      <w:pPr>
        <w:pBdr>
          <w:top w:val="nil"/>
          <w:left w:val="nil"/>
          <w:bottom w:val="nil"/>
          <w:right w:val="nil"/>
          <w:between w:val="nil"/>
        </w:pBdr>
        <w:spacing w:before="120"/>
        <w:jc w:val="both"/>
        <w:rPr>
          <w:rFonts w:ascii="Cambria" w:eastAsia="Cambria" w:hAnsi="Cambria" w:cs="Cambria"/>
          <w:color w:val="000001"/>
          <w:sz w:val="22"/>
          <w:szCs w:val="22"/>
        </w:rPr>
      </w:pPr>
      <w:r>
        <w:rPr>
          <w:rFonts w:ascii="Cambria" w:eastAsia="Cambria" w:hAnsi="Cambria" w:cs="Cambria"/>
          <w:color w:val="000001"/>
          <w:sz w:val="22"/>
          <w:szCs w:val="22"/>
        </w:rPr>
        <w:t>Standard technologii dla tej czynności obejmuje:</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sz w:val="22"/>
          <w:szCs w:val="22"/>
        </w:rPr>
        <w:t>dowóz materiał</w:t>
      </w:r>
      <w:r>
        <w:rPr>
          <w:rFonts w:ascii="Cambria" w:eastAsia="Cambria" w:hAnsi="Cambria" w:cs="Cambria"/>
          <w:color w:val="000001"/>
          <w:sz w:val="22"/>
          <w:szCs w:val="22"/>
        </w:rPr>
        <w:t>ów na powierzchnię</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wymianę słupów na nowe wykonane wg technologii opisanej w pkt 3, </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naciągnięcie lub wymianę siatki, (siatkę do wymiany należy pobrać z magazynu leśnictwa, na koszt Wykonawcy. </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naprawę lub wymianę bram i przejść, drabinek</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usunięcie z ogrodzeń roślinności w zakresie wymaganym do konserwacji</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fakultatywnie: przymocowanie siatki opisanej w pkt 3</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 xml:space="preserve">Zamawiający zabezpiecza siatkę i drewno na wymianę słupów bez dowozu, a Wykonawca gwoździe, skoble, drut. </w:t>
      </w:r>
    </w:p>
    <w:p w:rsidR="00C01716" w:rsidRDefault="00576B91">
      <w:pPr>
        <w:numPr>
          <w:ilvl w:val="0"/>
          <w:numId w:val="4"/>
        </w:numPr>
        <w:pBdr>
          <w:top w:val="nil"/>
          <w:left w:val="nil"/>
          <w:bottom w:val="nil"/>
          <w:right w:val="nil"/>
          <w:between w:val="nil"/>
        </w:pBdr>
        <w:spacing w:before="120"/>
        <w:ind w:left="567" w:hanging="567"/>
        <w:jc w:val="both"/>
        <w:rPr>
          <w:rFonts w:ascii="Cambria" w:eastAsia="Cambria" w:hAnsi="Cambria" w:cs="Cambria"/>
          <w:color w:val="000001"/>
          <w:sz w:val="22"/>
          <w:szCs w:val="22"/>
        </w:rPr>
      </w:pPr>
      <w:r>
        <w:rPr>
          <w:rFonts w:ascii="Cambria" w:eastAsia="Cambria" w:hAnsi="Cambria" w:cs="Cambria"/>
          <w:color w:val="000001"/>
          <w:sz w:val="22"/>
          <w:szCs w:val="22"/>
        </w:rPr>
        <w:t>Siatkę należy przybijać wyłącznie skoblami</w:t>
      </w:r>
    </w:p>
    <w:p w:rsidR="00C01716" w:rsidRDefault="00C01716">
      <w:pPr>
        <w:pBdr>
          <w:top w:val="nil"/>
          <w:left w:val="nil"/>
          <w:bottom w:val="nil"/>
          <w:right w:val="nil"/>
          <w:between w:val="nil"/>
        </w:pBdr>
        <w:spacing w:before="120"/>
        <w:ind w:left="720"/>
        <w:jc w:val="both"/>
        <w:rPr>
          <w:rFonts w:ascii="Cambria" w:eastAsia="Cambria" w:hAnsi="Cambria" w:cs="Cambria"/>
          <w:color w:val="000001"/>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color w:val="FF0000"/>
          <w:sz w:val="22"/>
          <w:szCs w:val="22"/>
        </w:rPr>
        <w:t xml:space="preserve"> </w:t>
      </w:r>
      <w:r>
        <w:rPr>
          <w:rFonts w:ascii="Cambria" w:eastAsia="Cambria" w:hAnsi="Cambria" w:cs="Cambria"/>
          <w:b/>
          <w:sz w:val="22"/>
          <w:szCs w:val="22"/>
        </w:rPr>
        <w:t>II.5 Prace w ochronie lasu</w:t>
      </w:r>
    </w:p>
    <w:p w:rsidR="00C01716" w:rsidRDefault="00C01716">
      <w:pPr>
        <w:pBdr>
          <w:top w:val="nil"/>
          <w:left w:val="nil"/>
          <w:bottom w:val="nil"/>
          <w:right w:val="nil"/>
          <w:between w:val="nil"/>
        </w:pBdr>
        <w:spacing w:before="120"/>
        <w:rPr>
          <w:rFonts w:ascii="Cambria" w:eastAsia="Cambria" w:hAnsi="Cambria" w:cs="Cambria"/>
          <w:b/>
          <w:color w:val="FF0000"/>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5.1. </w:t>
      </w:r>
    </w:p>
    <w:tbl>
      <w:tblPr>
        <w:tblStyle w:val="af"/>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O-PRZYGDO</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Wykładanie drzew zgryzowych  </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SZT</w:t>
            </w:r>
          </w:p>
        </w:tc>
      </w:tr>
    </w:tbl>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1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wykładanie drzew zgryzowych przez ich ścięcie na pozycjach wskazanych przez Zamawiającego,</w:t>
      </w:r>
    </w:p>
    <w:p w:rsidR="00C01716" w:rsidRDefault="00576B91">
      <w:pPr>
        <w:numPr>
          <w:ilvl w:val="0"/>
          <w:numId w:val="1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surowiec wyłożony do zgryzania może zostać odebrany w trakcie trwania cięć planowanych lub cięć przygodnych - wówczas czynności dot. pozyskania i zrywki drewna zostaną rozliczone zgodnie z postanowieniami DZIAŁU III POZYSKANIE I ZRYWKA DREWNA - albo pozostawiony do naturalnego rozkładu.</w:t>
      </w:r>
    </w:p>
    <w:p w:rsidR="00C01716" w:rsidRDefault="00C01716">
      <w:pPr>
        <w:pBdr>
          <w:top w:val="nil"/>
          <w:left w:val="nil"/>
          <w:bottom w:val="nil"/>
          <w:right w:val="nil"/>
          <w:between w:val="nil"/>
        </w:pBdr>
        <w:tabs>
          <w:tab w:val="left" w:pos="567"/>
        </w:tabs>
        <w:spacing w:before="120"/>
        <w:ind w:left="1031"/>
        <w:jc w:val="both"/>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5.2. </w:t>
      </w:r>
      <w:r>
        <w:rPr>
          <w:rFonts w:ascii="Cambria" w:eastAsia="Cambria" w:hAnsi="Cambria" w:cs="Cambria"/>
          <w:sz w:val="22"/>
          <w:szCs w:val="22"/>
        </w:rPr>
        <w:t xml:space="preserve"> </w:t>
      </w:r>
      <w:r>
        <w:rPr>
          <w:rFonts w:ascii="Cambria" w:eastAsia="Cambria" w:hAnsi="Cambria" w:cs="Cambria"/>
          <w:sz w:val="22"/>
          <w:szCs w:val="22"/>
          <w:u w:val="single"/>
        </w:rPr>
        <w:t>Usuwanie drzewek porażonych na uprawach – VAT 8%</w:t>
      </w:r>
    </w:p>
    <w:tbl>
      <w:tblPr>
        <w:tblStyle w:val="af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USUW-DRZ</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Usuwanie na uprawach drzewek porażonych</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HA</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 usunięcie z powierzchni drzewek porażonych przez grzyby lub owady, następnie wyniesienie/wywiezienie ich w miejsce wskazane przez Zamawiającego i ich utylizację (np. spalenie).</w:t>
      </w:r>
    </w:p>
    <w:p w:rsidR="00C01716" w:rsidRDefault="00C01716">
      <w:pPr>
        <w:pBdr>
          <w:top w:val="nil"/>
          <w:left w:val="nil"/>
          <w:bottom w:val="nil"/>
          <w:right w:val="nil"/>
          <w:between w:val="nil"/>
        </w:pBdr>
        <w:spacing w:before="120"/>
        <w:rPr>
          <w:rFonts w:ascii="Cambria" w:eastAsia="Cambria" w:hAnsi="Cambria" w:cs="Cambria"/>
          <w:color w:val="FF0000"/>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5.3.</w:t>
      </w:r>
      <w:r>
        <w:rPr>
          <w:rFonts w:ascii="Cambria" w:eastAsia="Cambria" w:hAnsi="Cambria" w:cs="Cambria"/>
          <w:sz w:val="22"/>
          <w:szCs w:val="22"/>
        </w:rPr>
        <w:t xml:space="preserve"> </w:t>
      </w:r>
      <w:r>
        <w:rPr>
          <w:rFonts w:ascii="Cambria" w:eastAsia="Cambria" w:hAnsi="Cambria" w:cs="Cambria"/>
          <w:sz w:val="22"/>
          <w:szCs w:val="22"/>
          <w:u w:val="single"/>
        </w:rPr>
        <w:t>Porządkowanie terenu leśnego – VAT    8%</w:t>
      </w:r>
    </w:p>
    <w:tbl>
      <w:tblPr>
        <w:tblStyle w:val="af1"/>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O-INNE</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godzinowe wykonane ręcznie</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Rbh</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numPr>
          <w:ilvl w:val="0"/>
          <w:numId w:val="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lokalizowanie (odnajdywanie) nielegalnych wysypisk lub terenów zaśmieconych na terenie leśnictwa, również poza drogami leśnymi, </w:t>
      </w:r>
    </w:p>
    <w:p w:rsidR="00C01716" w:rsidRDefault="00576B91">
      <w:pPr>
        <w:numPr>
          <w:ilvl w:val="0"/>
          <w:numId w:val="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zbieranie śmieci do worków i ich załadunek na przyczepę, </w:t>
      </w:r>
    </w:p>
    <w:p w:rsidR="00C01716" w:rsidRDefault="00576B91">
      <w:pPr>
        <w:numPr>
          <w:ilvl w:val="0"/>
          <w:numId w:val="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dostarczenie śmieci do wskazanego przez Zamawiającego miejsca.</w:t>
      </w: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sz w:val="22"/>
          <w:szCs w:val="22"/>
        </w:rPr>
        <w:t>Worki zapewnia Zamawiający.</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u w:val="single"/>
        </w:rPr>
      </w:pPr>
      <w:r>
        <w:rPr>
          <w:rFonts w:ascii="Cambria" w:eastAsia="Cambria" w:hAnsi="Cambria" w:cs="Cambria"/>
          <w:b/>
          <w:sz w:val="22"/>
          <w:szCs w:val="22"/>
        </w:rPr>
        <w:t>5.4.</w:t>
      </w:r>
      <w:r>
        <w:rPr>
          <w:rFonts w:ascii="Cambria" w:eastAsia="Cambria" w:hAnsi="Cambria" w:cs="Cambria"/>
          <w:sz w:val="22"/>
          <w:szCs w:val="22"/>
        </w:rPr>
        <w:t xml:space="preserve"> </w:t>
      </w:r>
      <w:r>
        <w:rPr>
          <w:rFonts w:ascii="Cambria" w:eastAsia="Cambria" w:hAnsi="Cambria" w:cs="Cambria"/>
          <w:sz w:val="22"/>
          <w:szCs w:val="22"/>
          <w:u w:val="single"/>
        </w:rPr>
        <w:t>Pozostałe prace godzinowe w ochronie lasu – VAT 8%</w:t>
      </w:r>
    </w:p>
    <w:tbl>
      <w:tblPr>
        <w:tblStyle w:val="af2"/>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38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tabs>
                <w:tab w:val="left" w:pos="1026"/>
              </w:tabs>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6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O-INNE</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godzinowe wykonane ręcznie</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Rbh</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 pozostałe prace godzinowe ręczne w ochronie lasu, których nie można zakwalifikować do wymienionych w opisie czynności ujętych w opisie technologii wykonawstwa prac leśnych.</w:t>
      </w:r>
    </w:p>
    <w:p w:rsidR="00C01716" w:rsidRDefault="00576B91">
      <w:pPr>
        <w:pBdr>
          <w:top w:val="nil"/>
          <w:left w:val="nil"/>
          <w:bottom w:val="nil"/>
          <w:right w:val="nil"/>
          <w:between w:val="nil"/>
        </w:pBdr>
        <w:spacing w:before="120"/>
        <w:jc w:val="both"/>
        <w:rPr>
          <w:rFonts w:ascii="Cambria" w:eastAsia="Cambria" w:hAnsi="Cambria" w:cs="Cambria"/>
          <w:color w:val="FF0000"/>
          <w:sz w:val="22"/>
          <w:szCs w:val="22"/>
        </w:rPr>
      </w:pPr>
      <w:r>
        <w:rPr>
          <w:rFonts w:ascii="Cambria" w:eastAsia="Cambria" w:hAnsi="Cambria" w:cs="Cambria"/>
          <w:sz w:val="22"/>
          <w:szCs w:val="22"/>
        </w:rPr>
        <w:t>Szczegółowy zakres prac określony zostanie przez Zamawiającego w zleceniu</w:t>
      </w:r>
      <w:r>
        <w:rPr>
          <w:rFonts w:ascii="Cambria" w:eastAsia="Cambria" w:hAnsi="Cambria" w:cs="Cambria"/>
          <w:color w:val="FF0000"/>
          <w:sz w:val="22"/>
          <w:szCs w:val="22"/>
        </w:rPr>
        <w:t>.</w:t>
      </w:r>
    </w:p>
    <w:p w:rsidR="00C01716" w:rsidRDefault="00C01716">
      <w:pPr>
        <w:pBdr>
          <w:top w:val="nil"/>
          <w:left w:val="nil"/>
          <w:bottom w:val="nil"/>
          <w:right w:val="nil"/>
          <w:between w:val="nil"/>
        </w:pBdr>
        <w:spacing w:before="120"/>
        <w:rPr>
          <w:rFonts w:ascii="Cambria" w:eastAsia="Cambria" w:hAnsi="Cambria" w:cs="Cambria"/>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 xml:space="preserve"> Dział III -POZYSKANIE I ZRYWKA DREWNA</w:t>
      </w: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III.1 Pozyskanie drewna</w:t>
      </w:r>
    </w:p>
    <w:p w:rsidR="00C01716" w:rsidRDefault="00C01716">
      <w:pPr>
        <w:pBdr>
          <w:top w:val="nil"/>
          <w:left w:val="nil"/>
          <w:bottom w:val="nil"/>
          <w:right w:val="nil"/>
          <w:between w:val="nil"/>
        </w:pBdr>
        <w:spacing w:before="120"/>
        <w:rPr>
          <w:rFonts w:ascii="Cambria" w:eastAsia="Cambria" w:hAnsi="Cambria" w:cs="Cambria"/>
          <w:color w:val="FF0000"/>
          <w:sz w:val="22"/>
          <w:szCs w:val="22"/>
        </w:rPr>
      </w:pPr>
    </w:p>
    <w:tbl>
      <w:tblPr>
        <w:tblStyle w:val="af3"/>
        <w:tblW w:w="9292" w:type="dxa"/>
        <w:jc w:val="center"/>
        <w:tblInd w:w="0" w:type="dxa"/>
        <w:tblLayout w:type="fixed"/>
        <w:tblLook w:val="0000" w:firstRow="0" w:lastRow="0" w:firstColumn="0" w:lastColumn="0" w:noHBand="0" w:noVBand="0"/>
      </w:tblPr>
      <w:tblGrid>
        <w:gridCol w:w="1639"/>
        <w:gridCol w:w="6014"/>
        <w:gridCol w:w="1639"/>
      </w:tblGrid>
      <w:tr w:rsidR="00C01716">
        <w:trPr>
          <w:trHeight w:val="540"/>
          <w:jc w:val="center"/>
        </w:trPr>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4"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340"/>
          <w:jc w:val="center"/>
        </w:trPr>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CWDPN</w:t>
            </w:r>
          </w:p>
        </w:tc>
        <w:tc>
          <w:tcPr>
            <w:tcW w:w="6014"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Całkowity wyrób drewna pilarką niziny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vertAlign w:val="superscript"/>
              </w:rPr>
            </w:pPr>
            <w:r>
              <w:rPr>
                <w:rFonts w:ascii="Cambria" w:eastAsia="Cambria" w:hAnsi="Cambria" w:cs="Cambria"/>
                <w:sz w:val="22"/>
                <w:szCs w:val="22"/>
              </w:rPr>
              <w:t>M3</w:t>
            </w:r>
          </w:p>
        </w:tc>
      </w:tr>
      <w:tr w:rsidR="00C01716">
        <w:trPr>
          <w:trHeight w:val="360"/>
          <w:jc w:val="center"/>
        </w:trPr>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CWDPG</w:t>
            </w:r>
          </w:p>
        </w:tc>
        <w:tc>
          <w:tcPr>
            <w:tcW w:w="6014"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Całkowity wyrób drewna pilarką góry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vertAlign w:val="superscript"/>
              </w:rPr>
            </w:pPr>
            <w:r>
              <w:rPr>
                <w:rFonts w:ascii="Cambria" w:eastAsia="Cambria" w:hAnsi="Cambria" w:cs="Cambria"/>
                <w:sz w:val="22"/>
                <w:szCs w:val="22"/>
              </w:rPr>
              <w:t>M3</w:t>
            </w:r>
          </w:p>
        </w:tc>
      </w:tr>
      <w:tr w:rsidR="00C01716">
        <w:trPr>
          <w:trHeight w:val="400"/>
          <w:jc w:val="center"/>
        </w:trPr>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CWDMN</w:t>
            </w:r>
          </w:p>
        </w:tc>
        <w:tc>
          <w:tcPr>
            <w:tcW w:w="6014"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Mechaniczne pozyskanie drewna harwester niziny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vertAlign w:val="superscript"/>
              </w:rPr>
            </w:pPr>
            <w:r>
              <w:rPr>
                <w:rFonts w:ascii="Cambria" w:eastAsia="Cambria" w:hAnsi="Cambria" w:cs="Cambria"/>
                <w:sz w:val="22"/>
                <w:szCs w:val="22"/>
              </w:rPr>
              <w:t>M3</w:t>
            </w:r>
          </w:p>
        </w:tc>
      </w:tr>
      <w:tr w:rsidR="00C01716">
        <w:trPr>
          <w:trHeight w:val="420"/>
          <w:jc w:val="center"/>
        </w:trPr>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CWDMG</w:t>
            </w:r>
          </w:p>
        </w:tc>
        <w:tc>
          <w:tcPr>
            <w:tcW w:w="6014"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Mechaniczne pozyskanie drewna harwester góry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vertAlign w:val="superscript"/>
              </w:rPr>
            </w:pPr>
            <w:r>
              <w:rPr>
                <w:rFonts w:ascii="Cambria" w:eastAsia="Cambria" w:hAnsi="Cambria" w:cs="Cambria"/>
                <w:sz w:val="22"/>
                <w:szCs w:val="22"/>
              </w:rPr>
              <w:t>M3</w:t>
            </w:r>
          </w:p>
        </w:tc>
      </w:tr>
      <w:tr w:rsidR="00C01716">
        <w:trPr>
          <w:trHeight w:val="420"/>
          <w:jc w:val="center"/>
        </w:trPr>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CWDN-D</w:t>
            </w:r>
          </w:p>
        </w:tc>
        <w:tc>
          <w:tcPr>
            <w:tcW w:w="6014"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Całkowity wyrób drewna niziny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M3</w:t>
            </w:r>
          </w:p>
        </w:tc>
      </w:tr>
      <w:tr w:rsidR="00C01716">
        <w:trPr>
          <w:trHeight w:val="500"/>
          <w:jc w:val="center"/>
        </w:trPr>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CWDG-D</w:t>
            </w:r>
          </w:p>
        </w:tc>
        <w:tc>
          <w:tcPr>
            <w:tcW w:w="6014"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Całkowity wyrób drewna góry</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9" w:type="dxa"/>
            <w:tcBorders>
              <w:top w:val="single" w:sz="4" w:space="0" w:color="000001"/>
              <w:left w:val="single" w:sz="4" w:space="0" w:color="000001"/>
              <w:bottom w:val="single" w:sz="4" w:space="0" w:color="000000"/>
              <w:right w:val="single" w:sz="4" w:space="0" w:color="000001"/>
            </w:tcBorders>
            <w:shd w:val="clear" w:color="auto" w:fill="FFFFFF"/>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M3</w:t>
            </w:r>
          </w:p>
        </w:tc>
      </w:tr>
    </w:tbl>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Pozyskanie drewna może być wykonywane w technologii: pozyskania pilarką lub maszynami wielooperacyjnymi. Technologia pozyskania drewna jest wskazana w załączniku do SIWZ nr 3.4. Maszyny wielooperacyjne powinny być odpowiednio dobrane do rodzaju pozyskania, nie mogą powodować ponadnormatywnych uszkodzeń drewna, zapisanych w normach i warunkach technicznych, obowiązujących w PGL LP oraz zapisów w SIWZ. Wybrana technologia pozyskania drewna, zarówno pilarką jak i maszynowa nie może powodować ponadnormatywnych uszkodzeń drewna, zapisanych w normach i warunkach technicznych, obowiązujących w PGL LP oraz  zapisów w SIWZ. Technologia pozyskania drewna, zarówno pilarką jak i maszynami wielooperacyjnymi nie może powodować uszkodzeń pozostającego drzewostanu, ponad wynikające z zapisów umowy, załącznik do SIWZ nr 13</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Planowane pozycje cięć podzielono na następujące stopnie trudności :</w:t>
      </w:r>
    </w:p>
    <w:p w:rsidR="00C01716" w:rsidRDefault="00576B91">
      <w:pPr>
        <w:numPr>
          <w:ilvl w:val="1"/>
          <w:numId w:val="5"/>
        </w:numPr>
        <w:pBdr>
          <w:top w:val="nil"/>
          <w:left w:val="nil"/>
          <w:bottom w:val="nil"/>
          <w:right w:val="nil"/>
          <w:between w:val="nil"/>
        </w:pBdr>
        <w:spacing w:before="120"/>
        <w:ind w:left="284" w:hanging="284"/>
        <w:rPr>
          <w:rFonts w:ascii="Calibri" w:eastAsia="Calibri" w:hAnsi="Calibri" w:cs="Calibri"/>
          <w:sz w:val="22"/>
          <w:szCs w:val="22"/>
        </w:rPr>
      </w:pPr>
      <w:r>
        <w:rPr>
          <w:rFonts w:ascii="Cambria" w:eastAsia="Cambria" w:hAnsi="Cambria" w:cs="Cambria"/>
          <w:sz w:val="22"/>
          <w:szCs w:val="22"/>
        </w:rPr>
        <w:t>Tereny nizin</w:t>
      </w:r>
    </w:p>
    <w:tbl>
      <w:tblPr>
        <w:tblStyle w:val="af4"/>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649"/>
      </w:tblGrid>
      <w:tr w:rsidR="00C01716">
        <w:trPr>
          <w:trHeight w:val="34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Stopnie trudności</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Warunki pracy/rodzaj cięć</w:t>
            </w:r>
          </w:p>
        </w:tc>
      </w:tr>
      <w:tr w:rsidR="00C01716">
        <w:trPr>
          <w:trHeight w:val="62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01</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Zręby zupełne w drzewostanach jednopiętrowych o zasobności powyżej 200 m</w:t>
            </w:r>
            <w:r>
              <w:rPr>
                <w:rFonts w:ascii="Cambria" w:eastAsia="Cambria" w:hAnsi="Cambria" w:cs="Cambria"/>
                <w:sz w:val="22"/>
                <w:szCs w:val="22"/>
                <w:vertAlign w:val="superscript"/>
              </w:rPr>
              <w:t>3</w:t>
            </w:r>
            <w:r>
              <w:rPr>
                <w:rFonts w:ascii="Cambria" w:eastAsia="Cambria" w:hAnsi="Cambria" w:cs="Cambria"/>
                <w:sz w:val="22"/>
                <w:szCs w:val="22"/>
              </w:rPr>
              <w:t xml:space="preserve"> grubizny na ha</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02</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wielopiętrowych lub z podrostami,</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o zasobności 81-200 m</w:t>
            </w:r>
            <w:r>
              <w:rPr>
                <w:rFonts w:ascii="Cambria" w:eastAsia="Cambria" w:hAnsi="Cambria" w:cs="Cambria"/>
                <w:sz w:val="22"/>
                <w:szCs w:val="22"/>
                <w:vertAlign w:val="superscript"/>
              </w:rPr>
              <w:t>3</w:t>
            </w:r>
            <w:r>
              <w:rPr>
                <w:rFonts w:ascii="Cambria" w:eastAsia="Cambria" w:hAnsi="Cambria" w:cs="Cambria"/>
                <w:sz w:val="22"/>
                <w:szCs w:val="22"/>
              </w:rPr>
              <w:t xml:space="preserve"> grubizny na ha,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Rębnie złożone bez ochrony nalotów i podrostów</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03</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Rębnie złożone z ochroną nalotów i podrostów,</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o zasobności do 80 m</w:t>
            </w:r>
            <w:r>
              <w:rPr>
                <w:rFonts w:ascii="Cambria" w:eastAsia="Cambria" w:hAnsi="Cambria" w:cs="Cambria"/>
                <w:sz w:val="22"/>
                <w:szCs w:val="22"/>
                <w:vertAlign w:val="superscript"/>
              </w:rPr>
              <w:t>3</w:t>
            </w:r>
            <w:r>
              <w:rPr>
                <w:rFonts w:ascii="Cambria" w:eastAsia="Cambria" w:hAnsi="Cambria" w:cs="Cambria"/>
                <w:sz w:val="22"/>
                <w:szCs w:val="22"/>
              </w:rPr>
              <w:t xml:space="preserve"> grubizny na ha,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Trzebieże III i starszych klas wieku,</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Użytki przygodne i cięcia sanitarne jednostkowe w drzewostanach starszych klas wieku</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8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04</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Trzebieże II klas wieku,</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Użytki przygodne i cięcia sanitarne jednostkowe w młodszych klasach wieku,</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lastRenderedPageBreak/>
              <w:t>- Czyszczenia późne</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bl>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numPr>
          <w:ilvl w:val="1"/>
          <w:numId w:val="5"/>
        </w:numPr>
        <w:pBdr>
          <w:top w:val="nil"/>
          <w:left w:val="nil"/>
          <w:bottom w:val="nil"/>
          <w:right w:val="nil"/>
          <w:between w:val="nil"/>
        </w:pBdr>
        <w:spacing w:before="120"/>
        <w:ind w:left="284" w:hanging="284"/>
        <w:rPr>
          <w:rFonts w:ascii="Calibri" w:eastAsia="Calibri" w:hAnsi="Calibri" w:cs="Calibri"/>
          <w:sz w:val="22"/>
          <w:szCs w:val="22"/>
        </w:rPr>
      </w:pPr>
      <w:r>
        <w:rPr>
          <w:rFonts w:ascii="Cambria" w:eastAsia="Cambria" w:hAnsi="Cambria" w:cs="Cambria"/>
          <w:sz w:val="22"/>
          <w:szCs w:val="22"/>
        </w:rPr>
        <w:t>Tereny górskie:</w:t>
      </w:r>
    </w:p>
    <w:tbl>
      <w:tblPr>
        <w:tblStyle w:val="af5"/>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649"/>
      </w:tblGrid>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Stopnie trudności</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Warunki pracy/rodzaj cięć</w:t>
            </w:r>
          </w:p>
        </w:tc>
      </w:tr>
      <w:tr w:rsidR="00C01716">
        <w:trPr>
          <w:trHeight w:val="62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01</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jednopiętrowych położone na wysokości do 800 m nad poziomem morza</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02</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wielopiętrowych lub z podszytami powyżej 50% powierzchni położone na wysokości do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Rębnie częściowe i gniazdowe bez ochrony nalotów i podrostów oraz trzebieże IV i starszych klas wieku położone na wysokości do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jednopiętrowych położone na wysokości powyżej 800 m nad poziomem morza</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03</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Rębnie częściowe i gniazdowe z ochroną nalotów i podrostów oraz trzebieże IV i starszych klas wieku położone na wysokości do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Trzebieże II i III klas wieku i użytki przygodne oraz cięcia sanitarne jednostkowe w IV i starszych klasach wieku położone na wysokości do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Zręby zupełne w drzewostanach wielopiętrowych lub z podszytami powyżej 50 % powierzchni położone na wysokości powyżej 800 m nad poziomem morza,</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8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04</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Użytki przygodne i cięcia sanitarne jednostkowe w II i III klasach wieku położone na wysokości do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Rębnie częściowe i gniazdowe z ochroną nalotów i podrostów oraz trzebieże IV i starszych klas wieku położone na wysokości powyżej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Trzebieże II i III klas wieku i użytki przygodne oraz cięcia sanitarne jednostkowe w IV i starszych klasach wieku położone na wysokości powyżej 800 m nad poziomem morza</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8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05</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Użytki przygodne i cięcia sanitarne jednostkowe w II i III klasach wieku na wysokości ponad 800 m nad poziomem morza</w:t>
            </w:r>
          </w:p>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Czyszczenia późne</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bl>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numPr>
          <w:ilvl w:val="1"/>
          <w:numId w:val="5"/>
        </w:numPr>
        <w:pBdr>
          <w:top w:val="nil"/>
          <w:left w:val="nil"/>
          <w:bottom w:val="nil"/>
          <w:right w:val="nil"/>
          <w:between w:val="nil"/>
        </w:pBdr>
        <w:spacing w:before="120"/>
        <w:ind w:left="284" w:hanging="284"/>
        <w:rPr>
          <w:rFonts w:ascii="Calibri" w:eastAsia="Calibri" w:hAnsi="Calibri" w:cs="Calibri"/>
          <w:sz w:val="22"/>
          <w:szCs w:val="22"/>
        </w:rPr>
      </w:pPr>
      <w:r>
        <w:rPr>
          <w:rFonts w:ascii="Cambria" w:eastAsia="Cambria" w:hAnsi="Cambria" w:cs="Cambria"/>
          <w:sz w:val="22"/>
          <w:szCs w:val="22"/>
        </w:rPr>
        <w:lastRenderedPageBreak/>
        <w:t>Przy technologii maszyn wielooperacyjnych:</w:t>
      </w:r>
    </w:p>
    <w:tbl>
      <w:tblPr>
        <w:tblStyle w:val="af6"/>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649"/>
      </w:tblGrid>
      <w:tr w:rsidR="00C01716">
        <w:trPr>
          <w:trHeight w:val="48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Stopnie trudności</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Warunki pracy/rodzaj cięć</w:t>
            </w:r>
          </w:p>
        </w:tc>
      </w:tr>
      <w:tr w:rsidR="00C01716">
        <w:trPr>
          <w:trHeight w:val="54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01</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tereny równinne i pagórkowate o łagodnej rzeźbie terenu, nachyleniu</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02</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 xml:space="preserve"> - tereny podmokłe oraz o stoku od 8 do 17 stopni (stok pochyły i spadzisty)</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Informację o ww. stopniach trudności na poszczególnych pozycjach cięć zawarto w załączniku nr 3.1  do SIWZ</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Informację o planowanych pozycjach cięć i masie w grupach sortymentowych zostały wskazane w załącznikach do SIWZ nr 3.3</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Pozyskanie drewna należy wykonać w ramach opisanych poniżej technologii (1a, 1b). </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Prace przy pozyskaniu drewna organizuje Wykonawca, mając na uwadze w szczególności:</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zapewnienie właściwych warunków w zakresie bezpieczeństwa i higieny pracy,</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wymagania zamawiającego dotyczące ilości oraz struktury sortymentów drzewnych określonych w zleceniu,</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termin realizacji zlecenia,</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wymóg minimalizacji uszkodzeń w środowisku leśnym przy realizacji zlecenia,</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ograniczenia sprzętowe,</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ograniczenia wynikające z zasad ochrony przyrody,</w:t>
      </w:r>
    </w:p>
    <w:p w:rsidR="00C01716" w:rsidRDefault="00576B91">
      <w:pPr>
        <w:numPr>
          <w:ilvl w:val="0"/>
          <w:numId w:val="5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inne szczegółowe i specyficzne dla danej lokalizacji cięć okoliczności wskazane w zleceniu.</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Dodatkowe koszty w pracach pozyskania drewna, wynikające z usuwania drzew trudnych tj. pochylonych nad urządzeniami melioracyjnymi, młodnikami, uprawami itp. (z wyłączeniem cięć przygodnych), Wykonawca wkalkuluje do oferowanych stawek.</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Bezpośrednio po wyrobie sortymentów na pozycjach, na których występują odnowienia należy złożyć gałęzie zalegające na odnowieniach naturalnych lub sztucznych. Gałęzie po manipulacji sortymentów na wskazanych powierzchniach należy złożyć w sterty. Na powierzchniach, na których prowadzone będzie pozyskanie surowca drzewnego planowana jest ochrona nalotów i podrostów.  W warunkach górskich odrzuceniu podlegają gałęzie zalegające na wskazanych przez Zamawiającego w zleceniu szlakach operacyjnych.</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Oznakowanie pozycji cięć przy pomocy tablic ostrzegawczych leży po stronie Wykonawcy. Tablice udostępnia Zamawiający.</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 xml:space="preserve">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zrębowy do </w:t>
      </w:r>
      <w:r>
        <w:rPr>
          <w:rFonts w:ascii="Cambria" w:eastAsia="Cambria" w:hAnsi="Cambria" w:cs="Cambria"/>
          <w:sz w:val="22"/>
          <w:szCs w:val="22"/>
        </w:rPr>
        <w:lastRenderedPageBreak/>
        <w:t>każdej pozycji cięć w przypadku drzewostanów rębnych, zawierający ww. informacje zaś w przypadkach uzasadnionych w szczególności związanych z potrzebami ochrony przyrody także dla innych niż rębne pozycji cięć. Szkic zrębowy stanowi załącznik do zlecenia.</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libri" w:eastAsia="Calibri" w:hAnsi="Calibri" w:cs="Calibri"/>
          <w:sz w:val="22"/>
          <w:szCs w:val="22"/>
        </w:rPr>
      </w:pPr>
      <w:r>
        <w:rPr>
          <w:rFonts w:ascii="Cambria" w:eastAsia="Cambria" w:hAnsi="Cambria" w:cs="Cambria"/>
          <w:b/>
          <w:sz w:val="22"/>
          <w:szCs w:val="22"/>
        </w:rPr>
        <w:t>1a - Pozyskanie drewna pilarką (CWDPN, CWDPG)</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Wykonawca zrealizuje przy użyciu ręcznych pilarek i narzędzi pomocniczych prace z zakresu pozyskania drewna. </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Prace związane z pozyskaniem drewna, z wyjątkiem pozyskania drewna w czyszczeniach późnych (CP-P) obejmują: </w:t>
      </w:r>
    </w:p>
    <w:p w:rsidR="00C01716" w:rsidRDefault="00576B91">
      <w:pPr>
        <w:numPr>
          <w:ilvl w:val="0"/>
          <w:numId w:val="3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Prace przygotowawcze związane z przygotowaniem stanowiska do ścinki, </w:t>
      </w:r>
    </w:p>
    <w:p w:rsidR="00C01716" w:rsidRDefault="00576B91">
      <w:pPr>
        <w:numPr>
          <w:ilvl w:val="0"/>
          <w:numId w:val="3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C01716" w:rsidRDefault="00576B91">
      <w:pPr>
        <w:numPr>
          <w:ilvl w:val="0"/>
          <w:numId w:val="3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Okrzesanie ściętych drzew w stopniu przewidzianym w normach lub warunkach technicznych obowiązujących w PGL LP na wyrabiane sortymenty wskazane w pkt 3 SIWZ, </w:t>
      </w:r>
    </w:p>
    <w:p w:rsidR="00C01716" w:rsidRDefault="00576B91">
      <w:pPr>
        <w:numPr>
          <w:ilvl w:val="0"/>
          <w:numId w:val="3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Manipulację surowca drzewnego, zgodnie ze wskazaniami przekazanymi przez  Zamawiającego, z uwzględnieniem unormowań wskazanych w SIWZ,</w:t>
      </w:r>
    </w:p>
    <w:p w:rsidR="00C01716" w:rsidRDefault="00576B91">
      <w:pPr>
        <w:numPr>
          <w:ilvl w:val="0"/>
          <w:numId w:val="3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Przygotowanie drewna do odbiórki, poprzez udostępnienie go do pomiarów i oględzin (w szczególności usunięcie gałęzi, progu po ścince w drewnie wielkowymiarowym kłodowanym, ułożenie drewna w sposób umożliwiający jego pomiar, ocenę występujących wad i ewentualną manipulację).</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Prace związane z pozyskaniem drewna w czyszczeniach późnych (CP-P) obejmują:</w:t>
      </w:r>
    </w:p>
    <w:p w:rsidR="00C01716" w:rsidRDefault="00576B91">
      <w:pPr>
        <w:numPr>
          <w:ilvl w:val="0"/>
          <w:numId w:val="2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Okrzesanie przeznaczonych do dalszej wyróbki drzew ściętych w czasie zabiegu hodowlanego (CP),</w:t>
      </w:r>
    </w:p>
    <w:p w:rsidR="00C01716" w:rsidRDefault="00576B91">
      <w:pPr>
        <w:numPr>
          <w:ilvl w:val="0"/>
          <w:numId w:val="2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Wyróbkę i manipulację surowca drzewnego zgodnie ze wskazówkami przekazanymi w zleceniu. </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W przypadku konieczności założenia nowego szlaku operacyjnego wykonawca ma obowiązek wyciąć wszystkie wyznaczone drzewa na planowanym szlaku.</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tabs>
          <w:tab w:val="left" w:pos="840"/>
        </w:tabs>
        <w:spacing w:before="120"/>
        <w:jc w:val="center"/>
        <w:rPr>
          <w:rFonts w:ascii="Cambria" w:eastAsia="Cambria" w:hAnsi="Cambria" w:cs="Cambria"/>
          <w:sz w:val="22"/>
          <w:szCs w:val="22"/>
        </w:rPr>
      </w:pPr>
      <w:r>
        <w:rPr>
          <w:rFonts w:ascii="Cambria" w:eastAsia="Cambria" w:hAnsi="Cambria" w:cs="Cambria"/>
          <w:b/>
          <w:sz w:val="22"/>
          <w:szCs w:val="22"/>
        </w:rPr>
        <w:t>1b - Pozyskanie drewna maszynami wielooperacyjnymi  (CWDMN, CWDMG)</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Wykonawca zrealizuje prace z zakresu pozyskania drewna przy użyciu odpowiednio dobranych do warunków drzewostanowych, maszyn wielooperacyjnych (harvestery, procesory itp.).  </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Zamawiający w drzewostanach III i starszych klas wieku nie dopuszcza stosowania maszyn wielooperacyjnych zaopatrzonych w nożycowe lub nożowe głowice tnące.</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Zamawiający zastrzega, </w:t>
      </w:r>
      <w:r>
        <w:rPr>
          <w:rFonts w:ascii="Cambria" w:eastAsia="Cambria" w:hAnsi="Cambria" w:cs="Cambria"/>
          <w:sz w:val="22"/>
          <w:szCs w:val="22"/>
          <w:highlight w:val="white"/>
        </w:rPr>
        <w:t xml:space="preserve">że </w:t>
      </w:r>
      <w:r>
        <w:rPr>
          <w:rFonts w:ascii="Cambria" w:eastAsia="Cambria" w:hAnsi="Cambria" w:cs="Cambria"/>
          <w:sz w:val="22"/>
          <w:szCs w:val="22"/>
        </w:rPr>
        <w:t xml:space="preserve">wprowadzone na pozycje maszyny wielooperacyjne do pozyskania drewna, muszą poruszać się po szlakach operacyjnych. Szerokość szlaków operacyjnych wynosi 4 do 5 m. Odległość pomiędzy szlakami operacyjnymi (mierzona od osi szlaku) wynosi około 20 m. W przypadku konieczności założenia nowego szlaku operacyjnego wykonawca ma obowiązek wyciąć wszystkie wyznaczone drzewa na planowanym szlaku. </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 xml:space="preserve">Zamawiający zastrzega, że pozostające po ścince pniaki nie mogą być wyższe niż to wynika z ograniczeń technologicznych głowicy tnącej (wysokość od osłony dolnej prowadnicy do ścinającej piły łańcuchowej). </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lastRenderedPageBreak/>
        <w:t xml:space="preserve">Prace związane z pozyskaniem maszynowym drewna obejmują: </w:t>
      </w:r>
    </w:p>
    <w:p w:rsidR="00C01716" w:rsidRDefault="00576B91">
      <w:pPr>
        <w:numPr>
          <w:ilvl w:val="0"/>
          <w:numId w:val="28"/>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utrudniajacych ścinkę i wyróbkę surowca drzewnego maszyną wielooperacyjną (duże krzywizny, gatunki liściaste, drewno (pozostałości) odczubowe itp.) prace z pozyskania można wykonać przy użyciu pilarki. Kłody i wałki należy posortować wg. szczegółowych wskazań zawartych w zleceniu, (np. wg gatunków, jakości lub średnic), </w:t>
      </w:r>
    </w:p>
    <w:p w:rsidR="00C01716" w:rsidRDefault="00576B91">
      <w:pPr>
        <w:numPr>
          <w:ilvl w:val="0"/>
          <w:numId w:val="28"/>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Okrzesanie ściętych drzew w stopniu przewidzianym w obowiązujących w PGL LP normach lub warunkach technicznych na wyrabiane sortymenty wskazane w pkt 3 SIWZ, </w:t>
      </w:r>
    </w:p>
    <w:p w:rsidR="00C01716" w:rsidRDefault="00576B91">
      <w:pPr>
        <w:numPr>
          <w:ilvl w:val="0"/>
          <w:numId w:val="28"/>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Manipulację surowca drzewnego, zgodnie ze wskazaniami przekazanymi w zleceniu przez Zamawiającego z uwzględnieniem unormowań wskazanych w pkt 3 SIWZ,</w:t>
      </w:r>
    </w:p>
    <w:p w:rsidR="00C01716" w:rsidRDefault="00576B91">
      <w:pPr>
        <w:numPr>
          <w:ilvl w:val="0"/>
          <w:numId w:val="28"/>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Przygotowanie drewna do odbiórki poprzez udostępnienie go do pomiarów i oględzin (w szczególności usunięcie gałęzi, ułożenie drewna w sposób umożliwiający jego pomiar, ocenę występujących wad).</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b/>
          <w:sz w:val="22"/>
          <w:szCs w:val="22"/>
        </w:rPr>
        <w:t xml:space="preserve">1c - Pozyskanie drewna pilarką lub maszynami wielooperacyjnymi (CWDN-D, </w:t>
      </w:r>
      <w:r>
        <w:rPr>
          <w:rFonts w:ascii="Cambria" w:eastAsia="Cambria" w:hAnsi="Cambria" w:cs="Cambria"/>
          <w:sz w:val="22"/>
          <w:szCs w:val="22"/>
        </w:rPr>
        <w:t xml:space="preserve"> </w:t>
      </w:r>
      <w:r>
        <w:rPr>
          <w:rFonts w:ascii="Cambria" w:eastAsia="Cambria" w:hAnsi="Cambria" w:cs="Cambria"/>
          <w:b/>
          <w:sz w:val="22"/>
          <w:szCs w:val="22"/>
        </w:rPr>
        <w:t>CWDG-D)</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Wykonawca zrealizuje prace z zakresu pozyskania drewna przy użyciu obydwóch powyższych technologii (1a i 1b).</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br w:type="page"/>
      </w:r>
      <w:r>
        <w:rPr>
          <w:rFonts w:ascii="Cambria" w:eastAsia="Cambria" w:hAnsi="Cambria" w:cs="Cambria"/>
          <w:b/>
          <w:sz w:val="22"/>
          <w:szCs w:val="22"/>
        </w:rPr>
        <w:lastRenderedPageBreak/>
        <w:t>III.2 Zrywka drewna</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b/>
          <w:sz w:val="22"/>
          <w:szCs w:val="22"/>
        </w:rPr>
        <w:t xml:space="preserve">2.1. </w:t>
      </w:r>
    </w:p>
    <w:tbl>
      <w:tblPr>
        <w:tblStyle w:val="af7"/>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235"/>
        <w:gridCol w:w="3645"/>
      </w:tblGrid>
      <w:tr w:rsidR="00C01716">
        <w:trPr>
          <w:trHeight w:val="140"/>
          <w:jc w:val="center"/>
        </w:trPr>
        <w:tc>
          <w:tcPr>
            <w:tcW w:w="297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223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3645" w:type="dxa"/>
            <w:tcBorders>
              <w:top w:val="nil"/>
              <w:bottom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2970"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ZRYWKA</w:t>
            </w:r>
          </w:p>
        </w:tc>
        <w:tc>
          <w:tcPr>
            <w:tcW w:w="2235" w:type="dxa"/>
            <w:tcBorders>
              <w:top w:val="single" w:sz="4" w:space="0" w:color="000000"/>
              <w:left w:val="single" w:sz="4" w:space="0" w:color="000000"/>
              <w:bottom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Zrywka drewna</w:t>
            </w:r>
          </w:p>
        </w:tc>
        <w:tc>
          <w:tcPr>
            <w:tcW w:w="3645" w:type="dxa"/>
            <w:tcBorders>
              <w:top w:val="nil"/>
              <w:bottom w:val="nil"/>
              <w:right w:val="single" w:sz="27" w:space="0" w:color="FFFFFF"/>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M3</w:t>
            </w:r>
          </w:p>
        </w:tc>
      </w:tr>
    </w:tbl>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Zamawiający wymaga zrywki drewna wyrabianego w sztukach pojedynczo (W0 i S10) oraz drewna S3, M1 w technologii półpodwieszonej lub nasiębiernej. W stosunku do drewna stosowego i kłodowanego wymagana jest zrywka nasiębierna z mechanicznym załadunkiem i rozładunkiem. W szczególnych przypadkach (np. w warunkach górskich i podgórskich) dopuszcza się załadunek ręczny i zrywkę półpodwieszoną lub wleczoną konną.</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Zamawiający zastrzega, że wprowadzone na pozycje maszyny zrywkowe, muszą poruszać się po szlakach operacyjnych. Szerokość szlaków operacyjnych wynosi 4 do 5 m z wyłączeniem warunków górskich.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Zrywka drewna obejmuje:</w:t>
      </w:r>
    </w:p>
    <w:p w:rsidR="00C01716" w:rsidRDefault="00576B91">
      <w:pPr>
        <w:numPr>
          <w:ilvl w:val="0"/>
          <w:numId w:val="1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Przemieszczenie drewna z miejsca jego wycinki do wskazanego przez Zamawiającego miejsca składowania,</w:t>
      </w:r>
    </w:p>
    <w:p w:rsidR="00C01716" w:rsidRDefault="00576B91">
      <w:pPr>
        <w:numPr>
          <w:ilvl w:val="0"/>
          <w:numId w:val="1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Ułożenie zerwanego drewna w mygły lub stosy.</w:t>
      </w:r>
    </w:p>
    <w:p w:rsidR="00C01716" w:rsidRDefault="00576B91">
      <w:pPr>
        <w:pBdr>
          <w:top w:val="nil"/>
          <w:left w:val="nil"/>
          <w:bottom w:val="nil"/>
          <w:right w:val="nil"/>
          <w:between w:val="nil"/>
        </w:pBdr>
        <w:tabs>
          <w:tab w:val="left" w:pos="840"/>
        </w:tabs>
        <w:spacing w:before="120"/>
        <w:jc w:val="both"/>
        <w:rPr>
          <w:rFonts w:ascii="Cambria" w:eastAsia="Cambria" w:hAnsi="Cambria" w:cs="Cambria"/>
          <w:sz w:val="22"/>
          <w:szCs w:val="22"/>
        </w:rPr>
      </w:pPr>
      <w:r>
        <w:rPr>
          <w:rFonts w:ascii="Cambria" w:eastAsia="Cambria" w:hAnsi="Cambria" w:cs="Cambria"/>
          <w:sz w:val="22"/>
          <w:szCs w:val="22"/>
        </w:rPr>
        <w:t>Zrywkę drewna należy prowadzić zgodnie z poniższymi wymaganiami:</w:t>
      </w:r>
    </w:p>
    <w:p w:rsidR="00C01716" w:rsidRDefault="00576B91">
      <w:pPr>
        <w:numPr>
          <w:ilvl w:val="0"/>
          <w:numId w:val="1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Zrywkę drewna należy prowadzić w sposób minimalizujący uszkadzanie drzew pozostających na powierzchni po zbiegu.</w:t>
      </w:r>
    </w:p>
    <w:p w:rsidR="00C01716" w:rsidRDefault="00576B91">
      <w:pPr>
        <w:numPr>
          <w:ilvl w:val="0"/>
          <w:numId w:val="1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Zrywkę należy prowadzić w sposób zapewniający przejezdność dróg leśnych (bieżąca zrywka drewna obalonego na drogi).</w:t>
      </w:r>
    </w:p>
    <w:p w:rsidR="00C01716" w:rsidRDefault="00576B91">
      <w:pPr>
        <w:numPr>
          <w:ilvl w:val="0"/>
          <w:numId w:val="1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doprowadzić szlaki operacyjne do stanu poprzedniego tj. zabezpieczającego je przed zniszczeniem (przez wody opadowe) oraz umożliwiającego ich wykorzystanie w przyszłości.</w:t>
      </w:r>
    </w:p>
    <w:p w:rsidR="00C01716" w:rsidRDefault="00576B91">
      <w:pPr>
        <w:numPr>
          <w:ilvl w:val="0"/>
          <w:numId w:val="1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Nie dopuszcza się opierania stosów i mygieł zerwanego drewna o stojące drzewa.</w:t>
      </w:r>
    </w:p>
    <w:p w:rsidR="00C01716" w:rsidRDefault="00576B91">
      <w:pPr>
        <w:numPr>
          <w:ilvl w:val="0"/>
          <w:numId w:val="11"/>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Stosy, dla każdego sortymentu oddzielnie, należy układać na podkładkach umożliwiających swobodny przepływ powietrza pomiędzy składowanym drewnem a podłożem. Stosy należy układać oraz zabezpieczać przed osunięciem (stabilnie) zgodnie z instrukcją BHP np. kołyską.</w:t>
      </w:r>
    </w:p>
    <w:p w:rsidR="00C01716" w:rsidRDefault="00576B91">
      <w:pPr>
        <w:numPr>
          <w:ilvl w:val="0"/>
          <w:numId w:val="11"/>
        </w:numPr>
        <w:pBdr>
          <w:top w:val="nil"/>
          <w:left w:val="nil"/>
          <w:bottom w:val="nil"/>
          <w:right w:val="nil"/>
          <w:between w:val="nil"/>
        </w:pBdr>
        <w:tabs>
          <w:tab w:val="left" w:pos="567"/>
          <w:tab w:val="left" w:pos="840"/>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Zrywkę należy organizować i realizować bez zbędnej zwłoki, po pozyskaniu drewna, w sposób wykluczający zmniejszenie wartości pozyskanego drewna. </w:t>
      </w:r>
    </w:p>
    <w:p w:rsidR="00C01716" w:rsidRDefault="00576B91">
      <w:pPr>
        <w:pBdr>
          <w:top w:val="nil"/>
          <w:left w:val="nil"/>
          <w:bottom w:val="nil"/>
          <w:right w:val="nil"/>
          <w:between w:val="nil"/>
        </w:pBdr>
        <w:tabs>
          <w:tab w:val="left" w:pos="567"/>
        </w:tabs>
        <w:spacing w:before="120"/>
        <w:jc w:val="both"/>
        <w:rPr>
          <w:rFonts w:ascii="Cambria" w:eastAsia="Cambria" w:hAnsi="Cambria" w:cs="Cambria"/>
          <w:sz w:val="22"/>
          <w:szCs w:val="22"/>
        </w:rPr>
      </w:pPr>
      <w:r>
        <w:rPr>
          <w:rFonts w:ascii="Cambria" w:eastAsia="Cambria" w:hAnsi="Cambria" w:cs="Cambria"/>
          <w:sz w:val="22"/>
          <w:szCs w:val="22"/>
        </w:rPr>
        <w:t>Szczegółowe informacje dotyczące zrywki drewna oraz planowanych średnich odległości zrywkowych  przedstawione zostały w Załączniku nr 3.2 do SIWZ.</w:t>
      </w:r>
      <w:r>
        <w:rPr>
          <w:rFonts w:ascii="Cambria" w:eastAsia="Cambria" w:hAnsi="Cambria" w:cs="Cambria"/>
          <w:color w:val="FF0000"/>
          <w:sz w:val="22"/>
          <w:szCs w:val="22"/>
        </w:rPr>
        <w:t xml:space="preserve">  </w:t>
      </w:r>
      <w:r>
        <w:rPr>
          <w:rFonts w:ascii="Cambria" w:eastAsia="Cambria" w:hAnsi="Cambria" w:cs="Cambria"/>
          <w:sz w:val="22"/>
          <w:szCs w:val="22"/>
        </w:rPr>
        <w:t xml:space="preserve">Jako odległość zrywki należy rozumieć średnią długość planowanych przejazdów dla optymalnego dla danej powierzchni i technologii zrywki środka zrywkowego. </w:t>
      </w:r>
    </w:p>
    <w:p w:rsidR="00C01716" w:rsidRDefault="00C01716">
      <w:pPr>
        <w:pBdr>
          <w:top w:val="nil"/>
          <w:left w:val="nil"/>
          <w:bottom w:val="nil"/>
          <w:right w:val="nil"/>
          <w:between w:val="nil"/>
        </w:pBdr>
        <w:spacing w:before="120"/>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Opis stref trudności zrywki drewna:</w:t>
      </w:r>
    </w:p>
    <w:tbl>
      <w:tblPr>
        <w:tblStyle w:val="af8"/>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649"/>
      </w:tblGrid>
      <w:tr w:rsidR="00C01716">
        <w:trPr>
          <w:trHeight w:val="62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lastRenderedPageBreak/>
              <w:t>Strefy trudności</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b/>
                <w:sz w:val="22"/>
                <w:szCs w:val="22"/>
              </w:rPr>
              <w:t>Warunki pracy</w:t>
            </w:r>
          </w:p>
        </w:tc>
      </w:tr>
      <w:tr w:rsidR="00C01716">
        <w:trPr>
          <w:trHeight w:val="62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I</w:t>
            </w:r>
          </w:p>
        </w:tc>
        <w:tc>
          <w:tcPr>
            <w:tcW w:w="7649"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Tereny równinne i pagórkowate o łagodnej rzeźbie, nachyleniu do 7 stopni (stok łagodny), o twardym i suchym podłożu</w:t>
            </w:r>
          </w:p>
          <w:p w:rsidR="00C01716" w:rsidRDefault="00C01716">
            <w:pPr>
              <w:pBdr>
                <w:top w:val="nil"/>
                <w:left w:val="nil"/>
                <w:bottom w:val="nil"/>
                <w:right w:val="nil"/>
                <w:between w:val="nil"/>
              </w:pBdr>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II</w:t>
            </w:r>
          </w:p>
        </w:tc>
        <w:tc>
          <w:tcPr>
            <w:tcW w:w="7649"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Tereny podmokłe, błotniste, grząskie, o stoku od 8 do 17 stopni (stok pochyły i spadzisty)</w:t>
            </w:r>
          </w:p>
          <w:p w:rsidR="00C01716" w:rsidRDefault="00C01716">
            <w:pPr>
              <w:pBdr>
                <w:top w:val="nil"/>
                <w:left w:val="nil"/>
                <w:bottom w:val="nil"/>
                <w:right w:val="nil"/>
                <w:between w:val="nil"/>
              </w:pBdr>
              <w:spacing w:before="120"/>
              <w:rPr>
                <w:rFonts w:ascii="Cambria" w:eastAsia="Cambria" w:hAnsi="Cambria" w:cs="Cambria"/>
                <w:sz w:val="22"/>
                <w:szCs w:val="22"/>
              </w:rPr>
            </w:pPr>
          </w:p>
        </w:tc>
      </w:tr>
      <w:tr w:rsidR="00C01716">
        <w:trPr>
          <w:trHeight w:val="36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III</w:t>
            </w:r>
          </w:p>
        </w:tc>
        <w:tc>
          <w:tcPr>
            <w:tcW w:w="7649" w:type="dxa"/>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Tereny o stoku od 18 do 30 stopni (stok stromy), rabatowałki i rabaty, inne powierzchniowe utrudnienia (np. głazy, jary itp.)</w:t>
            </w:r>
          </w:p>
          <w:p w:rsidR="00C01716" w:rsidRDefault="00C01716">
            <w:pPr>
              <w:pBdr>
                <w:top w:val="nil"/>
                <w:left w:val="nil"/>
                <w:bottom w:val="nil"/>
                <w:right w:val="nil"/>
                <w:between w:val="nil"/>
              </w:pBdr>
              <w:spacing w:before="120"/>
              <w:rPr>
                <w:rFonts w:ascii="Cambria" w:eastAsia="Cambria" w:hAnsi="Cambria" w:cs="Cambria"/>
                <w:sz w:val="22"/>
                <w:szCs w:val="22"/>
              </w:rPr>
            </w:pPr>
          </w:p>
        </w:tc>
      </w:tr>
      <w:tr w:rsidR="00C01716">
        <w:trPr>
          <w:trHeight w:val="380"/>
          <w:jc w:val="center"/>
        </w:trPr>
        <w:tc>
          <w:tcPr>
            <w:tcW w:w="1638"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IV</w:t>
            </w:r>
          </w:p>
        </w:tc>
        <w:tc>
          <w:tcPr>
            <w:tcW w:w="7649" w:type="dxa"/>
          </w:tcPr>
          <w:p w:rsidR="00C01716" w:rsidRDefault="00576B91">
            <w:pPr>
              <w:pBdr>
                <w:top w:val="nil"/>
                <w:left w:val="nil"/>
                <w:bottom w:val="nil"/>
                <w:right w:val="nil"/>
                <w:between w:val="nil"/>
              </w:pBdr>
              <w:tabs>
                <w:tab w:val="left" w:pos="840"/>
              </w:tabs>
              <w:spacing w:before="120"/>
              <w:rPr>
                <w:rFonts w:ascii="Cambria" w:eastAsia="Cambria" w:hAnsi="Cambria" w:cs="Cambria"/>
                <w:sz w:val="22"/>
                <w:szCs w:val="22"/>
              </w:rPr>
            </w:pPr>
            <w:r>
              <w:rPr>
                <w:rFonts w:ascii="Cambria" w:eastAsia="Cambria" w:hAnsi="Cambria" w:cs="Cambria"/>
                <w:sz w:val="22"/>
                <w:szCs w:val="22"/>
              </w:rPr>
              <w:t>Tereny o stoku powyżej 30 stopni (stok bardzo stromy i urwisty)</w:t>
            </w:r>
          </w:p>
          <w:p w:rsidR="00C01716" w:rsidRDefault="00C01716">
            <w:pPr>
              <w:pBdr>
                <w:top w:val="nil"/>
                <w:left w:val="nil"/>
                <w:bottom w:val="nil"/>
                <w:right w:val="nil"/>
                <w:between w:val="nil"/>
              </w:pBdr>
              <w:tabs>
                <w:tab w:val="left" w:pos="840"/>
              </w:tabs>
              <w:spacing w:before="120"/>
              <w:rPr>
                <w:rFonts w:ascii="Cambria" w:eastAsia="Cambria" w:hAnsi="Cambria" w:cs="Cambria"/>
                <w:sz w:val="22"/>
                <w:szCs w:val="22"/>
              </w:rPr>
            </w:pPr>
          </w:p>
        </w:tc>
      </w:tr>
    </w:tbl>
    <w:p w:rsidR="00C01716" w:rsidRDefault="00576B91">
      <w:pPr>
        <w:pBdr>
          <w:top w:val="nil"/>
          <w:left w:val="nil"/>
          <w:bottom w:val="nil"/>
          <w:right w:val="nil"/>
          <w:between w:val="nil"/>
        </w:pBdr>
        <w:tabs>
          <w:tab w:val="left" w:pos="460"/>
          <w:tab w:val="left" w:pos="840"/>
        </w:tabs>
        <w:spacing w:before="120"/>
        <w:jc w:val="both"/>
        <w:rPr>
          <w:rFonts w:ascii="Cambria" w:eastAsia="Cambria" w:hAnsi="Cambria" w:cs="Cambria"/>
          <w:sz w:val="22"/>
          <w:szCs w:val="22"/>
        </w:rPr>
      </w:pPr>
      <w:r>
        <w:rPr>
          <w:rFonts w:ascii="Cambria" w:eastAsia="Cambria" w:hAnsi="Cambria" w:cs="Cambria"/>
          <w:sz w:val="22"/>
          <w:szCs w:val="22"/>
        </w:rPr>
        <w:t>Przy określaniu stref trudności uwzględniono prowadzenie zrywki po szlakach z ochroną przed uszkodzeniami nalotów, podszytów, podrostów, gleby oraz pni drzew.</w:t>
      </w:r>
    </w:p>
    <w:p w:rsidR="00C01716" w:rsidRDefault="00C01716">
      <w:pPr>
        <w:pBdr>
          <w:top w:val="nil"/>
          <w:left w:val="nil"/>
          <w:bottom w:val="nil"/>
          <w:right w:val="nil"/>
          <w:between w:val="nil"/>
        </w:pBdr>
        <w:spacing w:before="120"/>
        <w:jc w:val="center"/>
        <w:rPr>
          <w:rFonts w:ascii="Calibri" w:eastAsia="Calibri" w:hAnsi="Calibri" w:cs="Calibri"/>
          <w:color w:val="FF0000"/>
          <w:sz w:val="22"/>
          <w:szCs w:val="22"/>
        </w:rPr>
      </w:pPr>
    </w:p>
    <w:p w:rsidR="00C01716" w:rsidRDefault="00576B91">
      <w:pPr>
        <w:pBdr>
          <w:top w:val="nil"/>
          <w:left w:val="nil"/>
          <w:bottom w:val="nil"/>
          <w:right w:val="nil"/>
          <w:between w:val="nil"/>
        </w:pBdr>
        <w:spacing w:before="120"/>
        <w:jc w:val="center"/>
        <w:rPr>
          <w:rFonts w:ascii="Calibri" w:eastAsia="Calibri" w:hAnsi="Calibri" w:cs="Calibri"/>
          <w:sz w:val="22"/>
          <w:szCs w:val="22"/>
        </w:rPr>
      </w:pPr>
      <w:r>
        <w:rPr>
          <w:rFonts w:ascii="Cambria" w:eastAsia="Cambria" w:hAnsi="Cambria" w:cs="Cambria"/>
          <w:b/>
          <w:sz w:val="22"/>
          <w:szCs w:val="22"/>
        </w:rPr>
        <w:t>III.4 Szlaki operacyjne – w warunkach górskich</w:t>
      </w: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4.1.</w:t>
      </w:r>
    </w:p>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6015"/>
        <w:gridCol w:w="1185"/>
      </w:tblGrid>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WYK-SZ-ZR</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Wykonanie szlaku operacyjnego</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NAP-SZ-ZR</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Naprawa szlaku operacyjnego</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NAP-SKL</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naprawa składów</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M2</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CZ-ROW</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czyszczenie rowów</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PODCIAG</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podciąganie drewna na składach</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M3</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GODZ RZ</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 ręczne z zrywki d.</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GODZ MZ</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 zmechan. zrywka dr</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r w:rsidR="00C01716">
        <w:trPr>
          <w:jc w:val="center"/>
        </w:trPr>
        <w:tc>
          <w:tcPr>
            <w:tcW w:w="1635"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WYK-PRZEP</w:t>
            </w:r>
          </w:p>
        </w:tc>
        <w:tc>
          <w:tcPr>
            <w:tcW w:w="601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wykonanie przepustów, dyl.most</w:t>
            </w:r>
          </w:p>
        </w:tc>
        <w:tc>
          <w:tcPr>
            <w:tcW w:w="1185" w:type="dxa"/>
            <w:tcBorders>
              <w:top w:val="single" w:sz="4" w:space="0" w:color="000000"/>
              <w:left w:val="single" w:sz="4" w:space="0" w:color="000000"/>
              <w:bottom w:val="single" w:sz="4" w:space="0" w:color="000000"/>
              <w:right w:val="single" w:sz="4" w:space="0" w:color="000000"/>
            </w:tcBorders>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bl>
    <w:p w:rsidR="00C01716" w:rsidRDefault="00C01716">
      <w:pPr>
        <w:pBdr>
          <w:top w:val="nil"/>
          <w:left w:val="nil"/>
          <w:bottom w:val="nil"/>
          <w:right w:val="nil"/>
          <w:between w:val="nil"/>
        </w:pBdr>
        <w:spacing w:before="120"/>
        <w:jc w:val="both"/>
        <w:rPr>
          <w:rFonts w:ascii="Cambria" w:eastAsia="Cambria" w:hAnsi="Cambria" w:cs="Cambria"/>
          <w:i/>
          <w:sz w:val="22"/>
          <w:szCs w:val="22"/>
        </w:rPr>
      </w:pPr>
    </w:p>
    <w:p w:rsidR="00C01716" w:rsidRDefault="00576B91">
      <w:pPr>
        <w:pBdr>
          <w:top w:val="nil"/>
          <w:left w:val="nil"/>
          <w:bottom w:val="nil"/>
          <w:right w:val="nil"/>
          <w:between w:val="nil"/>
        </w:pBdr>
        <w:spacing w:before="120"/>
        <w:jc w:val="both"/>
        <w:rPr>
          <w:rFonts w:ascii="Cambria" w:eastAsia="Cambria" w:hAnsi="Cambria" w:cs="Cambria"/>
          <w:i/>
          <w:sz w:val="22"/>
          <w:szCs w:val="22"/>
        </w:rPr>
      </w:pPr>
      <w:r>
        <w:rPr>
          <w:rFonts w:ascii="Cambria" w:eastAsia="Cambria" w:hAnsi="Cambria" w:cs="Cambria"/>
          <w:i/>
          <w:sz w:val="22"/>
          <w:szCs w:val="22"/>
        </w:rPr>
        <w:t>Wykonanie szlaku operacyjnego (Standard technologii dla tej czynności obejmuje):</w:t>
      </w:r>
    </w:p>
    <w:p w:rsidR="00C01716" w:rsidRDefault="00576B91">
      <w:pPr>
        <w:numPr>
          <w:ilvl w:val="0"/>
          <w:numId w:val="3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odspojenie gruntu na szerokość 3,0 m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rsidR="00C01716" w:rsidRDefault="00576B91">
      <w:pPr>
        <w:numPr>
          <w:ilvl w:val="0"/>
          <w:numId w:val="3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odprowadzenie wody gruntowej oraz opadowej poza przebieg szlaku przez wykonanie poprzecznych spływek min. co 50 m oraz  dodatkowo we wskazanych miejscach.</w:t>
      </w:r>
    </w:p>
    <w:p w:rsidR="00C01716" w:rsidRDefault="00576B91">
      <w:pPr>
        <w:numPr>
          <w:ilvl w:val="0"/>
          <w:numId w:val="3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usunięcie, poprzez ścinkę, przeszkadzających drzew i krzewów.</w:t>
      </w:r>
    </w:p>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lastRenderedPageBreak/>
        <w:t>Przebieg szlaku operacyjnego powinien być zgodny z trasą wytyczoną przez Zamawiającego,</w:t>
      </w:r>
      <w:r>
        <w:rPr>
          <w:rFonts w:ascii="Arial" w:eastAsia="Arial" w:hAnsi="Arial" w:cs="Arial"/>
          <w:sz w:val="22"/>
          <w:szCs w:val="22"/>
        </w:rPr>
        <w:t xml:space="preserve"> </w:t>
      </w:r>
      <w:r>
        <w:rPr>
          <w:rFonts w:ascii="Cambria" w:eastAsia="Cambria" w:hAnsi="Cambria" w:cs="Cambria"/>
          <w:sz w:val="22"/>
          <w:szCs w:val="22"/>
        </w:rPr>
        <w:t>gdy przebiega on przez potok zaleca się stosowanie przepustów.</w:t>
      </w:r>
    </w:p>
    <w:p w:rsidR="00C01716" w:rsidRDefault="00576B91">
      <w:pPr>
        <w:pBdr>
          <w:top w:val="nil"/>
          <w:left w:val="nil"/>
          <w:bottom w:val="nil"/>
          <w:right w:val="nil"/>
          <w:between w:val="nil"/>
        </w:pBdr>
        <w:spacing w:before="120"/>
        <w:jc w:val="both"/>
        <w:rPr>
          <w:rFonts w:ascii="Cambria" w:eastAsia="Cambria" w:hAnsi="Cambria" w:cs="Cambria"/>
          <w:i/>
          <w:sz w:val="22"/>
          <w:szCs w:val="22"/>
        </w:rPr>
      </w:pPr>
      <w:r>
        <w:rPr>
          <w:rFonts w:ascii="Cambria" w:eastAsia="Cambria" w:hAnsi="Cambria" w:cs="Cambria"/>
          <w:i/>
          <w:sz w:val="22"/>
          <w:szCs w:val="22"/>
        </w:rPr>
        <w:t>Naprawa szlaku operacyjnego (Standard technologii dla tej czynności obejmuje):</w:t>
      </w:r>
    </w:p>
    <w:p w:rsidR="00C01716" w:rsidRDefault="00576B91">
      <w:pPr>
        <w:numPr>
          <w:ilvl w:val="0"/>
          <w:numId w:val="3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bieżące odprowadzenie, poza szlak, wody gruntowej i opadowej. Usunięcie, poprzez ścinkę, przeszkadzających drzew i krzewów,</w:t>
      </w:r>
    </w:p>
    <w:p w:rsidR="00C01716" w:rsidRDefault="00576B91">
      <w:pPr>
        <w:numPr>
          <w:ilvl w:val="0"/>
          <w:numId w:val="34"/>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wyrównanie nierówności, kolein, poszerzenie szlaku w miejscach zwężeń do szerokości 3m w gruncie rodzimym (nie licząc nasypów), odprowadzenie wody gruntowej poprzez wykonanie poprzecznych spływek min. co 50 m oraz  dodatkowo we wskazanych miejscach, sprzętem mechanicznym lub ręcznie.</w:t>
      </w:r>
    </w:p>
    <w:p w:rsidR="00C01716" w:rsidRDefault="00576B91">
      <w:pPr>
        <w:spacing w:before="120"/>
        <w:jc w:val="both"/>
        <w:rPr>
          <w:rFonts w:ascii="Cambria" w:eastAsia="Cambria" w:hAnsi="Cambria" w:cs="Cambria"/>
          <w:i/>
          <w:sz w:val="22"/>
          <w:szCs w:val="22"/>
        </w:rPr>
      </w:pPr>
      <w:r>
        <w:rPr>
          <w:rFonts w:ascii="Cambria" w:eastAsia="Cambria" w:hAnsi="Cambria" w:cs="Cambria"/>
          <w:i/>
          <w:sz w:val="22"/>
          <w:szCs w:val="22"/>
        </w:rPr>
        <w:t>Naprawa składu (Standard technologii dla tej czynności obejmuje):</w:t>
      </w:r>
    </w:p>
    <w:p w:rsidR="00C01716" w:rsidRDefault="00576B91">
      <w:pPr>
        <w:numPr>
          <w:ilvl w:val="0"/>
          <w:numId w:val="33"/>
        </w:numPr>
        <w:spacing w:before="120"/>
        <w:jc w:val="both"/>
        <w:rPr>
          <w:rFonts w:ascii="Cambria" w:eastAsia="Cambria" w:hAnsi="Cambria" w:cs="Cambria"/>
          <w:sz w:val="22"/>
          <w:szCs w:val="22"/>
        </w:rPr>
      </w:pPr>
      <w:r>
        <w:rPr>
          <w:rFonts w:ascii="Cambria" w:eastAsia="Cambria" w:hAnsi="Cambria" w:cs="Cambria"/>
          <w:sz w:val="22"/>
          <w:szCs w:val="22"/>
        </w:rPr>
        <w:t>bieżące odprowadzenie, poza skład, wody gruntowej i opadowej. Usunięcie, poprzez ścinkę, przeszkadzających drzew i krzewów w celu poszerzenia składu, wyrównanie nierówności, kolein, we wskazanych miejscach, sprzętem mechanicznym lub ręcznie.</w:t>
      </w:r>
    </w:p>
    <w:p w:rsidR="00C01716" w:rsidRDefault="00576B91">
      <w:pPr>
        <w:numPr>
          <w:ilvl w:val="0"/>
          <w:numId w:val="33"/>
        </w:numPr>
        <w:jc w:val="both"/>
        <w:rPr>
          <w:rFonts w:ascii="Cambria" w:eastAsia="Cambria" w:hAnsi="Cambria" w:cs="Cambria"/>
          <w:sz w:val="22"/>
          <w:szCs w:val="22"/>
        </w:rPr>
      </w:pPr>
      <w:r>
        <w:rPr>
          <w:rFonts w:ascii="Cambria" w:eastAsia="Cambria" w:hAnsi="Cambria" w:cs="Cambria"/>
          <w:sz w:val="22"/>
          <w:szCs w:val="22"/>
        </w:rPr>
        <w:t xml:space="preserve">wyrównanie warstwy wierzchniej oraz uzupełnienie nierówności i kolein, we wskazanych miejscach, sprzętem mechanicznym lub ręcznie poprzez uzupełnienie (utwardzenie) rumoszem skalnym </w:t>
      </w:r>
      <w:r>
        <w:rPr>
          <w:rFonts w:ascii="Cambria" w:eastAsia="Cambria" w:hAnsi="Cambria" w:cs="Cambria"/>
          <w:i/>
          <w:sz w:val="22"/>
          <w:szCs w:val="22"/>
        </w:rPr>
        <w:t>(materiał wykonawcy)</w:t>
      </w:r>
      <w:r>
        <w:rPr>
          <w:rFonts w:ascii="Cambria" w:eastAsia="Cambria" w:hAnsi="Cambria" w:cs="Cambria"/>
          <w:sz w:val="22"/>
          <w:szCs w:val="22"/>
        </w:rPr>
        <w:t>.</w:t>
      </w:r>
    </w:p>
    <w:p w:rsidR="00C01716" w:rsidRDefault="00576B91">
      <w:pPr>
        <w:spacing w:before="120"/>
        <w:jc w:val="both"/>
        <w:rPr>
          <w:rFonts w:ascii="Cambria" w:eastAsia="Cambria" w:hAnsi="Cambria" w:cs="Cambria"/>
          <w:i/>
          <w:sz w:val="22"/>
          <w:szCs w:val="22"/>
        </w:rPr>
      </w:pPr>
      <w:r>
        <w:rPr>
          <w:rFonts w:ascii="Cambria" w:eastAsia="Cambria" w:hAnsi="Cambria" w:cs="Cambria"/>
          <w:i/>
          <w:sz w:val="22"/>
          <w:szCs w:val="22"/>
        </w:rPr>
        <w:t>Czyszczenie rowów (Standard technologii dla tej czynności obejmuje):</w:t>
      </w:r>
    </w:p>
    <w:p w:rsidR="00C01716" w:rsidRDefault="00576B91">
      <w:pPr>
        <w:numPr>
          <w:ilvl w:val="0"/>
          <w:numId w:val="8"/>
        </w:numPr>
        <w:spacing w:after="240" w:line="288" w:lineRule="auto"/>
        <w:jc w:val="both"/>
        <w:rPr>
          <w:rFonts w:ascii="Cambria" w:eastAsia="Cambria" w:hAnsi="Cambria" w:cs="Cambria"/>
          <w:sz w:val="22"/>
          <w:szCs w:val="22"/>
        </w:rPr>
      </w:pPr>
      <w:r>
        <w:rPr>
          <w:rFonts w:ascii="Cambria" w:eastAsia="Cambria" w:hAnsi="Cambria" w:cs="Cambria"/>
          <w:sz w:val="22"/>
          <w:szCs w:val="22"/>
        </w:rPr>
        <w:t>prace mechaniczne lub ręczne polegające na odnowieniu istniejących rowów przy szlakach zrywkowych przez pogłębienie, okrzaczenie, odmulenie oraz oczyszczenie (na głębokość ok. 50cm), z ponownym wyprofilowaniem skarpy rowu oraz rozplantowaniem ziemi z wykopów.</w:t>
      </w:r>
    </w:p>
    <w:p w:rsidR="00C01716" w:rsidRDefault="00576B91">
      <w:pPr>
        <w:spacing w:before="120"/>
        <w:jc w:val="both"/>
        <w:rPr>
          <w:rFonts w:ascii="Cambria" w:eastAsia="Cambria" w:hAnsi="Cambria" w:cs="Cambria"/>
          <w:sz w:val="22"/>
          <w:szCs w:val="22"/>
        </w:rPr>
      </w:pPr>
      <w:r>
        <w:rPr>
          <w:rFonts w:ascii="Cambria" w:eastAsia="Cambria" w:hAnsi="Cambria" w:cs="Cambria"/>
          <w:i/>
          <w:sz w:val="22"/>
          <w:szCs w:val="22"/>
        </w:rPr>
        <w:t>Podciąganie drewna (Standard technologii dla tej czynności obejmuje):</w:t>
      </w:r>
    </w:p>
    <w:p w:rsidR="00C01716" w:rsidRDefault="00576B91">
      <w:pPr>
        <w:numPr>
          <w:ilvl w:val="0"/>
          <w:numId w:val="12"/>
        </w:numPr>
        <w:spacing w:before="120"/>
        <w:ind w:left="567"/>
        <w:jc w:val="both"/>
        <w:rPr>
          <w:rFonts w:ascii="Calibri" w:eastAsia="Calibri" w:hAnsi="Calibri" w:cs="Calibri"/>
          <w:sz w:val="22"/>
          <w:szCs w:val="22"/>
        </w:rPr>
      </w:pPr>
      <w:r>
        <w:rPr>
          <w:rFonts w:ascii="Cambria" w:eastAsia="Cambria" w:hAnsi="Cambria" w:cs="Cambria"/>
          <w:sz w:val="22"/>
          <w:szCs w:val="22"/>
        </w:rPr>
        <w:t xml:space="preserve">przemieszczenie odebranego drewna po wykonanej zrywce na inne miejsce składowania drewna wg wskazania na odległość do 500 m. </w:t>
      </w:r>
    </w:p>
    <w:p w:rsidR="00C01716" w:rsidRDefault="00576B91">
      <w:pPr>
        <w:spacing w:before="120"/>
        <w:jc w:val="both"/>
        <w:rPr>
          <w:rFonts w:ascii="Cambria" w:eastAsia="Cambria" w:hAnsi="Cambria" w:cs="Cambria"/>
          <w:sz w:val="22"/>
          <w:szCs w:val="22"/>
        </w:rPr>
      </w:pPr>
      <w:r>
        <w:rPr>
          <w:rFonts w:ascii="Cambria" w:eastAsia="Cambria" w:hAnsi="Cambria" w:cs="Cambria"/>
          <w:i/>
          <w:sz w:val="22"/>
          <w:szCs w:val="22"/>
        </w:rPr>
        <w:t>Prace godzinowe ręczne/mechaniczne</w:t>
      </w:r>
      <w:r>
        <w:rPr>
          <w:rFonts w:ascii="Cambria" w:eastAsia="Cambria" w:hAnsi="Cambria" w:cs="Cambria"/>
          <w:sz w:val="22"/>
          <w:szCs w:val="22"/>
        </w:rPr>
        <w:t xml:space="preserve"> : </w:t>
      </w:r>
      <w:r>
        <w:rPr>
          <w:rFonts w:ascii="Cambria" w:eastAsia="Cambria" w:hAnsi="Cambria" w:cs="Cambria"/>
          <w:i/>
          <w:sz w:val="22"/>
          <w:szCs w:val="22"/>
        </w:rPr>
        <w:t>(Standard technologii dla tej czynności obejmuje):</w:t>
      </w:r>
    </w:p>
    <w:p w:rsidR="00C01716" w:rsidRDefault="00576B91">
      <w:pPr>
        <w:numPr>
          <w:ilvl w:val="0"/>
          <w:numId w:val="13"/>
        </w:numPr>
        <w:spacing w:before="120"/>
        <w:ind w:left="567" w:hanging="533"/>
        <w:jc w:val="both"/>
        <w:rPr>
          <w:rFonts w:ascii="Cambria" w:eastAsia="Cambria" w:hAnsi="Cambria" w:cs="Cambria"/>
          <w:sz w:val="22"/>
          <w:szCs w:val="22"/>
        </w:rPr>
      </w:pPr>
      <w:r>
        <w:rPr>
          <w:rFonts w:ascii="Cambria" w:eastAsia="Cambria" w:hAnsi="Cambria" w:cs="Cambria"/>
          <w:sz w:val="22"/>
          <w:szCs w:val="22"/>
        </w:rPr>
        <w:t>dodatkowe prace wynikające z czynności przywiązanych do grupy zrywki specjalnej przy szlakach/składach wykonywanych ręcznie lub sprzętem mechanicznym.</w:t>
      </w:r>
    </w:p>
    <w:p w:rsidR="00C01716" w:rsidRDefault="00576B91">
      <w:pPr>
        <w:spacing w:before="120"/>
        <w:jc w:val="both"/>
        <w:rPr>
          <w:rFonts w:ascii="Cambria" w:eastAsia="Cambria" w:hAnsi="Cambria" w:cs="Cambria"/>
          <w:i/>
          <w:sz w:val="22"/>
          <w:szCs w:val="22"/>
        </w:rPr>
      </w:pPr>
      <w:r>
        <w:rPr>
          <w:rFonts w:ascii="Cambria" w:eastAsia="Cambria" w:hAnsi="Cambria" w:cs="Cambria"/>
          <w:i/>
          <w:sz w:val="22"/>
          <w:szCs w:val="22"/>
        </w:rPr>
        <w:t>Wykonanie mostków i przepustów (Standard technologii dla tej czynności obejmuje):</w:t>
      </w:r>
    </w:p>
    <w:p w:rsidR="00C01716" w:rsidRDefault="00576B91">
      <w:pPr>
        <w:numPr>
          <w:ilvl w:val="0"/>
          <w:numId w:val="6"/>
        </w:numPr>
        <w:spacing w:after="240" w:line="276" w:lineRule="auto"/>
        <w:jc w:val="both"/>
        <w:rPr>
          <w:rFonts w:ascii="Cambria" w:eastAsia="Cambria" w:hAnsi="Cambria" w:cs="Cambria"/>
          <w:sz w:val="22"/>
          <w:szCs w:val="22"/>
        </w:rPr>
      </w:pPr>
      <w:r>
        <w:rPr>
          <w:rFonts w:ascii="Cambria" w:eastAsia="Cambria" w:hAnsi="Cambria" w:cs="Cambria"/>
          <w:sz w:val="22"/>
          <w:szCs w:val="22"/>
        </w:rPr>
        <w:t>wykonanie budowli najczęściej na cieku wodnym o charakterze przepustu, mostu, dylowanki jako element szlaku zrywkowego  z odpowiednich dostępnych materiałów wykonawcy w uzgodnieniu z zamawiającym.</w:t>
      </w:r>
    </w:p>
    <w:p w:rsidR="00C01716" w:rsidRDefault="00576B91">
      <w:pPr>
        <w:spacing w:before="120"/>
        <w:jc w:val="center"/>
        <w:rPr>
          <w:rFonts w:ascii="Cambria" w:eastAsia="Cambria" w:hAnsi="Cambria" w:cs="Cambria"/>
          <w:sz w:val="22"/>
          <w:szCs w:val="22"/>
        </w:rPr>
      </w:pPr>
      <w:r>
        <w:rPr>
          <w:rFonts w:ascii="Cambria" w:eastAsia="Cambria" w:hAnsi="Cambria" w:cs="Cambria"/>
          <w:b/>
          <w:sz w:val="22"/>
          <w:szCs w:val="22"/>
        </w:rPr>
        <w:t xml:space="preserve">III.5 Pozostałe prace godzinowe w pozyskaniu drewna </w:t>
      </w:r>
    </w:p>
    <w:p w:rsidR="00C01716" w:rsidRDefault="00576B91">
      <w:pPr>
        <w:spacing w:before="120"/>
        <w:rPr>
          <w:rFonts w:ascii="Cambria" w:eastAsia="Cambria" w:hAnsi="Cambria" w:cs="Cambria"/>
          <w:sz w:val="22"/>
          <w:szCs w:val="22"/>
        </w:rPr>
      </w:pPr>
      <w:r>
        <w:rPr>
          <w:rFonts w:ascii="Cambria" w:eastAsia="Cambria" w:hAnsi="Cambria" w:cs="Cambria"/>
          <w:b/>
          <w:sz w:val="22"/>
          <w:szCs w:val="22"/>
        </w:rPr>
        <w:t>5.1.</w:t>
      </w:r>
    </w:p>
    <w:tbl>
      <w:tblPr>
        <w:tblStyle w:val="afa"/>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GODZ-RP</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prace godz. ręczne z poz. drew</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 xml:space="preserve">H </w:t>
            </w:r>
          </w:p>
        </w:tc>
      </w:tr>
      <w:tr w:rsidR="00C01716">
        <w:trPr>
          <w:trHeight w:val="14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P-SKL</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porządkowanie składów</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H</w:t>
            </w:r>
          </w:p>
        </w:tc>
      </w:tr>
      <w:tr w:rsidR="00C01716">
        <w:trPr>
          <w:trHeight w:val="140"/>
          <w:jc w:val="center"/>
        </w:trPr>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POZ-SMDS</w:t>
            </w:r>
          </w:p>
        </w:tc>
        <w:tc>
          <w:tcPr>
            <w:tcW w:w="6011"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pozysk. sort. i manip. dr. - skł.</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spacing w:before="120"/>
              <w:rPr>
                <w:rFonts w:ascii="Cambria" w:eastAsia="Cambria" w:hAnsi="Cambria" w:cs="Cambria"/>
                <w:sz w:val="22"/>
                <w:szCs w:val="22"/>
              </w:rPr>
            </w:pPr>
            <w:r>
              <w:rPr>
                <w:rFonts w:ascii="Cambria" w:eastAsia="Cambria" w:hAnsi="Cambria" w:cs="Cambria"/>
                <w:sz w:val="22"/>
                <w:szCs w:val="22"/>
              </w:rPr>
              <w:t>H</w:t>
            </w:r>
          </w:p>
        </w:tc>
      </w:tr>
    </w:tbl>
    <w:p w:rsidR="00C01716" w:rsidRDefault="00C01716">
      <w:pPr>
        <w:spacing w:before="120"/>
        <w:jc w:val="both"/>
        <w:rPr>
          <w:rFonts w:ascii="Cambria" w:eastAsia="Cambria" w:hAnsi="Cambria" w:cs="Cambria"/>
          <w:sz w:val="22"/>
          <w:szCs w:val="22"/>
        </w:rPr>
      </w:pPr>
    </w:p>
    <w:p w:rsidR="00C01716" w:rsidRDefault="00576B91">
      <w:pPr>
        <w:spacing w:before="120"/>
        <w:jc w:val="both"/>
        <w:rPr>
          <w:rFonts w:ascii="Cambria" w:eastAsia="Cambria" w:hAnsi="Cambria" w:cs="Cambria"/>
          <w:i/>
          <w:sz w:val="22"/>
          <w:szCs w:val="22"/>
        </w:rPr>
      </w:pPr>
      <w:r>
        <w:rPr>
          <w:rFonts w:ascii="Cambria" w:eastAsia="Cambria" w:hAnsi="Cambria" w:cs="Cambria"/>
          <w:i/>
          <w:sz w:val="22"/>
          <w:szCs w:val="22"/>
        </w:rPr>
        <w:t>Pozostałe prace godzinowe w pozyskaniu i zrywce drewna (Standard technologii dla tej czynności obejmuje):</w:t>
      </w:r>
    </w:p>
    <w:p w:rsidR="00C01716" w:rsidRDefault="00576B91">
      <w:pPr>
        <w:numPr>
          <w:ilvl w:val="0"/>
          <w:numId w:val="20"/>
        </w:numPr>
        <w:jc w:val="both"/>
        <w:rPr>
          <w:rFonts w:ascii="Cambria" w:eastAsia="Cambria" w:hAnsi="Cambria" w:cs="Cambria"/>
          <w:i/>
          <w:sz w:val="22"/>
          <w:szCs w:val="22"/>
        </w:rPr>
      </w:pPr>
      <w:r>
        <w:rPr>
          <w:rFonts w:ascii="Cambria" w:eastAsia="Cambria" w:hAnsi="Cambria" w:cs="Cambria"/>
          <w:i/>
          <w:sz w:val="22"/>
          <w:szCs w:val="22"/>
        </w:rPr>
        <w:lastRenderedPageBreak/>
        <w:t>obejmuje pozostałe prace godzinowe w pozyskaniu i zrywce drewna, których nie można zakwalifikować do wymienionych w opisanych powyżej czynnościach  ujętych w opisie technologii wykonawstwa prac leśnych.</w:t>
      </w:r>
    </w:p>
    <w:p w:rsidR="00C01716" w:rsidRDefault="00576B91">
      <w:pPr>
        <w:numPr>
          <w:ilvl w:val="0"/>
          <w:numId w:val="49"/>
        </w:numPr>
        <w:jc w:val="both"/>
        <w:rPr>
          <w:rFonts w:ascii="Cambria" w:eastAsia="Cambria" w:hAnsi="Cambria" w:cs="Cambria"/>
          <w:sz w:val="22"/>
          <w:szCs w:val="22"/>
        </w:rPr>
      </w:pPr>
      <w:r>
        <w:rPr>
          <w:rFonts w:ascii="Cambria" w:eastAsia="Cambria" w:hAnsi="Cambria" w:cs="Cambria"/>
          <w:sz w:val="22"/>
          <w:szCs w:val="22"/>
        </w:rPr>
        <w:t>pozostałe prace godzinowe związane z porządkowaniem składów,</w:t>
      </w:r>
    </w:p>
    <w:p w:rsidR="00C01716" w:rsidRDefault="00576B91">
      <w:pPr>
        <w:numPr>
          <w:ilvl w:val="0"/>
          <w:numId w:val="49"/>
        </w:numPr>
        <w:spacing w:after="240"/>
        <w:jc w:val="both"/>
        <w:rPr>
          <w:rFonts w:ascii="Cambria" w:eastAsia="Cambria" w:hAnsi="Cambria" w:cs="Cambria"/>
          <w:sz w:val="22"/>
          <w:szCs w:val="22"/>
        </w:rPr>
      </w:pPr>
      <w:r>
        <w:rPr>
          <w:rFonts w:ascii="Cambria" w:eastAsia="Cambria" w:hAnsi="Cambria" w:cs="Cambria"/>
          <w:sz w:val="22"/>
          <w:szCs w:val="22"/>
        </w:rPr>
        <w:t>prace związane z pozyskaniem, sortymentacją i manipulacją drewna na składzie.</w:t>
      </w:r>
    </w:p>
    <w:p w:rsidR="00C01716" w:rsidRDefault="00576B91">
      <w:pPr>
        <w:spacing w:after="240"/>
        <w:ind w:left="720"/>
        <w:jc w:val="both"/>
        <w:rPr>
          <w:rFonts w:ascii="Cambria" w:eastAsia="Cambria" w:hAnsi="Cambria" w:cs="Cambria"/>
          <w:sz w:val="22"/>
          <w:szCs w:val="22"/>
        </w:rPr>
      </w:pPr>
      <w:r>
        <w:rPr>
          <w:rFonts w:ascii="Cambria" w:eastAsia="Cambria" w:hAnsi="Cambria" w:cs="Cambria"/>
          <w:sz w:val="22"/>
          <w:szCs w:val="22"/>
        </w:rPr>
        <w:t>Szczegółowy zakres prac określony zostanie przez Zamawiającego w zleceniu.</w:t>
      </w:r>
    </w:p>
    <w:p w:rsidR="00C01716" w:rsidRDefault="00C01716">
      <w:pPr>
        <w:spacing w:before="120"/>
        <w:jc w:val="both"/>
        <w:rPr>
          <w:rFonts w:ascii="Cambria" w:eastAsia="Cambria" w:hAnsi="Cambria" w:cs="Cambria"/>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Dział IV - OCHRONA P.POŻ</w:t>
      </w:r>
    </w:p>
    <w:p w:rsidR="00C01716" w:rsidRDefault="00576B91">
      <w:pPr>
        <w:spacing w:after="240"/>
        <w:jc w:val="both"/>
        <w:rPr>
          <w:rFonts w:ascii="Arial" w:eastAsia="Arial" w:hAnsi="Arial" w:cs="Arial"/>
          <w:sz w:val="22"/>
          <w:szCs w:val="22"/>
        </w:rPr>
      </w:pPr>
      <w:r>
        <w:rPr>
          <w:rFonts w:ascii="Arial" w:eastAsia="Arial" w:hAnsi="Arial" w:cs="Arial"/>
          <w:sz w:val="22"/>
          <w:szCs w:val="22"/>
        </w:rPr>
        <w:t xml:space="preserve"> </w:t>
      </w:r>
    </w:p>
    <w:p w:rsidR="00C01716" w:rsidRDefault="00576B91">
      <w:pPr>
        <w:spacing w:before="240" w:after="240"/>
        <w:rPr>
          <w:rFonts w:ascii="Cambria" w:eastAsia="Cambria" w:hAnsi="Cambria" w:cs="Cambria"/>
          <w:sz w:val="22"/>
          <w:szCs w:val="22"/>
        </w:rPr>
      </w:pPr>
      <w:r>
        <w:rPr>
          <w:rFonts w:ascii="Cambria" w:eastAsia="Cambria" w:hAnsi="Cambria" w:cs="Cambria"/>
          <w:sz w:val="22"/>
          <w:szCs w:val="22"/>
        </w:rPr>
        <w:t>IV.1.  Patrole w  ochronie p.poż – VAT 23 %</w:t>
      </w:r>
    </w:p>
    <w:tbl>
      <w:tblPr>
        <w:tblStyle w:val="afb"/>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5576"/>
        <w:gridCol w:w="1750"/>
      </w:tblGrid>
      <w:tr w:rsidR="00C01716">
        <w:trPr>
          <w:trHeight w:val="1260"/>
        </w:trPr>
        <w:tc>
          <w:tcPr>
            <w:tcW w:w="1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spacing w:after="240"/>
              <w:jc w:val="center"/>
              <w:rPr>
                <w:rFonts w:ascii="Cambria" w:eastAsia="Cambria" w:hAnsi="Cambria" w:cs="Cambria"/>
                <w:b/>
                <w:i/>
                <w:sz w:val="22"/>
                <w:szCs w:val="22"/>
              </w:rPr>
            </w:pPr>
            <w:r>
              <w:rPr>
                <w:rFonts w:ascii="Cambria" w:eastAsia="Cambria" w:hAnsi="Cambria" w:cs="Cambria"/>
                <w:b/>
                <w:i/>
                <w:sz w:val="22"/>
                <w:szCs w:val="22"/>
              </w:rPr>
              <w:t>Kod czynności</w:t>
            </w:r>
          </w:p>
          <w:p w:rsidR="00C01716" w:rsidRDefault="00576B91">
            <w:pPr>
              <w:spacing w:before="240"/>
              <w:jc w:val="center"/>
              <w:rPr>
                <w:rFonts w:ascii="Cambria" w:eastAsia="Cambria" w:hAnsi="Cambria" w:cs="Cambria"/>
                <w:sz w:val="22"/>
                <w:szCs w:val="22"/>
              </w:rPr>
            </w:pPr>
            <w:r>
              <w:rPr>
                <w:rFonts w:ascii="Cambria" w:eastAsia="Cambria" w:hAnsi="Cambria" w:cs="Cambria"/>
                <w:sz w:val="22"/>
                <w:szCs w:val="22"/>
              </w:rPr>
              <w:t xml:space="preserve"> </w:t>
            </w:r>
          </w:p>
        </w:tc>
        <w:tc>
          <w:tcPr>
            <w:tcW w:w="5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Cambria" w:eastAsia="Cambria" w:hAnsi="Cambria" w:cs="Cambria"/>
                <w:b/>
                <w:i/>
                <w:sz w:val="22"/>
                <w:szCs w:val="22"/>
              </w:rPr>
            </w:pPr>
            <w:r>
              <w:rPr>
                <w:rFonts w:ascii="Cambria" w:eastAsia="Cambria" w:hAnsi="Cambria" w:cs="Cambria"/>
                <w:b/>
                <w:i/>
                <w:sz w:val="22"/>
                <w:szCs w:val="22"/>
              </w:rPr>
              <w:t>Opis kodu czynności</w:t>
            </w:r>
          </w:p>
        </w:tc>
        <w:tc>
          <w:tcPr>
            <w:tcW w:w="1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Cambria" w:eastAsia="Cambria" w:hAnsi="Cambria" w:cs="Cambria"/>
                <w:b/>
                <w:i/>
                <w:sz w:val="22"/>
                <w:szCs w:val="22"/>
              </w:rPr>
            </w:pPr>
            <w:r>
              <w:rPr>
                <w:rFonts w:ascii="Cambria" w:eastAsia="Cambria" w:hAnsi="Cambria" w:cs="Cambria"/>
                <w:b/>
                <w:i/>
                <w:sz w:val="22"/>
                <w:szCs w:val="22"/>
              </w:rPr>
              <w:t>Jednostka miary</w:t>
            </w:r>
          </w:p>
        </w:tc>
      </w:tr>
      <w:tr w:rsidR="00C01716">
        <w:trPr>
          <w:trHeight w:val="500"/>
        </w:trPr>
        <w:tc>
          <w:tcPr>
            <w:tcW w:w="1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1716" w:rsidRDefault="00576B91">
            <w:pPr>
              <w:rPr>
                <w:rFonts w:ascii="Cambria" w:eastAsia="Cambria" w:hAnsi="Cambria" w:cs="Cambria"/>
                <w:sz w:val="22"/>
                <w:szCs w:val="22"/>
              </w:rPr>
            </w:pPr>
            <w:r>
              <w:rPr>
                <w:rFonts w:ascii="Cambria" w:eastAsia="Cambria" w:hAnsi="Cambria" w:cs="Cambria"/>
                <w:sz w:val="22"/>
                <w:szCs w:val="22"/>
              </w:rPr>
              <w:t>PATROLE</w:t>
            </w:r>
          </w:p>
        </w:tc>
        <w:tc>
          <w:tcPr>
            <w:tcW w:w="5575" w:type="dxa"/>
            <w:tcBorders>
              <w:bottom w:val="single" w:sz="8" w:space="0" w:color="000000"/>
              <w:right w:val="single" w:sz="8" w:space="0" w:color="000000"/>
            </w:tcBorders>
            <w:tcMar>
              <w:top w:w="100" w:type="dxa"/>
              <w:left w:w="100" w:type="dxa"/>
              <w:bottom w:w="100" w:type="dxa"/>
              <w:right w:w="100" w:type="dxa"/>
            </w:tcMar>
          </w:tcPr>
          <w:p w:rsidR="00C01716" w:rsidRDefault="00576B91">
            <w:pPr>
              <w:rPr>
                <w:rFonts w:ascii="Cambria" w:eastAsia="Cambria" w:hAnsi="Cambria" w:cs="Cambria"/>
                <w:sz w:val="22"/>
                <w:szCs w:val="22"/>
              </w:rPr>
            </w:pPr>
            <w:r>
              <w:rPr>
                <w:rFonts w:ascii="Cambria" w:eastAsia="Cambria" w:hAnsi="Cambria" w:cs="Cambria"/>
                <w:sz w:val="22"/>
                <w:szCs w:val="22"/>
              </w:rPr>
              <w:t xml:space="preserve">Patrole przeciwpożarowa      </w:t>
            </w:r>
            <w:r>
              <w:rPr>
                <w:rFonts w:ascii="Cambria" w:eastAsia="Cambria" w:hAnsi="Cambria" w:cs="Cambria"/>
                <w:sz w:val="22"/>
                <w:szCs w:val="22"/>
              </w:rPr>
              <w:tab/>
            </w:r>
          </w:p>
        </w:tc>
        <w:tc>
          <w:tcPr>
            <w:tcW w:w="1750" w:type="dxa"/>
            <w:tcBorders>
              <w:bottom w:val="single" w:sz="8" w:space="0" w:color="000000"/>
              <w:right w:val="single" w:sz="8" w:space="0" w:color="000000"/>
            </w:tcBorders>
            <w:tcMar>
              <w:top w:w="100" w:type="dxa"/>
              <w:left w:w="100" w:type="dxa"/>
              <w:bottom w:w="100" w:type="dxa"/>
              <w:right w:w="100" w:type="dxa"/>
            </w:tcMar>
          </w:tcPr>
          <w:p w:rsidR="00C01716" w:rsidRDefault="00576B91">
            <w:pPr>
              <w:jc w:val="center"/>
              <w:rPr>
                <w:rFonts w:ascii="Cambria" w:eastAsia="Cambria" w:hAnsi="Cambria" w:cs="Cambria"/>
                <w:sz w:val="22"/>
                <w:szCs w:val="22"/>
              </w:rPr>
            </w:pPr>
            <w:r>
              <w:rPr>
                <w:rFonts w:ascii="Cambria" w:eastAsia="Cambria" w:hAnsi="Cambria" w:cs="Cambria"/>
                <w:sz w:val="22"/>
                <w:szCs w:val="22"/>
              </w:rPr>
              <w:t>rbh</w:t>
            </w:r>
          </w:p>
        </w:tc>
      </w:tr>
    </w:tbl>
    <w:p w:rsidR="00C01716" w:rsidRDefault="00576B91">
      <w:pPr>
        <w:spacing w:before="240" w:after="240"/>
        <w:jc w:val="both"/>
        <w:rPr>
          <w:rFonts w:ascii="Cambria" w:eastAsia="Cambria" w:hAnsi="Cambria" w:cs="Cambria"/>
          <w:sz w:val="22"/>
          <w:szCs w:val="22"/>
        </w:rPr>
      </w:pPr>
      <w:r>
        <w:rPr>
          <w:rFonts w:ascii="Cambria" w:eastAsia="Cambria" w:hAnsi="Cambria" w:cs="Cambria"/>
          <w:sz w:val="22"/>
          <w:szCs w:val="22"/>
        </w:rPr>
        <w:t>Zakres prac obejmuje:</w:t>
      </w:r>
    </w:p>
    <w:p w:rsidR="00C01716" w:rsidRDefault="00576B91">
      <w:pPr>
        <w:spacing w:before="240" w:after="240"/>
        <w:rPr>
          <w:rFonts w:ascii="Cambria" w:eastAsia="Cambria" w:hAnsi="Cambria" w:cs="Cambria"/>
          <w:sz w:val="22"/>
          <w:szCs w:val="22"/>
        </w:rPr>
      </w:pPr>
      <w:r>
        <w:rPr>
          <w:rFonts w:ascii="Cambria" w:eastAsia="Cambria" w:hAnsi="Cambria" w:cs="Cambria"/>
          <w:sz w:val="22"/>
          <w:szCs w:val="22"/>
        </w:rPr>
        <w:t>Piesze przejście przez teren wg. ustalonej trasy. Obserwacja. Zapis w dzienniku obserwatora.</w:t>
      </w:r>
    </w:p>
    <w:p w:rsidR="00C01716" w:rsidRDefault="00576B91">
      <w:pPr>
        <w:spacing w:before="240" w:after="240"/>
        <w:jc w:val="center"/>
        <w:rPr>
          <w:rFonts w:ascii="Cambria" w:eastAsia="Cambria" w:hAnsi="Cambria" w:cs="Cambria"/>
          <w:sz w:val="22"/>
          <w:szCs w:val="22"/>
        </w:rPr>
      </w:pPr>
      <w:r>
        <w:rPr>
          <w:rFonts w:ascii="Cambria" w:eastAsia="Cambria" w:hAnsi="Cambria" w:cs="Cambria"/>
          <w:b/>
          <w:sz w:val="22"/>
          <w:szCs w:val="22"/>
        </w:rPr>
        <w:t>Dział V – GOSPODARKA SZKÓŁKARSKA</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libri" w:eastAsia="Calibri" w:hAnsi="Calibri" w:cs="Calibri"/>
          <w:sz w:val="22"/>
          <w:szCs w:val="22"/>
        </w:rPr>
      </w:pPr>
      <w:r>
        <w:rPr>
          <w:rFonts w:ascii="Cambria" w:eastAsia="Cambria" w:hAnsi="Cambria" w:cs="Cambria"/>
          <w:b/>
          <w:sz w:val="22"/>
          <w:szCs w:val="22"/>
        </w:rPr>
        <w:t>V.1 Gospodarka szkółkarska na powierzchniach otwartych</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Prace mające na celu wyprodukowanie sadzonek przeznaczonych do zakładania upraw leśnych.</w:t>
      </w:r>
    </w:p>
    <w:p w:rsidR="00C01716" w:rsidRDefault="00576B91">
      <w:pPr>
        <w:pBdr>
          <w:top w:val="nil"/>
          <w:left w:val="nil"/>
          <w:bottom w:val="nil"/>
          <w:right w:val="nil"/>
          <w:between w:val="nil"/>
        </w:pBdr>
        <w:spacing w:before="120"/>
        <w:jc w:val="both"/>
        <w:rPr>
          <w:rFonts w:ascii="Calibri" w:eastAsia="Calibri" w:hAnsi="Calibri" w:cs="Calibri"/>
          <w:sz w:val="22"/>
          <w:szCs w:val="22"/>
        </w:rPr>
      </w:pPr>
      <w:r>
        <w:rPr>
          <w:rFonts w:ascii="Cambria" w:eastAsia="Cambria" w:hAnsi="Cambria" w:cs="Cambria"/>
          <w:sz w:val="22"/>
          <w:szCs w:val="22"/>
        </w:rPr>
        <w:t>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rsidR="00C01716" w:rsidRDefault="00C01716">
      <w:pPr>
        <w:widowControl w:val="0"/>
        <w:pBdr>
          <w:top w:val="nil"/>
          <w:left w:val="nil"/>
          <w:bottom w:val="nil"/>
          <w:right w:val="nil"/>
          <w:between w:val="nil"/>
        </w:pBdr>
        <w:spacing w:before="120"/>
        <w:jc w:val="both"/>
        <w:rPr>
          <w:rFonts w:ascii="Cambria" w:eastAsia="Cambria" w:hAnsi="Cambria" w:cs="Cambria"/>
          <w:color w:val="FF0000"/>
          <w:sz w:val="22"/>
          <w:szCs w:val="22"/>
        </w:rPr>
      </w:pPr>
    </w:p>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b/>
          <w:sz w:val="22"/>
          <w:szCs w:val="22"/>
        </w:rPr>
        <w:t>1.1</w:t>
      </w:r>
    </w:p>
    <w:tbl>
      <w:tblPr>
        <w:tblStyle w:val="afc"/>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BRON-SC</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Bronowanie gleby </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ORKA-SC</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Orka pełna</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SPUL-SC</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Mechaniczne spulchnianie gleby</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Spulchnianie gleby na międzyrzędach dla DB i BK również w okresie wschodów</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SPUL-R1</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Spulchnianie gleby na międzyrzędach w okresie wschodów motyką.</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bl>
    <w:p w:rsidR="00C01716" w:rsidRDefault="00576B91">
      <w:pPr>
        <w:widowControl w:val="0"/>
        <w:pBdr>
          <w:top w:val="nil"/>
          <w:left w:val="nil"/>
          <w:bottom w:val="nil"/>
          <w:right w:val="nil"/>
          <w:between w:val="nil"/>
        </w:pBdr>
        <w:tabs>
          <w:tab w:val="left" w:pos="3255"/>
        </w:tabs>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41"/>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Zawieszenie lub doczepienie sprzętu , regulację, uprawę gleby, zbiór, wywóz kamieni i innych</w:t>
      </w:r>
      <w:r>
        <w:rPr>
          <w:rFonts w:ascii="Cambria" w:eastAsia="Cambria" w:hAnsi="Cambria" w:cs="Cambria"/>
          <w:b/>
          <w:i/>
          <w:sz w:val="22"/>
          <w:szCs w:val="22"/>
        </w:rPr>
        <w:t xml:space="preserve"> </w:t>
      </w:r>
      <w:r>
        <w:rPr>
          <w:rFonts w:ascii="Cambria" w:eastAsia="Cambria" w:hAnsi="Cambria" w:cs="Cambria"/>
          <w:sz w:val="22"/>
          <w:szCs w:val="22"/>
        </w:rPr>
        <w:t>pozostałości roślinnych</w:t>
      </w:r>
      <w:r>
        <w:rPr>
          <w:rFonts w:ascii="Cambria" w:eastAsia="Cambria" w:hAnsi="Cambria" w:cs="Cambria"/>
          <w:b/>
          <w:i/>
          <w:sz w:val="22"/>
          <w:szCs w:val="22"/>
        </w:rPr>
        <w:t xml:space="preserve"> </w:t>
      </w:r>
      <w:r>
        <w:rPr>
          <w:rFonts w:ascii="Cambria" w:eastAsia="Cambria" w:hAnsi="Cambria" w:cs="Cambria"/>
          <w:sz w:val="22"/>
          <w:szCs w:val="22"/>
        </w:rPr>
        <w:t>z powierzchni uprawy gleby na wskazane miejsce w odległości 1,5 km od szkółki, oczyszczenie sprzętu oraz odstawienie do miejsca postoju. Dla czynności SPUL-C obejmuje także udział pracownika pomocniczego. Spulchnianie gleby na międzyrzędach z wykorzystaniem ręcznych narzędzi (haczki, motyki, pazurki).</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1.2 </w:t>
      </w:r>
    </w:p>
    <w:tbl>
      <w:tblPr>
        <w:tblStyle w:val="afd"/>
        <w:tblW w:w="9287" w:type="dxa"/>
        <w:jc w:val="center"/>
        <w:tblInd w:w="0" w:type="dxa"/>
        <w:tblLayout w:type="fixed"/>
        <w:tblLook w:val="0000" w:firstRow="0" w:lastRow="0" w:firstColumn="0" w:lastColumn="0" w:noHBand="0" w:noVBand="0"/>
      </w:tblPr>
      <w:tblGrid>
        <w:gridCol w:w="1635"/>
        <w:gridCol w:w="6012"/>
        <w:gridCol w:w="1640"/>
      </w:tblGrid>
      <w:tr w:rsidR="00C01716">
        <w:trPr>
          <w:trHeight w:val="140"/>
          <w:jc w:val="center"/>
        </w:trPr>
        <w:tc>
          <w:tcPr>
            <w:tcW w:w="1635"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2" w:type="dxa"/>
            <w:tcBorders>
              <w:top w:val="single" w:sz="4" w:space="0" w:color="000001"/>
              <w:left w:val="single" w:sz="4" w:space="0" w:color="000001"/>
              <w:bottom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40"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440"/>
          <w:jc w:val="center"/>
        </w:trPr>
        <w:tc>
          <w:tcPr>
            <w:tcW w:w="1635"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highlight w:val="white"/>
              </w:rPr>
            </w:pPr>
            <w:r>
              <w:rPr>
                <w:rFonts w:ascii="Cambria" w:eastAsia="Cambria" w:hAnsi="Cambria" w:cs="Cambria"/>
                <w:sz w:val="22"/>
                <w:szCs w:val="22"/>
                <w:highlight w:val="white"/>
              </w:rPr>
              <w:t>H-NAW-LIS</w:t>
            </w:r>
          </w:p>
          <w:p w:rsidR="00C01716" w:rsidRDefault="00C01716">
            <w:pPr>
              <w:widowControl w:val="0"/>
              <w:pBdr>
                <w:top w:val="nil"/>
                <w:left w:val="nil"/>
                <w:bottom w:val="nil"/>
                <w:right w:val="nil"/>
                <w:between w:val="nil"/>
              </w:pBdr>
              <w:spacing w:before="120"/>
              <w:rPr>
                <w:rFonts w:ascii="Cambria" w:eastAsia="Cambria" w:hAnsi="Cambria" w:cs="Cambria"/>
                <w:sz w:val="22"/>
                <w:szCs w:val="22"/>
                <w:highlight w:val="red"/>
              </w:rPr>
            </w:pPr>
          </w:p>
        </w:tc>
        <w:tc>
          <w:tcPr>
            <w:tcW w:w="6012"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Nawożenie mineralne – dolistne</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40"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AR</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widowControl w:val="0"/>
        <w:numPr>
          <w:ilvl w:val="0"/>
          <w:numId w:val="4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Dostarczenie nawozu bądź kompostu z magazynu szkółki na powierzchnię (załadunek i dowóz), rozrzucenie równomierne na powierzchnię,</w:t>
      </w:r>
      <w:r>
        <w:rPr>
          <w:rFonts w:ascii="Cambria" w:eastAsia="Cambria" w:hAnsi="Cambria" w:cs="Cambria"/>
          <w:b/>
          <w:i/>
          <w:sz w:val="22"/>
          <w:szCs w:val="22"/>
        </w:rPr>
        <w:t xml:space="preserve"> </w:t>
      </w:r>
      <w:r>
        <w:rPr>
          <w:rFonts w:ascii="Cambria" w:eastAsia="Cambria" w:hAnsi="Cambria" w:cs="Cambria"/>
          <w:sz w:val="22"/>
          <w:szCs w:val="22"/>
        </w:rPr>
        <w:t>wyrównanie powierzchni,</w:t>
      </w:r>
      <w:r>
        <w:rPr>
          <w:rFonts w:ascii="Cambria" w:eastAsia="Cambria" w:hAnsi="Cambria" w:cs="Cambria"/>
          <w:b/>
          <w:i/>
          <w:sz w:val="22"/>
          <w:szCs w:val="22"/>
        </w:rPr>
        <w:t xml:space="preserve"> </w:t>
      </w:r>
      <w:r>
        <w:rPr>
          <w:rFonts w:ascii="Cambria" w:eastAsia="Cambria" w:hAnsi="Cambria" w:cs="Cambria"/>
          <w:sz w:val="22"/>
          <w:szCs w:val="22"/>
        </w:rPr>
        <w:t xml:space="preserve">przyoranie obornika, wymieszanie nawozu z glebą, uprzątnięcie opakowań na wskazane przez Zamawiającego miejsce na szkółce. </w:t>
      </w:r>
    </w:p>
    <w:p w:rsidR="00C01716" w:rsidRDefault="00576B91">
      <w:pPr>
        <w:widowControl w:val="0"/>
        <w:numPr>
          <w:ilvl w:val="0"/>
          <w:numId w:val="4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 czynnościach wykonywanych mechanicznie, czynności obejmują także zawieszenie lub doczepienie sprzętu, regulację, oczyszczenie sprzętu oraz odstawienie go do miejsca postoju. </w:t>
      </w:r>
    </w:p>
    <w:p w:rsidR="00C01716" w:rsidRDefault="00576B91">
      <w:pPr>
        <w:widowControl w:val="0"/>
        <w:numPr>
          <w:ilvl w:val="0"/>
          <w:numId w:val="4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 spulchnianiu w sadzonkach również obsługa spulchniacza. </w:t>
      </w:r>
    </w:p>
    <w:p w:rsidR="00C01716" w:rsidRDefault="00576B91">
      <w:pPr>
        <w:widowControl w:val="0"/>
        <w:numPr>
          <w:ilvl w:val="0"/>
          <w:numId w:val="4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W przypadku nawożenia dolistnego w przygotowaniu cieczy roboczej oprysk równomierny sadzonek w dawce ustalonej przez Zamawiającego.</w:t>
      </w:r>
    </w:p>
    <w:p w:rsidR="00C01716" w:rsidRDefault="00576B91">
      <w:pPr>
        <w:widowControl w:val="0"/>
        <w:numPr>
          <w:ilvl w:val="0"/>
          <w:numId w:val="40"/>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Materiał zapewnia Zamawiający.</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1.3 </w:t>
      </w:r>
    </w:p>
    <w:tbl>
      <w:tblPr>
        <w:tblStyle w:val="afe"/>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OPR-PSPAL</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Oprysk opryskiwaczem plecakowym</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AR</w:t>
            </w:r>
          </w:p>
        </w:tc>
      </w:tr>
    </w:tbl>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numPr>
          <w:ilvl w:val="0"/>
          <w:numId w:val="3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Odbiór środków chemicznych z magazynu środków chemicznych wskazanego przez nadleśnictwo, </w:t>
      </w:r>
    </w:p>
    <w:p w:rsidR="00C01716" w:rsidRDefault="00576B91">
      <w:pPr>
        <w:numPr>
          <w:ilvl w:val="0"/>
          <w:numId w:val="3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przygotowanie cieczy roboczej, </w:t>
      </w:r>
    </w:p>
    <w:p w:rsidR="00C01716" w:rsidRDefault="00576B91">
      <w:pPr>
        <w:numPr>
          <w:ilvl w:val="0"/>
          <w:numId w:val="3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opryskiwanie równomiernie sadzonek w dawce</w:t>
      </w:r>
      <w:r>
        <w:rPr>
          <w:rFonts w:ascii="Cambria" w:eastAsia="Cambria" w:hAnsi="Cambria" w:cs="Cambria"/>
          <w:b/>
          <w:i/>
          <w:sz w:val="22"/>
          <w:szCs w:val="22"/>
        </w:rPr>
        <w:t xml:space="preserve"> </w:t>
      </w:r>
      <w:r>
        <w:rPr>
          <w:rFonts w:ascii="Cambria" w:eastAsia="Cambria" w:hAnsi="Cambria" w:cs="Cambria"/>
          <w:sz w:val="22"/>
          <w:szCs w:val="22"/>
        </w:rPr>
        <w:t>ustalonej przez Zamawiającego,</w:t>
      </w:r>
    </w:p>
    <w:p w:rsidR="00C01716" w:rsidRDefault="00576B91">
      <w:pPr>
        <w:numPr>
          <w:ilvl w:val="0"/>
          <w:numId w:val="3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 uprzątnięcie pojemników po środkach chemicznych,  </w:t>
      </w:r>
    </w:p>
    <w:p w:rsidR="00C01716" w:rsidRDefault="00576B91">
      <w:pPr>
        <w:numPr>
          <w:ilvl w:val="0"/>
          <w:numId w:val="36"/>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zawieszanie lub doczepienie sprzętu, regulację, oczyszczenie wraz z myciem na wyznaczonym stanowisku sprzętu oraz odstawienie do miejsca postoju</w:t>
      </w:r>
    </w:p>
    <w:p w:rsidR="00C01716" w:rsidRDefault="00576B91">
      <w:pPr>
        <w:numPr>
          <w:ilvl w:val="0"/>
          <w:numId w:val="36"/>
        </w:numPr>
        <w:pBdr>
          <w:top w:val="nil"/>
          <w:left w:val="nil"/>
          <w:bottom w:val="nil"/>
          <w:right w:val="nil"/>
          <w:between w:val="nil"/>
        </w:pBdr>
        <w:tabs>
          <w:tab w:val="left" w:pos="567"/>
        </w:tabs>
        <w:spacing w:before="120"/>
        <w:ind w:left="567" w:hanging="567"/>
        <w:rPr>
          <w:rFonts w:ascii="Calibri" w:eastAsia="Calibri" w:hAnsi="Calibri" w:cs="Calibri"/>
          <w:sz w:val="22"/>
          <w:szCs w:val="22"/>
        </w:rPr>
      </w:pPr>
      <w:r>
        <w:rPr>
          <w:rFonts w:ascii="Cambria" w:eastAsia="Cambria" w:hAnsi="Cambria" w:cs="Cambria"/>
          <w:sz w:val="22"/>
          <w:szCs w:val="22"/>
        </w:rPr>
        <w:t>Materiał zapewnia Zamawiający.</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1.4 </w:t>
      </w:r>
    </w:p>
    <w:tbl>
      <w:tblPr>
        <w:tblStyle w:val="aff"/>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PIEL-RN</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Pielenie w rzędach lub pasach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PIEL-RN1</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Pielenie w rzędach lub pasach w okresie wschodów </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Spulchnianie gleby na międzyrzędziach ręcznie</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SPUL-R1</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 xml:space="preserve">Spulchnianie gleby na międzyrzędziach w okresie wschodów </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SPUL-O</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Spulchnianie gleby na międzyrzędach spulchniaczem ręcznym</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WYW-POZ</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Wywóz pozostałości - niesortów i  rozdrabnianie</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tabs>
                <w:tab w:val="left" w:pos="1452"/>
              </w:tabs>
              <w:spacing w:before="120"/>
              <w:rPr>
                <w:rFonts w:ascii="Cambria" w:eastAsia="Cambria" w:hAnsi="Cambria" w:cs="Cambria"/>
                <w:sz w:val="22"/>
                <w:szCs w:val="22"/>
              </w:rPr>
            </w:pPr>
            <w:r>
              <w:rPr>
                <w:rFonts w:ascii="Cambria" w:eastAsia="Cambria" w:hAnsi="Cambria" w:cs="Cambria"/>
                <w:sz w:val="22"/>
                <w:szCs w:val="22"/>
              </w:rPr>
              <w:t>H</w:t>
            </w:r>
          </w:p>
          <w:p w:rsidR="00C01716" w:rsidRDefault="00C01716">
            <w:pPr>
              <w:widowControl w:val="0"/>
              <w:pBdr>
                <w:top w:val="nil"/>
                <w:left w:val="nil"/>
                <w:bottom w:val="nil"/>
                <w:right w:val="nil"/>
                <w:between w:val="nil"/>
              </w:pBdr>
              <w:tabs>
                <w:tab w:val="left" w:pos="1452"/>
              </w:tabs>
              <w:spacing w:before="120"/>
              <w:rPr>
                <w:rFonts w:ascii="Cambria" w:eastAsia="Cambria" w:hAnsi="Cambria" w:cs="Cambria"/>
                <w:sz w:val="22"/>
                <w:szCs w:val="22"/>
              </w:rPr>
            </w:pP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numPr>
          <w:ilvl w:val="0"/>
          <w:numId w:val="35"/>
        </w:numPr>
        <w:pBdr>
          <w:top w:val="nil"/>
          <w:left w:val="nil"/>
          <w:bottom w:val="nil"/>
          <w:right w:val="nil"/>
          <w:between w:val="nil"/>
        </w:pBdr>
        <w:tabs>
          <w:tab w:val="left" w:pos="567"/>
        </w:tabs>
        <w:spacing w:before="120"/>
        <w:ind w:left="567" w:hanging="567"/>
        <w:jc w:val="both"/>
        <w:rPr>
          <w:rFonts w:ascii="Calibri" w:eastAsia="Calibri" w:hAnsi="Calibri" w:cs="Calibri"/>
          <w:sz w:val="22"/>
          <w:szCs w:val="22"/>
        </w:rPr>
      </w:pPr>
      <w:r>
        <w:rPr>
          <w:rFonts w:ascii="Cambria" w:eastAsia="Cambria" w:hAnsi="Cambria" w:cs="Cambria"/>
          <w:sz w:val="22"/>
          <w:szCs w:val="22"/>
        </w:rPr>
        <w:t xml:space="preserve">Ręczne usuwanie chwastów z powierzchni z sadzonkami międzyrzędziach i wybranie chwastów i przerywanie nadmiarów siewów. </w:t>
      </w:r>
    </w:p>
    <w:p w:rsidR="00C01716" w:rsidRDefault="00576B91">
      <w:pPr>
        <w:numPr>
          <w:ilvl w:val="0"/>
          <w:numId w:val="35"/>
        </w:numPr>
        <w:pBdr>
          <w:top w:val="nil"/>
          <w:left w:val="nil"/>
          <w:bottom w:val="nil"/>
          <w:right w:val="nil"/>
          <w:between w:val="nil"/>
        </w:pBdr>
        <w:tabs>
          <w:tab w:val="left" w:pos="567"/>
        </w:tabs>
        <w:spacing w:before="120"/>
        <w:ind w:left="567" w:hanging="567"/>
        <w:jc w:val="both"/>
        <w:rPr>
          <w:rFonts w:ascii="Calibri" w:eastAsia="Calibri" w:hAnsi="Calibri" w:cs="Calibri"/>
          <w:sz w:val="22"/>
          <w:szCs w:val="22"/>
        </w:rPr>
      </w:pPr>
      <w:r>
        <w:rPr>
          <w:rFonts w:ascii="Cambria" w:eastAsia="Cambria" w:hAnsi="Cambria" w:cs="Cambria"/>
          <w:sz w:val="22"/>
          <w:szCs w:val="22"/>
        </w:rPr>
        <w:t>Czynności obejmują również powierzchnię ścieżki</w:t>
      </w:r>
      <w:r>
        <w:rPr>
          <w:rFonts w:ascii="Cambria" w:eastAsia="Cambria" w:hAnsi="Cambria" w:cs="Cambria"/>
          <w:b/>
          <w:i/>
          <w:sz w:val="22"/>
          <w:szCs w:val="22"/>
        </w:rPr>
        <w:t xml:space="preserve"> </w:t>
      </w:r>
      <w:r>
        <w:rPr>
          <w:rFonts w:ascii="Cambria" w:eastAsia="Cambria" w:hAnsi="Cambria" w:cs="Cambria"/>
          <w:sz w:val="22"/>
          <w:szCs w:val="22"/>
        </w:rPr>
        <w:t>między</w:t>
      </w:r>
      <w:r>
        <w:rPr>
          <w:rFonts w:ascii="Cambria" w:eastAsia="Cambria" w:hAnsi="Cambria" w:cs="Cambria"/>
          <w:b/>
          <w:i/>
          <w:sz w:val="22"/>
          <w:szCs w:val="22"/>
        </w:rPr>
        <w:t xml:space="preserve"> </w:t>
      </w:r>
      <w:r>
        <w:rPr>
          <w:rFonts w:ascii="Cambria" w:eastAsia="Cambria" w:hAnsi="Cambria" w:cs="Cambria"/>
          <w:sz w:val="22"/>
          <w:szCs w:val="22"/>
        </w:rPr>
        <w:t xml:space="preserve">grzędami. </w:t>
      </w:r>
    </w:p>
    <w:p w:rsidR="00C01716" w:rsidRDefault="00576B91">
      <w:pPr>
        <w:numPr>
          <w:ilvl w:val="0"/>
          <w:numId w:val="35"/>
        </w:numPr>
        <w:pBdr>
          <w:top w:val="nil"/>
          <w:left w:val="nil"/>
          <w:bottom w:val="nil"/>
          <w:right w:val="nil"/>
          <w:between w:val="nil"/>
        </w:pBdr>
        <w:tabs>
          <w:tab w:val="left" w:pos="567"/>
        </w:tabs>
        <w:spacing w:before="120"/>
        <w:ind w:left="567" w:hanging="567"/>
        <w:jc w:val="both"/>
        <w:rPr>
          <w:rFonts w:ascii="Calibri" w:eastAsia="Calibri" w:hAnsi="Calibri" w:cs="Calibri"/>
          <w:sz w:val="22"/>
          <w:szCs w:val="22"/>
        </w:rPr>
      </w:pPr>
      <w:r>
        <w:rPr>
          <w:rFonts w:ascii="Cambria" w:eastAsia="Cambria" w:hAnsi="Cambria" w:cs="Cambria"/>
          <w:sz w:val="22"/>
          <w:szCs w:val="22"/>
        </w:rPr>
        <w:t xml:space="preserve">Czynności związane z pieleniem obejmują wyniesienie chwastów z powierzchni pielonej, załadunek na przyczepę i wywiezienie na wskazane przez Zamawiającego miejsce w odległości 1,5km od szkółki., ręczne spulchnienie gleby na </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tabs>
          <w:tab w:val="left" w:pos="5292"/>
        </w:tabs>
        <w:spacing w:before="120"/>
        <w:rPr>
          <w:rFonts w:ascii="Calibri" w:eastAsia="Calibri" w:hAnsi="Calibri" w:cs="Calibri"/>
          <w:sz w:val="22"/>
          <w:szCs w:val="22"/>
        </w:rPr>
      </w:pPr>
      <w:r>
        <w:rPr>
          <w:rFonts w:ascii="Cambria" w:eastAsia="Cambria" w:hAnsi="Cambria" w:cs="Cambria"/>
          <w:b/>
          <w:sz w:val="22"/>
          <w:szCs w:val="22"/>
        </w:rPr>
        <w:t xml:space="preserve">1.5 </w:t>
      </w:r>
      <w:r>
        <w:rPr>
          <w:rFonts w:ascii="Cambria" w:eastAsia="Cambria" w:hAnsi="Cambria" w:cs="Cambria"/>
          <w:b/>
          <w:sz w:val="22"/>
          <w:szCs w:val="22"/>
        </w:rPr>
        <w:tab/>
      </w:r>
    </w:p>
    <w:tbl>
      <w:tblPr>
        <w:tblStyle w:val="aff0"/>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 xml:space="preserve">Jednostka </w:t>
            </w:r>
            <w:r>
              <w:rPr>
                <w:rFonts w:ascii="Cambria" w:eastAsia="Cambria" w:hAnsi="Cambria" w:cs="Cambria"/>
                <w:b/>
                <w:i/>
                <w:sz w:val="22"/>
                <w:szCs w:val="22"/>
              </w:rPr>
              <w:lastRenderedPageBreak/>
              <w:t>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OSŁ-ATM</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Zakładanie lub zdejmowanie osłon</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CIEN-MAT</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Montaż - demontaż mat cieniujących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OSŁ-REG</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Regulowanie położenia osłon</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AR</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numPr>
          <w:ilvl w:val="0"/>
          <w:numId w:val="3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Zakładanie lub zdejmowanie osłon wraz z załadunkiem i dowozem z magazynu szkółki. </w:t>
      </w:r>
    </w:p>
    <w:p w:rsidR="00C01716" w:rsidRDefault="00576B91">
      <w:pPr>
        <w:numPr>
          <w:ilvl w:val="0"/>
          <w:numId w:val="3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Czasowe odsłonięcie uprawy celem wykonania pielenia bądź oprysku i ponowne założenie łącznie z wbiciem haków lub podpór podtrzymujących. </w:t>
      </w:r>
    </w:p>
    <w:p w:rsidR="00C01716" w:rsidRDefault="00576B91">
      <w:pPr>
        <w:numPr>
          <w:ilvl w:val="0"/>
          <w:numId w:val="37"/>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Regulacja położenia osłon. </w:t>
      </w:r>
    </w:p>
    <w:p w:rsidR="00C01716" w:rsidRDefault="00576B91">
      <w:pPr>
        <w:numPr>
          <w:ilvl w:val="0"/>
          <w:numId w:val="37"/>
        </w:numPr>
        <w:pBdr>
          <w:top w:val="nil"/>
          <w:left w:val="nil"/>
          <w:bottom w:val="nil"/>
          <w:right w:val="nil"/>
          <w:between w:val="nil"/>
        </w:pBdr>
        <w:spacing w:before="120"/>
        <w:ind w:left="567" w:hanging="567"/>
        <w:jc w:val="both"/>
        <w:rPr>
          <w:rFonts w:ascii="Calibri" w:eastAsia="Calibri" w:hAnsi="Calibri" w:cs="Calibri"/>
          <w:sz w:val="22"/>
          <w:szCs w:val="22"/>
        </w:rPr>
      </w:pPr>
      <w:r>
        <w:rPr>
          <w:rFonts w:ascii="Cambria" w:eastAsia="Cambria" w:hAnsi="Cambria" w:cs="Cambria"/>
          <w:sz w:val="22"/>
          <w:szCs w:val="22"/>
        </w:rPr>
        <w:t>Zamawiający zapewnia następujące osłony: włóknina, siatki cieniujące, maty, słoma i inne materiały.</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1.6  </w:t>
      </w:r>
    </w:p>
    <w:tbl>
      <w:tblPr>
        <w:tblStyle w:val="aff1"/>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SZK-WR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Szkółkowanie  wielolatek</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TSZT</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Przygotowanie grzęd, w tym wywyższenie i wałowanie,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wyciśnięcie szpar,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ułożenie uprzednio przesortowanych sadzonek w skrzynkach,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formowanie korzeni i zabezpieczenie ich przed wysychaniem,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moczenie korzeni w</w:t>
      </w:r>
      <w:r>
        <w:rPr>
          <w:rFonts w:ascii="Cambria" w:eastAsia="Cambria" w:hAnsi="Cambria" w:cs="Cambria"/>
          <w:b/>
          <w:i/>
          <w:sz w:val="22"/>
          <w:szCs w:val="22"/>
        </w:rPr>
        <w:t xml:space="preserve"> </w:t>
      </w:r>
      <w:r>
        <w:rPr>
          <w:rFonts w:ascii="Cambria" w:eastAsia="Cambria" w:hAnsi="Cambria" w:cs="Cambria"/>
          <w:sz w:val="22"/>
          <w:szCs w:val="22"/>
        </w:rPr>
        <w:t xml:space="preserve">roztworze gliny ,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doniesienie lub dowóz sadzonek na powierzchnię szkółkowania, poprawienie szpary,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szkółkowanie wraz z ubiciem gleby wokół sadzonek; </w:t>
      </w:r>
    </w:p>
    <w:p w:rsidR="00C01716" w:rsidRDefault="00576B91">
      <w:pPr>
        <w:widowControl w:val="0"/>
        <w:numPr>
          <w:ilvl w:val="0"/>
          <w:numId w:val="3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wyrównanie gleby na międzyrzędach.</w:t>
      </w:r>
    </w:p>
    <w:p w:rsidR="00C01716" w:rsidRDefault="00576B91">
      <w:pPr>
        <w:numPr>
          <w:ilvl w:val="0"/>
          <w:numId w:val="38"/>
        </w:numPr>
        <w:pBdr>
          <w:top w:val="nil"/>
          <w:left w:val="nil"/>
          <w:bottom w:val="nil"/>
          <w:right w:val="nil"/>
          <w:between w:val="nil"/>
        </w:pBdr>
        <w:tabs>
          <w:tab w:val="left" w:pos="567"/>
        </w:tabs>
        <w:spacing w:before="120"/>
        <w:ind w:left="567" w:hanging="567"/>
        <w:rPr>
          <w:rFonts w:ascii="Calibri" w:eastAsia="Calibri" w:hAnsi="Calibri" w:cs="Calibri"/>
          <w:sz w:val="22"/>
          <w:szCs w:val="22"/>
        </w:rPr>
      </w:pPr>
      <w:r>
        <w:rPr>
          <w:rFonts w:ascii="Cambria" w:eastAsia="Cambria" w:hAnsi="Cambria" w:cs="Cambria"/>
          <w:sz w:val="22"/>
          <w:szCs w:val="22"/>
        </w:rPr>
        <w:t xml:space="preserve">Materiał zapewnia Zamawiający. </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widowControl w:val="0"/>
        <w:pBdr>
          <w:top w:val="nil"/>
          <w:left w:val="nil"/>
          <w:bottom w:val="nil"/>
          <w:right w:val="nil"/>
          <w:between w:val="nil"/>
        </w:pBdr>
        <w:spacing w:before="120"/>
        <w:jc w:val="both"/>
      </w:pPr>
      <w:r>
        <w:rPr>
          <w:rFonts w:ascii="Cambria" w:eastAsia="Cambria" w:hAnsi="Cambria" w:cs="Cambria"/>
          <w:b/>
          <w:sz w:val="22"/>
          <w:szCs w:val="22"/>
        </w:rPr>
        <w:t xml:space="preserve">1.7 </w:t>
      </w:r>
    </w:p>
    <w:tbl>
      <w:tblPr>
        <w:tblStyle w:val="aff2"/>
        <w:tblW w:w="9288" w:type="dxa"/>
        <w:jc w:val="center"/>
        <w:tblInd w:w="0" w:type="dxa"/>
        <w:tblLayout w:type="fixed"/>
        <w:tblLook w:val="0000" w:firstRow="0" w:lastRow="0" w:firstColumn="0" w:lastColumn="0" w:noHBand="0" w:noVBand="0"/>
      </w:tblPr>
      <w:tblGrid>
        <w:gridCol w:w="1650"/>
        <w:gridCol w:w="6000"/>
        <w:gridCol w:w="1638"/>
      </w:tblGrid>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0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WYJ-2LD</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600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Ręczne wyjmowanie, sortowanie liczenie 2-3 l liściastych</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lastRenderedPageBreak/>
              <w:t>WYJ-4ID</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600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Ręczne wyjmowanie, sortowanie liczenie 4-5l iglastych</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rPr>
            </w:pPr>
            <w:r>
              <w:rPr>
                <w:rFonts w:ascii="Cambria" w:eastAsia="Cambria" w:hAnsi="Cambria" w:cs="Cambria"/>
                <w:sz w:val="22"/>
                <w:szCs w:val="22"/>
              </w:rPr>
              <w:t>WYJ-4IS</w:t>
            </w:r>
          </w:p>
        </w:tc>
        <w:tc>
          <w:tcPr>
            <w:tcW w:w="6000"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rPr>
            </w:pPr>
            <w:r>
              <w:rPr>
                <w:rFonts w:ascii="Cambria" w:eastAsia="Cambria" w:hAnsi="Cambria" w:cs="Cambria"/>
                <w:sz w:val="22"/>
                <w:szCs w:val="22"/>
              </w:rPr>
              <w:t>Ręczne wyjmowanie, sortowanie liczenie  materiału szkółkowanego 4-5 l iglastego</w:t>
            </w:r>
          </w:p>
          <w:p w:rsidR="00C01716" w:rsidRDefault="00C01716">
            <w:pPr>
              <w:widowControl w:val="0"/>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rPr>
            </w:pPr>
            <w:r>
              <w:rPr>
                <w:rFonts w:ascii="Cambria" w:eastAsia="Cambria" w:hAnsi="Cambria" w:cs="Cambria"/>
                <w:sz w:val="22"/>
                <w:szCs w:val="22"/>
              </w:rPr>
              <w:t>WYJ-4LS</w:t>
            </w:r>
          </w:p>
        </w:tc>
        <w:tc>
          <w:tcPr>
            <w:tcW w:w="6000"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rPr>
            </w:pPr>
            <w:r>
              <w:rPr>
                <w:rFonts w:ascii="Cambria" w:eastAsia="Cambria" w:hAnsi="Cambria" w:cs="Cambria"/>
                <w:sz w:val="22"/>
                <w:szCs w:val="22"/>
              </w:rPr>
              <w:t>Ręczne wyjmowanie, sortowanie liczenie  materiału szkółkowanego 4-5 l liściastego</w:t>
            </w:r>
          </w:p>
          <w:p w:rsidR="00C01716" w:rsidRDefault="00C01716">
            <w:pPr>
              <w:widowControl w:val="0"/>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WYJ-4LD</w:t>
            </w:r>
          </w:p>
        </w:tc>
        <w:tc>
          <w:tcPr>
            <w:tcW w:w="6000" w:type="dxa"/>
            <w:tcBorders>
              <w:top w:val="single" w:sz="4" w:space="0" w:color="000001"/>
              <w:left w:val="single" w:sz="4" w:space="0" w:color="000001"/>
              <w:bottom w:val="single" w:sz="4" w:space="0" w:color="000001"/>
            </w:tcBorders>
          </w:tcPr>
          <w:p w:rsidR="00C01716" w:rsidRDefault="00576B91">
            <w:pPr>
              <w:widowControl w:val="0"/>
              <w:spacing w:before="120"/>
              <w:rPr>
                <w:rFonts w:ascii="Cambria" w:eastAsia="Cambria" w:hAnsi="Cambria" w:cs="Cambria"/>
                <w:sz w:val="22"/>
                <w:szCs w:val="22"/>
              </w:rPr>
            </w:pPr>
            <w:r>
              <w:rPr>
                <w:rFonts w:ascii="Cambria" w:eastAsia="Cambria" w:hAnsi="Cambria" w:cs="Cambria"/>
                <w:sz w:val="22"/>
                <w:szCs w:val="22"/>
              </w:rPr>
              <w:t>Ręczne wyjmowanie, sortowanie liczenie 4-5l liściastych</w:t>
            </w:r>
          </w:p>
          <w:p w:rsidR="00C01716" w:rsidRDefault="00C01716">
            <w:pPr>
              <w:widowControl w:val="0"/>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5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SL-D-SADZ</w:t>
            </w:r>
          </w:p>
        </w:tc>
        <w:tc>
          <w:tcPr>
            <w:tcW w:w="6000"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Dowóz sadzonek do dołu zbiorczego</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3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Wyjęcie sadzonek z gleby po wcześniejszym wyoraniu lub bez wyorania, </w:t>
      </w:r>
    </w:p>
    <w:p w:rsidR="00C01716" w:rsidRDefault="00576B91">
      <w:pPr>
        <w:widowControl w:val="0"/>
        <w:numPr>
          <w:ilvl w:val="0"/>
          <w:numId w:val="3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wybranie sadzonek z gleby, </w:t>
      </w:r>
    </w:p>
    <w:p w:rsidR="00C01716" w:rsidRDefault="00576B91">
      <w:pPr>
        <w:widowControl w:val="0"/>
        <w:numPr>
          <w:ilvl w:val="0"/>
          <w:numId w:val="3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rozkruszenie bryłki ziemi, </w:t>
      </w:r>
    </w:p>
    <w:p w:rsidR="00C01716" w:rsidRDefault="00576B91">
      <w:pPr>
        <w:widowControl w:val="0"/>
        <w:numPr>
          <w:ilvl w:val="0"/>
          <w:numId w:val="3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sortowanie, liczenie, wiązanie w pęczki  i tymczasowe zabezpieczenie przed wysychaniem przez zadołowanie lub układanie do pojemników (skrzynek lub worków) wraz z doniesieniem lub dowozem do miejsca tymczasowego przechowywania tj. chłodnia, doły zbiorcze, zebranie i wywóz na wskazane miejsce odpadów sadzonek po sortowaniu, na odległość do 2,00km od szkółki. </w:t>
      </w:r>
    </w:p>
    <w:p w:rsidR="00C01716" w:rsidRDefault="00576B91">
      <w:pPr>
        <w:numPr>
          <w:ilvl w:val="0"/>
          <w:numId w:val="3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Materiał zapewnia Zamawiający. </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1.8  </w:t>
      </w:r>
    </w:p>
    <w:tbl>
      <w:tblPr>
        <w:tblStyle w:val="aff3"/>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ZAŁ-4IL</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Załadunek 4-5-latek iglastych luzem (w pęczkach)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ZAŁ-4LL</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Załadunek 4-5-latek liściastych luzem (w pęczkach)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ZAŁ-2LL</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Załadunek wielolatek</w:t>
            </w:r>
            <w:r>
              <w:rPr>
                <w:rFonts w:ascii="Cambria" w:eastAsia="Cambria" w:hAnsi="Cambria" w:cs="Cambria"/>
                <w:b/>
                <w:i/>
                <w:sz w:val="22"/>
                <w:szCs w:val="22"/>
              </w:rPr>
              <w:t xml:space="preserve"> </w:t>
            </w:r>
            <w:r>
              <w:rPr>
                <w:rFonts w:ascii="Cambria" w:eastAsia="Cambria" w:hAnsi="Cambria" w:cs="Cambria"/>
                <w:sz w:val="22"/>
                <w:szCs w:val="22"/>
              </w:rPr>
              <w:t>liściastych luzem (w pęczkach)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TSZT</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 SADZ</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Zabezpieczanie sadzonek przed przesychaniem</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ZAŁ-MC</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Załadunek mechaniczny cyklop</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H</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widowControl w:val="0"/>
        <w:numPr>
          <w:ilvl w:val="0"/>
          <w:numId w:val="2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lastRenderedPageBreak/>
        <w:t xml:space="preserve">Doniesienie sadzonek do środka transportowego, </w:t>
      </w:r>
    </w:p>
    <w:p w:rsidR="00C01716" w:rsidRDefault="00576B91">
      <w:pPr>
        <w:widowControl w:val="0"/>
        <w:numPr>
          <w:ilvl w:val="0"/>
          <w:numId w:val="2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ułożenie sadzonek na pojeździe </w:t>
      </w:r>
    </w:p>
    <w:p w:rsidR="00C01716" w:rsidRDefault="00576B91">
      <w:pPr>
        <w:widowControl w:val="0"/>
        <w:numPr>
          <w:ilvl w:val="0"/>
          <w:numId w:val="22"/>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zabezpieczenie przed przesychaniem.</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1.9  </w:t>
      </w:r>
    </w:p>
    <w:tbl>
      <w:tblPr>
        <w:tblStyle w:val="aff4"/>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 xml:space="preserve">Jednostka miary </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SIEW-R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Ręczny wysiew nasion</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AR</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SIEW-POM</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Pomoc przy siewie nasion drobnych i grubych</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p w:rsidR="00C01716" w:rsidRDefault="00C01716">
            <w:pPr>
              <w:widowControl w:val="0"/>
              <w:pBdr>
                <w:top w:val="nil"/>
                <w:left w:val="nil"/>
                <w:bottom w:val="nil"/>
                <w:right w:val="nil"/>
                <w:between w:val="nil"/>
              </w:pBdr>
              <w:spacing w:before="120"/>
              <w:jc w:val="center"/>
              <w:rPr>
                <w:rFonts w:ascii="Cambria" w:eastAsia="Cambria" w:hAnsi="Cambria" w:cs="Cambria"/>
                <w:sz w:val="22"/>
                <w:szCs w:val="22"/>
              </w:rPr>
            </w:pP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GRAB-R</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Grabienie powierzchni w szkółce ręczne</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AR</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widowControl w:val="0"/>
        <w:numPr>
          <w:ilvl w:val="0"/>
          <w:numId w:val="23"/>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Przygotowanie grzęd </w:t>
      </w:r>
      <w:r>
        <w:rPr>
          <w:rFonts w:ascii="Cambria" w:eastAsia="Cambria" w:hAnsi="Cambria" w:cs="Cambria"/>
          <w:b/>
          <w:i/>
          <w:sz w:val="22"/>
          <w:szCs w:val="22"/>
        </w:rPr>
        <w:t xml:space="preserve"> </w:t>
      </w:r>
      <w:r>
        <w:rPr>
          <w:rFonts w:ascii="Cambria" w:eastAsia="Cambria" w:hAnsi="Cambria" w:cs="Cambria"/>
          <w:sz w:val="22"/>
          <w:szCs w:val="22"/>
        </w:rPr>
        <w:t>(spulchnienie i wyrównanie, wywyższenie i wałowanie), wyciskanie rządków siewnych, poprawienie rowków siewnych, doniesienie lub dowóz nasion,  zaprawianie nasion, wysiew nasion  i przykrycie nasion po siewie.</w:t>
      </w:r>
    </w:p>
    <w:p w:rsidR="00C01716" w:rsidRDefault="00576B91">
      <w:pPr>
        <w:numPr>
          <w:ilvl w:val="0"/>
          <w:numId w:val="23"/>
        </w:numPr>
        <w:pBdr>
          <w:top w:val="nil"/>
          <w:left w:val="nil"/>
          <w:bottom w:val="nil"/>
          <w:right w:val="nil"/>
          <w:between w:val="nil"/>
        </w:pBdr>
        <w:spacing w:before="120"/>
        <w:ind w:left="567" w:hanging="567"/>
        <w:rPr>
          <w:rFonts w:ascii="Calibri" w:eastAsia="Calibri" w:hAnsi="Calibri" w:cs="Calibri"/>
          <w:sz w:val="22"/>
          <w:szCs w:val="22"/>
        </w:rPr>
      </w:pPr>
      <w:r>
        <w:rPr>
          <w:rFonts w:ascii="Cambria" w:eastAsia="Cambria" w:hAnsi="Cambria" w:cs="Cambria"/>
          <w:sz w:val="22"/>
          <w:szCs w:val="22"/>
        </w:rPr>
        <w:t>Przy czynnościach wykonywanych mechanicznie (np. przygotowanie grzęd) także zawieszanie lub doczepianie.</w:t>
      </w:r>
    </w:p>
    <w:p w:rsidR="00C01716" w:rsidRDefault="00576B91">
      <w:pPr>
        <w:numPr>
          <w:ilvl w:val="0"/>
          <w:numId w:val="23"/>
        </w:numPr>
        <w:pBdr>
          <w:top w:val="nil"/>
          <w:left w:val="nil"/>
          <w:bottom w:val="nil"/>
          <w:right w:val="nil"/>
          <w:between w:val="nil"/>
        </w:pBdr>
        <w:spacing w:before="120"/>
        <w:ind w:left="567" w:hanging="567"/>
        <w:rPr>
          <w:rFonts w:ascii="Calibri" w:eastAsia="Calibri" w:hAnsi="Calibri" w:cs="Calibri"/>
          <w:sz w:val="22"/>
          <w:szCs w:val="22"/>
        </w:rPr>
      </w:pPr>
      <w:r>
        <w:rPr>
          <w:rFonts w:ascii="Cambria" w:eastAsia="Cambria" w:hAnsi="Cambria" w:cs="Cambria"/>
          <w:sz w:val="22"/>
          <w:szCs w:val="22"/>
        </w:rPr>
        <w:t xml:space="preserve"> Materiał zapewnia Zamawiający.</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1.10  </w:t>
      </w:r>
    </w:p>
    <w:tbl>
      <w:tblPr>
        <w:tblStyle w:val="aff5"/>
        <w:tblW w:w="9287" w:type="dxa"/>
        <w:jc w:val="center"/>
        <w:tblInd w:w="0" w:type="dxa"/>
        <w:tblLayout w:type="fixed"/>
        <w:tblLook w:val="0000" w:firstRow="0" w:lastRow="0" w:firstColumn="0" w:lastColumn="0" w:noHBand="0" w:noVBand="0"/>
      </w:tblPr>
      <w:tblGrid>
        <w:gridCol w:w="1638"/>
        <w:gridCol w:w="6011"/>
        <w:gridCol w:w="1638"/>
      </w:tblGrid>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GODZ M TR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godzinowe ciągnikowe</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GODZ MH</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godzinowe zmechanizowane</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GODZ-RH</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godzinowe ręczne</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DEMONT-DS</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Demontaż deszczowni na szkółce</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lastRenderedPageBreak/>
              <w:t>MONT-DESS</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Montaż deszczowni na szkółce</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r w:rsidR="00C01716">
        <w:trPr>
          <w:trHeight w:val="78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SL-DOZOR</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dozorowanie szkółki</w:t>
            </w: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 xml:space="preserve">Standard technologii dla tej czynności obejmuje: </w:t>
      </w:r>
    </w:p>
    <w:p w:rsidR="00C01716" w:rsidRDefault="00576B91">
      <w:pPr>
        <w:numPr>
          <w:ilvl w:val="0"/>
          <w:numId w:val="17"/>
        </w:numPr>
        <w:pBdr>
          <w:top w:val="nil"/>
          <w:left w:val="nil"/>
          <w:bottom w:val="nil"/>
          <w:right w:val="nil"/>
          <w:between w:val="nil"/>
        </w:pBdr>
        <w:spacing w:before="120"/>
        <w:ind w:left="567" w:hanging="425"/>
        <w:jc w:val="both"/>
        <w:rPr>
          <w:rFonts w:ascii="Cambria" w:eastAsia="Cambria" w:hAnsi="Cambria" w:cs="Cambria"/>
          <w:sz w:val="22"/>
          <w:szCs w:val="22"/>
        </w:rPr>
      </w:pPr>
      <w:r>
        <w:rPr>
          <w:rFonts w:ascii="Cambria" w:eastAsia="Cambria" w:hAnsi="Cambria" w:cs="Cambria"/>
          <w:sz w:val="22"/>
          <w:szCs w:val="22"/>
        </w:rPr>
        <w:t xml:space="preserve">Prace nie objęte czynnościami akordowymi w tym: prace porządkowe w otoczeniu szkółki i przy nitkach deszczowni, ręczne zwalczanie pędraków poprzez wybieranie po orce i niszczenie, przykrycie dodatkowe siewów jesiennych oraz kompostowanie. </w:t>
      </w:r>
    </w:p>
    <w:p w:rsidR="00C01716" w:rsidRDefault="00576B91">
      <w:pPr>
        <w:numPr>
          <w:ilvl w:val="0"/>
          <w:numId w:val="17"/>
        </w:numPr>
        <w:pBdr>
          <w:top w:val="nil"/>
          <w:left w:val="nil"/>
          <w:bottom w:val="nil"/>
          <w:right w:val="nil"/>
          <w:between w:val="nil"/>
        </w:pBdr>
        <w:spacing w:before="120"/>
        <w:ind w:left="567" w:hanging="425"/>
        <w:jc w:val="both"/>
        <w:rPr>
          <w:rFonts w:ascii="Cambria" w:eastAsia="Cambria" w:hAnsi="Cambria" w:cs="Cambria"/>
          <w:sz w:val="22"/>
          <w:szCs w:val="22"/>
        </w:rPr>
      </w:pPr>
      <w:r>
        <w:rPr>
          <w:rFonts w:ascii="Cambria" w:eastAsia="Cambria" w:hAnsi="Cambria" w:cs="Cambria"/>
          <w:sz w:val="22"/>
          <w:szCs w:val="22"/>
        </w:rPr>
        <w:t xml:space="preserve">Montowanie rur deszczowni i ich demontaż. </w:t>
      </w:r>
    </w:p>
    <w:p w:rsidR="00C01716" w:rsidRDefault="00576B91">
      <w:pPr>
        <w:numPr>
          <w:ilvl w:val="0"/>
          <w:numId w:val="17"/>
        </w:numPr>
        <w:pBdr>
          <w:top w:val="nil"/>
          <w:left w:val="nil"/>
          <w:bottom w:val="nil"/>
          <w:right w:val="nil"/>
          <w:between w:val="nil"/>
        </w:pBdr>
        <w:spacing w:before="120"/>
        <w:ind w:left="567" w:hanging="425"/>
        <w:jc w:val="both"/>
        <w:rPr>
          <w:rFonts w:ascii="Cambria" w:eastAsia="Cambria" w:hAnsi="Cambria" w:cs="Cambria"/>
          <w:sz w:val="22"/>
          <w:szCs w:val="22"/>
        </w:rPr>
      </w:pPr>
      <w:r>
        <w:rPr>
          <w:rFonts w:ascii="Cambria" w:eastAsia="Cambria" w:hAnsi="Cambria" w:cs="Cambria"/>
          <w:sz w:val="22"/>
          <w:szCs w:val="22"/>
        </w:rPr>
        <w:t>Rozwożenie i zwiezienie rur deszczowni.</w:t>
      </w:r>
    </w:p>
    <w:p w:rsidR="00C01716" w:rsidRDefault="00576B91">
      <w:pPr>
        <w:numPr>
          <w:ilvl w:val="0"/>
          <w:numId w:val="17"/>
        </w:numPr>
        <w:pBdr>
          <w:top w:val="nil"/>
          <w:left w:val="nil"/>
          <w:bottom w:val="nil"/>
          <w:right w:val="nil"/>
          <w:between w:val="nil"/>
        </w:pBdr>
        <w:spacing w:before="120"/>
        <w:ind w:left="567" w:hanging="425"/>
        <w:jc w:val="both"/>
        <w:rPr>
          <w:rFonts w:ascii="Cambria" w:eastAsia="Cambria" w:hAnsi="Cambria" w:cs="Cambria"/>
          <w:sz w:val="22"/>
          <w:szCs w:val="22"/>
        </w:rPr>
      </w:pPr>
      <w:r>
        <w:rPr>
          <w:rFonts w:ascii="Cambria" w:eastAsia="Cambria" w:hAnsi="Cambria" w:cs="Cambria"/>
          <w:sz w:val="22"/>
          <w:szCs w:val="22"/>
        </w:rPr>
        <w:t>Pomoc przy obsłudze deszczowni oraz inne rozliczane w systemie godzinowym.</w:t>
      </w:r>
    </w:p>
    <w:p w:rsidR="00C01716" w:rsidRDefault="00C01716">
      <w:pPr>
        <w:pBdr>
          <w:top w:val="nil"/>
          <w:left w:val="nil"/>
          <w:bottom w:val="nil"/>
          <w:right w:val="nil"/>
          <w:between w:val="nil"/>
        </w:pBdr>
        <w:spacing w:before="120"/>
        <w:ind w:left="720"/>
        <w:jc w:val="both"/>
        <w:rPr>
          <w:rFonts w:ascii="Cambria" w:eastAsia="Cambria" w:hAnsi="Cambria" w:cs="Cambria"/>
          <w:sz w:val="22"/>
          <w:szCs w:val="22"/>
        </w:rPr>
      </w:pPr>
    </w:p>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Dział VI – NASIENNICTWO I SELEKCJA</w:t>
      </w:r>
    </w:p>
    <w:p w:rsidR="00C01716" w:rsidRDefault="00C01716">
      <w:pPr>
        <w:pBdr>
          <w:top w:val="nil"/>
          <w:left w:val="nil"/>
          <w:bottom w:val="nil"/>
          <w:right w:val="nil"/>
          <w:between w:val="nil"/>
        </w:pBdr>
        <w:spacing w:before="120"/>
        <w:jc w:val="center"/>
        <w:rPr>
          <w:rFonts w:ascii="Cambria" w:eastAsia="Cambria" w:hAnsi="Cambria" w:cs="Cambria"/>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VI.1 Nasiennictwo i selekcja</w:t>
      </w:r>
    </w:p>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Prace obejmują łuszczenie  szyszek jodły i olszy dostarczonych do szkółki leśnej</w:t>
      </w:r>
    </w:p>
    <w:p w:rsidR="00C01716" w:rsidRDefault="00C01716">
      <w:pPr>
        <w:widowControl w:val="0"/>
        <w:pBdr>
          <w:top w:val="nil"/>
          <w:left w:val="nil"/>
          <w:bottom w:val="nil"/>
          <w:right w:val="nil"/>
          <w:between w:val="nil"/>
        </w:pBdr>
        <w:spacing w:before="120"/>
        <w:jc w:val="both"/>
        <w:rPr>
          <w:rFonts w:ascii="Cambria" w:eastAsia="Cambria" w:hAnsi="Cambria" w:cs="Cambria"/>
          <w:sz w:val="22"/>
          <w:szCs w:val="22"/>
        </w:rPr>
      </w:pPr>
    </w:p>
    <w:p w:rsidR="00C01716" w:rsidRDefault="00C01716">
      <w:pPr>
        <w:widowControl w:val="0"/>
        <w:pBdr>
          <w:top w:val="nil"/>
          <w:left w:val="nil"/>
          <w:bottom w:val="nil"/>
          <w:right w:val="nil"/>
          <w:between w:val="nil"/>
        </w:pBdr>
        <w:spacing w:before="120"/>
        <w:jc w:val="both"/>
        <w:rPr>
          <w:rFonts w:ascii="Cambria" w:eastAsia="Cambria" w:hAnsi="Cambria" w:cs="Cambria"/>
          <w:sz w:val="22"/>
          <w:szCs w:val="22"/>
        </w:rPr>
      </w:pP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Łuszczenie szyszek.</w:t>
      </w: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 xml:space="preserve">1.1 </w:t>
      </w:r>
    </w:p>
    <w:tbl>
      <w:tblPr>
        <w:tblStyle w:val="aff6"/>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highlight w:val="white"/>
              </w:rPr>
            </w:pPr>
            <w:r>
              <w:rPr>
                <w:rFonts w:ascii="Cambria" w:eastAsia="Cambria" w:hAnsi="Cambria" w:cs="Cambria"/>
                <w:sz w:val="22"/>
                <w:szCs w:val="22"/>
                <w:highlight w:val="white"/>
              </w:rPr>
              <w:t>N-ŁUSZCZ</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Łuszczenie szyszek jodły i olszy</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1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Łyszczenie dostarczonych szyszek pod nadzorem Zamawiającego. </w:t>
      </w:r>
    </w:p>
    <w:p w:rsidR="00C01716" w:rsidRDefault="00576B91">
      <w:pPr>
        <w:widowControl w:val="0"/>
        <w:numPr>
          <w:ilvl w:val="0"/>
          <w:numId w:val="19"/>
        </w:numPr>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Materiał  zapewnia Zamawiający.</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widowControl w:val="0"/>
        <w:pBdr>
          <w:top w:val="nil"/>
          <w:left w:val="nil"/>
          <w:bottom w:val="nil"/>
          <w:right w:val="nil"/>
          <w:between w:val="nil"/>
        </w:pBdr>
        <w:tabs>
          <w:tab w:val="left" w:pos="874"/>
        </w:tabs>
        <w:spacing w:before="120"/>
        <w:jc w:val="both"/>
        <w:rPr>
          <w:rFonts w:ascii="Cambria" w:eastAsia="Cambria" w:hAnsi="Cambria" w:cs="Cambria"/>
          <w:sz w:val="22"/>
          <w:szCs w:val="22"/>
        </w:rPr>
      </w:pPr>
      <w:r>
        <w:rPr>
          <w:rFonts w:ascii="Cambria" w:eastAsia="Cambria" w:hAnsi="Cambria" w:cs="Cambria"/>
          <w:b/>
          <w:sz w:val="22"/>
          <w:szCs w:val="22"/>
        </w:rPr>
        <w:t>Pozostałe prace z nasiennictwa i selekcji.</w:t>
      </w: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1.2 </w:t>
      </w:r>
    </w:p>
    <w:tbl>
      <w:tblPr>
        <w:tblStyle w:val="aff7"/>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4" w:space="0" w:color="000001"/>
              <w:left w:val="single" w:sz="4" w:space="0" w:color="000001"/>
              <w:bottom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1"/>
              <w:left w:val="single" w:sz="4" w:space="0" w:color="000001"/>
              <w:bottom w:val="single" w:sz="4" w:space="0" w:color="000001"/>
              <w:right w:val="single" w:sz="4" w:space="0" w:color="000001"/>
            </w:tcBorders>
            <w:vAlign w:val="center"/>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highlight w:val="white"/>
              </w:rPr>
            </w:pPr>
            <w:r>
              <w:rPr>
                <w:rFonts w:ascii="Cambria" w:eastAsia="Cambria" w:hAnsi="Cambria" w:cs="Cambria"/>
                <w:sz w:val="22"/>
                <w:szCs w:val="22"/>
                <w:highlight w:val="white"/>
              </w:rPr>
              <w:t>SEL-POZ</w:t>
            </w:r>
          </w:p>
        </w:tc>
        <w:tc>
          <w:tcPr>
            <w:tcW w:w="6011" w:type="dxa"/>
            <w:tcBorders>
              <w:top w:val="single" w:sz="4" w:space="0" w:color="000001"/>
              <w:left w:val="single" w:sz="4" w:space="0" w:color="000001"/>
              <w:bottom w:val="single" w:sz="4" w:space="0" w:color="000001"/>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Pozostałe prace z nasiennictwa ręczne</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1638" w:type="dxa"/>
            <w:tcBorders>
              <w:top w:val="single" w:sz="4" w:space="0" w:color="000001"/>
              <w:left w:val="single" w:sz="4" w:space="0" w:color="000001"/>
              <w:bottom w:val="single" w:sz="4" w:space="0" w:color="000001"/>
              <w:right w:val="single" w:sz="4" w:space="0" w:color="000001"/>
            </w:tcBorders>
          </w:tcPr>
          <w:p w:rsidR="00C01716" w:rsidRDefault="00576B91">
            <w:pPr>
              <w:widowControl w:val="0"/>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sz w:val="22"/>
                <w:szCs w:val="22"/>
              </w:rPr>
              <w:t>H</w:t>
            </w:r>
          </w:p>
        </w:tc>
      </w:tr>
    </w:tbl>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widowControl w:val="0"/>
        <w:numPr>
          <w:ilvl w:val="0"/>
          <w:numId w:val="18"/>
        </w:numPr>
        <w:pBdr>
          <w:top w:val="nil"/>
          <w:left w:val="nil"/>
          <w:bottom w:val="nil"/>
          <w:right w:val="nil"/>
          <w:between w:val="nil"/>
        </w:pBdr>
        <w:tabs>
          <w:tab w:val="left" w:pos="567"/>
        </w:tabs>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Oznakowanie drzewostanów , poprawienie oznakowania, wywieszanie tablic </w:t>
      </w:r>
      <w:r>
        <w:rPr>
          <w:rFonts w:ascii="Cambria" w:eastAsia="Cambria" w:hAnsi="Cambria" w:cs="Cambria"/>
          <w:sz w:val="22"/>
          <w:szCs w:val="22"/>
        </w:rPr>
        <w:lastRenderedPageBreak/>
        <w:t xml:space="preserve">informacyjnych na przygotowanym paliku w drzewostanach nasiennych, zachowawczych, plantacjach nasiennych, plantacyjnych uprawach nasiennych, pielęgnacja i nawożenie oraz inne prace rozliczane w systemie godzinowym. </w:t>
      </w:r>
    </w:p>
    <w:p w:rsidR="00C01716" w:rsidRDefault="00576B91">
      <w:pPr>
        <w:numPr>
          <w:ilvl w:val="0"/>
          <w:numId w:val="18"/>
        </w:numPr>
        <w:pBdr>
          <w:top w:val="nil"/>
          <w:left w:val="nil"/>
          <w:bottom w:val="nil"/>
          <w:right w:val="nil"/>
          <w:between w:val="nil"/>
        </w:pBdr>
        <w:tabs>
          <w:tab w:val="left" w:pos="567"/>
        </w:tabs>
        <w:spacing w:before="120"/>
        <w:ind w:left="567" w:hanging="567"/>
        <w:rPr>
          <w:rFonts w:ascii="Calibri" w:eastAsia="Calibri" w:hAnsi="Calibri" w:cs="Calibri"/>
          <w:sz w:val="22"/>
          <w:szCs w:val="22"/>
        </w:rPr>
      </w:pPr>
      <w:r>
        <w:rPr>
          <w:rFonts w:ascii="Cambria" w:eastAsia="Cambria" w:hAnsi="Cambria" w:cs="Cambria"/>
          <w:sz w:val="22"/>
          <w:szCs w:val="22"/>
        </w:rPr>
        <w:t>Materiał zapewnia Zamawiający.</w:t>
      </w:r>
    </w:p>
    <w:p w:rsidR="00C01716" w:rsidRDefault="00C01716">
      <w:pPr>
        <w:pBdr>
          <w:top w:val="nil"/>
          <w:left w:val="nil"/>
          <w:bottom w:val="nil"/>
          <w:right w:val="nil"/>
          <w:between w:val="nil"/>
        </w:pBdr>
        <w:spacing w:before="120"/>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Dział VII – ZADRZEWIENIA</w:t>
      </w:r>
    </w:p>
    <w:p w:rsidR="00C01716" w:rsidRDefault="00C01716">
      <w:pPr>
        <w:pBdr>
          <w:top w:val="nil"/>
          <w:left w:val="nil"/>
          <w:bottom w:val="nil"/>
          <w:right w:val="nil"/>
          <w:between w:val="nil"/>
        </w:pBdr>
        <w:spacing w:before="120"/>
        <w:jc w:val="center"/>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VII.1 Prace w zakresie zadrzewień</w:t>
      </w:r>
    </w:p>
    <w:p w:rsidR="00C01716" w:rsidRDefault="00C01716">
      <w:pPr>
        <w:pBdr>
          <w:top w:val="nil"/>
          <w:left w:val="nil"/>
          <w:bottom w:val="nil"/>
          <w:right w:val="nil"/>
          <w:between w:val="nil"/>
        </w:pBdr>
        <w:spacing w:before="120"/>
        <w:jc w:val="center"/>
        <w:rPr>
          <w:rFonts w:ascii="Calibri" w:eastAsia="Calibri" w:hAnsi="Calibri" w:cs="Calibri"/>
          <w:sz w:val="22"/>
          <w:szCs w:val="22"/>
        </w:rPr>
      </w:pPr>
    </w:p>
    <w:p w:rsidR="00C01716" w:rsidRDefault="00576B91">
      <w:pPr>
        <w:pBdr>
          <w:top w:val="nil"/>
          <w:left w:val="nil"/>
          <w:bottom w:val="nil"/>
          <w:right w:val="nil"/>
          <w:between w:val="nil"/>
        </w:pBdr>
        <w:spacing w:before="120"/>
        <w:rPr>
          <w:rFonts w:ascii="Calibri" w:eastAsia="Calibri" w:hAnsi="Calibri" w:cs="Calibri"/>
          <w:sz w:val="22"/>
          <w:szCs w:val="22"/>
        </w:rPr>
      </w:pPr>
      <w:r>
        <w:rPr>
          <w:rFonts w:ascii="Cambria" w:eastAsia="Cambria" w:hAnsi="Cambria" w:cs="Cambria"/>
          <w:b/>
          <w:sz w:val="22"/>
          <w:szCs w:val="22"/>
        </w:rPr>
        <w:t xml:space="preserve">1.1 </w:t>
      </w:r>
    </w:p>
    <w:tbl>
      <w:tblPr>
        <w:tblStyle w:val="aff8"/>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5970"/>
        <w:gridCol w:w="1638"/>
      </w:tblGrid>
      <w:tr w:rsidR="00C01716">
        <w:trPr>
          <w:trHeight w:val="140"/>
          <w:jc w:val="center"/>
        </w:trPr>
        <w:tc>
          <w:tcPr>
            <w:tcW w:w="1680"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5970"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80"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FORM-ŻYWS</w:t>
            </w: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FORM-ZAD</w:t>
            </w: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SADZ-WM</w:t>
            </w:r>
          </w:p>
          <w:p w:rsidR="00C01716" w:rsidRDefault="00C01716">
            <w:pPr>
              <w:widowControl w:val="0"/>
              <w:pBdr>
                <w:top w:val="nil"/>
                <w:left w:val="nil"/>
                <w:bottom w:val="nil"/>
                <w:right w:val="nil"/>
                <w:between w:val="nil"/>
              </w:pBdr>
              <w:spacing w:before="120"/>
              <w:rPr>
                <w:rFonts w:ascii="Cambria" w:eastAsia="Cambria" w:hAnsi="Cambria" w:cs="Cambria"/>
                <w:sz w:val="22"/>
                <w:szCs w:val="22"/>
              </w:rPr>
            </w:pPr>
          </w:p>
        </w:tc>
        <w:tc>
          <w:tcPr>
            <w:tcW w:w="5970"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Formowanie żywopłotów</w:t>
            </w: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Formowanie drzewek w zadrzewieniach</w:t>
            </w:r>
          </w:p>
          <w:p w:rsidR="00C01716" w:rsidRDefault="00576B91">
            <w:pPr>
              <w:widowControl w:val="0"/>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Sadzenie wielolatek w jamkę</w:t>
            </w:r>
          </w:p>
        </w:tc>
        <w:tc>
          <w:tcPr>
            <w:tcW w:w="1638" w:type="dxa"/>
            <w:tcBorders>
              <w:top w:val="single" w:sz="4" w:space="0" w:color="000000"/>
              <w:left w:val="single" w:sz="4" w:space="0" w:color="000000"/>
              <w:bottom w:val="single" w:sz="4" w:space="0" w:color="000000"/>
              <w:right w:val="single" w:sz="4" w:space="0" w:color="000000"/>
            </w:tcBorders>
          </w:tcPr>
          <w:p w:rsidR="00C01716" w:rsidRDefault="00576B91">
            <w:pPr>
              <w:widowControl w:val="0"/>
              <w:pBdr>
                <w:top w:val="nil"/>
                <w:left w:val="nil"/>
                <w:bottom w:val="nil"/>
                <w:right w:val="nil"/>
                <w:between w:val="nil"/>
              </w:pBdr>
              <w:spacing w:before="120"/>
              <w:ind w:right="-275"/>
              <w:rPr>
                <w:rFonts w:ascii="Cambria" w:eastAsia="Cambria" w:hAnsi="Cambria" w:cs="Cambria"/>
                <w:sz w:val="22"/>
                <w:szCs w:val="22"/>
              </w:rPr>
            </w:pPr>
            <w:r>
              <w:rPr>
                <w:rFonts w:ascii="Cambria" w:eastAsia="Cambria" w:hAnsi="Cambria" w:cs="Cambria"/>
                <w:sz w:val="22"/>
                <w:szCs w:val="22"/>
              </w:rPr>
              <w:t>SZT</w:t>
            </w:r>
          </w:p>
          <w:p w:rsidR="00C01716" w:rsidRDefault="00576B91">
            <w:pPr>
              <w:widowControl w:val="0"/>
              <w:pBdr>
                <w:top w:val="nil"/>
                <w:left w:val="nil"/>
                <w:bottom w:val="nil"/>
                <w:right w:val="nil"/>
                <w:between w:val="nil"/>
              </w:pBdr>
              <w:spacing w:before="120"/>
              <w:ind w:right="-275"/>
              <w:rPr>
                <w:rFonts w:ascii="Cambria" w:eastAsia="Cambria" w:hAnsi="Cambria" w:cs="Cambria"/>
                <w:sz w:val="22"/>
                <w:szCs w:val="22"/>
              </w:rPr>
            </w:pPr>
            <w:r>
              <w:rPr>
                <w:rFonts w:ascii="Cambria" w:eastAsia="Cambria" w:hAnsi="Cambria" w:cs="Cambria"/>
                <w:sz w:val="22"/>
                <w:szCs w:val="22"/>
              </w:rPr>
              <w:t>SZT</w:t>
            </w:r>
          </w:p>
          <w:p w:rsidR="00C01716" w:rsidRDefault="00576B91">
            <w:pPr>
              <w:widowControl w:val="0"/>
              <w:pBdr>
                <w:top w:val="nil"/>
                <w:left w:val="nil"/>
                <w:bottom w:val="nil"/>
                <w:right w:val="nil"/>
                <w:between w:val="nil"/>
              </w:pBdr>
              <w:spacing w:before="120"/>
              <w:ind w:right="-275"/>
              <w:rPr>
                <w:rFonts w:ascii="Cambria" w:eastAsia="Cambria" w:hAnsi="Cambria" w:cs="Cambria"/>
                <w:sz w:val="22"/>
                <w:szCs w:val="22"/>
              </w:rPr>
            </w:pPr>
            <w:r>
              <w:rPr>
                <w:rFonts w:ascii="Cambria" w:eastAsia="Cambria" w:hAnsi="Cambria" w:cs="Cambria"/>
                <w:sz w:val="22"/>
                <w:szCs w:val="22"/>
              </w:rPr>
              <w:t>SZT</w:t>
            </w:r>
          </w:p>
        </w:tc>
      </w:tr>
    </w:tbl>
    <w:p w:rsidR="00C01716" w:rsidRDefault="00C01716">
      <w:pPr>
        <w:widowControl w:val="0"/>
        <w:pBdr>
          <w:top w:val="nil"/>
          <w:left w:val="nil"/>
          <w:bottom w:val="nil"/>
          <w:right w:val="nil"/>
          <w:between w:val="nil"/>
        </w:pBdr>
        <w:spacing w:before="120"/>
        <w:jc w:val="both"/>
        <w:rPr>
          <w:rFonts w:ascii="Cambria" w:eastAsia="Cambria" w:hAnsi="Cambria" w:cs="Cambria"/>
          <w:sz w:val="22"/>
          <w:szCs w:val="22"/>
        </w:rPr>
      </w:pPr>
    </w:p>
    <w:p w:rsidR="00C01716" w:rsidRDefault="00C01716">
      <w:pPr>
        <w:widowControl w:val="0"/>
        <w:pBdr>
          <w:top w:val="nil"/>
          <w:left w:val="nil"/>
          <w:bottom w:val="nil"/>
          <w:right w:val="nil"/>
          <w:between w:val="nil"/>
        </w:pBdr>
        <w:spacing w:before="120"/>
        <w:ind w:left="-283"/>
        <w:jc w:val="both"/>
        <w:rPr>
          <w:rFonts w:ascii="Cambria" w:eastAsia="Cambria" w:hAnsi="Cambria" w:cs="Cambria"/>
          <w:sz w:val="22"/>
          <w:szCs w:val="22"/>
        </w:rPr>
      </w:pPr>
    </w:p>
    <w:p w:rsidR="00C01716" w:rsidRDefault="00576B91">
      <w:pPr>
        <w:widowControl w:val="0"/>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tych czynności obejmuje:</w:t>
      </w:r>
    </w:p>
    <w:p w:rsidR="00C01716" w:rsidRDefault="00576B91">
      <w:pPr>
        <w:widowControl w:val="0"/>
        <w:pBdr>
          <w:top w:val="nil"/>
          <w:left w:val="nil"/>
          <w:bottom w:val="nil"/>
          <w:right w:val="nil"/>
          <w:between w:val="nil"/>
        </w:pBdr>
        <w:spacing w:before="120"/>
        <w:ind w:left="567" w:hanging="567"/>
        <w:jc w:val="both"/>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sadzenie krzewów/drzew zadrzewieniowych oraz pielęgnację zadrzewień przez wykaszanie trawy, usuwanie chwastów, spulchnianie gleby wokół sadzonek, przycinanie i formowanie krzewów/drzew itp.</w:t>
      </w:r>
    </w:p>
    <w:p w:rsidR="00C01716" w:rsidRDefault="00576B91">
      <w:pPr>
        <w:pBdr>
          <w:top w:val="nil"/>
          <w:left w:val="nil"/>
          <w:bottom w:val="nil"/>
          <w:right w:val="nil"/>
          <w:between w:val="nil"/>
        </w:pBdr>
        <w:spacing w:before="120"/>
        <w:ind w:left="567" w:hanging="567"/>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t>Materiał (sadzonki) zapewnia Zamawiający.</w:t>
      </w:r>
    </w:p>
    <w:p w:rsidR="00C01716" w:rsidRDefault="00C01716">
      <w:pPr>
        <w:pBdr>
          <w:top w:val="nil"/>
          <w:left w:val="nil"/>
          <w:bottom w:val="nil"/>
          <w:right w:val="nil"/>
          <w:between w:val="nil"/>
        </w:pBdr>
        <w:spacing w:before="120"/>
        <w:rPr>
          <w:rFonts w:ascii="Calibri" w:eastAsia="Calibri" w:hAnsi="Calibri" w:cs="Calibri"/>
          <w:color w:val="FF0000"/>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Dział VIII – UBOCZNE UŻYTKOWANIE LASU</w:t>
      </w:r>
    </w:p>
    <w:p w:rsidR="00C01716" w:rsidRDefault="00C01716">
      <w:pPr>
        <w:pBdr>
          <w:top w:val="nil"/>
          <w:left w:val="nil"/>
          <w:bottom w:val="nil"/>
          <w:right w:val="nil"/>
          <w:between w:val="nil"/>
        </w:pBdr>
        <w:spacing w:before="120"/>
        <w:jc w:val="center"/>
        <w:rPr>
          <w:rFonts w:ascii="Calibri" w:eastAsia="Calibri" w:hAnsi="Calibri" w:cs="Calibri"/>
          <w:sz w:val="22"/>
          <w:szCs w:val="22"/>
        </w:rPr>
      </w:pPr>
    </w:p>
    <w:p w:rsidR="00C01716" w:rsidRDefault="00576B91">
      <w:pPr>
        <w:pBdr>
          <w:top w:val="nil"/>
          <w:left w:val="nil"/>
          <w:bottom w:val="nil"/>
          <w:right w:val="nil"/>
          <w:between w:val="nil"/>
        </w:pBdr>
        <w:spacing w:before="120"/>
        <w:jc w:val="center"/>
        <w:rPr>
          <w:rFonts w:ascii="Cambria" w:eastAsia="Cambria" w:hAnsi="Cambria" w:cs="Cambria"/>
          <w:sz w:val="22"/>
          <w:szCs w:val="22"/>
        </w:rPr>
      </w:pPr>
      <w:r>
        <w:rPr>
          <w:rFonts w:ascii="Cambria" w:eastAsia="Cambria" w:hAnsi="Cambria" w:cs="Cambria"/>
          <w:b/>
          <w:sz w:val="22"/>
          <w:szCs w:val="22"/>
        </w:rPr>
        <w:t>VIII.1 Uboczne użytkowanie lasu</w:t>
      </w:r>
    </w:p>
    <w:p w:rsidR="00C01716" w:rsidRDefault="00C01716">
      <w:pPr>
        <w:pBdr>
          <w:top w:val="nil"/>
          <w:left w:val="nil"/>
          <w:bottom w:val="nil"/>
          <w:right w:val="nil"/>
          <w:between w:val="nil"/>
        </w:pBdr>
        <w:spacing w:before="120"/>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t>1. 1. Kod czynności - [GODZ-RH]</w:t>
      </w:r>
    </w:p>
    <w:tbl>
      <w:tblPr>
        <w:tblStyle w:val="aff9"/>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GODZ-RH</w:t>
            </w:r>
          </w:p>
        </w:tc>
        <w:tc>
          <w:tcPr>
            <w:tcW w:w="6011" w:type="dxa"/>
            <w:tcBorders>
              <w:top w:val="nil"/>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wykonywane ręczne</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nil"/>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RBH</w:t>
            </w:r>
          </w:p>
        </w:tc>
      </w:tr>
    </w:tbl>
    <w:p w:rsidR="00C01716" w:rsidRDefault="00576B91">
      <w:pPr>
        <w:pBdr>
          <w:top w:val="nil"/>
          <w:left w:val="nil"/>
          <w:bottom w:val="nil"/>
          <w:right w:val="nil"/>
          <w:between w:val="nil"/>
        </w:pBdr>
        <w:spacing w:before="120"/>
        <w:jc w:val="both"/>
        <w:rPr>
          <w:rFonts w:ascii="Cambria" w:eastAsia="Cambria" w:hAnsi="Cambria" w:cs="Cambria"/>
          <w:sz w:val="22"/>
          <w:szCs w:val="22"/>
        </w:rPr>
      </w:pPr>
      <w:r>
        <w:rPr>
          <w:rFonts w:ascii="Cambria" w:eastAsia="Cambria" w:hAnsi="Cambria" w:cs="Cambria"/>
          <w:sz w:val="22"/>
          <w:szCs w:val="22"/>
        </w:rPr>
        <w:t>Standard technologii dla tej czynności obejmuje:</w:t>
      </w:r>
    </w:p>
    <w:p w:rsidR="00C01716" w:rsidRDefault="00576B91">
      <w:pPr>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sz w:val="22"/>
          <w:szCs w:val="22"/>
        </w:rPr>
        <w:t>Pozyskanie, przenoszenie, załadunek choinek i stroiszu.</w:t>
      </w:r>
      <w:r>
        <w:rPr>
          <w:rFonts w:ascii="Cambria" w:eastAsia="Cambria" w:hAnsi="Cambria" w:cs="Cambria"/>
          <w:b/>
          <w:sz w:val="22"/>
          <w:szCs w:val="22"/>
        </w:rPr>
        <w:t xml:space="preserve"> </w:t>
      </w:r>
    </w:p>
    <w:p w:rsidR="00233B03" w:rsidRDefault="00233B03">
      <w:pPr>
        <w:pBdr>
          <w:top w:val="nil"/>
          <w:left w:val="nil"/>
          <w:bottom w:val="nil"/>
          <w:right w:val="nil"/>
          <w:between w:val="nil"/>
        </w:pBdr>
        <w:spacing w:before="120"/>
        <w:rPr>
          <w:rFonts w:ascii="Cambria" w:eastAsia="Cambria" w:hAnsi="Cambria" w:cs="Cambria"/>
          <w:b/>
          <w:sz w:val="22"/>
          <w:szCs w:val="22"/>
        </w:rPr>
      </w:pPr>
    </w:p>
    <w:p w:rsidR="00233B03" w:rsidRDefault="00233B03">
      <w:pPr>
        <w:pBdr>
          <w:top w:val="nil"/>
          <w:left w:val="nil"/>
          <w:bottom w:val="nil"/>
          <w:right w:val="nil"/>
          <w:between w:val="nil"/>
        </w:pBdr>
        <w:spacing w:before="120"/>
        <w:rPr>
          <w:rFonts w:ascii="Cambria" w:eastAsia="Cambria" w:hAnsi="Cambria" w:cs="Cambria"/>
          <w:b/>
          <w:sz w:val="22"/>
          <w:szCs w:val="22"/>
        </w:rPr>
      </w:pPr>
    </w:p>
    <w:p w:rsidR="00233B03" w:rsidRDefault="00233B03">
      <w:pPr>
        <w:pBdr>
          <w:top w:val="nil"/>
          <w:left w:val="nil"/>
          <w:bottom w:val="nil"/>
          <w:right w:val="nil"/>
          <w:between w:val="nil"/>
        </w:pBdr>
        <w:spacing w:before="120"/>
        <w:rPr>
          <w:rFonts w:ascii="Cambria" w:eastAsia="Cambria" w:hAnsi="Cambria" w:cs="Cambria"/>
          <w:sz w:val="22"/>
          <w:szCs w:val="22"/>
        </w:rPr>
      </w:pPr>
    </w:p>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sz w:val="22"/>
          <w:szCs w:val="22"/>
        </w:rPr>
        <w:lastRenderedPageBreak/>
        <w:t>1.2. Kod czynności - [GODZ-CH]</w:t>
      </w:r>
    </w:p>
    <w:tbl>
      <w:tblPr>
        <w:tblStyle w:val="affa"/>
        <w:tblW w:w="9287" w:type="dxa"/>
        <w:jc w:val="center"/>
        <w:tblInd w:w="0" w:type="dxa"/>
        <w:tblLayout w:type="fixed"/>
        <w:tblLook w:val="0000" w:firstRow="0" w:lastRow="0" w:firstColumn="0" w:lastColumn="0" w:noHBand="0" w:noVBand="0"/>
      </w:tblPr>
      <w:tblGrid>
        <w:gridCol w:w="1638"/>
        <w:gridCol w:w="6011"/>
        <w:gridCol w:w="1638"/>
      </w:tblGrid>
      <w:tr w:rsidR="00C01716">
        <w:trPr>
          <w:trHeight w:val="140"/>
          <w:jc w:val="center"/>
        </w:trPr>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Kod czynności</w:t>
            </w:r>
          </w:p>
        </w:tc>
        <w:tc>
          <w:tcPr>
            <w:tcW w:w="60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Opis kodu czynności</w:t>
            </w:r>
          </w:p>
        </w:tc>
        <w:tc>
          <w:tcPr>
            <w:tcW w:w="16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b/>
                <w:i/>
                <w:sz w:val="22"/>
                <w:szCs w:val="22"/>
              </w:rPr>
              <w:t>Jednostka miary</w:t>
            </w:r>
          </w:p>
        </w:tc>
      </w:tr>
      <w:tr w:rsidR="00C01716">
        <w:trPr>
          <w:trHeight w:val="140"/>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GODZ-CH</w:t>
            </w:r>
          </w:p>
        </w:tc>
        <w:tc>
          <w:tcPr>
            <w:tcW w:w="6011" w:type="dxa"/>
            <w:tcBorders>
              <w:top w:val="nil"/>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Prace wykonywane ciągnikiem</w:t>
            </w:r>
          </w:p>
          <w:p w:rsidR="00C01716" w:rsidRDefault="00C01716">
            <w:pPr>
              <w:pBdr>
                <w:top w:val="nil"/>
                <w:left w:val="nil"/>
                <w:bottom w:val="nil"/>
                <w:right w:val="nil"/>
                <w:between w:val="nil"/>
              </w:pBdr>
              <w:spacing w:before="120"/>
              <w:rPr>
                <w:rFonts w:ascii="Cambria" w:eastAsia="Cambria" w:hAnsi="Cambria" w:cs="Cambria"/>
                <w:sz w:val="22"/>
                <w:szCs w:val="22"/>
              </w:rPr>
            </w:pPr>
          </w:p>
        </w:tc>
        <w:tc>
          <w:tcPr>
            <w:tcW w:w="1638" w:type="dxa"/>
            <w:tcBorders>
              <w:top w:val="nil"/>
              <w:left w:val="nil"/>
              <w:bottom w:val="single" w:sz="8" w:space="0" w:color="000000"/>
              <w:right w:val="single" w:sz="8" w:space="0" w:color="000000"/>
            </w:tcBorders>
            <w:tcMar>
              <w:top w:w="0" w:type="dxa"/>
              <w:left w:w="108" w:type="dxa"/>
              <w:bottom w:w="0" w:type="dxa"/>
              <w:right w:w="108" w:type="dxa"/>
            </w:tcMar>
          </w:tcPr>
          <w:p w:rsidR="00C01716" w:rsidRDefault="00576B91">
            <w:pPr>
              <w:pBdr>
                <w:top w:val="nil"/>
                <w:left w:val="nil"/>
                <w:bottom w:val="nil"/>
                <w:right w:val="nil"/>
                <w:between w:val="nil"/>
              </w:pBdr>
              <w:spacing w:before="120"/>
              <w:rPr>
                <w:rFonts w:ascii="Cambria" w:eastAsia="Cambria" w:hAnsi="Cambria" w:cs="Cambria"/>
                <w:sz w:val="22"/>
                <w:szCs w:val="22"/>
              </w:rPr>
            </w:pPr>
            <w:r>
              <w:rPr>
                <w:rFonts w:ascii="Cambria" w:eastAsia="Cambria" w:hAnsi="Cambria" w:cs="Cambria"/>
                <w:sz w:val="22"/>
                <w:szCs w:val="22"/>
              </w:rPr>
              <w:t>RBH</w:t>
            </w:r>
          </w:p>
        </w:tc>
      </w:tr>
    </w:tbl>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p w:rsidR="00C01716" w:rsidRDefault="00C01716">
      <w:pPr>
        <w:pBdr>
          <w:top w:val="nil"/>
          <w:left w:val="nil"/>
          <w:bottom w:val="nil"/>
          <w:right w:val="nil"/>
          <w:between w:val="nil"/>
        </w:pBdr>
        <w:spacing w:before="120"/>
        <w:jc w:val="both"/>
        <w:rPr>
          <w:rFonts w:ascii="Cambria" w:eastAsia="Cambria" w:hAnsi="Cambria" w:cs="Cambria"/>
          <w:color w:val="FF0000"/>
          <w:sz w:val="22"/>
          <w:szCs w:val="22"/>
        </w:rPr>
      </w:pPr>
    </w:p>
    <w:sectPr w:rsidR="00C01716">
      <w:footerReference w:type="default" r:id="rId8"/>
      <w:pgSz w:w="11905" w:h="16837"/>
      <w:pgMar w:top="1531" w:right="1531" w:bottom="1531" w:left="153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DA" w:rsidRDefault="00C113DA">
      <w:r>
        <w:separator/>
      </w:r>
    </w:p>
  </w:endnote>
  <w:endnote w:type="continuationSeparator" w:id="0">
    <w:p w:rsidR="00C113DA" w:rsidRDefault="00C1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16" w:rsidRDefault="00C01716">
    <w:pPr>
      <w:pBdr>
        <w:top w:val="single" w:sz="4" w:space="1" w:color="D9D9D9"/>
        <w:left w:val="nil"/>
        <w:bottom w:val="nil"/>
        <w:right w:val="nil"/>
        <w:between w:val="nil"/>
      </w:pBdr>
      <w:jc w:val="right"/>
      <w:rPr>
        <w:rFonts w:ascii="Cambria" w:eastAsia="Cambria" w:hAnsi="Cambria" w:cs="Cambria"/>
        <w:color w:val="000000"/>
      </w:rPr>
    </w:pPr>
  </w:p>
  <w:p w:rsidR="00C01716" w:rsidRDefault="00576B91">
    <w:pPr>
      <w:pBdr>
        <w:top w:val="single" w:sz="4" w:space="1" w:color="D9D9D9"/>
        <w:left w:val="nil"/>
        <w:bottom w:val="nil"/>
        <w:right w:val="nil"/>
        <w:between w:val="nil"/>
      </w:pBdr>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C4BA4">
      <w:rPr>
        <w:rFonts w:ascii="Cambria" w:eastAsia="Cambria" w:hAnsi="Cambria" w:cs="Cambria"/>
        <w:noProof/>
        <w:color w:val="000000"/>
      </w:rPr>
      <w:t>5</w:t>
    </w:r>
    <w:r>
      <w:rPr>
        <w:rFonts w:ascii="Cambria" w:eastAsia="Cambria" w:hAnsi="Cambria" w:cs="Cambria"/>
        <w:color w:val="000000"/>
      </w:rPr>
      <w:fldChar w:fldCharType="end"/>
    </w:r>
    <w:r>
      <w:rPr>
        <w:rFonts w:ascii="Cambria" w:eastAsia="Cambria" w:hAnsi="Cambria" w:cs="Cambria"/>
        <w:color w:val="000000"/>
      </w:rPr>
      <w:t xml:space="preserve"> | </w:t>
    </w:r>
    <w:r>
      <w:rPr>
        <w:rFonts w:ascii="Cambria" w:eastAsia="Cambria" w:hAnsi="Cambria" w:cs="Cambria"/>
        <w:color w:val="7F7F7F"/>
      </w:rPr>
      <w:t>Strona</w:t>
    </w:r>
  </w:p>
  <w:p w:rsidR="00C01716" w:rsidRDefault="00C01716">
    <w:pPr>
      <w:pBdr>
        <w:top w:val="nil"/>
        <w:left w:val="nil"/>
        <w:bottom w:val="nil"/>
        <w:right w:val="nil"/>
        <w:between w:val="nil"/>
      </w:pBdr>
      <w:jc w:val="right"/>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DA" w:rsidRDefault="00C113DA">
      <w:r>
        <w:separator/>
      </w:r>
    </w:p>
  </w:footnote>
  <w:footnote w:type="continuationSeparator" w:id="0">
    <w:p w:rsidR="00C113DA" w:rsidRDefault="00C1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55C"/>
    <w:multiLevelType w:val="multilevel"/>
    <w:tmpl w:val="EEB07B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72D02D9"/>
    <w:multiLevelType w:val="multilevel"/>
    <w:tmpl w:val="D7E8A23E"/>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707306"/>
    <w:multiLevelType w:val="multilevel"/>
    <w:tmpl w:val="DD86ED7C"/>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C513A3"/>
    <w:multiLevelType w:val="multilevel"/>
    <w:tmpl w:val="0298E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7801F2"/>
    <w:multiLevelType w:val="multilevel"/>
    <w:tmpl w:val="C256FC3E"/>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AA2D4D"/>
    <w:multiLevelType w:val="multilevel"/>
    <w:tmpl w:val="311EA68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613497"/>
    <w:multiLevelType w:val="multilevel"/>
    <w:tmpl w:val="7A26AB36"/>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E6044B"/>
    <w:multiLevelType w:val="multilevel"/>
    <w:tmpl w:val="0415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15200E65"/>
    <w:multiLevelType w:val="multilevel"/>
    <w:tmpl w:val="FBF68F38"/>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6FF66E1"/>
    <w:multiLevelType w:val="multilevel"/>
    <w:tmpl w:val="0264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C7769"/>
    <w:multiLevelType w:val="multilevel"/>
    <w:tmpl w:val="7354FCAE"/>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D516F57"/>
    <w:multiLevelType w:val="multilevel"/>
    <w:tmpl w:val="7982F0E0"/>
    <w:lvl w:ilvl="0">
      <w:start w:val="1"/>
      <w:numFmt w:val="bullet"/>
      <w:lvlText w:val="-"/>
      <w:lvlJc w:val="left"/>
      <w:pPr>
        <w:ind w:left="720" w:hanging="360"/>
      </w:pPr>
      <w:rPr>
        <w:rFonts w:ascii="Arial" w:eastAsia="Arial" w:hAnsi="Arial" w:cs="Arial"/>
        <w:b w:val="0"/>
        <w:i w:val="0"/>
        <w:vertAlign w:val="baseline"/>
      </w:rPr>
    </w:lvl>
    <w:lvl w:ilvl="1">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DF8703F"/>
    <w:multiLevelType w:val="multilevel"/>
    <w:tmpl w:val="E7842F0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F7332E4"/>
    <w:multiLevelType w:val="multilevel"/>
    <w:tmpl w:val="23E20264"/>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0300B47"/>
    <w:multiLevelType w:val="multilevel"/>
    <w:tmpl w:val="BCC69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CC48E3"/>
    <w:multiLevelType w:val="multilevel"/>
    <w:tmpl w:val="C8CE1CF0"/>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16" w15:restartNumberingAfterBreak="0">
    <w:nsid w:val="277C0982"/>
    <w:multiLevelType w:val="multilevel"/>
    <w:tmpl w:val="076AE63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C2E1938"/>
    <w:multiLevelType w:val="multilevel"/>
    <w:tmpl w:val="4462C5BA"/>
    <w:lvl w:ilvl="0">
      <w:start w:val="1"/>
      <w:numFmt w:val="bullet"/>
      <w:lvlText w:val="-"/>
      <w:lvlJc w:val="left"/>
      <w:pPr>
        <w:ind w:left="720" w:hanging="360"/>
      </w:pPr>
      <w:rPr>
        <w:rFonts w:ascii="Arial" w:eastAsia="Arial" w:hAnsi="Arial" w:cs="Arial"/>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F046DA7"/>
    <w:multiLevelType w:val="multilevel"/>
    <w:tmpl w:val="F41434F2"/>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9A5AEB"/>
    <w:multiLevelType w:val="multilevel"/>
    <w:tmpl w:val="87E85DF0"/>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07E0475"/>
    <w:multiLevelType w:val="multilevel"/>
    <w:tmpl w:val="5556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E6168F"/>
    <w:multiLevelType w:val="multilevel"/>
    <w:tmpl w:val="5B2E6C5E"/>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A2A2907"/>
    <w:multiLevelType w:val="multilevel"/>
    <w:tmpl w:val="799CFB66"/>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A4B1034"/>
    <w:multiLevelType w:val="multilevel"/>
    <w:tmpl w:val="B9207EF6"/>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AE23D76"/>
    <w:multiLevelType w:val="multilevel"/>
    <w:tmpl w:val="43069D4E"/>
    <w:lvl w:ilvl="0">
      <w:start w:val="1"/>
      <w:numFmt w:val="bullet"/>
      <w:lvlText w:val="-"/>
      <w:lvlJc w:val="left"/>
      <w:pPr>
        <w:ind w:left="1900" w:hanging="360"/>
      </w:pPr>
      <w:rPr>
        <w:rFonts w:ascii="Arial" w:eastAsia="Arial" w:hAnsi="Arial" w:cs="Arial"/>
        <w:b w:val="0"/>
        <w:i w:val="0"/>
        <w:vertAlign w:val="baseline"/>
      </w:rPr>
    </w:lvl>
    <w:lvl w:ilvl="1">
      <w:start w:val="1"/>
      <w:numFmt w:val="bullet"/>
      <w:lvlText w:val="o"/>
      <w:lvlJc w:val="left"/>
      <w:pPr>
        <w:ind w:left="2620" w:hanging="360"/>
      </w:pPr>
      <w:rPr>
        <w:rFonts w:ascii="Courier New" w:eastAsia="Courier New" w:hAnsi="Courier New" w:cs="Courier New"/>
        <w:vertAlign w:val="baseline"/>
      </w:rPr>
    </w:lvl>
    <w:lvl w:ilvl="2">
      <w:start w:val="1"/>
      <w:numFmt w:val="bullet"/>
      <w:lvlText w:val="▪"/>
      <w:lvlJc w:val="left"/>
      <w:pPr>
        <w:ind w:left="3340" w:hanging="360"/>
      </w:pPr>
      <w:rPr>
        <w:rFonts w:ascii="Noto Sans Symbols" w:eastAsia="Noto Sans Symbols" w:hAnsi="Noto Sans Symbols" w:cs="Noto Sans Symbols"/>
        <w:vertAlign w:val="baseline"/>
      </w:rPr>
    </w:lvl>
    <w:lvl w:ilvl="3">
      <w:start w:val="1"/>
      <w:numFmt w:val="bullet"/>
      <w:lvlText w:val="●"/>
      <w:lvlJc w:val="left"/>
      <w:pPr>
        <w:ind w:left="4060" w:hanging="360"/>
      </w:pPr>
      <w:rPr>
        <w:rFonts w:ascii="Noto Sans Symbols" w:eastAsia="Noto Sans Symbols" w:hAnsi="Noto Sans Symbols" w:cs="Noto Sans Symbols"/>
        <w:vertAlign w:val="baseline"/>
      </w:rPr>
    </w:lvl>
    <w:lvl w:ilvl="4">
      <w:start w:val="1"/>
      <w:numFmt w:val="bullet"/>
      <w:lvlText w:val="o"/>
      <w:lvlJc w:val="left"/>
      <w:pPr>
        <w:ind w:left="4780" w:hanging="360"/>
      </w:pPr>
      <w:rPr>
        <w:rFonts w:ascii="Courier New" w:eastAsia="Courier New" w:hAnsi="Courier New" w:cs="Courier New"/>
        <w:vertAlign w:val="baseline"/>
      </w:rPr>
    </w:lvl>
    <w:lvl w:ilvl="5">
      <w:start w:val="1"/>
      <w:numFmt w:val="bullet"/>
      <w:lvlText w:val="▪"/>
      <w:lvlJc w:val="left"/>
      <w:pPr>
        <w:ind w:left="5500" w:hanging="360"/>
      </w:pPr>
      <w:rPr>
        <w:rFonts w:ascii="Noto Sans Symbols" w:eastAsia="Noto Sans Symbols" w:hAnsi="Noto Sans Symbols" w:cs="Noto Sans Symbols"/>
        <w:vertAlign w:val="baseline"/>
      </w:rPr>
    </w:lvl>
    <w:lvl w:ilvl="6">
      <w:start w:val="1"/>
      <w:numFmt w:val="bullet"/>
      <w:lvlText w:val="●"/>
      <w:lvlJc w:val="left"/>
      <w:pPr>
        <w:ind w:left="6220" w:hanging="360"/>
      </w:pPr>
      <w:rPr>
        <w:rFonts w:ascii="Noto Sans Symbols" w:eastAsia="Noto Sans Symbols" w:hAnsi="Noto Sans Symbols" w:cs="Noto Sans Symbols"/>
        <w:vertAlign w:val="baseline"/>
      </w:rPr>
    </w:lvl>
    <w:lvl w:ilvl="7">
      <w:start w:val="1"/>
      <w:numFmt w:val="bullet"/>
      <w:lvlText w:val="o"/>
      <w:lvlJc w:val="left"/>
      <w:pPr>
        <w:ind w:left="6940" w:hanging="360"/>
      </w:pPr>
      <w:rPr>
        <w:rFonts w:ascii="Courier New" w:eastAsia="Courier New" w:hAnsi="Courier New" w:cs="Courier New"/>
        <w:vertAlign w:val="baseline"/>
      </w:rPr>
    </w:lvl>
    <w:lvl w:ilvl="8">
      <w:start w:val="1"/>
      <w:numFmt w:val="bullet"/>
      <w:lvlText w:val="▪"/>
      <w:lvlJc w:val="left"/>
      <w:pPr>
        <w:ind w:left="7660" w:hanging="360"/>
      </w:pPr>
      <w:rPr>
        <w:rFonts w:ascii="Noto Sans Symbols" w:eastAsia="Noto Sans Symbols" w:hAnsi="Noto Sans Symbols" w:cs="Noto Sans Symbols"/>
        <w:vertAlign w:val="baseline"/>
      </w:rPr>
    </w:lvl>
  </w:abstractNum>
  <w:abstractNum w:abstractNumId="25" w15:restartNumberingAfterBreak="0">
    <w:nsid w:val="3C2A62E7"/>
    <w:multiLevelType w:val="multilevel"/>
    <w:tmpl w:val="02DE65E4"/>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
      <w:lvlJc w:val="left"/>
      <w:pPr>
        <w:ind w:left="1440" w:hanging="360"/>
      </w:pPr>
      <w:rPr>
        <w:rFonts w:ascii="Arial" w:eastAsia="Arial" w:hAnsi="Arial" w:cs="Arial"/>
        <w:b w:val="0"/>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D0A6AC9"/>
    <w:multiLevelType w:val="multilevel"/>
    <w:tmpl w:val="C99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B57CAB"/>
    <w:multiLevelType w:val="multilevel"/>
    <w:tmpl w:val="FF3662EA"/>
    <w:lvl w:ilvl="0">
      <w:start w:val="1"/>
      <w:numFmt w:val="bullet"/>
      <w:lvlText w:val="-"/>
      <w:lvlJc w:val="left"/>
      <w:pPr>
        <w:ind w:left="1031" w:hanging="360"/>
      </w:pPr>
      <w:rPr>
        <w:rFonts w:ascii="Arial" w:eastAsia="Arial" w:hAnsi="Arial" w:cs="Arial"/>
        <w:b w:val="0"/>
        <w:i w:val="0"/>
        <w:vertAlign w:val="baseline"/>
      </w:rPr>
    </w:lvl>
    <w:lvl w:ilvl="1">
      <w:start w:val="1"/>
      <w:numFmt w:val="lowerLetter"/>
      <w:lvlText w:val="%2."/>
      <w:lvlJc w:val="left"/>
      <w:pPr>
        <w:ind w:left="1751" w:hanging="360"/>
      </w:pPr>
      <w:rPr>
        <w:vertAlign w:val="baseline"/>
      </w:rPr>
    </w:lvl>
    <w:lvl w:ilvl="2">
      <w:start w:val="1"/>
      <w:numFmt w:val="lowerRoman"/>
      <w:lvlText w:val="%3."/>
      <w:lvlJc w:val="right"/>
      <w:pPr>
        <w:ind w:left="2471" w:hanging="180"/>
      </w:pPr>
      <w:rPr>
        <w:vertAlign w:val="baseline"/>
      </w:rPr>
    </w:lvl>
    <w:lvl w:ilvl="3">
      <w:start w:val="1"/>
      <w:numFmt w:val="decimal"/>
      <w:lvlText w:val="%4."/>
      <w:lvlJc w:val="left"/>
      <w:pPr>
        <w:ind w:left="3191" w:hanging="360"/>
      </w:pPr>
      <w:rPr>
        <w:vertAlign w:val="baseline"/>
      </w:rPr>
    </w:lvl>
    <w:lvl w:ilvl="4">
      <w:start w:val="1"/>
      <w:numFmt w:val="lowerLetter"/>
      <w:lvlText w:val="%5."/>
      <w:lvlJc w:val="left"/>
      <w:pPr>
        <w:ind w:left="3911" w:hanging="360"/>
      </w:pPr>
      <w:rPr>
        <w:vertAlign w:val="baseline"/>
      </w:rPr>
    </w:lvl>
    <w:lvl w:ilvl="5">
      <w:start w:val="1"/>
      <w:numFmt w:val="lowerRoman"/>
      <w:lvlText w:val="%6."/>
      <w:lvlJc w:val="right"/>
      <w:pPr>
        <w:ind w:left="4631" w:hanging="180"/>
      </w:pPr>
      <w:rPr>
        <w:vertAlign w:val="baseline"/>
      </w:rPr>
    </w:lvl>
    <w:lvl w:ilvl="6">
      <w:start w:val="1"/>
      <w:numFmt w:val="decimal"/>
      <w:lvlText w:val="%7."/>
      <w:lvlJc w:val="left"/>
      <w:pPr>
        <w:ind w:left="5351" w:hanging="360"/>
      </w:pPr>
      <w:rPr>
        <w:vertAlign w:val="baseline"/>
      </w:rPr>
    </w:lvl>
    <w:lvl w:ilvl="7">
      <w:start w:val="1"/>
      <w:numFmt w:val="lowerLetter"/>
      <w:lvlText w:val="%8."/>
      <w:lvlJc w:val="left"/>
      <w:pPr>
        <w:ind w:left="6071" w:hanging="360"/>
      </w:pPr>
      <w:rPr>
        <w:vertAlign w:val="baseline"/>
      </w:rPr>
    </w:lvl>
    <w:lvl w:ilvl="8">
      <w:start w:val="1"/>
      <w:numFmt w:val="lowerRoman"/>
      <w:lvlText w:val="%9."/>
      <w:lvlJc w:val="right"/>
      <w:pPr>
        <w:ind w:left="6791" w:hanging="180"/>
      </w:pPr>
      <w:rPr>
        <w:vertAlign w:val="baseline"/>
      </w:rPr>
    </w:lvl>
  </w:abstractNum>
  <w:abstractNum w:abstractNumId="28" w15:restartNumberingAfterBreak="0">
    <w:nsid w:val="3F7525EF"/>
    <w:multiLevelType w:val="multilevel"/>
    <w:tmpl w:val="06262714"/>
    <w:lvl w:ilvl="0">
      <w:start w:val="1"/>
      <w:numFmt w:val="bullet"/>
      <w:lvlText w:val="-"/>
      <w:lvlJc w:val="left"/>
      <w:pPr>
        <w:ind w:left="720" w:hanging="360"/>
      </w:pPr>
      <w:rPr>
        <w:rFonts w:ascii="Arial" w:eastAsia="Arial" w:hAnsi="Arial" w:cs="Arial"/>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6F14740"/>
    <w:multiLevelType w:val="multilevel"/>
    <w:tmpl w:val="576E9C22"/>
    <w:lvl w:ilvl="0">
      <w:start w:val="1"/>
      <w:numFmt w:val="bullet"/>
      <w:lvlText w:val="-"/>
      <w:lvlJc w:val="left"/>
      <w:pPr>
        <w:ind w:left="643" w:hanging="360"/>
      </w:pPr>
      <w:rPr>
        <w:rFonts w:ascii="Arial" w:eastAsia="Arial" w:hAnsi="Arial" w:cs="Arial"/>
        <w:b w:val="0"/>
        <w:i w:val="0"/>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0" w15:restartNumberingAfterBreak="0">
    <w:nsid w:val="482E4CE9"/>
    <w:multiLevelType w:val="multilevel"/>
    <w:tmpl w:val="9BA6A1C6"/>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8483D91"/>
    <w:multiLevelType w:val="multilevel"/>
    <w:tmpl w:val="2EE8E46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6B936B5"/>
    <w:multiLevelType w:val="multilevel"/>
    <w:tmpl w:val="06DEF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9B1AD5"/>
    <w:multiLevelType w:val="multilevel"/>
    <w:tmpl w:val="1090E93C"/>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926537D"/>
    <w:multiLevelType w:val="multilevel"/>
    <w:tmpl w:val="3A2049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CFF6132"/>
    <w:multiLevelType w:val="multilevel"/>
    <w:tmpl w:val="1FA43A9C"/>
    <w:lvl w:ilvl="0">
      <w:start w:val="1"/>
      <w:numFmt w:val="bullet"/>
      <w:lvlText w:val="-"/>
      <w:lvlJc w:val="left"/>
      <w:pPr>
        <w:ind w:left="394" w:hanging="360"/>
      </w:pPr>
      <w:rPr>
        <w:rFonts w:ascii="Arial" w:eastAsia="Arial" w:hAnsi="Arial" w:cs="Arial"/>
        <w:b w:val="0"/>
        <w:i w:val="0"/>
        <w:color w:val="000000"/>
        <w:vertAlign w:val="baseline"/>
      </w:rPr>
    </w:lvl>
    <w:lvl w:ilvl="1">
      <w:start w:val="1"/>
      <w:numFmt w:val="lowerLetter"/>
      <w:lvlText w:val="%2."/>
      <w:lvlJc w:val="left"/>
      <w:pPr>
        <w:ind w:left="1114" w:hanging="360"/>
      </w:pPr>
      <w:rPr>
        <w:vertAlign w:val="baseline"/>
      </w:rPr>
    </w:lvl>
    <w:lvl w:ilvl="2">
      <w:start w:val="1"/>
      <w:numFmt w:val="lowerRoman"/>
      <w:lvlText w:val="%3."/>
      <w:lvlJc w:val="right"/>
      <w:pPr>
        <w:ind w:left="1834" w:hanging="180"/>
      </w:pPr>
      <w:rPr>
        <w:vertAlign w:val="baseline"/>
      </w:rPr>
    </w:lvl>
    <w:lvl w:ilvl="3">
      <w:start w:val="1"/>
      <w:numFmt w:val="decimal"/>
      <w:lvlText w:val="%4."/>
      <w:lvlJc w:val="left"/>
      <w:pPr>
        <w:ind w:left="2554" w:hanging="360"/>
      </w:pPr>
      <w:rPr>
        <w:vertAlign w:val="baseline"/>
      </w:rPr>
    </w:lvl>
    <w:lvl w:ilvl="4">
      <w:start w:val="1"/>
      <w:numFmt w:val="lowerLetter"/>
      <w:lvlText w:val="%5."/>
      <w:lvlJc w:val="left"/>
      <w:pPr>
        <w:ind w:left="3274" w:hanging="360"/>
      </w:pPr>
      <w:rPr>
        <w:vertAlign w:val="baseline"/>
      </w:rPr>
    </w:lvl>
    <w:lvl w:ilvl="5">
      <w:start w:val="1"/>
      <w:numFmt w:val="lowerRoman"/>
      <w:lvlText w:val="%6."/>
      <w:lvlJc w:val="right"/>
      <w:pPr>
        <w:ind w:left="3994" w:hanging="180"/>
      </w:pPr>
      <w:rPr>
        <w:vertAlign w:val="baseline"/>
      </w:rPr>
    </w:lvl>
    <w:lvl w:ilvl="6">
      <w:start w:val="1"/>
      <w:numFmt w:val="decimal"/>
      <w:lvlText w:val="%7."/>
      <w:lvlJc w:val="left"/>
      <w:pPr>
        <w:ind w:left="4714" w:hanging="360"/>
      </w:pPr>
      <w:rPr>
        <w:vertAlign w:val="baseline"/>
      </w:rPr>
    </w:lvl>
    <w:lvl w:ilvl="7">
      <w:start w:val="1"/>
      <w:numFmt w:val="lowerLetter"/>
      <w:lvlText w:val="%8."/>
      <w:lvlJc w:val="left"/>
      <w:pPr>
        <w:ind w:left="5434" w:hanging="360"/>
      </w:pPr>
      <w:rPr>
        <w:vertAlign w:val="baseline"/>
      </w:rPr>
    </w:lvl>
    <w:lvl w:ilvl="8">
      <w:start w:val="1"/>
      <w:numFmt w:val="lowerRoman"/>
      <w:lvlText w:val="%9."/>
      <w:lvlJc w:val="right"/>
      <w:pPr>
        <w:ind w:left="6154" w:hanging="180"/>
      </w:pPr>
      <w:rPr>
        <w:vertAlign w:val="baseline"/>
      </w:rPr>
    </w:lvl>
  </w:abstractNum>
  <w:abstractNum w:abstractNumId="36" w15:restartNumberingAfterBreak="0">
    <w:nsid w:val="60847323"/>
    <w:multiLevelType w:val="multilevel"/>
    <w:tmpl w:val="C3984EE2"/>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0EA476C"/>
    <w:multiLevelType w:val="multilevel"/>
    <w:tmpl w:val="97E26840"/>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3F75053"/>
    <w:multiLevelType w:val="multilevel"/>
    <w:tmpl w:val="AF56F16E"/>
    <w:lvl w:ilvl="0">
      <w:start w:val="1"/>
      <w:numFmt w:val="bullet"/>
      <w:lvlText w:val="-"/>
      <w:lvlJc w:val="left"/>
      <w:pPr>
        <w:ind w:left="862" w:hanging="360"/>
      </w:pPr>
      <w:rPr>
        <w:rFonts w:ascii="Arial" w:eastAsia="Arial" w:hAnsi="Arial" w:cs="Arial"/>
        <w:b w:val="0"/>
        <w:i w:val="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9" w15:restartNumberingAfterBreak="0">
    <w:nsid w:val="64821CBC"/>
    <w:multiLevelType w:val="multilevel"/>
    <w:tmpl w:val="10029FB0"/>
    <w:lvl w:ilvl="0">
      <w:start w:val="1"/>
      <w:numFmt w:val="decimal"/>
      <w:lvlText w:val="%1)"/>
      <w:lvlJc w:val="left"/>
      <w:pPr>
        <w:ind w:left="928"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87D4983"/>
    <w:multiLevelType w:val="multilevel"/>
    <w:tmpl w:val="CE4E2472"/>
    <w:lvl w:ilvl="0">
      <w:start w:val="1"/>
      <w:numFmt w:val="decimal"/>
      <w:lvlText w:val="%1)"/>
      <w:lvlJc w:val="left"/>
      <w:pPr>
        <w:ind w:left="1068" w:hanging="70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8DA3ED2"/>
    <w:multiLevelType w:val="multilevel"/>
    <w:tmpl w:val="5D645D42"/>
    <w:lvl w:ilvl="0">
      <w:start w:val="1"/>
      <w:numFmt w:val="decimal"/>
      <w:lvlText w:val="%1)"/>
      <w:lvlJc w:val="left"/>
      <w:pPr>
        <w:ind w:left="501" w:hanging="360"/>
      </w:pPr>
      <w:rPr>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42" w15:restartNumberingAfterBreak="0">
    <w:nsid w:val="6DE6509F"/>
    <w:multiLevelType w:val="multilevel"/>
    <w:tmpl w:val="327AECE4"/>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1F35007"/>
    <w:multiLevelType w:val="multilevel"/>
    <w:tmpl w:val="C95EC36E"/>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968670F"/>
    <w:multiLevelType w:val="multilevel"/>
    <w:tmpl w:val="DC6CA6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797C34"/>
    <w:multiLevelType w:val="multilevel"/>
    <w:tmpl w:val="390C05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800774"/>
    <w:multiLevelType w:val="multilevel"/>
    <w:tmpl w:val="2CC025D0"/>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7B22083C"/>
    <w:multiLevelType w:val="multilevel"/>
    <w:tmpl w:val="102E2FA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C1F008E"/>
    <w:multiLevelType w:val="multilevel"/>
    <w:tmpl w:val="1010ACA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D515974"/>
    <w:multiLevelType w:val="multilevel"/>
    <w:tmpl w:val="F364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D67899"/>
    <w:multiLevelType w:val="multilevel"/>
    <w:tmpl w:val="B3D8E88A"/>
    <w:lvl w:ilvl="0">
      <w:start w:val="1"/>
      <w:numFmt w:val="bullet"/>
      <w:lvlText w:val="-"/>
      <w:lvlJc w:val="lef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40"/>
  </w:num>
  <w:num w:numId="3">
    <w:abstractNumId w:val="24"/>
  </w:num>
  <w:num w:numId="4">
    <w:abstractNumId w:val="16"/>
  </w:num>
  <w:num w:numId="5">
    <w:abstractNumId w:val="0"/>
  </w:num>
  <w:num w:numId="6">
    <w:abstractNumId w:val="3"/>
  </w:num>
  <w:num w:numId="7">
    <w:abstractNumId w:val="42"/>
  </w:num>
  <w:num w:numId="8">
    <w:abstractNumId w:val="26"/>
  </w:num>
  <w:num w:numId="9">
    <w:abstractNumId w:val="28"/>
  </w:num>
  <w:num w:numId="10">
    <w:abstractNumId w:val="29"/>
  </w:num>
  <w:num w:numId="11">
    <w:abstractNumId w:val="15"/>
  </w:num>
  <w:num w:numId="12">
    <w:abstractNumId w:val="30"/>
  </w:num>
  <w:num w:numId="13">
    <w:abstractNumId w:val="35"/>
  </w:num>
  <w:num w:numId="14">
    <w:abstractNumId w:val="37"/>
  </w:num>
  <w:num w:numId="15">
    <w:abstractNumId w:val="47"/>
  </w:num>
  <w:num w:numId="16">
    <w:abstractNumId w:val="27"/>
  </w:num>
  <w:num w:numId="17">
    <w:abstractNumId w:val="10"/>
  </w:num>
  <w:num w:numId="18">
    <w:abstractNumId w:val="5"/>
  </w:num>
  <w:num w:numId="19">
    <w:abstractNumId w:val="31"/>
  </w:num>
  <w:num w:numId="20">
    <w:abstractNumId w:val="20"/>
  </w:num>
  <w:num w:numId="21">
    <w:abstractNumId w:val="9"/>
  </w:num>
  <w:num w:numId="22">
    <w:abstractNumId w:val="4"/>
  </w:num>
  <w:num w:numId="23">
    <w:abstractNumId w:val="18"/>
  </w:num>
  <w:num w:numId="24">
    <w:abstractNumId w:val="23"/>
  </w:num>
  <w:num w:numId="25">
    <w:abstractNumId w:val="13"/>
  </w:num>
  <w:num w:numId="26">
    <w:abstractNumId w:val="1"/>
  </w:num>
  <w:num w:numId="27">
    <w:abstractNumId w:val="41"/>
  </w:num>
  <w:num w:numId="28">
    <w:abstractNumId w:val="7"/>
  </w:num>
  <w:num w:numId="29">
    <w:abstractNumId w:val="36"/>
  </w:num>
  <w:num w:numId="30">
    <w:abstractNumId w:val="39"/>
  </w:num>
  <w:num w:numId="31">
    <w:abstractNumId w:val="38"/>
  </w:num>
  <w:num w:numId="32">
    <w:abstractNumId w:val="34"/>
  </w:num>
  <w:num w:numId="33">
    <w:abstractNumId w:val="14"/>
  </w:num>
  <w:num w:numId="34">
    <w:abstractNumId w:val="44"/>
  </w:num>
  <w:num w:numId="35">
    <w:abstractNumId w:val="22"/>
  </w:num>
  <w:num w:numId="36">
    <w:abstractNumId w:val="8"/>
  </w:num>
  <w:num w:numId="37">
    <w:abstractNumId w:val="46"/>
  </w:num>
  <w:num w:numId="38">
    <w:abstractNumId w:val="48"/>
  </w:num>
  <w:num w:numId="39">
    <w:abstractNumId w:val="21"/>
  </w:num>
  <w:num w:numId="40">
    <w:abstractNumId w:val="33"/>
  </w:num>
  <w:num w:numId="41">
    <w:abstractNumId w:val="19"/>
  </w:num>
  <w:num w:numId="42">
    <w:abstractNumId w:val="12"/>
  </w:num>
  <w:num w:numId="43">
    <w:abstractNumId w:val="2"/>
  </w:num>
  <w:num w:numId="44">
    <w:abstractNumId w:val="11"/>
  </w:num>
  <w:num w:numId="45">
    <w:abstractNumId w:val="25"/>
  </w:num>
  <w:num w:numId="46">
    <w:abstractNumId w:val="17"/>
  </w:num>
  <w:num w:numId="47">
    <w:abstractNumId w:val="49"/>
  </w:num>
  <w:num w:numId="48">
    <w:abstractNumId w:val="50"/>
  </w:num>
  <w:num w:numId="49">
    <w:abstractNumId w:val="32"/>
  </w:num>
  <w:num w:numId="50">
    <w:abstractNumId w:val="4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16"/>
    <w:rsid w:val="00233B03"/>
    <w:rsid w:val="00576B91"/>
    <w:rsid w:val="008C4BA4"/>
    <w:rsid w:val="00C01716"/>
    <w:rsid w:val="00C11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F9C7-1829-4710-85A6-3F790F64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3"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6915</Words>
  <Characters>41495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Wanat - Nadleśnictwo Lesko</dc:creator>
  <cp:lastModifiedBy>Katarzyna Wanat</cp:lastModifiedBy>
  <cp:revision>2</cp:revision>
  <dcterms:created xsi:type="dcterms:W3CDTF">2019-11-20T13:12:00Z</dcterms:created>
  <dcterms:modified xsi:type="dcterms:W3CDTF">2019-11-20T13:12:00Z</dcterms:modified>
</cp:coreProperties>
</file>