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CE0059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730CE6" w:rsidRPr="00CE0059" w:rsidRDefault="006905B0" w:rsidP="00CE0059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2.2 do PPU - </w:t>
      </w:r>
      <w:r w:rsidR="00532B31" w:rsidRPr="00CE0059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2 postepowania </w:t>
      </w:r>
    </w:p>
    <w:p w:rsidR="00532B31" w:rsidRPr="00CE0059" w:rsidRDefault="005852EC" w:rsidP="003649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sz w:val="20"/>
          <w:szCs w:val="20"/>
        </w:rPr>
      </w:pPr>
      <w:r w:rsidRPr="00CE0059">
        <w:rPr>
          <w:rFonts w:asciiTheme="minorHAnsi" w:hAnsiTheme="minorHAnsi" w:cstheme="minorHAnsi"/>
          <w:b/>
          <w:sz w:val="20"/>
          <w:szCs w:val="20"/>
        </w:rPr>
        <w:t>Zakup oprogramowania przeznaczonego do analizy i odzyskiwania danych z baz danych SQLite, które są często wykorzystywane w systemach operacyjnych i aplikacjach mobilnych</w:t>
      </w:r>
      <w:r w:rsidRPr="00CE00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GoBack"/>
      <w:bookmarkEnd w:id="0"/>
      <w:r w:rsidR="00532B31" w:rsidRPr="00CE0059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 –</w:t>
      </w:r>
      <w:r w:rsidR="000B0E08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 2 szt.</w:t>
      </w:r>
    </w:p>
    <w:tbl>
      <w:tblPr>
        <w:tblpPr w:leftFromText="141" w:rightFromText="141" w:vertAnchor="text" w:horzAnchor="margin" w:tblpXSpec="center" w:tblpY="222"/>
        <w:tblW w:w="99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CE0059" w:rsidRPr="00CE0059" w:rsidTr="00CE0059">
        <w:trPr>
          <w:trHeight w:val="119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59" w:rsidRPr="00CE0059" w:rsidRDefault="00CE0059" w:rsidP="00CE0059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E0059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   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59" w:rsidRPr="00CE0059" w:rsidRDefault="00CE0059" w:rsidP="00CE0059">
            <w:pPr>
              <w:pStyle w:val="Nagwek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E0059" w:rsidRPr="00CE0059" w:rsidRDefault="00CE0059" w:rsidP="00CE0059">
            <w:pPr>
              <w:pStyle w:val="NormalnyWeb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Wspierane systemy operacyjne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1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Style w:val="Pogrubienie"/>
                <w:rFonts w:cstheme="minorHAnsi"/>
                <w:sz w:val="20"/>
                <w:szCs w:val="20"/>
              </w:rPr>
              <w:t>Windows</w:t>
            </w:r>
            <w:r w:rsidRPr="00CE0059">
              <w:rPr>
                <w:rFonts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10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8.1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7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Server 2019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Server 2016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Windows Server 2012</w:t>
            </w:r>
          </w:p>
          <w:p w:rsidR="00CE0059" w:rsidRPr="00CE0059" w:rsidRDefault="00CE0059" w:rsidP="00CE0059">
            <w:pPr>
              <w:pStyle w:val="NormalnyWeb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Oprogramowanie jest zoptymalizowane do pracy na różnych wersjach systemu Windows, co zapewnia szeroką kompatybilność w różnych środowiskach pracy.</w:t>
            </w:r>
          </w:p>
          <w:p w:rsidR="00CE0059" w:rsidRPr="00CE0059" w:rsidRDefault="00CE0059" w:rsidP="00CE0059">
            <w:pPr>
              <w:pStyle w:val="NormalnyWeb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Składniki oprogramowania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Interaktywne narzędzie do przeglądania i analizy baz danych SQLite, które pozwala na automatyczne odzyskiwanie usuniętych i częściowych rekordów z baz danych oraz dzienników (WAL).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Umożliwia wyświetlanie danych w zrozumiałych formatach, takich jak przekształcanie kolumn dat na formaty czytelne dla użytkownika oraz przekształcanie pól typu blob na obrazy.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Obsługuje tworzenie niestandardowych raportów z zawartości baz danych, co jest nieocenione w śledztwach.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Narzędzie do odzyskiwania usuniętych baz danych, tabel i rekordów SQLite z dysków, woluminów, obrazów i pojedynczych plików.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Wykorzystuje szablony do efektywnego przeszukiwania i odzyskiwania danych, co pozwala na precyzyjne wyodrębnienie interesujących informacji.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Umożliwia wyodrębnianie całych baz danych SQLite do dalszej analizy z użyciem innych narzędzi śledczych.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Zaawansowane narzędzie do szczegółowej analizy baz danych SQLite na poziomie struktury plików, w tym indeksów B-Tree i stron danych.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Umożliwia analizę niewykorzystanej przestrzeni oraz odzyskiwanie danych z plików dzienników WAL i zapisanych kopii zapasowych baz danych.</w:t>
            </w:r>
          </w:p>
          <w:p w:rsidR="00CE0059" w:rsidRPr="00CE0059" w:rsidRDefault="00CE0059" w:rsidP="00CE0059">
            <w:pPr>
              <w:pStyle w:val="NormalnyWeb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analizy danych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pStyle w:val="NormalnyWeb"/>
              <w:numPr>
                <w:ilvl w:val="1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Zaawansowane filtrowanie i sortowanie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Oprogramowanie umożliwia stosowanie zaawansowanych filtrów SQL do analizy odzyskanych danych, co pozwala na wyodrębnienie tylko tych informacji, które są istotne dla danego śledztwa.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Możliwość automatycznego usuwania duplikatów oraz filtrowania danych według kryteriów czasowych i innych parametrów.</w:t>
            </w:r>
          </w:p>
          <w:p w:rsidR="00CE0059" w:rsidRPr="00CE0059" w:rsidRDefault="00CE0059" w:rsidP="00CE0059">
            <w:pPr>
              <w:pStyle w:val="NormalnyWeb"/>
              <w:numPr>
                <w:ilvl w:val="1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Wsparcie dla wielu źródeł danych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lastRenderedPageBreak/>
              <w:t>Obsługa przetwarzania danych z różnych źródeł, w tym obrazów dysków (EWF), plików DD, przestrzeni nieprzydzielonej, a także urządzeń logicznych i fizycznych.</w:t>
            </w:r>
          </w:p>
          <w:p w:rsidR="00CE0059" w:rsidRPr="00CE0059" w:rsidRDefault="00CE0059" w:rsidP="00CE0059">
            <w:pPr>
              <w:pStyle w:val="NormalnyWeb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Funkcje dodatkowe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pStyle w:val="NormalnyWeb"/>
              <w:numPr>
                <w:ilvl w:val="1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Tworzenie raportów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Możliwość generowania raportów w formatach takich jak XLS, co pozwala na łatwe udostępnianie wyników analizy i dalszą pracę na danych.</w:t>
            </w:r>
          </w:p>
          <w:p w:rsidR="00CE0059" w:rsidRPr="00CE0059" w:rsidRDefault="00CE0059" w:rsidP="00CE0059">
            <w:pPr>
              <w:pStyle w:val="NormalnyWeb"/>
              <w:numPr>
                <w:ilvl w:val="1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Szablony odzyskiwania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Użytkownicy mogą definiować szablony odzyskiwania dla specyficznych aplikacji, co pozwala na szybkie i efektywne odzyskiwanie danych zgodnie z określonymi wymaganiami.</w:t>
            </w:r>
          </w:p>
        </w:tc>
      </w:tr>
      <w:tr w:rsidR="00CE0059" w:rsidRPr="00CE0059" w:rsidTr="00CE0059">
        <w:trPr>
          <w:trHeight w:val="84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59" w:rsidRPr="00CE0059" w:rsidRDefault="00CE0059" w:rsidP="00CE0059">
            <w:pPr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E0059">
              <w:rPr>
                <w:rFonts w:cstheme="minorHAnsi"/>
                <w:b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 xml:space="preserve">                       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59" w:rsidRPr="00CE0059" w:rsidRDefault="00CE0059" w:rsidP="00CE0059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Przeglądanie i analiza baz danych SQLite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Oprogramowanie umożliwia przeglądanie całej struktury bazy danych SQLite, w tym wszystkich tabel, indeksów i rekordów, z możliwością przeszukiwania i filtrowania według różnych kryteriów.</w:t>
            </w:r>
          </w:p>
          <w:p w:rsidR="00CE0059" w:rsidRPr="00CE0059" w:rsidRDefault="00CE0059" w:rsidP="00CE005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Analiza usuniętych rekordów oraz badanie struktur danych na poziomie bajtów, co jest kluczowe w śledztwach dotyczących manipulacji danymi.</w:t>
            </w:r>
          </w:p>
          <w:p w:rsidR="00CE0059" w:rsidRPr="00CE0059" w:rsidRDefault="00CE0059" w:rsidP="00CE0059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Integracja z innymi narzędziami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Możliwość eksportu danych do innych narzędzi śledczych, co pozwala na dalszą analizę odzyskanych danych w specjalistycznym oprogramowaniu.</w:t>
            </w:r>
          </w:p>
          <w:p w:rsidR="00CE0059" w:rsidRPr="00CE0059" w:rsidRDefault="00CE0059" w:rsidP="00CE0059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 xml:space="preserve">  </w:t>
            </w:r>
            <w:r w:rsidRPr="00CE005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Bezpieczeństwo i zgodność</w:t>
            </w:r>
            <w:r w:rsidRPr="00CE00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E0059" w:rsidRPr="00CE0059" w:rsidRDefault="00CE0059" w:rsidP="00CE005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E0059">
              <w:rPr>
                <w:rFonts w:cstheme="minorHAnsi"/>
                <w:sz w:val="20"/>
                <w:szCs w:val="20"/>
              </w:rPr>
              <w:t>Oprogramowanie zapewnia integralność odzyskanych danych oraz zgodność z międzynarodowymi standardami dotyczącymi dowodów cyfrowych.</w:t>
            </w:r>
          </w:p>
        </w:tc>
      </w:tr>
    </w:tbl>
    <w:p w:rsidR="00BD4A63" w:rsidRPr="00CE0059" w:rsidRDefault="00BD4A63" w:rsidP="00CE0059">
      <w:pPr>
        <w:pStyle w:val="Tekstpodstawowy"/>
        <w:tabs>
          <w:tab w:val="left" w:pos="0"/>
        </w:tabs>
        <w:rPr>
          <w:rFonts w:asciiTheme="minorHAnsi" w:eastAsia="SimSun" w:hAnsiTheme="minorHAnsi" w:cstheme="minorHAnsi"/>
          <w:b/>
          <w:bCs/>
          <w:sz w:val="20"/>
          <w:szCs w:val="20"/>
          <w:u w:val="single"/>
        </w:rPr>
      </w:pPr>
    </w:p>
    <w:p w:rsidR="00A5511F" w:rsidRPr="00FA5470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FA5470">
        <w:rPr>
          <w:rFonts w:asciiTheme="minorHAnsi" w:hAnsiTheme="minorHAnsi" w:cstheme="minorHAnsi"/>
          <w:sz w:val="18"/>
          <w:szCs w:val="18"/>
        </w:rPr>
        <w:t xml:space="preserve">Wymagania w zakresie licencji. </w:t>
      </w:r>
    </w:p>
    <w:p w:rsidR="00C344D9" w:rsidRPr="00FA5470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18"/>
          <w:szCs w:val="18"/>
        </w:rPr>
      </w:pPr>
    </w:p>
    <w:p w:rsidR="00A5511F" w:rsidRPr="00FA5470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A5470">
        <w:rPr>
          <w:rFonts w:asciiTheme="minorHAnsi" w:hAnsiTheme="minorHAnsi" w:cstheme="minorHAnsi"/>
          <w:b w:val="0"/>
          <w:sz w:val="18"/>
          <w:szCs w:val="18"/>
        </w:rPr>
        <w:t>Zamawiający wymaga, aby oferowany przedmiot zamówienia objęty był: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 xml:space="preserve">licencja musi być nowa, nie może być używana albo odnawiana, </w:t>
      </w:r>
      <w:r w:rsidRPr="00FA5470">
        <w:rPr>
          <w:rFonts w:cstheme="minorHAnsi"/>
          <w:sz w:val="18"/>
          <w:szCs w:val="18"/>
        </w:rPr>
        <w:br/>
        <w:t>i nieaktywowana nigdy wcześniej na inny urządzeniu,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 xml:space="preserve">musi istnieć możliwość przenoszenia licencji między stanowiskami, 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>nie dopuszcza się oprogramowania do zastosowań domowych,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b/>
          <w:sz w:val="18"/>
          <w:szCs w:val="18"/>
        </w:rPr>
        <w:t xml:space="preserve">licencja musi być </w:t>
      </w:r>
      <w:r w:rsidR="005852EC" w:rsidRPr="00FA5470">
        <w:rPr>
          <w:rFonts w:cstheme="minorHAnsi"/>
          <w:b/>
          <w:sz w:val="18"/>
          <w:szCs w:val="18"/>
        </w:rPr>
        <w:t>wieczysta z roczną subskrypcją, załączony klucz sprzętowy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 xml:space="preserve">licencja musi zostać zarejestrowana na dane </w:t>
      </w:r>
      <w:r w:rsidR="00C344D9" w:rsidRPr="00FA5470">
        <w:rPr>
          <w:rFonts w:cstheme="minorHAnsi"/>
          <w:sz w:val="18"/>
          <w:szCs w:val="18"/>
        </w:rPr>
        <w:t>Centralnego Biura Zwalczania Cyberprzestępczości – Zarząd we Wrocławiu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>wersja instalacyjna oprogramowania musi być udostępniona na autoryzowanej stronie producenta oprogramowania,</w:t>
      </w:r>
    </w:p>
    <w:p w:rsidR="00A5511F" w:rsidRPr="00FA5470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 xml:space="preserve">w przypadku licencji elektronicznej, licencja musi zostać wysłana na adres </w:t>
      </w:r>
      <w:hyperlink r:id="rId8" w:history="1">
        <w:r w:rsidR="00C344D9" w:rsidRPr="00FA5470">
          <w:rPr>
            <w:rStyle w:val="Hipercze"/>
            <w:rFonts w:cstheme="minorHAnsi"/>
            <w:sz w:val="18"/>
            <w:szCs w:val="18"/>
          </w:rPr>
          <w:t>licencje@cbzc.policja.gov.pl</w:t>
        </w:r>
      </w:hyperlink>
      <w:r w:rsidRPr="00FA5470">
        <w:rPr>
          <w:rFonts w:cstheme="minorHAnsi"/>
          <w:sz w:val="18"/>
          <w:szCs w:val="18"/>
        </w:rPr>
        <w:t>,</w:t>
      </w:r>
    </w:p>
    <w:p w:rsidR="00A5511F" w:rsidRPr="00FA5470" w:rsidRDefault="00A5511F" w:rsidP="00FA5470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18"/>
          <w:szCs w:val="18"/>
        </w:rPr>
      </w:pPr>
      <w:r w:rsidRPr="00FA5470">
        <w:rPr>
          <w:rFonts w:cstheme="minorHAnsi"/>
          <w:sz w:val="18"/>
          <w:szCs w:val="18"/>
        </w:rPr>
        <w:t>aktywacja oprogramowania powinna umożliwiać aktywację na komputerach niepodłączonych do Internetu,</w:t>
      </w:r>
    </w:p>
    <w:p w:rsidR="00A5511F" w:rsidRPr="00FA5470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18"/>
          <w:szCs w:val="18"/>
        </w:rPr>
      </w:pPr>
      <w:r w:rsidRPr="00FA5470">
        <w:rPr>
          <w:rFonts w:asciiTheme="minorHAnsi" w:hAnsiTheme="minorHAnsi" w:cstheme="minorHAnsi"/>
          <w:b w:val="0"/>
          <w:sz w:val="18"/>
          <w:szCs w:val="18"/>
        </w:rPr>
        <w:t>Dostarczone urządzenia powinny być nowe, wolne od wad i zgodne z poziomem technologii istniejącym w momencie podpisania umowy.</w:t>
      </w:r>
    </w:p>
    <w:p w:rsidR="00C344D9" w:rsidRPr="00FA5470" w:rsidRDefault="00C344D9" w:rsidP="00A5511F">
      <w:pPr>
        <w:spacing w:line="276" w:lineRule="auto"/>
        <w:jc w:val="both"/>
        <w:rPr>
          <w:rFonts w:cstheme="minorHAnsi"/>
          <w:bCs/>
          <w:sz w:val="18"/>
          <w:szCs w:val="18"/>
        </w:rPr>
      </w:pPr>
    </w:p>
    <w:p w:rsidR="00C344D9" w:rsidRPr="00FA5470" w:rsidRDefault="00C344D9" w:rsidP="00C344D9">
      <w:pPr>
        <w:spacing w:line="276" w:lineRule="auto"/>
        <w:ind w:left="6372"/>
        <w:jc w:val="both"/>
        <w:rPr>
          <w:rFonts w:cstheme="minorHAnsi"/>
          <w:bCs/>
          <w:sz w:val="18"/>
          <w:szCs w:val="18"/>
        </w:rPr>
      </w:pPr>
      <w:r w:rsidRPr="00FA5470">
        <w:rPr>
          <w:rFonts w:cstheme="minorHAnsi"/>
          <w:bCs/>
          <w:sz w:val="18"/>
          <w:szCs w:val="18"/>
        </w:rPr>
        <w:t>………………………………………….</w:t>
      </w:r>
    </w:p>
    <w:p w:rsidR="00FA5470" w:rsidRPr="00FA5470" w:rsidRDefault="00C344D9" w:rsidP="00FA5470">
      <w:pPr>
        <w:spacing w:line="276" w:lineRule="auto"/>
        <w:ind w:left="6372"/>
        <w:jc w:val="both"/>
        <w:rPr>
          <w:rFonts w:cstheme="minorHAnsi"/>
          <w:bCs/>
          <w:sz w:val="18"/>
          <w:szCs w:val="18"/>
        </w:rPr>
      </w:pPr>
      <w:r w:rsidRPr="00FA5470">
        <w:rPr>
          <w:rFonts w:cstheme="minorHAnsi"/>
          <w:bCs/>
          <w:sz w:val="18"/>
          <w:szCs w:val="18"/>
        </w:rPr>
        <w:t xml:space="preserve">                   (podpis)</w:t>
      </w:r>
    </w:p>
    <w:sectPr w:rsidR="00FA5470" w:rsidRPr="00FA5470" w:rsidSect="00CE0059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EBF" w:rsidRDefault="00854EBF" w:rsidP="00532B31">
      <w:pPr>
        <w:spacing w:after="0" w:line="240" w:lineRule="auto"/>
      </w:pPr>
      <w:r>
        <w:separator/>
      </w:r>
    </w:p>
  </w:endnote>
  <w:endnote w:type="continuationSeparator" w:id="0">
    <w:p w:rsidR="00854EBF" w:rsidRDefault="00854EBF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EBF" w:rsidRDefault="00854EBF" w:rsidP="00532B31">
      <w:pPr>
        <w:spacing w:after="0" w:line="240" w:lineRule="auto"/>
      </w:pPr>
      <w:r>
        <w:separator/>
      </w:r>
    </w:p>
  </w:footnote>
  <w:footnote w:type="continuationSeparator" w:id="0">
    <w:p w:rsidR="00854EBF" w:rsidRDefault="00854EBF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D601CBC"/>
    <w:multiLevelType w:val="multilevel"/>
    <w:tmpl w:val="0A0A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C4D52"/>
    <w:multiLevelType w:val="multilevel"/>
    <w:tmpl w:val="FEC2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185C30"/>
    <w:multiLevelType w:val="multilevel"/>
    <w:tmpl w:val="C458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EA35A4"/>
    <w:multiLevelType w:val="multilevel"/>
    <w:tmpl w:val="3624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4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2"/>
  </w:num>
  <w:num w:numId="5">
    <w:abstractNumId w:val="17"/>
  </w:num>
  <w:num w:numId="6">
    <w:abstractNumId w:val="19"/>
  </w:num>
  <w:num w:numId="7">
    <w:abstractNumId w:val="8"/>
  </w:num>
  <w:num w:numId="8">
    <w:abstractNumId w:val="1"/>
  </w:num>
  <w:num w:numId="9">
    <w:abstractNumId w:val="14"/>
  </w:num>
  <w:num w:numId="10">
    <w:abstractNumId w:val="11"/>
  </w:num>
  <w:num w:numId="11">
    <w:abstractNumId w:val="18"/>
  </w:num>
  <w:num w:numId="12">
    <w:abstractNumId w:val="15"/>
  </w:num>
  <w:num w:numId="13">
    <w:abstractNumId w:val="7"/>
  </w:num>
  <w:num w:numId="14">
    <w:abstractNumId w:val="9"/>
  </w:num>
  <w:num w:numId="15">
    <w:abstractNumId w:val="24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"/>
  </w:num>
  <w:num w:numId="18">
    <w:abstractNumId w:val="20"/>
  </w:num>
  <w:num w:numId="19">
    <w:abstractNumId w:val="23"/>
  </w:num>
  <w:num w:numId="20">
    <w:abstractNumId w:val="4"/>
  </w:num>
  <w:num w:numId="2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0"/>
  </w:num>
  <w:num w:numId="24">
    <w:abstractNumId w:val="16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97351"/>
    <w:rsid w:val="000B0E08"/>
    <w:rsid w:val="000C4F6C"/>
    <w:rsid w:val="000C5D5B"/>
    <w:rsid w:val="000F649B"/>
    <w:rsid w:val="00120A12"/>
    <w:rsid w:val="0014277F"/>
    <w:rsid w:val="00166516"/>
    <w:rsid w:val="00186326"/>
    <w:rsid w:val="001C11FC"/>
    <w:rsid w:val="00286570"/>
    <w:rsid w:val="002F43D2"/>
    <w:rsid w:val="003129F3"/>
    <w:rsid w:val="00350389"/>
    <w:rsid w:val="00364931"/>
    <w:rsid w:val="00367109"/>
    <w:rsid w:val="0038593C"/>
    <w:rsid w:val="003D2CE2"/>
    <w:rsid w:val="00404DF6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852EC"/>
    <w:rsid w:val="0058627F"/>
    <w:rsid w:val="00595BFD"/>
    <w:rsid w:val="005F0178"/>
    <w:rsid w:val="00611818"/>
    <w:rsid w:val="00627A49"/>
    <w:rsid w:val="0064381A"/>
    <w:rsid w:val="006875E1"/>
    <w:rsid w:val="006905B0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54EBF"/>
    <w:rsid w:val="008C36D6"/>
    <w:rsid w:val="008E2F5C"/>
    <w:rsid w:val="00900668"/>
    <w:rsid w:val="00965C85"/>
    <w:rsid w:val="00965CD7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B194D"/>
    <w:rsid w:val="00CC5ADC"/>
    <w:rsid w:val="00CD6BDF"/>
    <w:rsid w:val="00CE0059"/>
    <w:rsid w:val="00D047D6"/>
    <w:rsid w:val="00D31855"/>
    <w:rsid w:val="00DA5BBD"/>
    <w:rsid w:val="00DE7B31"/>
    <w:rsid w:val="00E01EFA"/>
    <w:rsid w:val="00E21C2B"/>
    <w:rsid w:val="00E3625C"/>
    <w:rsid w:val="00E42A08"/>
    <w:rsid w:val="00E622BB"/>
    <w:rsid w:val="00E67745"/>
    <w:rsid w:val="00E70C12"/>
    <w:rsid w:val="00E84D6F"/>
    <w:rsid w:val="00E85B8F"/>
    <w:rsid w:val="00EF64E6"/>
    <w:rsid w:val="00F67FDE"/>
    <w:rsid w:val="00F83EC7"/>
    <w:rsid w:val="00F87489"/>
    <w:rsid w:val="00F9752F"/>
    <w:rsid w:val="00FA0D2D"/>
    <w:rsid w:val="00FA494D"/>
    <w:rsid w:val="00FA5470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BFC53-CECC-4BA5-9CA7-B633E348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2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2E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5852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526A2-3967-4EF8-82D4-6DA4FDA6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6</cp:revision>
  <cp:lastPrinted>2024-09-23T08:28:00Z</cp:lastPrinted>
  <dcterms:created xsi:type="dcterms:W3CDTF">2024-08-28T12:22:00Z</dcterms:created>
  <dcterms:modified xsi:type="dcterms:W3CDTF">2024-09-23T08:28:00Z</dcterms:modified>
</cp:coreProperties>
</file>