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A991" w14:textId="77777777" w:rsidR="005C2149" w:rsidRPr="00627EA0" w:rsidRDefault="005C2149" w:rsidP="003C6BCD">
      <w:pPr>
        <w:rPr>
          <w:rFonts w:asciiTheme="minorHAnsi" w:hAnsiTheme="minorHAnsi" w:cstheme="minorHAnsi"/>
        </w:rPr>
      </w:pPr>
    </w:p>
    <w:p w14:paraId="187AD51A" w14:textId="7C402AE2" w:rsidR="005C2149" w:rsidRPr="00C146CA" w:rsidRDefault="00C146CA" w:rsidP="00C146C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Parametry techniczne przedmiotu zamówienia – dla zadań 1-6 (przedmiotowy środek dowodowy) </w:t>
      </w:r>
    </w:p>
    <w:p w14:paraId="3B4E0D7A" w14:textId="77777777" w:rsidR="005C2149" w:rsidRPr="00C146CA" w:rsidRDefault="005C2149" w:rsidP="00C146CA">
      <w:pPr>
        <w:spacing w:line="360" w:lineRule="auto"/>
        <w:ind w:left="-540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C146CA">
        <w:rPr>
          <w:rFonts w:asciiTheme="minorHAnsi" w:hAnsiTheme="minorHAnsi" w:cstheme="minorHAnsi"/>
          <w:b/>
          <w:i/>
          <w:sz w:val="24"/>
          <w:szCs w:val="24"/>
          <w:u w:val="single"/>
        </w:rPr>
        <w:t>Uwaga:</w:t>
      </w:r>
    </w:p>
    <w:p w14:paraId="27FAF62C" w14:textId="77777777" w:rsidR="00223F4E" w:rsidRPr="00C146CA" w:rsidRDefault="00223F4E" w:rsidP="00C146CA">
      <w:pPr>
        <w:numPr>
          <w:ilvl w:val="0"/>
          <w:numId w:val="35"/>
        </w:numPr>
        <w:spacing w:line="360" w:lineRule="auto"/>
        <w:ind w:right="-648"/>
        <w:rPr>
          <w:rFonts w:asciiTheme="minorHAnsi" w:hAnsiTheme="minorHAnsi" w:cstheme="minorHAnsi"/>
          <w:i/>
          <w:sz w:val="24"/>
          <w:szCs w:val="24"/>
        </w:rPr>
      </w:pPr>
      <w:r w:rsidRPr="00C146CA">
        <w:rPr>
          <w:rFonts w:asciiTheme="minorHAnsi" w:hAnsiTheme="minorHAnsi" w:cstheme="minorHAns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61C2AF27" w14:textId="77777777" w:rsidR="00223F4E" w:rsidRPr="00C146CA" w:rsidRDefault="00223F4E" w:rsidP="00C146CA">
      <w:pPr>
        <w:numPr>
          <w:ilvl w:val="0"/>
          <w:numId w:val="35"/>
        </w:numPr>
        <w:spacing w:line="360" w:lineRule="auto"/>
        <w:ind w:right="-83"/>
        <w:rPr>
          <w:rFonts w:asciiTheme="minorHAnsi" w:hAnsiTheme="minorHAnsi" w:cstheme="minorHAnsi"/>
          <w:sz w:val="24"/>
          <w:szCs w:val="24"/>
        </w:rPr>
      </w:pPr>
      <w:r w:rsidRPr="00C146CA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</w:r>
    </w:p>
    <w:p w14:paraId="1D5D604E" w14:textId="77777777" w:rsidR="00DB6059" w:rsidRPr="00DB6059" w:rsidRDefault="00DB6059" w:rsidP="00DB6059">
      <w:pPr>
        <w:numPr>
          <w:ilvl w:val="0"/>
          <w:numId w:val="37"/>
        </w:numPr>
        <w:tabs>
          <w:tab w:val="num" w:pos="180"/>
        </w:tabs>
        <w:spacing w:line="360" w:lineRule="auto"/>
        <w:ind w:left="357" w:hanging="357"/>
        <w:rPr>
          <w:rFonts w:ascii="Calibri" w:hAnsi="Calibri"/>
          <w:sz w:val="24"/>
          <w:szCs w:val="24"/>
        </w:rPr>
      </w:pPr>
      <w:r w:rsidRPr="00DB6059">
        <w:rPr>
          <w:rFonts w:ascii="Calibri" w:hAnsi="Calibri"/>
          <w:sz w:val="24"/>
          <w:szCs w:val="24"/>
        </w:rPr>
        <w:t>Nie dopuszcza się możliwości potwierdzenia oferowanych parametrów słowem „TAK”.</w:t>
      </w:r>
    </w:p>
    <w:p w14:paraId="1755E466" w14:textId="77777777" w:rsidR="005C2149" w:rsidRPr="00C146CA" w:rsidRDefault="005C2149" w:rsidP="005C2149">
      <w:pPr>
        <w:rPr>
          <w:rFonts w:asciiTheme="minorHAnsi" w:hAnsiTheme="minorHAnsi" w:cstheme="minorHAnsi"/>
        </w:rPr>
      </w:pPr>
    </w:p>
    <w:p w14:paraId="62E2B214" w14:textId="4C4CF9FB" w:rsidR="007F6A79" w:rsidRPr="00C146CA" w:rsidRDefault="007F6A79" w:rsidP="00F64B5C">
      <w:pPr>
        <w:rPr>
          <w:rFonts w:asciiTheme="minorHAnsi" w:hAnsiTheme="minorHAnsi" w:cstheme="minorHAnsi"/>
        </w:rPr>
      </w:pPr>
    </w:p>
    <w:p w14:paraId="401EEE6C" w14:textId="7DAD6FB6" w:rsidR="009558A0" w:rsidRPr="00C146CA" w:rsidRDefault="009558A0" w:rsidP="00F64B5C">
      <w:pPr>
        <w:rPr>
          <w:rFonts w:asciiTheme="minorHAnsi" w:hAnsiTheme="minorHAnsi"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9558A0" w:rsidRPr="00C146CA" w14:paraId="5C73B0FE" w14:textId="77777777" w:rsidTr="00010A14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A88E47" w14:textId="10AF5D44" w:rsidR="009558A0" w:rsidRPr="00C146CA" w:rsidRDefault="009558A0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Zadanie nr </w:t>
            </w:r>
            <w:r w:rsidR="00622E02"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</w:t>
            </w: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673546" w14:textId="000C2832" w:rsidR="009558A0" w:rsidRPr="00C146CA" w:rsidRDefault="00087CCF" w:rsidP="00010A14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</w:pPr>
            <w:r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>KATEDRA MIKROBIOLOGII I BIOMONITORINGU</w:t>
            </w:r>
          </w:p>
        </w:tc>
      </w:tr>
      <w:tr w:rsidR="009558A0" w:rsidRPr="00C146CA" w14:paraId="2FEAD816" w14:textId="77777777" w:rsidTr="00010A14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5D59F60F" w14:textId="77777777" w:rsidR="009558A0" w:rsidRPr="00C146CA" w:rsidRDefault="009558A0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7E1CC7" w14:textId="77777777" w:rsidR="00223F4E" w:rsidRPr="00C146CA" w:rsidRDefault="00223F4E" w:rsidP="00223F4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3F22E58B" w14:textId="10C5D74E" w:rsidR="00223F4E" w:rsidRPr="00C146CA" w:rsidRDefault="00223F4E" w:rsidP="00223F4E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wypełnia Wykonawca poprzez pełny opis oferowanych parametrów, </w:t>
            </w:r>
          </w:p>
          <w:p w14:paraId="4B6D01CC" w14:textId="38CCEAE0" w:rsidR="009558A0" w:rsidRPr="00C146CA" w:rsidRDefault="00223F4E" w:rsidP="00223F4E">
            <w:pPr>
              <w:pStyle w:val="Bezodstpw1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9558A0" w:rsidRPr="00C146CA" w14:paraId="5141494E" w14:textId="77777777" w:rsidTr="00010A14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F7089D3" w14:textId="77777777" w:rsidR="009558A0" w:rsidRPr="00C146CA" w:rsidRDefault="009558A0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644894" w14:textId="77777777" w:rsidR="009558A0" w:rsidRPr="00C146CA" w:rsidRDefault="009558A0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9558A0" w:rsidRPr="00C146CA" w14:paraId="22318AF6" w14:textId="77777777" w:rsidTr="00010A14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50A612C5" w14:textId="044E4BB5" w:rsidR="009558A0" w:rsidRPr="00C146CA" w:rsidRDefault="00087CCF" w:rsidP="00010A14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146CA">
              <w:rPr>
                <w:rFonts w:asciiTheme="minorHAnsi" w:hAnsiTheme="minorHAnsi" w:cstheme="minorHAnsi"/>
                <w:b/>
                <w:sz w:val="24"/>
                <w:szCs w:val="24"/>
              </w:rPr>
              <w:t>MIKROSKOP BIOLOGICZNY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0E2AFCD1" w14:textId="77777777" w:rsidR="009558A0" w:rsidRPr="00C146CA" w:rsidRDefault="009558A0" w:rsidP="00010A14">
            <w:pPr>
              <w:pStyle w:val="Tekstkomentarza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9558A0" w:rsidRPr="00C146CA" w14:paraId="6F1BCC77" w14:textId="77777777" w:rsidTr="00010A14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F6F425D" w14:textId="5D63FDBA" w:rsidR="00EA4B52" w:rsidRPr="00C146CA" w:rsidRDefault="00EA4B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Mikroskop w układzie prostym,</w:t>
            </w:r>
          </w:p>
          <w:p w14:paraId="6009A854" w14:textId="0056D58A" w:rsidR="00EA4B52" w:rsidRPr="00C146CA" w:rsidRDefault="00EA4B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Ergonomiczny statyw z uchwytem do bezpiecznego przenoszenia mikroskopu,</w:t>
            </w:r>
          </w:p>
          <w:p w14:paraId="1E4AC442" w14:textId="34268755" w:rsidR="00EA4B52" w:rsidRPr="00C146CA" w:rsidRDefault="00EA4B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Zintegrowany z ramą mikroskopu, w bezpośrednim otoczeniu stolika przedmiotowego, podręczny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organizer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na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co najmniej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dwa preparaty mikroskopowe,</w:t>
            </w:r>
          </w:p>
          <w:p w14:paraId="3CE7C7F2" w14:textId="45761E25" w:rsidR="009558A0" w:rsidRPr="00C146CA" w:rsidRDefault="00087CCF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Nasadka binokularowa, tubusy umieszczone pod katem 30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35EE8AD0" w14:textId="03BEC55D" w:rsidR="00087CCF" w:rsidRPr="00C146CA" w:rsidRDefault="00087CCF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Głowica obrotowa </w:t>
            </w:r>
            <w:r w:rsidR="00F56DA5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360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3FCC784B" w14:textId="77777777" w:rsidR="00087CCF" w:rsidRPr="00C146CA" w:rsidRDefault="00087CCF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Regulacja rozstawu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miedzyźrenicowego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w zakresie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gorszym niż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: 48-75 mm,</w:t>
            </w:r>
          </w:p>
          <w:p w14:paraId="63BE678C" w14:textId="51C6E863" w:rsidR="00087CCF" w:rsidRPr="00C146CA" w:rsidRDefault="00087CCF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Regulacja </w:t>
            </w:r>
            <w:r w:rsidR="000276D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dioptrażu ±5</w:t>
            </w:r>
            <w:r w:rsidR="0045397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0276D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 w lewym tubusie okularowym,</w:t>
            </w:r>
          </w:p>
          <w:p w14:paraId="00E5755D" w14:textId="77777777" w:rsidR="000276D7" w:rsidRPr="00C146CA" w:rsidRDefault="000276D7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Okulary o powiększeniu 10x i polu widzenia 18 mm,</w:t>
            </w:r>
          </w:p>
          <w:p w14:paraId="38185AF4" w14:textId="3441E7C9" w:rsidR="000276D7" w:rsidRPr="00C146CA" w:rsidRDefault="000276D7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Czterogniazdowa misa rewolwerowa,</w:t>
            </w:r>
          </w:p>
          <w:p w14:paraId="32BBC672" w14:textId="1D018CC5" w:rsidR="0045397E" w:rsidRPr="00C146CA" w:rsidRDefault="0045397E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Obiektywy klasy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achromatycznej o długości </w:t>
            </w:r>
            <w:proofErr w:type="spellStart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parfokalnej</w:t>
            </w:r>
            <w:proofErr w:type="spellEnd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maksymalnie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45mm, korygowane na długość </w:t>
            </w:r>
            <w:proofErr w:type="spellStart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tubusa</w:t>
            </w:r>
            <w:proofErr w:type="spellEnd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160mm, montowane w standardzie RMS (4,5” x 1,36”) o parametrach 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  <w:u w:val="single"/>
              </w:rPr>
              <w:t>nie gorszych niż: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(powiększenie / apertura numeryczna / dystans roboczy):</w:t>
            </w:r>
          </w:p>
          <w:p w14:paraId="29E50FA1" w14:textId="35296B3A" w:rsidR="0045397E" w:rsidRPr="00C146CA" w:rsidRDefault="0045397E" w:rsidP="00516EF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4x/N.A </w:t>
            </w:r>
            <w:proofErr w:type="spellStart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N.A</w:t>
            </w:r>
            <w:proofErr w:type="spellEnd"/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. 0.10 / W.D. 19 mm, do jasnego pola,</w:t>
            </w:r>
          </w:p>
          <w:p w14:paraId="53955B0B" w14:textId="07968021" w:rsidR="0045397E" w:rsidRPr="00C146CA" w:rsidRDefault="0045397E" w:rsidP="00516EF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10x / N.A. 0.25 / W.D. 6.6 mm, do jasnego pola,</w:t>
            </w:r>
          </w:p>
          <w:p w14:paraId="23D2A0BF" w14:textId="1849BA9B" w:rsidR="0045397E" w:rsidRPr="00C146CA" w:rsidRDefault="0045397E" w:rsidP="00516EF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40x / N.A. 0.65 / W.D. 0.45 mm, amortyzowany, do jasnego pola,</w:t>
            </w:r>
          </w:p>
          <w:p w14:paraId="6D42A21D" w14:textId="77777777" w:rsidR="0045397E" w:rsidRPr="00C146CA" w:rsidRDefault="0045397E" w:rsidP="00516EF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100x / N.A. 1.25 / W.D. 0.13 mm, olejowy, amortyzowany, do jasnego pola</w:t>
            </w:r>
            <w:r w:rsidR="006D6582"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>,</w:t>
            </w:r>
          </w:p>
          <w:p w14:paraId="28E79C52" w14:textId="2B76EEE5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tolik przedmiotowy o wymiarach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minimum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125 x 115 mm, z uchwytem na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co najmniej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jeden</w:t>
            </w:r>
          </w:p>
          <w:p w14:paraId="5864C630" w14:textId="77777777" w:rsidR="004D5CA6" w:rsidRPr="00C146CA" w:rsidRDefault="004D5CA6" w:rsidP="000A36A3">
            <w:pPr>
              <w:pStyle w:val="Akapitzlist"/>
              <w:autoSpaceDE w:val="0"/>
              <w:autoSpaceDN w:val="0"/>
              <w:adjustRightInd w:val="0"/>
              <w:ind w:left="441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preparat mikroskopowy</w:t>
            </w:r>
          </w:p>
          <w:p w14:paraId="2D13F575" w14:textId="78D2424B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akres przesuwu X Y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minimum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70 x 25 mm, pokrętła ruchu krzyżowego umieszczone</w:t>
            </w:r>
          </w:p>
          <w:p w14:paraId="71BC510F" w14:textId="77777777" w:rsidR="004D5CA6" w:rsidRPr="00C146CA" w:rsidRDefault="004D5CA6" w:rsidP="000A36A3">
            <w:pPr>
              <w:pStyle w:val="Akapitzlist"/>
              <w:autoSpaceDE w:val="0"/>
              <w:autoSpaceDN w:val="0"/>
              <w:adjustRightInd w:val="0"/>
              <w:ind w:hanging="279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prawej strony statywu</w:t>
            </w:r>
          </w:p>
          <w:p w14:paraId="607E9832" w14:textId="62BE5D74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ondensor </w:t>
            </w:r>
            <w:proofErr w:type="spellStart"/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Abbego</w:t>
            </w:r>
            <w:proofErr w:type="spellEnd"/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N,A. 1.25, z przysłoną irysową,</w:t>
            </w:r>
          </w:p>
          <w:p w14:paraId="2EAF98AC" w14:textId="6BFDCA14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spółosiowy mechanizm regulacji ostrości mikro / makro symetrycznie umiejscowiony po obu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stronach ramy / statywu mikroskopu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2180D09C" w14:textId="2D33F585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akres przesuwu stolika w osi Z 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minimum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14 mm, minimalny odczyt przesuwu 3.4um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65CFA725" w14:textId="7483B84E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R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egulacja sprzęgła ogniskowania zgrubnego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6A4C124D" w14:textId="1BF090C0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B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lokada górnego położenia stolika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03670857" w14:textId="1BF9FFFC" w:rsidR="004D5CA6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omocniczy wskaźnik płaszczyzny ogniskowania umiejscowiony na statywie mikroskopu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1DA6DEEC" w14:textId="46BE05A4" w:rsidR="006D6582" w:rsidRPr="00C146CA" w:rsidRDefault="00DE2D8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E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nergooszczędne źródło światła LED 1 W o temperaturze barwowej 5300K ~ 6000K,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4D5CA6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regulacją intensywności oświetlenia</w:t>
            </w:r>
            <w:r w:rsidR="00005A52" w:rsidRPr="00C146CA"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  <w:t>,</w:t>
            </w:r>
          </w:p>
          <w:p w14:paraId="437BC1BC" w14:textId="77777777" w:rsidR="00005A52" w:rsidRPr="00C146CA" w:rsidRDefault="00005A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Zasilanie: 230V,</w:t>
            </w:r>
          </w:p>
          <w:p w14:paraId="72A95ABE" w14:textId="77777777" w:rsidR="00005A52" w:rsidRPr="00C146CA" w:rsidRDefault="00005A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Możliwość zasilana mikroskopu z wykorzystaniem zewnętrznego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powerbanku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1C147220" w14:textId="77777777" w:rsidR="00EA4B52" w:rsidRPr="00C146CA" w:rsidRDefault="00EA4B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Możliwość montażu lusterka w miejsce kolektora oświetlacza,</w:t>
            </w:r>
          </w:p>
          <w:p w14:paraId="31642301" w14:textId="77777777" w:rsidR="00EA4B52" w:rsidRPr="00C146CA" w:rsidRDefault="00EA4B52" w:rsidP="00516EFD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Wyposażenie:</w:t>
            </w:r>
          </w:p>
          <w:p w14:paraId="2D657055" w14:textId="5549B254" w:rsidR="00EA4B52" w:rsidRPr="00C146CA" w:rsidRDefault="00EA4B52" w:rsidP="00516EF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przewód zasilający, </w:t>
            </w:r>
          </w:p>
          <w:p w14:paraId="1181409F" w14:textId="55FEDCB2" w:rsidR="00EA4B52" w:rsidRPr="00C146CA" w:rsidRDefault="00EA4B52" w:rsidP="00516EF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pokrowiec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przeciwkurzowy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14AEBB69" w14:textId="69A04B50" w:rsidR="00005A52" w:rsidRPr="00C146CA" w:rsidRDefault="00EA4B52" w:rsidP="00516EF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olejek immersyjny 5 ml,</w:t>
            </w:r>
            <w:r w:rsidR="00005A5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E585E06" w14:textId="77777777" w:rsidR="009558A0" w:rsidRPr="00C146CA" w:rsidRDefault="009558A0" w:rsidP="00010A14">
            <w:pPr>
              <w:rPr>
                <w:rFonts w:asciiTheme="minorHAnsi" w:hAnsiTheme="minorHAnsi" w:cstheme="minorHAnsi"/>
              </w:rPr>
            </w:pPr>
          </w:p>
        </w:tc>
      </w:tr>
      <w:tr w:rsidR="009558A0" w:rsidRPr="00C146CA" w14:paraId="3AE7AC6D" w14:textId="77777777" w:rsidTr="00010A14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7FEB97" w14:textId="77777777" w:rsidR="009558A0" w:rsidRPr="00C146CA" w:rsidRDefault="009558A0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E7DCB28" w14:textId="77777777" w:rsidR="009558A0" w:rsidRPr="00C146CA" w:rsidRDefault="009558A0" w:rsidP="00010A14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558A0" w:rsidRPr="00C146CA" w14:paraId="4106716F" w14:textId="77777777" w:rsidTr="00010A14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64CEA4D7" w14:textId="77777777" w:rsidR="009558A0" w:rsidRPr="00C146CA" w:rsidRDefault="009558A0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6696C4BD" w14:textId="1542267F" w:rsidR="009558A0" w:rsidRPr="00C146CA" w:rsidRDefault="00DE2D82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</w:t>
            </w:r>
            <w:r w:rsidR="009558A0"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</w:t>
            </w:r>
          </w:p>
        </w:tc>
      </w:tr>
    </w:tbl>
    <w:p w14:paraId="01A38817" w14:textId="28E842A2" w:rsidR="009558A0" w:rsidRPr="00C146CA" w:rsidRDefault="009558A0" w:rsidP="00F64B5C">
      <w:pPr>
        <w:rPr>
          <w:rFonts w:asciiTheme="minorHAnsi" w:hAnsiTheme="minorHAnsi" w:cstheme="minorHAnsi"/>
        </w:rPr>
      </w:pPr>
    </w:p>
    <w:p w14:paraId="715105EF" w14:textId="4C5D8DCC" w:rsidR="00A23444" w:rsidRPr="00C146CA" w:rsidRDefault="00A23444" w:rsidP="00F64B5C">
      <w:pPr>
        <w:rPr>
          <w:rFonts w:asciiTheme="minorHAnsi" w:hAnsiTheme="minorHAnsi" w:cstheme="minorHAnsi"/>
        </w:rPr>
      </w:pPr>
    </w:p>
    <w:p w14:paraId="62EB8F57" w14:textId="77777777" w:rsidR="00F94089" w:rsidRPr="00C146CA" w:rsidRDefault="00F94089" w:rsidP="00F64B5C">
      <w:pPr>
        <w:rPr>
          <w:rFonts w:asciiTheme="minorHAnsi" w:hAnsiTheme="minorHAnsi" w:cstheme="minorHAnsi"/>
        </w:rPr>
      </w:pPr>
    </w:p>
    <w:p w14:paraId="01E6E775" w14:textId="77777777" w:rsidR="00F94089" w:rsidRPr="00C146CA" w:rsidRDefault="00F94089" w:rsidP="00F64B5C">
      <w:pPr>
        <w:rPr>
          <w:rFonts w:asciiTheme="minorHAnsi" w:hAnsiTheme="minorHAnsi" w:cstheme="minorHAnsi"/>
        </w:rPr>
      </w:pPr>
    </w:p>
    <w:p w14:paraId="41E2FB91" w14:textId="77777777" w:rsidR="00F94089" w:rsidRPr="00C146CA" w:rsidRDefault="00F94089" w:rsidP="00F64B5C">
      <w:pPr>
        <w:rPr>
          <w:rFonts w:asciiTheme="minorHAnsi" w:hAnsiTheme="minorHAnsi" w:cstheme="minorHAnsi"/>
        </w:rPr>
      </w:pPr>
    </w:p>
    <w:p w14:paraId="3BD9B0DC" w14:textId="77777777" w:rsidR="00F94089" w:rsidRPr="00C146CA" w:rsidRDefault="00F94089" w:rsidP="00F64B5C">
      <w:pPr>
        <w:rPr>
          <w:rFonts w:asciiTheme="minorHAnsi" w:hAnsiTheme="minorHAnsi"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A23444" w:rsidRPr="00C146CA" w14:paraId="7EFC9B48" w14:textId="77777777" w:rsidTr="00010A14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27E269" w14:textId="4EAF1733" w:rsidR="00A23444" w:rsidRPr="00C146CA" w:rsidRDefault="00A23444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 xml:space="preserve">Zadanie nr  </w:t>
            </w:r>
            <w:r w:rsidR="00622E02"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2</w:t>
            </w: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25B77A" w14:textId="0AF7EA32" w:rsidR="00A23444" w:rsidRPr="00C146CA" w:rsidRDefault="00A23444" w:rsidP="00010A14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</w:pPr>
            <w:r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>KATEDRA PRZETWÓRSTWA PRODUKTÓW ZWIERZĘCYCH</w:t>
            </w:r>
          </w:p>
        </w:tc>
      </w:tr>
      <w:tr w:rsidR="00A23444" w:rsidRPr="00C146CA" w14:paraId="1CD15782" w14:textId="77777777" w:rsidTr="00010A14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3BDE22CD" w14:textId="77777777" w:rsidR="00A23444" w:rsidRPr="00C146CA" w:rsidRDefault="00A23444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7744F6E" w14:textId="77777777" w:rsidR="00223F4E" w:rsidRPr="00C146CA" w:rsidRDefault="00223F4E" w:rsidP="00223F4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49FD7DD6" w14:textId="10E17526" w:rsidR="00A23444" w:rsidRPr="00C146CA" w:rsidRDefault="00223F4E" w:rsidP="00150BF3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wypełnia Wykonawca poprzez pełny opis oferowanych parametrów, </w:t>
            </w: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A23444" w:rsidRPr="00C146CA" w14:paraId="23C7826C" w14:textId="77777777" w:rsidTr="00010A14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616C4C2" w14:textId="77777777" w:rsidR="00A23444" w:rsidRPr="00C146CA" w:rsidRDefault="00A23444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871899" w14:textId="77777777" w:rsidR="00A23444" w:rsidRPr="00C146CA" w:rsidRDefault="00A23444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A23444" w:rsidRPr="00C146CA" w14:paraId="7E8FA0D1" w14:textId="77777777" w:rsidTr="00010A14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37E31EBC" w14:textId="6DAAD2D7" w:rsidR="00A23444" w:rsidRPr="00C146CA" w:rsidRDefault="00A23444" w:rsidP="00010A14">
            <w:pPr>
              <w:suppressAutoHyphens/>
              <w:snapToGrid w:val="0"/>
              <w:rPr>
                <w:rFonts w:asciiTheme="minorHAnsi" w:hAnsiTheme="minorHAnsi" w:cstheme="minorHAnsi"/>
                <w:b/>
              </w:rPr>
            </w:pPr>
            <w:r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TERMOBLOK</w:t>
            </w:r>
            <w:r w:rsidR="00497030"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Z GRZANIEM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1F1EE04D" w14:textId="77777777" w:rsidR="00A23444" w:rsidRPr="00C146CA" w:rsidRDefault="00A23444" w:rsidP="00010A14">
            <w:pPr>
              <w:pStyle w:val="Tekstkomentarza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A23444" w:rsidRPr="00C146CA" w14:paraId="427A1D18" w14:textId="77777777" w:rsidTr="00010A14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71970A1" w14:textId="4AB4473A" w:rsidR="00A23444" w:rsidRPr="00C146CA" w:rsidRDefault="00497030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Zakres kontroli temperatury</w:t>
            </w:r>
            <w:r w:rsidR="005D3B3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: </w:t>
            </w:r>
            <w:r w:rsidR="005D3B3F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gorszy niż:</w:t>
            </w:r>
            <w:r w:rsidR="005D3B3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od </w:t>
            </w:r>
            <w:r w:rsidR="005D3B3F" w:rsidRPr="00C146CA">
              <w:rPr>
                <w:rFonts w:asciiTheme="minorHAnsi" w:hAnsiTheme="minorHAnsi" w:cstheme="minorHAnsi"/>
                <w:sz w:val="22"/>
                <w:szCs w:val="22"/>
              </w:rPr>
              <w:t>+5°C od temperatury otoczenia do +130°C,</w:t>
            </w:r>
          </w:p>
          <w:p w14:paraId="72239D5A" w14:textId="4DECEC11" w:rsidR="00A23444" w:rsidRPr="00C146CA" w:rsidRDefault="005D3B3F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Stabilność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±</w:t>
            </w:r>
            <w:r w:rsidR="00750A4D" w:rsidRPr="00C146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0,1°C,</w:t>
            </w:r>
          </w:p>
          <w:p w14:paraId="48792944" w14:textId="77777777" w:rsidR="005D3B3F" w:rsidRPr="00C146CA" w:rsidRDefault="005D3B3F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Sterownik mikroprocesorowy PID,</w:t>
            </w:r>
          </w:p>
          <w:p w14:paraId="221AD8BC" w14:textId="1F0516BE" w:rsidR="005D3B3F" w:rsidRPr="00C146CA" w:rsidRDefault="007951BA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Zakres nastawy czasu procesu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gorszy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750A4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br/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1 </w:t>
            </w:r>
            <w:r w:rsidR="00AA41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in do 99h i 59 min.,</w:t>
            </w:r>
          </w:p>
          <w:p w14:paraId="5B1D21D2" w14:textId="7BA21572" w:rsidR="00750A4D" w:rsidRPr="00C146CA" w:rsidRDefault="00750A4D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Czas nagrzewania do +</w:t>
            </w: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130°C: 15 minut,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</w:p>
          <w:p w14:paraId="74859CD3" w14:textId="633AA01B" w:rsidR="007951BA" w:rsidRPr="00C146CA" w:rsidRDefault="00AA41D9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2 tryby działania czasomierza,</w:t>
            </w:r>
          </w:p>
          <w:p w14:paraId="58457F66" w14:textId="06CC4061" w:rsidR="00AA41D9" w:rsidRPr="00C146CA" w:rsidRDefault="00AA41D9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Obudowa z polipropylenu</w:t>
            </w:r>
            <w:r w:rsidR="00CD777B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lub równoważnego materiału,</w:t>
            </w:r>
          </w:p>
          <w:p w14:paraId="7E59B5C5" w14:textId="77777777" w:rsidR="00AA41D9" w:rsidRPr="00C146CA" w:rsidRDefault="00AA41D9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Przezroczysta uchylna pokrywa,</w:t>
            </w:r>
          </w:p>
          <w:p w14:paraId="56D2048C" w14:textId="14D5A1AD" w:rsidR="00AA41D9" w:rsidRPr="00C146CA" w:rsidRDefault="00AA41D9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Zabezpieczenie przed przegrzaniem,</w:t>
            </w:r>
          </w:p>
          <w:p w14:paraId="574039B3" w14:textId="77777777" w:rsidR="00AA41D9" w:rsidRPr="00C146CA" w:rsidRDefault="00AA41D9" w:rsidP="000A36A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Wyposażenie:</w:t>
            </w:r>
          </w:p>
          <w:p w14:paraId="65612CC1" w14:textId="77777777" w:rsidR="00AA41D9" w:rsidRPr="00C146CA" w:rsidRDefault="00AA41D9" w:rsidP="000A36A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dwa bloki na 6 probówek wirówkowych o objętości 50 ml,</w:t>
            </w:r>
          </w:p>
          <w:p w14:paraId="3BE48609" w14:textId="76A8C6EC" w:rsidR="00750A4D" w:rsidRPr="00C146CA" w:rsidRDefault="000A36A3" w:rsidP="000A36A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72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uchwyt ułatwiający wymianę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48F6E348" w14:textId="77777777" w:rsidR="00A23444" w:rsidRPr="00C146CA" w:rsidRDefault="00A23444" w:rsidP="00010A14">
            <w:pPr>
              <w:rPr>
                <w:rFonts w:asciiTheme="minorHAnsi" w:hAnsiTheme="minorHAnsi" w:cstheme="minorHAnsi"/>
              </w:rPr>
            </w:pPr>
          </w:p>
        </w:tc>
      </w:tr>
      <w:tr w:rsidR="00A23444" w:rsidRPr="00C146CA" w14:paraId="182CC043" w14:textId="77777777" w:rsidTr="00010A14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BAF6B0" w14:textId="77777777" w:rsidR="00A23444" w:rsidRPr="00C146CA" w:rsidRDefault="00A23444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5C969707" w14:textId="77777777" w:rsidR="00A23444" w:rsidRPr="00C146CA" w:rsidRDefault="00A23444" w:rsidP="00010A14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A23444" w:rsidRPr="00C146CA" w14:paraId="106EDF7A" w14:textId="77777777" w:rsidTr="00010A14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07D88038" w14:textId="77777777" w:rsidR="00A23444" w:rsidRPr="00C146CA" w:rsidRDefault="00A23444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17BB8876" w14:textId="77777777" w:rsidR="00A23444" w:rsidRPr="00C146CA" w:rsidRDefault="00A23444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1.</w:t>
            </w:r>
          </w:p>
        </w:tc>
      </w:tr>
    </w:tbl>
    <w:p w14:paraId="3C159B35" w14:textId="44BA0B19" w:rsidR="00A23444" w:rsidRDefault="00A23444" w:rsidP="00F64B5C">
      <w:pPr>
        <w:rPr>
          <w:rFonts w:asciiTheme="minorHAnsi" w:hAnsiTheme="minorHAnsi" w:cstheme="minorHAnsi"/>
        </w:rPr>
      </w:pPr>
    </w:p>
    <w:p w14:paraId="3048A69C" w14:textId="6E2C710E" w:rsidR="00C146CA" w:rsidRDefault="00C146CA" w:rsidP="00F64B5C">
      <w:pPr>
        <w:rPr>
          <w:rFonts w:asciiTheme="minorHAnsi" w:hAnsiTheme="minorHAnsi" w:cstheme="minorHAnsi"/>
        </w:rPr>
      </w:pPr>
    </w:p>
    <w:p w14:paraId="39FA23BE" w14:textId="4C39FB07" w:rsidR="00C146CA" w:rsidRDefault="00C146CA" w:rsidP="00F64B5C">
      <w:pPr>
        <w:rPr>
          <w:rFonts w:asciiTheme="minorHAnsi" w:hAnsiTheme="minorHAnsi" w:cstheme="minorHAnsi"/>
        </w:rPr>
      </w:pPr>
    </w:p>
    <w:p w14:paraId="67600E90" w14:textId="6B1B8E0A" w:rsidR="00C146CA" w:rsidRDefault="00C146CA" w:rsidP="00F64B5C">
      <w:pPr>
        <w:rPr>
          <w:rFonts w:asciiTheme="minorHAnsi" w:hAnsiTheme="minorHAnsi" w:cstheme="minorHAnsi"/>
        </w:rPr>
      </w:pPr>
    </w:p>
    <w:p w14:paraId="1B250CC5" w14:textId="77777777" w:rsidR="00C146CA" w:rsidRPr="00C146CA" w:rsidRDefault="00C146CA" w:rsidP="00F64B5C">
      <w:pPr>
        <w:rPr>
          <w:rFonts w:asciiTheme="minorHAnsi" w:hAnsiTheme="minorHAnsi" w:cstheme="minorHAnsi"/>
        </w:rPr>
      </w:pPr>
    </w:p>
    <w:p w14:paraId="1A401554" w14:textId="277F0A77" w:rsidR="005700FA" w:rsidRPr="00C146CA" w:rsidRDefault="005700FA" w:rsidP="00F64B5C">
      <w:pPr>
        <w:rPr>
          <w:rFonts w:asciiTheme="minorHAnsi" w:hAnsiTheme="minorHAnsi"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5700FA" w:rsidRPr="00C146CA" w14:paraId="7E1FB10A" w14:textId="77777777" w:rsidTr="00010A14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004E62" w14:textId="3022236B" w:rsidR="005700FA" w:rsidRPr="00C146CA" w:rsidRDefault="005700FA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Zadanie nr  </w:t>
            </w:r>
            <w:r w:rsidR="00622E02"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3</w:t>
            </w: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CBD7B9" w14:textId="71B05E6E" w:rsidR="005700FA" w:rsidRPr="00C146CA" w:rsidRDefault="005700FA" w:rsidP="00010A14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</w:pPr>
            <w:r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>KATEDRA</w:t>
            </w:r>
            <w:r w:rsidR="00262E7B"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 xml:space="preserve"> GLEBOZNAWSTWA I AGROFIZYKI</w:t>
            </w:r>
          </w:p>
        </w:tc>
      </w:tr>
      <w:tr w:rsidR="005700FA" w:rsidRPr="00C146CA" w14:paraId="133BFAC8" w14:textId="77777777" w:rsidTr="00010A14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20D7CEDC" w14:textId="77777777" w:rsidR="005700FA" w:rsidRPr="00C146CA" w:rsidRDefault="005700FA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C26F47" w14:textId="77777777" w:rsidR="00223F4E" w:rsidRPr="00C146CA" w:rsidRDefault="00223F4E" w:rsidP="00223F4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1833C253" w14:textId="3457F3EB" w:rsidR="00223F4E" w:rsidRPr="00C146CA" w:rsidRDefault="00223F4E" w:rsidP="00223F4E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wypełnia Wykonawca poprzez pełny opis oferowanych parametrów</w:t>
            </w: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466B50A" w14:textId="14B2A13A" w:rsidR="005700FA" w:rsidRPr="00C146CA" w:rsidRDefault="00223F4E" w:rsidP="00223F4E">
            <w:pPr>
              <w:pStyle w:val="Bezodstpw1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5700FA" w:rsidRPr="00C146CA" w14:paraId="35AAC258" w14:textId="77777777" w:rsidTr="00010A14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F107C55" w14:textId="77777777" w:rsidR="005700FA" w:rsidRPr="00C146CA" w:rsidRDefault="005700FA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7EB321" w14:textId="77777777" w:rsidR="005700FA" w:rsidRPr="00C146CA" w:rsidRDefault="005700FA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5700FA" w:rsidRPr="00C146CA" w14:paraId="36600D35" w14:textId="77777777" w:rsidTr="00010A14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72EE7D23" w14:textId="4A3B6EBC" w:rsidR="005700FA" w:rsidRPr="00C146CA" w:rsidRDefault="005700FA" w:rsidP="00010A14">
            <w:pPr>
              <w:suppressAutoHyphens/>
              <w:snapToGrid w:val="0"/>
              <w:rPr>
                <w:rFonts w:asciiTheme="minorHAnsi" w:hAnsiTheme="minorHAnsi" w:cstheme="minorHAnsi"/>
                <w:b/>
              </w:rPr>
            </w:pPr>
            <w:r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MIKROSKOP STEREOSKOPOWY</w:t>
            </w:r>
            <w:r w:rsidR="0000167C"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STUDENCKI</w:t>
            </w:r>
            <w:r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Z KAMERĄ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42439962" w14:textId="77777777" w:rsidR="005700FA" w:rsidRPr="00C146CA" w:rsidRDefault="005700FA" w:rsidP="00010A14">
            <w:pPr>
              <w:pStyle w:val="Tekstkomentarza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5700FA" w:rsidRPr="00C146CA" w14:paraId="1532F196" w14:textId="77777777" w:rsidTr="00010A14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5B9CD31" w14:textId="6D3CB8C3" w:rsidR="00910367" w:rsidRPr="00C146CA" w:rsidRDefault="00910367" w:rsidP="00910367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lastRenderedPageBreak/>
              <w:t>I Mikroskop stereoskopowy</w:t>
            </w:r>
            <w:r w:rsidR="0000167C"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 xml:space="preserve"> studencki</w:t>
            </w:r>
          </w:p>
          <w:p w14:paraId="43D46542" w14:textId="4939B3F6" w:rsidR="005700FA" w:rsidRPr="00C146CA" w:rsidRDefault="005700FA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Optyka mikroskopu:</w:t>
            </w:r>
          </w:p>
          <w:p w14:paraId="42492B0A" w14:textId="7109ADA0" w:rsidR="005700FA" w:rsidRPr="00C146CA" w:rsidRDefault="005700FA" w:rsidP="00516EF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zbudowan</w:t>
            </w:r>
            <w:r w:rsidR="009936C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a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w układzie 10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Greenough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z optyka apochromatyczną,</w:t>
            </w:r>
          </w:p>
          <w:p w14:paraId="40A067F5" w14:textId="77777777" w:rsidR="005700FA" w:rsidRPr="00C146CA" w:rsidRDefault="005700FA" w:rsidP="00516EF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dwa niezależne tory optyczne,</w:t>
            </w:r>
          </w:p>
          <w:p w14:paraId="32B25297" w14:textId="29135854" w:rsidR="005700FA" w:rsidRPr="00C146CA" w:rsidRDefault="00F56DA5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</w:t>
            </w:r>
            <w:r w:rsidR="005700FA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spółczynnik zoom: 9:1</w:t>
            </w:r>
          </w:p>
          <w:p w14:paraId="591DAD0E" w14:textId="77777777" w:rsidR="005700FA" w:rsidRPr="00C146CA" w:rsidRDefault="005700FA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Okulary:</w:t>
            </w:r>
          </w:p>
          <w:p w14:paraId="3A6B58A2" w14:textId="1181841C" w:rsidR="001D0C82" w:rsidRPr="00C146CA" w:rsidRDefault="00947A2E" w:rsidP="00516EF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</w:t>
            </w:r>
            <w:r w:rsidR="001D0C8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powiększeniu 10x i polu widzenia 23 mm,</w:t>
            </w:r>
          </w:p>
          <w:p w14:paraId="7AA1BDB9" w14:textId="66304908" w:rsidR="001D0C82" w:rsidRPr="00C146CA" w:rsidRDefault="00947A2E" w:rsidP="00516EF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</w:t>
            </w:r>
            <w:r w:rsidR="001D0C8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zerokopolowe</w:t>
            </w:r>
            <w:proofErr w:type="spellEnd"/>
            <w:r w:rsidR="001D0C8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z regulacją </w:t>
            </w:r>
            <w:proofErr w:type="spellStart"/>
            <w:r w:rsidR="001D0C8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diopryjna</w:t>
            </w:r>
            <w:proofErr w:type="spellEnd"/>
            <w:r w:rsidR="001D0C8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 ± 5D i gumowymi osłonkami</w:t>
            </w:r>
            <w:r w:rsidR="00F56DA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004468A9" w14:textId="656EB2C9" w:rsidR="001D0C82" w:rsidRPr="00C146CA" w:rsidRDefault="001D0C82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Kat pochylenia okularów: ergonomiczny kąt nachylenia 35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="00F56DA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0BFD737A" w14:textId="77777777" w:rsidR="001D0C82" w:rsidRPr="00C146CA" w:rsidRDefault="001D0C82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Regulacja rozstawu źrenic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50-76 mm,</w:t>
            </w:r>
          </w:p>
          <w:p w14:paraId="24206FD1" w14:textId="77777777" w:rsidR="001D0C82" w:rsidRPr="00C146CA" w:rsidRDefault="001D0C82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Głowica: możliwość obrotu o 360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18060D14" w14:textId="6F1F80FF" w:rsidR="001D0C82" w:rsidRPr="00C146CA" w:rsidRDefault="001D0C82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Powierzchnia: antystatyczna zapobiegająca osadzaniu kurzu,</w:t>
            </w:r>
          </w:p>
          <w:p w14:paraId="26A4A48F" w14:textId="72CD8954" w:rsidR="000C77E9" w:rsidRPr="00C146CA" w:rsidRDefault="000C77E9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Zakres powiększeń w konfiguracji z okularami o powiększeniu 10x i bez dodatkowego obiektywu oraz z obiektywem 0,63x:</w:t>
            </w:r>
          </w:p>
          <w:p w14:paraId="521A5653" w14:textId="11AD79CA" w:rsidR="000C77E9" w:rsidRPr="00C146CA" w:rsidRDefault="000C77E9" w:rsidP="00516EF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6,1-55x (bez obiektywu)</w:t>
            </w:r>
          </w:p>
          <w:p w14:paraId="472604C9" w14:textId="06B7DF2D" w:rsidR="000C77E9" w:rsidRPr="00C146CA" w:rsidRDefault="000C77E9" w:rsidP="00516EF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3,8x – 34,5x (z obiektywem 0,63x),</w:t>
            </w:r>
          </w:p>
          <w:p w14:paraId="18882A1E" w14:textId="77777777" w:rsidR="001D0C82" w:rsidRPr="00C146CA" w:rsidRDefault="001D0C82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Maksymalny zakres powiększeń optycznych: 3x-440x,</w:t>
            </w:r>
          </w:p>
          <w:p w14:paraId="066BD299" w14:textId="359232BF" w:rsidR="001D0C82" w:rsidRPr="00C146CA" w:rsidRDefault="00F97EF8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Rozdzielczość </w:t>
            </w:r>
            <w:r w:rsidR="002A4018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 konfiguracji z okularami o powiększeniu 10x i z obiektywem 0.63x</w:t>
            </w:r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: 157 </w:t>
            </w:r>
            <w:proofErr w:type="spellStart"/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lp</w:t>
            </w:r>
            <w:proofErr w:type="spellEnd"/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/mm,</w:t>
            </w:r>
          </w:p>
          <w:p w14:paraId="1E20FE21" w14:textId="77777777" w:rsidR="002A4018" w:rsidRPr="00C146CA" w:rsidRDefault="00180F9B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Rozdzielczość w konfiguracji z okularami o powiększeniu 10x i z obiektywem </w:t>
            </w:r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powiększeniu 2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x</w:t>
            </w:r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: 500 </w:t>
            </w:r>
            <w:proofErr w:type="spellStart"/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lp</w:t>
            </w:r>
            <w:proofErr w:type="spellEnd"/>
            <w:r w:rsidR="009C7B27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/mm,</w:t>
            </w:r>
          </w:p>
          <w:p w14:paraId="11B798F5" w14:textId="77777777" w:rsidR="009C7B27" w:rsidRPr="00C146CA" w:rsidRDefault="009C7B27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Odległość robocza w konfiguracji o powiększeniu 10x, i bez </w:t>
            </w:r>
            <w:r w:rsidR="00A9077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dodatkowo obiektywu oraz z obiektywem 0.63x:</w:t>
            </w:r>
          </w:p>
          <w:p w14:paraId="63C21F25" w14:textId="77777777" w:rsidR="00A9077D" w:rsidRPr="00C146CA" w:rsidRDefault="00A9077D" w:rsidP="00516E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122 mm (bez obiektywu),</w:t>
            </w:r>
          </w:p>
          <w:p w14:paraId="7CBADC03" w14:textId="77777777" w:rsidR="00A9077D" w:rsidRPr="00C146CA" w:rsidRDefault="00A9077D" w:rsidP="00516EF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155 ( z obiektywem 0.63x),</w:t>
            </w:r>
          </w:p>
          <w:p w14:paraId="4C29FE81" w14:textId="77777777" w:rsidR="00910367" w:rsidRPr="00C146CA" w:rsidRDefault="00910367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Pole widzenia bez dodatkowego obiektywu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gorsze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37,6 mm,</w:t>
            </w:r>
          </w:p>
          <w:p w14:paraId="0345D303" w14:textId="77777777" w:rsidR="00910367" w:rsidRPr="00C146CA" w:rsidRDefault="00910367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Głębia ostrości bez dodatkowego obiektywu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12 mm,</w:t>
            </w:r>
          </w:p>
          <w:p w14:paraId="0B9AD233" w14:textId="77777777" w:rsidR="00910367" w:rsidRPr="00C146CA" w:rsidRDefault="00910367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Możliwość płynnej zmiany powiększeń lub wykorzystanie funkcji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Clickstops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– 10x, 20x, 30x, 40x, 50x (wartości bez dodatkowego obiektywu),</w:t>
            </w:r>
          </w:p>
          <w:p w14:paraId="730A1C24" w14:textId="77777777" w:rsidR="00910367" w:rsidRPr="00C146CA" w:rsidRDefault="006C4A26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Kolumna o długości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mniejszej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250 mm z śrubą regulacji ostrości, manualna ze zintegrowanym oświetleniem LED oraz wyjściem USB zasilającym mikroskop,</w:t>
            </w:r>
          </w:p>
          <w:p w14:paraId="6E64A1D8" w14:textId="77777777" w:rsidR="006C4A26" w:rsidRPr="00C146CA" w:rsidRDefault="000C77E9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Baza:</w:t>
            </w:r>
          </w:p>
          <w:p w14:paraId="7D2FD29B" w14:textId="6AD93F93" w:rsidR="000C77E9" w:rsidRPr="00C146CA" w:rsidRDefault="000C77E9" w:rsidP="00516EF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manualna,</w:t>
            </w:r>
          </w:p>
          <w:p w14:paraId="25CC818E" w14:textId="71B27CDA" w:rsidR="000C77E9" w:rsidRPr="00C146CA" w:rsidRDefault="000C77E9" w:rsidP="00516EF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lastRenderedPageBreak/>
              <w:t>oświetlenie skośne,</w:t>
            </w:r>
          </w:p>
          <w:p w14:paraId="02D923AA" w14:textId="77777777" w:rsidR="000C77E9" w:rsidRPr="00C146CA" w:rsidRDefault="000C77E9" w:rsidP="00516EF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pole oświetlenia wstecznego 60 mm,</w:t>
            </w:r>
          </w:p>
          <w:p w14:paraId="3AF534F9" w14:textId="3E19DCCF" w:rsidR="000C77E9" w:rsidRPr="00C146CA" w:rsidRDefault="000C77E9" w:rsidP="00516EF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kontrola parametrów oświetlenia i technik obserwacji za pomocą przycisków wbudowanych w bazę,</w:t>
            </w:r>
          </w:p>
          <w:p w14:paraId="0138D1F0" w14:textId="138A23BE" w:rsidR="00FA0E85" w:rsidRPr="00C146CA" w:rsidRDefault="00FA0E85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Porty (wejścia/wyjścia) 4x USB, typ A: 1x USB typ C, HDMI 2.0a, typ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A,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</w:p>
          <w:p w14:paraId="055338C7" w14:textId="61B40E7A" w:rsidR="00FA0E85" w:rsidRPr="00C146CA" w:rsidRDefault="00FA0E85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Pokrowiec antystatyczny,</w:t>
            </w:r>
          </w:p>
          <w:p w14:paraId="539C3FE0" w14:textId="524EE19D" w:rsidR="00FA0E85" w:rsidRPr="00C146CA" w:rsidRDefault="00FA0E85" w:rsidP="00516EF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Możliwość doposażenia:</w:t>
            </w:r>
          </w:p>
          <w:p w14:paraId="21ABE11A" w14:textId="38654AAA" w:rsidR="00FA0E85" w:rsidRPr="00C146CA" w:rsidRDefault="00430A8D" w:rsidP="00516EF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</w:t>
            </w:r>
            <w:r w:rsidR="00FA0E8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kulary:</w:t>
            </w:r>
            <w:r w:rsidR="00FA0E85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FA0E85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16× / 15, 25× / 9.5, 40×/ 6</w:t>
            </w:r>
          </w:p>
          <w:p w14:paraId="5B2BEF96" w14:textId="65A407BC" w:rsidR="00FA0E85" w:rsidRPr="00C146CA" w:rsidRDefault="00FA0E85" w:rsidP="00516EF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obiektywy o korekcji apochromatycznej o powiększeniach 0.5×, 0.63×, 0.75×, 1.6×, 2.0×</w:t>
            </w:r>
          </w:p>
          <w:p w14:paraId="701AC608" w14:textId="77777777" w:rsidR="000C77E9" w:rsidRPr="00C146CA" w:rsidRDefault="000C77E9" w:rsidP="000C77E9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>II Kamera:</w:t>
            </w:r>
          </w:p>
          <w:p w14:paraId="094EE5BC" w14:textId="77777777" w:rsidR="000C77E9" w:rsidRPr="00C146CA" w:rsidRDefault="000C77E9" w:rsidP="00516EF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matryca o rozdzielczości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gorszej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12 megapikseli, 4K, 60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fps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4E9D5146" w14:textId="4A315707" w:rsidR="000C77E9" w:rsidRPr="00C146CA" w:rsidRDefault="000C77E9" w:rsidP="00516EF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wielkość piksela 1,55x 1,55 </w:t>
            </w:r>
            <w:r w:rsidR="00E015A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µm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438678F8" w14:textId="5925DB20" w:rsidR="00687AF9" w:rsidRPr="00C146CA" w:rsidRDefault="000C77E9" w:rsidP="00687AF9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sensor 1/2.3” CMOS,</w:t>
            </w:r>
          </w:p>
          <w:p w14:paraId="1E472A1E" w14:textId="08A9AEB1" w:rsidR="000C77E9" w:rsidRPr="00C146CA" w:rsidRDefault="000C77E9" w:rsidP="00687AF9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zapis zdjęć na pendrive z interfejsem USB typ A, 3.0,</w:t>
            </w:r>
          </w:p>
          <w:p w14:paraId="1788BF66" w14:textId="77777777" w:rsidR="00AD0520" w:rsidRPr="00C146CA" w:rsidRDefault="007850AC" w:rsidP="00A246EE">
            <w:pPr>
              <w:pStyle w:val="Akapitzlist"/>
              <w:numPr>
                <w:ilvl w:val="0"/>
                <w:numId w:val="13"/>
              </w:numPr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kamera </w:t>
            </w:r>
            <w:r w:rsidR="000815A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możliwością pracy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w 3 trybach</w:t>
            </w:r>
            <w:r w:rsidR="000815A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</w:p>
          <w:p w14:paraId="7EAF40F6" w14:textId="77777777" w:rsidR="00AD0520" w:rsidRPr="00C146CA" w:rsidRDefault="007850AC" w:rsidP="00AD0520">
            <w:pPr>
              <w:pStyle w:val="Akapitzlist"/>
              <w:numPr>
                <w:ilvl w:val="0"/>
                <w:numId w:val="32"/>
              </w:numPr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łączność bezprzewodowa (tablet, telefon), </w:t>
            </w:r>
          </w:p>
          <w:p w14:paraId="7974C369" w14:textId="618124AC" w:rsidR="00AD0520" w:rsidRPr="00C146CA" w:rsidRDefault="007850AC" w:rsidP="00AD0520">
            <w:pPr>
              <w:pStyle w:val="Akapitzlist"/>
              <w:numPr>
                <w:ilvl w:val="0"/>
                <w:numId w:val="32"/>
              </w:numPr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bez komputera (wbudowane oprogramowanie), </w:t>
            </w:r>
          </w:p>
          <w:p w14:paraId="709F643C" w14:textId="08A30ED7" w:rsidR="00687AF9" w:rsidRPr="00C146CA" w:rsidRDefault="007850AC" w:rsidP="00AD0520">
            <w:pPr>
              <w:pStyle w:val="Akapitzlist"/>
              <w:numPr>
                <w:ilvl w:val="0"/>
                <w:numId w:val="32"/>
              </w:numPr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komputerem</w:t>
            </w:r>
            <w:r w:rsidR="000815A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z </w:t>
            </w:r>
            <w:r w:rsidR="002F4EF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dostarczonym oprogramowaniem,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285470" w:rsidRPr="00C146CA">
              <w:rPr>
                <w:rFonts w:asciiTheme="minorHAnsi" w:eastAsia="CIDFont+F1" w:hAnsiTheme="minorHAnsi" w:cstheme="minorHAnsi"/>
                <w:strike/>
                <w:sz w:val="22"/>
                <w:szCs w:val="22"/>
              </w:rPr>
              <w:t xml:space="preserve"> </w:t>
            </w:r>
          </w:p>
          <w:p w14:paraId="727D0360" w14:textId="6D960F48" w:rsidR="00365A2F" w:rsidRPr="00C146CA" w:rsidRDefault="00365A2F" w:rsidP="00365A2F">
            <w:pPr>
              <w:pStyle w:val="Akapitzlist"/>
              <w:numPr>
                <w:ilvl w:val="0"/>
                <w:numId w:val="13"/>
              </w:numPr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Oprogramowanie zintegrowane z kamerą z możliwością pobrania ze strony internetowej producenta.</w:t>
            </w:r>
          </w:p>
          <w:p w14:paraId="6FAB768A" w14:textId="11E3F962" w:rsidR="006D64CD" w:rsidRPr="00C146CA" w:rsidRDefault="000C77E9" w:rsidP="00A246EE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>III Oprogramowanie:</w:t>
            </w:r>
          </w:p>
          <w:p w14:paraId="4E40F1C7" w14:textId="4A597598" w:rsidR="00FA0E85" w:rsidRPr="00C146CA" w:rsidRDefault="00FA0E85" w:rsidP="00516EF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Umożliwiając</w:t>
            </w:r>
            <w:r w:rsidR="00262E7B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e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wykonywanie i zapisywanie pomiarów/wymiarów, adnotacji na zdjęcia, porównywanie obrazów, nagrywanie filmów, niezależnie od typu (zintegrowane, PC, urządzenie przenośne).</w:t>
            </w:r>
          </w:p>
          <w:p w14:paraId="41810968" w14:textId="18108EBF" w:rsidR="00FA0E85" w:rsidRPr="00C146CA" w:rsidRDefault="00FA0E85" w:rsidP="00FA0E85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E52AFE7" w14:textId="77777777" w:rsidR="005700FA" w:rsidRPr="00C146CA" w:rsidRDefault="005700FA" w:rsidP="00010A14">
            <w:pPr>
              <w:rPr>
                <w:rFonts w:asciiTheme="minorHAnsi" w:hAnsiTheme="minorHAnsi" w:cstheme="minorHAnsi"/>
              </w:rPr>
            </w:pPr>
          </w:p>
        </w:tc>
      </w:tr>
      <w:tr w:rsidR="005700FA" w:rsidRPr="00C146CA" w14:paraId="4250BD43" w14:textId="77777777" w:rsidTr="00010A14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945E32" w14:textId="77777777" w:rsidR="005700FA" w:rsidRPr="00C146CA" w:rsidRDefault="005700FA" w:rsidP="0000167C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typ-model:</w:t>
            </w:r>
          </w:p>
          <w:p w14:paraId="6C31A31F" w14:textId="77777777" w:rsidR="0000167C" w:rsidRPr="00C146CA" w:rsidRDefault="0000167C" w:rsidP="00516EFD">
            <w:pPr>
              <w:pStyle w:val="Bezodstpw1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Mikroskop stereoskopowy studencki:</w:t>
            </w:r>
          </w:p>
          <w:p w14:paraId="2032787A" w14:textId="77777777" w:rsidR="0000167C" w:rsidRPr="00C146CA" w:rsidRDefault="0000167C" w:rsidP="00516EFD">
            <w:pPr>
              <w:pStyle w:val="Bezodstpw1"/>
              <w:numPr>
                <w:ilvl w:val="0"/>
                <w:numId w:val="16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Kamera:</w:t>
            </w:r>
          </w:p>
          <w:p w14:paraId="5E6AB19A" w14:textId="3736FAF5" w:rsidR="0000167C" w:rsidRPr="00C146CA" w:rsidRDefault="0000167C" w:rsidP="00516EFD">
            <w:pPr>
              <w:pStyle w:val="Bezodstpw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Oprogramowanie: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4566C33F" w14:textId="77777777" w:rsidR="005700FA" w:rsidRPr="00C146CA" w:rsidRDefault="0000167C" w:rsidP="00516EFD">
            <w:pPr>
              <w:pStyle w:val="Bezodstpw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  <w:p w14:paraId="74B9B1AC" w14:textId="77777777" w:rsidR="0000167C" w:rsidRPr="00C146CA" w:rsidRDefault="0000167C" w:rsidP="00516EFD">
            <w:pPr>
              <w:pStyle w:val="Bezodstpw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  <w:p w14:paraId="3E2C3DEF" w14:textId="2EC24131" w:rsidR="0000167C" w:rsidRPr="00C146CA" w:rsidRDefault="0000167C" w:rsidP="00516EFD">
            <w:pPr>
              <w:pStyle w:val="Bezodstpw1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</w:tc>
      </w:tr>
      <w:tr w:rsidR="005700FA" w:rsidRPr="00C146CA" w14:paraId="5A1A814B" w14:textId="77777777" w:rsidTr="00010A14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E797919" w14:textId="51B69615" w:rsidR="005700FA" w:rsidRPr="00C146CA" w:rsidRDefault="005700FA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</w:t>
            </w:r>
            <w:r w:rsidR="0000167C"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/zestaw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0527920C" w14:textId="50D88DCA" w:rsidR="005700FA" w:rsidRPr="00C146CA" w:rsidRDefault="005700FA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</w:t>
            </w:r>
            <w:r w:rsidR="0000167C"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zestaw</w:t>
            </w:r>
          </w:p>
        </w:tc>
      </w:tr>
    </w:tbl>
    <w:p w14:paraId="4FC12DA1" w14:textId="7767B436" w:rsidR="005700FA" w:rsidRDefault="005700FA" w:rsidP="00F64B5C">
      <w:pPr>
        <w:rPr>
          <w:rFonts w:asciiTheme="minorHAnsi" w:hAnsiTheme="minorHAnsi" w:cstheme="minorHAnsi"/>
        </w:rPr>
      </w:pPr>
    </w:p>
    <w:p w14:paraId="607962DE" w14:textId="2BD2C42E" w:rsidR="00C146CA" w:rsidRDefault="00C146CA" w:rsidP="00F64B5C">
      <w:pPr>
        <w:rPr>
          <w:rFonts w:asciiTheme="minorHAnsi" w:hAnsiTheme="minorHAnsi" w:cstheme="minorHAnsi"/>
        </w:rPr>
      </w:pPr>
    </w:p>
    <w:p w14:paraId="4FBCD0E8" w14:textId="77777777" w:rsidR="00C146CA" w:rsidRPr="00C146CA" w:rsidRDefault="00C146CA" w:rsidP="00F64B5C">
      <w:pPr>
        <w:rPr>
          <w:rFonts w:asciiTheme="minorHAnsi" w:hAnsiTheme="minorHAnsi" w:cstheme="minorHAnsi"/>
        </w:rPr>
      </w:pPr>
    </w:p>
    <w:p w14:paraId="24B101BE" w14:textId="359C9DBB" w:rsidR="0000167C" w:rsidRPr="00C146CA" w:rsidRDefault="0000167C" w:rsidP="00F64B5C">
      <w:pPr>
        <w:rPr>
          <w:rFonts w:asciiTheme="minorHAnsi" w:hAnsiTheme="minorHAnsi"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00167C" w:rsidRPr="00C146CA" w14:paraId="4E1635D3" w14:textId="77777777" w:rsidTr="00010A14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03B0DA" w14:textId="56C5F018" w:rsidR="0000167C" w:rsidRPr="00C146CA" w:rsidRDefault="0000167C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Zadanie nr  </w:t>
            </w:r>
            <w:r w:rsidR="00622E02"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</w:t>
            </w: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CA481D8" w14:textId="53D7438B" w:rsidR="0000167C" w:rsidRPr="00C146CA" w:rsidRDefault="0000167C" w:rsidP="00010A14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</w:pPr>
            <w:r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 xml:space="preserve">KATEDRA </w:t>
            </w:r>
            <w:r w:rsidR="00262E7B"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>GLEBOZNAWSTWA I AGROFIZYKI</w:t>
            </w:r>
          </w:p>
        </w:tc>
      </w:tr>
      <w:tr w:rsidR="0000167C" w:rsidRPr="00C146CA" w14:paraId="2E23F7E8" w14:textId="77777777" w:rsidTr="00010A14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451BD152" w14:textId="77777777" w:rsidR="0000167C" w:rsidRPr="00C146CA" w:rsidRDefault="0000167C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5B27DA" w14:textId="77777777" w:rsidR="00223F4E" w:rsidRPr="00C146CA" w:rsidRDefault="00223F4E" w:rsidP="00223F4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4A14AA90" w14:textId="2D35524B" w:rsidR="00223F4E" w:rsidRPr="00C146CA" w:rsidRDefault="00223F4E" w:rsidP="00223F4E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wypełnia Wykonawca poprzez pełny opis </w:t>
            </w: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 xml:space="preserve">oferowanych parametrów, </w:t>
            </w:r>
          </w:p>
          <w:p w14:paraId="3C47EB8B" w14:textId="15E04463" w:rsidR="0000167C" w:rsidRPr="00C146CA" w:rsidRDefault="00223F4E" w:rsidP="00223F4E">
            <w:pPr>
              <w:pStyle w:val="Bezodstpw1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00167C" w:rsidRPr="00C146CA" w14:paraId="3DED144A" w14:textId="77777777" w:rsidTr="00010A14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4EA52E7" w14:textId="77777777" w:rsidR="0000167C" w:rsidRPr="00C146CA" w:rsidRDefault="0000167C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lastRenderedPageBreak/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C7B36AC" w14:textId="77777777" w:rsidR="0000167C" w:rsidRPr="00C146CA" w:rsidRDefault="0000167C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00167C" w:rsidRPr="00C146CA" w14:paraId="6CAD8978" w14:textId="77777777" w:rsidTr="00010A14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4B303060" w14:textId="47BF7739" w:rsidR="0000167C" w:rsidRPr="00C146CA" w:rsidRDefault="0000167C" w:rsidP="00010A14">
            <w:pPr>
              <w:suppressAutoHyphens/>
              <w:snapToGrid w:val="0"/>
              <w:rPr>
                <w:rFonts w:asciiTheme="minorHAnsi" w:hAnsiTheme="minorHAnsi" w:cstheme="minorHAnsi"/>
                <w:b/>
              </w:rPr>
            </w:pPr>
            <w:r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MIKROSKOP STEREOSKOPOWY BADAWCZY  Z KAMERĄ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12BCB662" w14:textId="77777777" w:rsidR="0000167C" w:rsidRPr="00C146CA" w:rsidRDefault="0000167C" w:rsidP="00010A14">
            <w:pPr>
              <w:pStyle w:val="Tekstkomentarza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00167C" w:rsidRPr="00C146CA" w14:paraId="6BA4A848" w14:textId="77777777" w:rsidTr="000815AE">
        <w:trPr>
          <w:trHeight w:val="699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87F9F74" w14:textId="7B8384DB" w:rsidR="0000167C" w:rsidRPr="00C146CA" w:rsidRDefault="0000167C" w:rsidP="00010A14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>I Mikroskop stereoskopowy badawczy:</w:t>
            </w:r>
          </w:p>
          <w:p w14:paraId="3314FD7B" w14:textId="48E01EC9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Optyka mikroskopu:</w:t>
            </w:r>
          </w:p>
          <w:p w14:paraId="474D3771" w14:textId="4A429163" w:rsidR="0000167C" w:rsidRPr="00C146CA" w:rsidRDefault="0000167C" w:rsidP="00516EF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zbudowany w układzie CMO z optyką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planapochromatyczną</w:t>
            </w:r>
            <w:proofErr w:type="spellEnd"/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7854C922" w14:textId="77777777" w:rsidR="0000167C" w:rsidRPr="00C146CA" w:rsidRDefault="0000167C" w:rsidP="00516EF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dwa niezależne tory optyczne,</w:t>
            </w:r>
          </w:p>
          <w:p w14:paraId="67B50A72" w14:textId="0B0C68A0" w:rsidR="0000167C" w:rsidRPr="00C146CA" w:rsidRDefault="00F56DA5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spółczynnik zoom: 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12, 5:1</w:t>
            </w:r>
          </w:p>
          <w:p w14:paraId="275EA33D" w14:textId="77777777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Okulary:</w:t>
            </w:r>
          </w:p>
          <w:p w14:paraId="74A91D3E" w14:textId="2F7B85CA" w:rsidR="0000167C" w:rsidRPr="00C146CA" w:rsidRDefault="004F359F" w:rsidP="00516EF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34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powiększeniu 10x i polu widzenia 23 mm,</w:t>
            </w:r>
          </w:p>
          <w:p w14:paraId="16D3DBAC" w14:textId="79C910FE" w:rsidR="0000167C" w:rsidRPr="00C146CA" w:rsidRDefault="00262E7B" w:rsidP="00516EFD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434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zerokopolowe</w:t>
            </w:r>
            <w:proofErr w:type="spellEnd"/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z regulacją </w:t>
            </w:r>
            <w:proofErr w:type="spellStart"/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diopryjna</w:t>
            </w:r>
            <w:proofErr w:type="spellEnd"/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 ± 5D i gumowymi osłonkami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589F0A9B" w14:textId="7A53F2D8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Kat pochylenia okularów: ergonomiczny kąt nachylenia 3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</w:p>
          <w:p w14:paraId="6866D431" w14:textId="218A7EAA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Regulacja rozstawu źrenic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5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-7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7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mm,</w:t>
            </w:r>
          </w:p>
          <w:p w14:paraId="4BE74D9E" w14:textId="421C71E5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Głowica: 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kodowana, </w:t>
            </w:r>
            <w:proofErr w:type="spellStart"/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parafokalna</w:t>
            </w:r>
            <w:proofErr w:type="spellEnd"/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optyka, zintegrowana przysłona irysowa,</w:t>
            </w:r>
          </w:p>
          <w:p w14:paraId="4E394BAB" w14:textId="08590183" w:rsidR="0000167C" w:rsidRPr="00C146CA" w:rsidRDefault="004F359F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Zakres powiększeń w konfiguracji z okularami o powiększeniu 10x i z obiektywem 0.5x: 4-50x,</w:t>
            </w:r>
          </w:p>
          <w:p w14:paraId="0718AFF9" w14:textId="0299E247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Maksymalny zakres powiększeń optycznych: 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4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x-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3200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x,</w:t>
            </w:r>
          </w:p>
          <w:p w14:paraId="5923968F" w14:textId="5A8723FE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Rozdzielczość w konfiguracji z okularami o powiększeniu 10x i z obiektywem 0.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5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x: </w:t>
            </w:r>
            <w:r w:rsidR="00BD073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216 </w:t>
            </w:r>
            <w:proofErr w:type="spellStart"/>
            <w:r w:rsidR="00BD073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lp</w:t>
            </w:r>
            <w:proofErr w:type="spellEnd"/>
            <w:r w:rsidR="00BD073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/mm</w:t>
            </w:r>
            <w:r w:rsidR="00F56DA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4553C125" w14:textId="2CD23422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Rozdzielczość w konfiguracji z okularami o powiększeniu 10x i z obiektywem powiększeniu 2x: 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8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00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lp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/mm,</w:t>
            </w:r>
          </w:p>
          <w:p w14:paraId="54587BF9" w14:textId="773BE6C3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Odległość robocza w konfiguracji </w:t>
            </w:r>
            <w:r w:rsidR="00BD0735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okularami o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powiększeniu 10x, i obiektywem 0.</w:t>
            </w:r>
            <w:r w:rsidR="004F359F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5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x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: 139 mm,</w:t>
            </w:r>
          </w:p>
          <w:p w14:paraId="41B7F48E" w14:textId="35B1BAE3" w:rsidR="0000167C" w:rsidRPr="00C146CA" w:rsidRDefault="0000167C" w:rsidP="00BD073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Pole widzenia 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 obiektywem 0.5x: 5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7,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5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mm,</w:t>
            </w:r>
          </w:p>
          <w:p w14:paraId="492DC32D" w14:textId="13F69D51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Możliwość płynnej zmiany powiększeń lub wykorzystanie funkcji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Clickstops</w:t>
            </w:r>
            <w:proofErr w:type="spellEnd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– </w:t>
            </w:r>
            <w:r w:rsidR="00262E7B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co najmniej:</w:t>
            </w:r>
            <w:r w:rsidR="00262E7B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12 pozycji,</w:t>
            </w:r>
          </w:p>
          <w:p w14:paraId="7BA57C25" w14:textId="0EA91150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Kolumna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ostrząca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o </w:t>
            </w:r>
            <w:r w:rsidR="00C354D9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wysokości 420 mm, maksymalne obciążenie15 kg, interfejs USB oraz 3x CAN do podłączenia akcesoriów oraz komunikacji z komputerem, zgrubne oraz precyzyjne pokrętła zmiany ostrości,</w:t>
            </w:r>
          </w:p>
          <w:p w14:paraId="16989FBD" w14:textId="59A89CB6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lastRenderedPageBreak/>
              <w:t>Baza:</w:t>
            </w:r>
          </w:p>
          <w:p w14:paraId="7534F572" w14:textId="32738B42" w:rsidR="00673EF3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baza oświetlająca do światła przechodzącego – jasne pole, ciemne pole, jednostronny kontrast </w:t>
            </w:r>
            <w:proofErr w:type="spellStart"/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Rottermana</w:t>
            </w:r>
            <w:proofErr w:type="spellEnd"/>
            <w:r w:rsidR="00010A14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0BB8F9B3" w14:textId="6ABB3828" w:rsidR="00673EF3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średnica obszaru oświetlanego – 65 mm</w:t>
            </w:r>
            <w:r w:rsidR="00010A14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524FEF10" w14:textId="75B485A6" w:rsidR="00673EF3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żywotność źródła światła LED – 30 000 godzin</w:t>
            </w:r>
            <w:r w:rsidR="00010A14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5F932B00" w14:textId="2D78192F" w:rsidR="00673EF3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interfejs USB, 2x CAN dla zapewnienia komunikacji z akcesoriami oraz komputerem</w:t>
            </w:r>
            <w:r w:rsidR="00010A14"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14:paraId="2210EB76" w14:textId="003F1C25" w:rsidR="00673EF3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możliwość rozbudowy o akcesoria do obserwacji w świetle spolaryzowanym</w:t>
            </w:r>
            <w:r w:rsidR="00010A14" w:rsidRPr="00C146CA">
              <w:rPr>
                <w:rFonts w:asciiTheme="minorHAnsi" w:eastAsia="Calibri" w:hAnsiTheme="minorHAnsi" w:cstheme="minorHAnsi"/>
                <w:color w:val="000000"/>
                <w:lang w:eastAsia="en-US"/>
              </w:rPr>
              <w:t>,</w:t>
            </w:r>
          </w:p>
          <w:p w14:paraId="600F4D21" w14:textId="77777777" w:rsidR="00010A14" w:rsidRPr="00C146CA" w:rsidRDefault="00673EF3" w:rsidP="00516EF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możliwość sterowania jasnością z poziomu oprogramowania oraz panelu na obudowie oświetlacza</w:t>
            </w:r>
          </w:p>
          <w:p w14:paraId="3D7569CE" w14:textId="069A2DCE" w:rsidR="0000167C" w:rsidRPr="00C146CA" w:rsidRDefault="0000167C" w:rsidP="00516EF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Oświetlenie pionowe:</w:t>
            </w:r>
          </w:p>
          <w:p w14:paraId="63DBEA09" w14:textId="4D26C352" w:rsidR="00010A14" w:rsidRPr="00C146CA" w:rsidRDefault="00262E7B" w:rsidP="00516EF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ierścień oświetleniowy LED, 40 diod,</w:t>
            </w:r>
          </w:p>
          <w:p w14:paraId="47255940" w14:textId="5E93B080" w:rsidR="00010A14" w:rsidRPr="00C146CA" w:rsidRDefault="00262E7B" w:rsidP="00516EF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olaryzator obrotowy 360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  <w:vertAlign w:val="superscript"/>
              </w:rPr>
              <w:t>0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4E2990F0" w14:textId="5FFE6262" w:rsidR="00010A14" w:rsidRPr="00C146CA" w:rsidRDefault="00010A14" w:rsidP="00516EF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10 poziomów intensywności, oświetlenie segmentowe,</w:t>
            </w:r>
          </w:p>
          <w:p w14:paraId="3D113C2B" w14:textId="552AF1D5" w:rsidR="00010A14" w:rsidRPr="00C146CA" w:rsidRDefault="00262E7B" w:rsidP="00516EFD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ożliwość sterowania jasnością i wyborem segmentu z poziomu oprogramowania oraz panelu na obudowie oświetlacza,</w:t>
            </w:r>
          </w:p>
          <w:p w14:paraId="5C68DB5A" w14:textId="77777777" w:rsidR="0000167C" w:rsidRPr="00C146CA" w:rsidRDefault="0000167C" w:rsidP="00516EF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Pokrowiec antystatyczny,</w:t>
            </w:r>
          </w:p>
          <w:p w14:paraId="3DB3EB87" w14:textId="77777777" w:rsidR="0000167C" w:rsidRPr="00C146CA" w:rsidRDefault="0000167C" w:rsidP="00516EF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Możliwość doposażenia:</w:t>
            </w:r>
          </w:p>
          <w:p w14:paraId="3A5F8019" w14:textId="04B617EE" w:rsidR="0000167C" w:rsidRPr="00C146CA" w:rsidRDefault="00262E7B" w:rsidP="00516EFD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434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kulary:</w:t>
            </w:r>
            <w:r w:rsidR="0000167C" w:rsidRPr="00C146C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00167C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16× / 15, 25× / 9.5, 40×/ 6</w:t>
            </w:r>
            <w:r w:rsidR="00E015AD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7CC201B1" w14:textId="4AEDF0F6" w:rsidR="0000167C" w:rsidRPr="00C146CA" w:rsidRDefault="0000167C" w:rsidP="00516EFD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434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obiektywy o korekcji apochromatycznej o powiększeniach 0.</w:t>
            </w:r>
            <w:r w:rsidR="00E015AD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8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×, 0.63×, </w:t>
            </w:r>
            <w:r w:rsidR="00E015AD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1,0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×, 1.6×, 2.0×</w:t>
            </w:r>
            <w:r w:rsidR="00E015AD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,</w:t>
            </w:r>
          </w:p>
          <w:p w14:paraId="5DDE9ECF" w14:textId="73D00497" w:rsidR="00E015AD" w:rsidRPr="00C146CA" w:rsidRDefault="00E015AD" w:rsidP="00516EFD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1434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oświetlenie do obserwacji w świetle odbitym: punktowe, bezcieniowe, koaksjalne, wielokątowe, UV.</w:t>
            </w:r>
          </w:p>
          <w:p w14:paraId="39C7CF7F" w14:textId="77777777" w:rsidR="0000167C" w:rsidRPr="00C146CA" w:rsidRDefault="0000167C" w:rsidP="00010A14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>II Kamera:</w:t>
            </w:r>
          </w:p>
          <w:p w14:paraId="41702011" w14:textId="245441A5" w:rsidR="0000167C" w:rsidRPr="00C146CA" w:rsidRDefault="0000167C" w:rsidP="00516EF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matryca o rozdzielczości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gorszej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6,3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megapikseli,</w:t>
            </w:r>
          </w:p>
          <w:p w14:paraId="058AF95B" w14:textId="136F8556" w:rsidR="0000167C" w:rsidRPr="00C146CA" w:rsidRDefault="0000167C" w:rsidP="00516EF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wielkość piksela </w:t>
            </w:r>
            <w:r w:rsidR="00010A14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2,4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x </w:t>
            </w:r>
            <w:r w:rsidR="00E015A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2,4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E015A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µm,</w:t>
            </w:r>
          </w:p>
          <w:p w14:paraId="0682876A" w14:textId="7764F579" w:rsidR="0000167C" w:rsidRPr="00C146CA" w:rsidRDefault="0000167C" w:rsidP="000815AE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sensor</w:t>
            </w:r>
            <w:r w:rsidR="00E015AD"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CMOS o przekątnej 8,92 mm,</w:t>
            </w:r>
            <w:r w:rsidRPr="00C146C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5891A69A" w14:textId="373EEA48" w:rsidR="0000167C" w:rsidRPr="00C146CA" w:rsidRDefault="00A47778" w:rsidP="00010A14">
            <w:p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b/>
                <w:sz w:val="22"/>
                <w:szCs w:val="22"/>
              </w:rPr>
              <w:t>III Oprogramowanie do analizy obrazu:</w:t>
            </w:r>
          </w:p>
          <w:p w14:paraId="2465B0A3" w14:textId="30570E4B" w:rsidR="000815AE" w:rsidRPr="00C146CA" w:rsidRDefault="00365A2F" w:rsidP="000815A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kompatybilne z kamerą,</w:t>
            </w:r>
          </w:p>
          <w:p w14:paraId="1B4C9518" w14:textId="51A790AA" w:rsidR="00E015AD" w:rsidRPr="00C146CA" w:rsidRDefault="00E015AD" w:rsidP="00687AF9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zapewniające możliwość akwizycji obrazów w formatach JPG, PNG, TIFF oraz bezstratnym RAW,</w:t>
            </w:r>
          </w:p>
          <w:p w14:paraId="1AF6B119" w14:textId="7F9DADA1" w:rsidR="00776326" w:rsidRPr="00C146CA" w:rsidRDefault="00687AF9" w:rsidP="00516EF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nanoszenie pomiarów (odcinki, okręgi, łamane zamknięte, katy, figury o dowolnych kształtach) i adnotacji tekstowych</w:t>
            </w:r>
          </w:p>
          <w:p w14:paraId="66B14B84" w14:textId="71E2F226" w:rsidR="0000167C" w:rsidRPr="00C146CA" w:rsidRDefault="00E015AD" w:rsidP="00516EF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moduł do półautomatycznej analizy 2D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lastRenderedPageBreak/>
              <w:t>(porowatość, udział fazy) wyposażone w funkcję uczenia maszynowego,</w:t>
            </w:r>
          </w:p>
          <w:p w14:paraId="4DD9BFBB" w14:textId="3D1AEAAE" w:rsidR="0000167C" w:rsidRPr="00C146CA" w:rsidRDefault="00262E7B" w:rsidP="00A246E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u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możliwiając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e</w:t>
            </w:r>
            <w:r w:rsidR="0000167C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</w:t>
            </w:r>
            <w:r w:rsidR="00E015AD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tworzenie obrazów o poszerzeniu głębi ostrości,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359D391C" w14:textId="77777777" w:rsidR="0000167C" w:rsidRPr="00C146CA" w:rsidRDefault="0000167C" w:rsidP="00010A14">
            <w:pPr>
              <w:rPr>
                <w:rFonts w:asciiTheme="minorHAnsi" w:hAnsiTheme="minorHAnsi" w:cstheme="minorHAnsi"/>
              </w:rPr>
            </w:pPr>
          </w:p>
        </w:tc>
      </w:tr>
      <w:tr w:rsidR="0000167C" w:rsidRPr="00C146CA" w14:paraId="32CD7607" w14:textId="77777777" w:rsidTr="00010A14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D8CC71" w14:textId="77777777" w:rsidR="0000167C" w:rsidRPr="00C146CA" w:rsidRDefault="0000167C" w:rsidP="00010A14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lastRenderedPageBreak/>
              <w:t>Oferowany producent (firma),  typ-model:</w:t>
            </w:r>
          </w:p>
          <w:p w14:paraId="6627CF4F" w14:textId="2BC38A95" w:rsidR="0000167C" w:rsidRPr="00C146CA" w:rsidRDefault="0000167C" w:rsidP="00516EFD">
            <w:pPr>
              <w:pStyle w:val="Bezodstpw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Mikroskop stereoskopowy </w:t>
            </w:r>
            <w:r w:rsidR="00622E02"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badawczy</w:t>
            </w: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2048F5C0" w14:textId="436A56FC" w:rsidR="0000167C" w:rsidRPr="00C146CA" w:rsidRDefault="0000167C" w:rsidP="00516EFD">
            <w:pPr>
              <w:pStyle w:val="Bezodstpw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Kamera:</w:t>
            </w:r>
          </w:p>
          <w:p w14:paraId="2A087761" w14:textId="77777777" w:rsidR="0000167C" w:rsidRPr="00C146CA" w:rsidRDefault="0000167C" w:rsidP="00516EFD">
            <w:pPr>
              <w:pStyle w:val="Bezodstpw1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Oprogramowanie: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21D899A9" w14:textId="11A01DA7" w:rsidR="0000167C" w:rsidRPr="00C146CA" w:rsidRDefault="00622E02" w:rsidP="00622E02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 </w:t>
            </w:r>
            <w:r w:rsidR="0000167C"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  <w:p w14:paraId="0D8B9E92" w14:textId="6C84DF69" w:rsidR="0000167C" w:rsidRPr="00C146CA" w:rsidRDefault="00622E02" w:rsidP="00622E02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II.</w:t>
            </w:r>
            <w:r w:rsidR="0000167C"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  <w:p w14:paraId="404F0707" w14:textId="6082173E" w:rsidR="0000167C" w:rsidRPr="00C146CA" w:rsidRDefault="00622E02" w:rsidP="00622E02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III.</w:t>
            </w:r>
            <w:r w:rsidR="0000167C" w:rsidRPr="00C146C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……………………………………………………..</w:t>
            </w:r>
          </w:p>
        </w:tc>
      </w:tr>
      <w:tr w:rsidR="0000167C" w:rsidRPr="00C146CA" w14:paraId="2D066F16" w14:textId="77777777" w:rsidTr="00010A14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0F35C642" w14:textId="77777777" w:rsidR="0000167C" w:rsidRPr="00C146CA" w:rsidRDefault="0000167C" w:rsidP="00010A14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szt./zestaw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1D03920B" w14:textId="77777777" w:rsidR="0000167C" w:rsidRPr="00C146CA" w:rsidRDefault="0000167C" w:rsidP="00010A14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 zestaw</w:t>
            </w:r>
          </w:p>
        </w:tc>
      </w:tr>
    </w:tbl>
    <w:p w14:paraId="545BE241" w14:textId="19A736F7" w:rsidR="0000167C" w:rsidRDefault="0000167C" w:rsidP="00F64B5C">
      <w:pPr>
        <w:rPr>
          <w:rFonts w:asciiTheme="minorHAnsi" w:hAnsiTheme="minorHAnsi" w:cstheme="minorHAnsi"/>
        </w:rPr>
      </w:pPr>
    </w:p>
    <w:p w14:paraId="3EF45DAC" w14:textId="530D35D2" w:rsidR="00C146CA" w:rsidRDefault="00C146CA" w:rsidP="00F64B5C">
      <w:pPr>
        <w:rPr>
          <w:rFonts w:asciiTheme="minorHAnsi" w:hAnsiTheme="minorHAnsi" w:cstheme="minorHAnsi"/>
        </w:rPr>
      </w:pPr>
    </w:p>
    <w:p w14:paraId="3CD6A5B6" w14:textId="11A00A97" w:rsidR="00C146CA" w:rsidRDefault="00C146CA" w:rsidP="00F64B5C">
      <w:pPr>
        <w:rPr>
          <w:rFonts w:asciiTheme="minorHAnsi" w:hAnsiTheme="minorHAnsi" w:cstheme="minorHAnsi"/>
        </w:rPr>
      </w:pPr>
    </w:p>
    <w:p w14:paraId="43C303AB" w14:textId="77777777" w:rsidR="00C146CA" w:rsidRDefault="00C146CA" w:rsidP="00F64B5C">
      <w:pPr>
        <w:rPr>
          <w:rFonts w:asciiTheme="minorHAnsi" w:hAnsiTheme="minorHAnsi" w:cstheme="minorHAnsi"/>
        </w:rPr>
      </w:pPr>
    </w:p>
    <w:p w14:paraId="6F335221" w14:textId="77777777" w:rsidR="00C146CA" w:rsidRPr="00C146CA" w:rsidRDefault="00C146CA" w:rsidP="00F64B5C">
      <w:pPr>
        <w:rPr>
          <w:rFonts w:asciiTheme="minorHAnsi" w:hAnsiTheme="minorHAnsi" w:cstheme="minorHAnsi"/>
        </w:rPr>
      </w:pPr>
    </w:p>
    <w:p w14:paraId="35071DDF" w14:textId="6D11BA24" w:rsidR="00C76C2B" w:rsidRPr="00C146CA" w:rsidRDefault="00C76C2B" w:rsidP="00F64B5C">
      <w:pPr>
        <w:rPr>
          <w:rFonts w:asciiTheme="minorHAnsi" w:hAnsiTheme="minorHAnsi" w:cstheme="minorHAnsi"/>
        </w:rPr>
      </w:pPr>
    </w:p>
    <w:p w14:paraId="5C1EF7E1" w14:textId="2B1855DF" w:rsidR="00C76C2B" w:rsidRPr="00C146CA" w:rsidRDefault="00C76C2B" w:rsidP="00F64B5C">
      <w:pPr>
        <w:rPr>
          <w:rFonts w:asciiTheme="minorHAnsi" w:hAnsiTheme="minorHAnsi"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C76C2B" w:rsidRPr="00C146CA" w14:paraId="0862B149" w14:textId="77777777" w:rsidTr="00B2699C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CF93B86" w14:textId="751B1945" w:rsidR="00C76C2B" w:rsidRPr="00C146CA" w:rsidRDefault="00C76C2B" w:rsidP="00B2699C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Zadanie nr  5.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6D33A2" w14:textId="4F5C875C" w:rsidR="00C76C2B" w:rsidRPr="00C146CA" w:rsidRDefault="00C76C2B" w:rsidP="00B2699C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</w:pPr>
            <w:r w:rsidRPr="00C146CA">
              <w:rPr>
                <w:rFonts w:asciiTheme="minorHAnsi" w:hAnsiTheme="minorHAnsi" w:cstheme="minorHAnsi"/>
                <w:bCs w:val="0"/>
                <w:i w:val="0"/>
                <w:iCs w:val="0"/>
                <w:sz w:val="20"/>
              </w:rPr>
              <w:t>KATEDRA TECHNOLOGII FERMENTACJI I MIKROBIOLOGII</w:t>
            </w:r>
          </w:p>
        </w:tc>
      </w:tr>
      <w:tr w:rsidR="00C76C2B" w:rsidRPr="00C146CA" w14:paraId="3246A3E5" w14:textId="77777777" w:rsidTr="00B2699C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4D37F26B" w14:textId="77777777" w:rsidR="00C76C2B" w:rsidRPr="00C146CA" w:rsidRDefault="00C76C2B" w:rsidP="00B2699C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DBE752A" w14:textId="77777777" w:rsidR="00223F4E" w:rsidRPr="00C146CA" w:rsidRDefault="00223F4E" w:rsidP="00223F4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3EA1BDD9" w14:textId="71A2CB81" w:rsidR="00223F4E" w:rsidRPr="00C146CA" w:rsidRDefault="00223F4E" w:rsidP="00223F4E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wypełnia Wykonawca poprzez pełny opis oferowanych parametrów, </w:t>
            </w:r>
          </w:p>
          <w:p w14:paraId="61631C6E" w14:textId="5DFD15C2" w:rsidR="00C76C2B" w:rsidRPr="00C146CA" w:rsidRDefault="00223F4E" w:rsidP="00223F4E">
            <w:pPr>
              <w:pStyle w:val="Bezodstpw1"/>
              <w:numPr>
                <w:ilvl w:val="0"/>
                <w:numId w:val="33"/>
              </w:numPr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C76C2B" w:rsidRPr="00C146CA" w14:paraId="5B8F78DD" w14:textId="77777777" w:rsidTr="00B2699C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B0A4C4D" w14:textId="77777777" w:rsidR="00C76C2B" w:rsidRPr="00C146CA" w:rsidRDefault="00C76C2B" w:rsidP="00B2699C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51E0415" w14:textId="77777777" w:rsidR="00C76C2B" w:rsidRPr="00C146CA" w:rsidRDefault="00C76C2B" w:rsidP="00B2699C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C76C2B" w:rsidRPr="00C146CA" w14:paraId="6B8ECB8A" w14:textId="77777777" w:rsidTr="00B2699C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2A1C8AF5" w14:textId="0F784D2F" w:rsidR="00C76C2B" w:rsidRPr="00C146CA" w:rsidRDefault="00C76C2B" w:rsidP="00B2699C">
            <w:pPr>
              <w:suppressAutoHyphens/>
              <w:snapToGrid w:val="0"/>
              <w:rPr>
                <w:rFonts w:asciiTheme="minorHAnsi" w:hAnsiTheme="minorHAnsi" w:cstheme="minorHAnsi"/>
                <w:b/>
              </w:rPr>
            </w:pPr>
            <w:r w:rsidRPr="00C146C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SPEKTROFOTOMETR UV-VIS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240B9639" w14:textId="77777777" w:rsidR="00C76C2B" w:rsidRPr="00C146CA" w:rsidRDefault="00C76C2B" w:rsidP="00B2699C">
            <w:pPr>
              <w:pStyle w:val="Tekstkomentarza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76C2B" w:rsidRPr="00C146CA" w14:paraId="5820D1D1" w14:textId="77777777" w:rsidTr="00B2699C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884978" w14:textId="77777777" w:rsidR="00C76C2B" w:rsidRPr="00C146CA" w:rsidRDefault="00C76C2B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Jednowiązkowy z ekranem LCD,</w:t>
            </w:r>
          </w:p>
          <w:p w14:paraId="1EA9F20B" w14:textId="1FA780FD" w:rsidR="00C76C2B" w:rsidRPr="00C146CA" w:rsidRDefault="00C76C2B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Długość fali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190-1000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nm</w:t>
            </w:r>
            <w:proofErr w:type="spellEnd"/>
            <w:r w:rsidR="00CD777B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3BFCA7BE" w14:textId="1AF66CFF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Dokładność długości fali ±</w:t>
            </w:r>
            <w:r w:rsidR="00547EC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1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nm.</w:t>
            </w:r>
          </w:p>
          <w:p w14:paraId="66BBFCBD" w14:textId="5FD32BE9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Powtarzalność długości fali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0,5 nm.</w:t>
            </w:r>
          </w:p>
          <w:p w14:paraId="54DBBAE5" w14:textId="19E2EC8D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Dokładność fotometryczna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± 0, 5 %T.</w:t>
            </w:r>
          </w:p>
          <w:p w14:paraId="4BE4ADD1" w14:textId="213294D6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Szczelina 4 </w:t>
            </w:r>
            <w:proofErr w:type="spellStart"/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nm</w:t>
            </w:r>
            <w:proofErr w:type="spellEnd"/>
            <w:r w:rsidR="00CD777B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0C9DD409" w14:textId="598A5876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Czteropozycyjny uchwyt na kuwety 10 mm.</w:t>
            </w:r>
          </w:p>
          <w:p w14:paraId="1DDC25E1" w14:textId="77777777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Źródło światła: lampa wolframowa i deuterowa.</w:t>
            </w:r>
          </w:p>
          <w:p w14:paraId="730C5B01" w14:textId="01FB52CF" w:rsidR="002A3E72" w:rsidRPr="00C146CA" w:rsidRDefault="002A3E72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Wbudowany port USB</w:t>
            </w:r>
            <w:r w:rsidR="006E319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5558EF77" w14:textId="7BC665FB" w:rsidR="000006BC" w:rsidRPr="00C146CA" w:rsidRDefault="006E319E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S</w:t>
            </w:r>
            <w:r w:rsidR="002A3E7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pektrofotometr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umożliwiający 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co najmniej</w:t>
            </w:r>
            <w:r w:rsidR="002A3E72" w:rsidRPr="00C146CA">
              <w:rPr>
                <w:rFonts w:asciiTheme="minorHAnsi" w:eastAsia="CIDFont+F1" w:hAnsiTheme="minorHAnsi" w:cstheme="minorHAnsi"/>
                <w:sz w:val="22"/>
                <w:szCs w:val="22"/>
                <w:u w:val="single"/>
              </w:rPr>
              <w:t>:</w:t>
            </w:r>
            <w:r w:rsidR="002A3E7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pomiary przy stałej długości fali, analiz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ę</w:t>
            </w:r>
            <w:r w:rsidR="002A3E7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ilościow</w:t>
            </w: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ą</w:t>
            </w:r>
            <w:r w:rsidR="002A3E72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z krzywymi kalibracji.</w:t>
            </w:r>
          </w:p>
          <w:p w14:paraId="3FE12D30" w14:textId="7C2DD77B" w:rsidR="002A3E72" w:rsidRPr="00C146CA" w:rsidRDefault="006E319E" w:rsidP="000A36A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Wyposażenie:</w:t>
            </w:r>
          </w:p>
          <w:p w14:paraId="5BDE9AC5" w14:textId="2038CD36" w:rsidR="006E319E" w:rsidRPr="00C146CA" w:rsidRDefault="002A3E72" w:rsidP="000A36A3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791" w:hanging="357"/>
              <w:rPr>
                <w:rFonts w:asciiTheme="minorHAnsi" w:eastAsia="CIDFont+F1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kuwety szklane</w:t>
            </w:r>
            <w:r w:rsidR="009D2BB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– 4 szt.</w:t>
            </w:r>
            <w:r w:rsidR="006E319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,</w:t>
            </w:r>
          </w:p>
          <w:p w14:paraId="27857A55" w14:textId="3E255DCB" w:rsidR="00C76C2B" w:rsidRPr="00C146CA" w:rsidRDefault="002A3E72" w:rsidP="000A36A3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791" w:hanging="357"/>
              <w:rPr>
                <w:rFonts w:asciiTheme="minorHAnsi" w:eastAsia="CIDFont+F1" w:hAnsiTheme="minorHAnsi" w:cstheme="minorHAnsi"/>
                <w:color w:val="00B050"/>
                <w:sz w:val="22"/>
                <w:szCs w:val="22"/>
              </w:rPr>
            </w:pPr>
            <w:r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kuwety kwarcowe</w:t>
            </w:r>
            <w:r w:rsidR="009D2BB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 xml:space="preserve"> – 2 szt</w:t>
            </w:r>
            <w:r w:rsidR="006E319E" w:rsidRPr="00C146CA">
              <w:rPr>
                <w:rFonts w:asciiTheme="minorHAnsi" w:eastAsia="CIDFont+F1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46B2E5A5" w14:textId="77777777" w:rsidR="00C76C2B" w:rsidRPr="00C146CA" w:rsidRDefault="00C76C2B" w:rsidP="00B2699C">
            <w:pPr>
              <w:rPr>
                <w:rFonts w:asciiTheme="minorHAnsi" w:hAnsiTheme="minorHAnsi" w:cstheme="minorHAnsi"/>
              </w:rPr>
            </w:pPr>
          </w:p>
        </w:tc>
      </w:tr>
      <w:tr w:rsidR="00C76C2B" w:rsidRPr="00C146CA" w14:paraId="7743D6DC" w14:textId="77777777" w:rsidTr="00B2699C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E27D2" w14:textId="77777777" w:rsidR="00C76C2B" w:rsidRPr="00C146CA" w:rsidRDefault="00C76C2B" w:rsidP="00B2699C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65EAAEE1" w14:textId="77777777" w:rsidR="00C76C2B" w:rsidRPr="00C146CA" w:rsidRDefault="00C76C2B" w:rsidP="00B2699C">
            <w:pPr>
              <w:pStyle w:val="Bezodstpw1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C76C2B" w:rsidRPr="00C146CA" w14:paraId="2E3D6A99" w14:textId="77777777" w:rsidTr="00B2699C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0096B00F" w14:textId="77777777" w:rsidR="00C76C2B" w:rsidRPr="00C146CA" w:rsidRDefault="00C76C2B" w:rsidP="00B2699C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2FECE5EC" w14:textId="77777777" w:rsidR="00C76C2B" w:rsidRPr="00C146CA" w:rsidRDefault="00C76C2B" w:rsidP="00B2699C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1.</w:t>
            </w:r>
          </w:p>
        </w:tc>
      </w:tr>
    </w:tbl>
    <w:p w14:paraId="5FA30B66" w14:textId="1EE2B48D" w:rsidR="00C76C2B" w:rsidRDefault="00C76C2B" w:rsidP="00F64B5C">
      <w:pPr>
        <w:rPr>
          <w:rFonts w:asciiTheme="minorHAnsi" w:hAnsiTheme="minorHAnsi" w:cstheme="minorHAnsi"/>
        </w:rPr>
      </w:pPr>
    </w:p>
    <w:p w14:paraId="7A3542BC" w14:textId="684E2B5E" w:rsidR="00C146CA" w:rsidRDefault="00C146CA" w:rsidP="00F64B5C">
      <w:pPr>
        <w:rPr>
          <w:rFonts w:asciiTheme="minorHAnsi" w:hAnsiTheme="minorHAnsi" w:cstheme="minorHAnsi"/>
        </w:rPr>
      </w:pPr>
    </w:p>
    <w:p w14:paraId="19E2A5C5" w14:textId="103D5A1A" w:rsidR="00C146CA" w:rsidRDefault="00C146CA" w:rsidP="00F64B5C">
      <w:pPr>
        <w:rPr>
          <w:rFonts w:asciiTheme="minorHAnsi" w:hAnsiTheme="minorHAnsi" w:cstheme="minorHAnsi"/>
        </w:rPr>
      </w:pPr>
    </w:p>
    <w:p w14:paraId="1CB6406F" w14:textId="16D2A384" w:rsidR="00C146CA" w:rsidRDefault="00C146CA" w:rsidP="00F64B5C">
      <w:pPr>
        <w:rPr>
          <w:rFonts w:asciiTheme="minorHAnsi" w:hAnsiTheme="minorHAnsi" w:cstheme="minorHAnsi"/>
        </w:rPr>
      </w:pPr>
    </w:p>
    <w:p w14:paraId="29D7B37B" w14:textId="77777777" w:rsidR="00C146CA" w:rsidRPr="00C146CA" w:rsidRDefault="00C146CA" w:rsidP="00F64B5C">
      <w:pPr>
        <w:rPr>
          <w:rFonts w:asciiTheme="minorHAnsi" w:hAnsiTheme="minorHAnsi" w:cstheme="minorHAnsi"/>
        </w:rPr>
      </w:pPr>
    </w:p>
    <w:p w14:paraId="5A37FBCF" w14:textId="77777777" w:rsidR="00AC1F4F" w:rsidRPr="00C146CA" w:rsidRDefault="00AC1F4F" w:rsidP="00F64B5C">
      <w:pPr>
        <w:rPr>
          <w:rFonts w:asciiTheme="minorHAnsi" w:hAnsiTheme="minorHAnsi" w:cstheme="minorHAnsi"/>
        </w:rPr>
      </w:pPr>
    </w:p>
    <w:p w14:paraId="30C42BA3" w14:textId="77777777" w:rsidR="00AC1F4F" w:rsidRPr="00C146CA" w:rsidRDefault="00AC1F4F" w:rsidP="00F64B5C">
      <w:pPr>
        <w:rPr>
          <w:rFonts w:asciiTheme="minorHAnsi" w:hAnsiTheme="minorHAnsi" w:cstheme="minorHAnsi"/>
        </w:rPr>
      </w:pPr>
    </w:p>
    <w:tbl>
      <w:tblPr>
        <w:tblW w:w="9640" w:type="dxa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46"/>
        <w:gridCol w:w="4394"/>
      </w:tblGrid>
      <w:tr w:rsidR="00AC1F4F" w:rsidRPr="00C146CA" w14:paraId="4276199E" w14:textId="77777777" w:rsidTr="0074678E">
        <w:trPr>
          <w:trHeight w:val="415"/>
        </w:trPr>
        <w:tc>
          <w:tcPr>
            <w:tcW w:w="5246" w:type="dxa"/>
            <w:shd w:val="clear" w:color="auto" w:fill="FFFFFF" w:themeFill="background1"/>
            <w:vAlign w:val="center"/>
          </w:tcPr>
          <w:p w14:paraId="303C578A" w14:textId="6888FC00" w:rsidR="00AC1F4F" w:rsidRPr="00C146CA" w:rsidRDefault="0074678E" w:rsidP="00AC1F4F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Zadanie nr </w:t>
            </w:r>
            <w:r w:rsidR="00AC1F4F"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6.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15F711E4" w14:textId="1D502044" w:rsidR="00AC1F4F" w:rsidRPr="00C146CA" w:rsidRDefault="00AC1F4F" w:rsidP="00E50901">
            <w:pPr>
              <w:pStyle w:val="Nagwek5"/>
              <w:suppressAutoHyphens/>
              <w:snapToGrid w:val="0"/>
              <w:spacing w:before="0"/>
              <w:ind w:left="74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i w:val="0"/>
                <w:sz w:val="22"/>
                <w:szCs w:val="22"/>
              </w:rPr>
              <w:t>KATEDRA OGRODNICTWA</w:t>
            </w:r>
          </w:p>
        </w:tc>
      </w:tr>
      <w:tr w:rsidR="00AC1F4F" w:rsidRPr="00C146CA" w14:paraId="16419F59" w14:textId="77777777" w:rsidTr="0074678E">
        <w:trPr>
          <w:trHeight w:val="415"/>
        </w:trPr>
        <w:tc>
          <w:tcPr>
            <w:tcW w:w="5246" w:type="dxa"/>
            <w:shd w:val="clear" w:color="auto" w:fill="FFFFFF" w:themeFill="background1"/>
            <w:vAlign w:val="center"/>
          </w:tcPr>
          <w:p w14:paraId="47C1884E" w14:textId="77777777" w:rsidR="00AC1F4F" w:rsidRPr="00C146CA" w:rsidRDefault="00AC1F4F" w:rsidP="00E50901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6697043B" w14:textId="77777777" w:rsidR="00AC1F4F" w:rsidRPr="00C146CA" w:rsidRDefault="00AC1F4F" w:rsidP="00E50901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Oferowane parametry, modele/typy</w:t>
            </w:r>
          </w:p>
          <w:p w14:paraId="4A8A3ADA" w14:textId="0D65FFEA" w:rsidR="00AC1F4F" w:rsidRPr="00C146CA" w:rsidRDefault="00AC1F4F" w:rsidP="00AC1F4F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wypełnia Wykonawca poprzez pełny opis oferowanych parametrów, </w:t>
            </w:r>
          </w:p>
          <w:p w14:paraId="34009ADB" w14:textId="77777777" w:rsidR="00AC1F4F" w:rsidRPr="00C146CA" w:rsidRDefault="00AC1F4F" w:rsidP="00AC1F4F">
            <w:pPr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146CA">
              <w:rPr>
                <w:rFonts w:asciiTheme="minorHAnsi" w:hAnsiTheme="minorHAnsi" w:cstheme="minorHAnsi"/>
                <w:sz w:val="16"/>
                <w:szCs w:val="16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C146C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:</w:t>
            </w:r>
          </w:p>
        </w:tc>
      </w:tr>
      <w:tr w:rsidR="00AC1F4F" w:rsidRPr="00C146CA" w14:paraId="613F23F0" w14:textId="77777777" w:rsidTr="0074678E">
        <w:trPr>
          <w:trHeight w:val="267"/>
        </w:trPr>
        <w:tc>
          <w:tcPr>
            <w:tcW w:w="5246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E8AE05D" w14:textId="77777777" w:rsidR="00AC1F4F" w:rsidRPr="00C146CA" w:rsidRDefault="00AC1F4F" w:rsidP="00E5090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394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0CE311E" w14:textId="77777777" w:rsidR="00AC1F4F" w:rsidRPr="00C146CA" w:rsidRDefault="00AC1F4F" w:rsidP="00E5090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AC1F4F" w:rsidRPr="00C146CA" w14:paraId="39841B6D" w14:textId="77777777" w:rsidTr="000A36A3">
        <w:trPr>
          <w:trHeight w:val="521"/>
        </w:trPr>
        <w:tc>
          <w:tcPr>
            <w:tcW w:w="5246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4E52986F" w14:textId="77777777" w:rsidR="00AC1F4F" w:rsidRPr="00C146CA" w:rsidRDefault="00AC1F4F" w:rsidP="00E50901">
            <w:pPr>
              <w:pStyle w:val="Nagwek1"/>
              <w:spacing w:before="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14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WAGOSUSZARKA</w:t>
            </w:r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51AEC9E4" w14:textId="77777777" w:rsidR="00AC1F4F" w:rsidRPr="00C146CA" w:rsidRDefault="00AC1F4F" w:rsidP="00E50901">
            <w:pPr>
              <w:pStyle w:val="Tekstkomentarza"/>
              <w:rPr>
                <w:rFonts w:asciiTheme="minorHAnsi" w:hAnsiTheme="minorHAnsi" w:cstheme="minorHAnsi"/>
              </w:rPr>
            </w:pPr>
          </w:p>
        </w:tc>
      </w:tr>
      <w:tr w:rsidR="00AC1F4F" w:rsidRPr="00C146CA" w14:paraId="5C6AA0FB" w14:textId="77777777" w:rsidTr="000A36A3">
        <w:trPr>
          <w:trHeight w:val="1125"/>
        </w:trPr>
        <w:tc>
          <w:tcPr>
            <w:tcW w:w="5246" w:type="dxa"/>
            <w:tcBorders>
              <w:top w:val="single" w:sz="2" w:space="0" w:color="auto"/>
              <w:left w:val="double" w:sz="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14:paraId="1C1CF825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Obciążenie maksymalne 50 g 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(±10 %)</w:t>
            </w:r>
          </w:p>
          <w:p w14:paraId="1E686B3A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Dokładność odczytu, 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nie gorsza niż: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1mg, </w:t>
            </w:r>
          </w:p>
          <w:p w14:paraId="26E643FF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Zakres tary 50 g (± 10%),</w:t>
            </w:r>
          </w:p>
          <w:p w14:paraId="6ACB62C1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Dokładność odczytu wilgotności: max 0,001%,</w:t>
            </w:r>
          </w:p>
          <w:p w14:paraId="17986D24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Maksymalna temperatura suszenia próbki 160°C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 xml:space="preserve"> (±10 %),</w:t>
            </w:r>
          </w:p>
          <w:p w14:paraId="4D9FCEA0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Źródło ciepła: podczerwień 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lub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halogen</w:t>
            </w:r>
          </w:p>
          <w:p w14:paraId="06C6B415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Podświetlany wyświetlacz LCD, </w:t>
            </w:r>
          </w:p>
          <w:p w14:paraId="0FF748F2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Szalka o średnicy 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co najmniej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90 mm,</w:t>
            </w:r>
          </w:p>
          <w:p w14:paraId="1CB6320D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Minimum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4 profile suszenia: standardowy, łagodny, schodkowy, szybki,</w:t>
            </w:r>
          </w:p>
          <w:p w14:paraId="14AAD0CD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Zakończenie procesu suszenia 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minimum</w:t>
            </w: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tryb automatyczny, czasowy, ręczny, </w:t>
            </w:r>
          </w:p>
          <w:p w14:paraId="78190529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Złącza: RS 232, USB typu A, USB typu B , Wi-Fi</w:t>
            </w:r>
          </w:p>
          <w:p w14:paraId="72E7FB0A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ind w:left="357" w:hanging="3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Zewnętrzna adiustacja,</w:t>
            </w:r>
          </w:p>
          <w:p w14:paraId="4896A64B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ind w:left="357" w:hanging="3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Sygnalizacja za pomocą piktogramów </w:t>
            </w:r>
            <w:proofErr w:type="spellStart"/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mod</w:t>
            </w:r>
            <w:proofErr w:type="spellEnd"/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pracy, </w:t>
            </w:r>
          </w:p>
          <w:p w14:paraId="5676683B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ind w:left="357" w:hanging="3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Połączenie z komputerem, </w:t>
            </w:r>
          </w:p>
          <w:p w14:paraId="1789893C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Funkcje wagowe oraz serwisowe, </w:t>
            </w:r>
          </w:p>
          <w:p w14:paraId="1262888F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sz w:val="22"/>
                <w:szCs w:val="22"/>
              </w:rPr>
              <w:t>Co najmniej 6 baz danych ( użytkownicy, towary, ważenia, tary, programy suszenia, raporty z suszenia)</w:t>
            </w:r>
          </w:p>
          <w:p w14:paraId="691D8D8B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Wydruki-raporty GLP/GMP, </w:t>
            </w:r>
          </w:p>
          <w:p w14:paraId="2DCC0528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Jednostki miary g,</w:t>
            </w:r>
          </w:p>
          <w:p w14:paraId="06EEAC72" w14:textId="77777777" w:rsidR="00AC1F4F" w:rsidRPr="00C146CA" w:rsidRDefault="00AC1F4F" w:rsidP="00AC1F4F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Zasilanie 100-240 VAC 50/60 </w:t>
            </w:r>
            <w:proofErr w:type="spellStart"/>
            <w:r w:rsidRPr="00C146CA">
              <w:rPr>
                <w:rFonts w:asciiTheme="minorHAnsi" w:hAnsiTheme="minorHAnsi" w:cstheme="minorHAnsi"/>
                <w:bCs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43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double" w:sz="4" w:space="0" w:color="auto"/>
            </w:tcBorders>
          </w:tcPr>
          <w:p w14:paraId="0D5A4DE2" w14:textId="77777777" w:rsidR="00AC1F4F" w:rsidRPr="00C146CA" w:rsidRDefault="00AC1F4F" w:rsidP="00E50901">
            <w:pPr>
              <w:rPr>
                <w:rFonts w:asciiTheme="minorHAnsi" w:hAnsiTheme="minorHAnsi" w:cstheme="minorHAnsi"/>
              </w:rPr>
            </w:pPr>
          </w:p>
        </w:tc>
      </w:tr>
      <w:tr w:rsidR="00AC1F4F" w:rsidRPr="00C146CA" w14:paraId="62A33D1E" w14:textId="77777777" w:rsidTr="000A36A3">
        <w:trPr>
          <w:trHeight w:val="220"/>
        </w:trPr>
        <w:tc>
          <w:tcPr>
            <w:tcW w:w="524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E9AC6" w14:textId="77777777" w:rsidR="00AC1F4F" w:rsidRPr="00C146CA" w:rsidRDefault="00AC1F4F" w:rsidP="00E50901">
            <w:pPr>
              <w:pStyle w:val="Bezodstpw1"/>
              <w:jc w:val="right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2744C63" w14:textId="77777777" w:rsidR="00AC1F4F" w:rsidRPr="00C146CA" w:rsidRDefault="00AC1F4F" w:rsidP="00E50901">
            <w:pPr>
              <w:pStyle w:val="Bezodstpw1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AC1F4F" w:rsidRPr="00C146CA" w14:paraId="31643B51" w14:textId="77777777" w:rsidTr="000A36A3">
        <w:trPr>
          <w:trHeight w:val="228"/>
        </w:trPr>
        <w:tc>
          <w:tcPr>
            <w:tcW w:w="524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6C9FDC" w14:textId="77777777" w:rsidR="00AC1F4F" w:rsidRPr="00C146CA" w:rsidRDefault="00AC1F4F" w:rsidP="00E50901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Ilość szt./zestaw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13D8D59" w14:textId="77777777" w:rsidR="00AC1F4F" w:rsidRPr="00C146CA" w:rsidRDefault="00AC1F4F" w:rsidP="00E50901">
            <w:pPr>
              <w:pStyle w:val="Bezodstpw1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C146CA">
              <w:rPr>
                <w:rFonts w:asciiTheme="minorHAnsi" w:hAnsiTheme="minorHAnsi" w:cstheme="minorHAnsi"/>
                <w:b/>
                <w:lang w:eastAsia="en-US"/>
              </w:rPr>
              <w:t>Szt.1.</w:t>
            </w:r>
          </w:p>
        </w:tc>
      </w:tr>
    </w:tbl>
    <w:p w14:paraId="70CAD438" w14:textId="77777777" w:rsidR="00AC1F4F" w:rsidRPr="00C146CA" w:rsidRDefault="00AC1F4F" w:rsidP="00F64B5C">
      <w:pPr>
        <w:rPr>
          <w:rFonts w:asciiTheme="minorHAnsi" w:hAnsiTheme="minorHAnsi" w:cstheme="minorHAnsi"/>
        </w:rPr>
      </w:pPr>
    </w:p>
    <w:sectPr w:rsidR="00AC1F4F" w:rsidRPr="00C146CA" w:rsidSect="00741E0C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5D76E" w14:textId="77777777" w:rsidR="00A10017" w:rsidRDefault="00A10017" w:rsidP="000333B3">
      <w:r>
        <w:separator/>
      </w:r>
    </w:p>
  </w:endnote>
  <w:endnote w:type="continuationSeparator" w:id="0">
    <w:p w14:paraId="2145C1E8" w14:textId="77777777" w:rsidR="00A10017" w:rsidRDefault="00A10017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IDFont+F1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0134272"/>
      <w:docPartObj>
        <w:docPartGallery w:val="Page Numbers (Bottom of Page)"/>
        <w:docPartUnique/>
      </w:docPartObj>
    </w:sdtPr>
    <w:sdtContent>
      <w:p w14:paraId="3D2BC25C" w14:textId="7D6E4F48" w:rsidR="00C146CA" w:rsidRDefault="00C146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D69E7C" w14:textId="1E710220" w:rsidR="00010A14" w:rsidRPr="00741E0C" w:rsidRDefault="00010A14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BC35A" w14:textId="77777777" w:rsidR="00A10017" w:rsidRDefault="00A10017" w:rsidP="000333B3">
      <w:r>
        <w:separator/>
      </w:r>
    </w:p>
  </w:footnote>
  <w:footnote w:type="continuationSeparator" w:id="0">
    <w:p w14:paraId="2194A3FF" w14:textId="77777777" w:rsidR="00A10017" w:rsidRDefault="00A10017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A26EB" w14:textId="77777777" w:rsidR="00010A14" w:rsidRDefault="00010A14" w:rsidP="000333B3">
    <w:pPr>
      <w:ind w:left="993"/>
      <w:rPr>
        <w:rFonts w:ascii="Garamond" w:hAnsi="Garamond"/>
        <w:b/>
        <w:color w:val="005696"/>
        <w:sz w:val="28"/>
        <w:szCs w:val="28"/>
      </w:rPr>
    </w:pPr>
    <w:r w:rsidRPr="003F0126">
      <w:rPr>
        <w:noProof/>
        <w:color w:val="005696"/>
      </w:rPr>
      <w:drawing>
        <wp:anchor distT="0" distB="0" distL="114300" distR="114300" simplePos="0" relativeHeight="251659264" behindDoc="0" locked="0" layoutInCell="1" allowOverlap="1" wp14:anchorId="7840CFE0" wp14:editId="6973B18B">
          <wp:simplePos x="0" y="0"/>
          <wp:positionH relativeFrom="column">
            <wp:posOffset>5080</wp:posOffset>
          </wp:positionH>
          <wp:positionV relativeFrom="paragraph">
            <wp:posOffset>-316230</wp:posOffset>
          </wp:positionV>
          <wp:extent cx="523875" cy="904875"/>
          <wp:effectExtent l="0" t="0" r="9525" b="9525"/>
          <wp:wrapSquare wrapText="bothSides"/>
          <wp:docPr id="16" name="Obraz 16" descr="UR 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R H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904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53F4B7" w14:textId="77777777" w:rsidR="00010A14" w:rsidRPr="003F0126" w:rsidRDefault="00010A14" w:rsidP="000333B3">
    <w:pPr>
      <w:ind w:left="993"/>
      <w:rPr>
        <w:rFonts w:ascii="Garamond" w:hAnsi="Garamond"/>
        <w:b/>
        <w:color w:val="005696"/>
        <w:sz w:val="28"/>
        <w:szCs w:val="28"/>
      </w:rPr>
    </w:pPr>
    <w:r w:rsidRPr="003F0126">
      <w:rPr>
        <w:rFonts w:ascii="Garamond" w:hAnsi="Garamond"/>
        <w:b/>
        <w:color w:val="005696"/>
        <w:sz w:val="28"/>
        <w:szCs w:val="28"/>
      </w:rPr>
      <w:t>UNIWERSYTET ROLNICZY</w:t>
    </w:r>
  </w:p>
  <w:p w14:paraId="2CDFE72D" w14:textId="77777777" w:rsidR="00010A14" w:rsidRPr="003F0126" w:rsidRDefault="00010A14" w:rsidP="000333B3">
    <w:pPr>
      <w:ind w:left="993"/>
      <w:rPr>
        <w:rFonts w:ascii="Garamond" w:hAnsi="Garamond"/>
        <w:color w:val="005696"/>
      </w:rPr>
    </w:pPr>
    <w:r w:rsidRPr="003F0126">
      <w:rPr>
        <w:rFonts w:ascii="Garamond" w:hAnsi="Garamond"/>
        <w:color w:val="005696"/>
      </w:rPr>
      <w:t>im. Hugona Kołłątaja w Krakowie</w:t>
    </w:r>
  </w:p>
  <w:p w14:paraId="61145B77" w14:textId="77777777" w:rsidR="00C146CA" w:rsidRDefault="00C146CA" w:rsidP="00C146CA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</w:p>
  <w:p w14:paraId="6A289676" w14:textId="2C83FA3C" w:rsidR="00C146CA" w:rsidRPr="00C146CA" w:rsidRDefault="00C146CA" w:rsidP="00C146CA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2"/>
        <w:lang w:eastAsia="ar-SA"/>
      </w:rPr>
    </w:pPr>
    <w:r w:rsidRPr="00C146CA">
      <w:rPr>
        <w:rFonts w:ascii="Calibri" w:hAnsi="Calibri"/>
        <w:b/>
        <w:iCs/>
        <w:color w:val="000000"/>
        <w:spacing w:val="-1"/>
        <w:kern w:val="2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2"/>
        <w:lang w:eastAsia="ar-SA"/>
      </w:rPr>
      <w:t>2.</w:t>
    </w:r>
    <w:r w:rsidRPr="00C146CA">
      <w:rPr>
        <w:rFonts w:ascii="Calibri" w:hAnsi="Calibri"/>
        <w:b/>
        <w:iCs/>
        <w:color w:val="000000"/>
        <w:spacing w:val="-1"/>
        <w:kern w:val="2"/>
        <w:lang w:eastAsia="ar-SA"/>
      </w:rPr>
      <w:t>1 do SWZ</w:t>
    </w:r>
    <w:r w:rsidRPr="00C146CA">
      <w:rPr>
        <w:rFonts w:ascii="Calibri" w:hAnsi="Calibri"/>
        <w:b/>
        <w:iCs/>
        <w:color w:val="000000"/>
        <w:spacing w:val="-1"/>
        <w:kern w:val="2"/>
        <w:lang w:eastAsia="ar-SA"/>
      </w:rPr>
      <w:tab/>
    </w:r>
  </w:p>
  <w:p w14:paraId="322122E1" w14:textId="77777777" w:rsidR="00C146CA" w:rsidRPr="00C146CA" w:rsidRDefault="00C146CA" w:rsidP="00C146CA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2"/>
        <w:lang w:eastAsia="ar-SA"/>
      </w:rPr>
    </w:pPr>
    <w:r w:rsidRPr="00C146CA">
      <w:rPr>
        <w:rFonts w:ascii="Calibri" w:hAnsi="Calibri"/>
        <w:b/>
        <w:iCs/>
        <w:color w:val="000000"/>
        <w:spacing w:val="-1"/>
        <w:kern w:val="2"/>
        <w:lang w:eastAsia="ar-SA"/>
      </w:rPr>
      <w:t>Nr referencyjny postępowania: DZiK-DZP.2921.49.2024</w:t>
    </w:r>
  </w:p>
  <w:p w14:paraId="3C43EECD" w14:textId="77777777" w:rsidR="00C146CA" w:rsidRPr="00C146CA" w:rsidRDefault="00C146CA" w:rsidP="00C146CA">
    <w:pPr>
      <w:suppressLineNumbers/>
      <w:tabs>
        <w:tab w:val="center" w:pos="4819"/>
        <w:tab w:val="right" w:pos="9638"/>
      </w:tabs>
      <w:suppressAutoHyphens/>
      <w:spacing w:line="100" w:lineRule="atLeast"/>
      <w:rPr>
        <w:kern w:val="2"/>
        <w:sz w:val="24"/>
        <w:szCs w:val="24"/>
        <w:lang w:eastAsia="ar-SA"/>
      </w:rPr>
    </w:pPr>
  </w:p>
  <w:p w14:paraId="14ADB6B0" w14:textId="77777777" w:rsidR="00010A14" w:rsidRPr="003F0126" w:rsidRDefault="00010A14" w:rsidP="00C146CA">
    <w:pPr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461"/>
    <w:multiLevelType w:val="hybridMultilevel"/>
    <w:tmpl w:val="6F2AF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1F57"/>
    <w:multiLevelType w:val="hybridMultilevel"/>
    <w:tmpl w:val="8424DB32"/>
    <w:lvl w:ilvl="0" w:tplc="97180CFC">
      <w:start w:val="1"/>
      <w:numFmt w:val="lowerLetter"/>
      <w:lvlText w:val="%1)"/>
      <w:lvlJc w:val="left"/>
      <w:pPr>
        <w:ind w:left="720" w:hanging="360"/>
      </w:pPr>
      <w:rPr>
        <w:rFonts w:asciiTheme="minorHAnsi" w:eastAsia="CIDFont+F1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4941"/>
    <w:multiLevelType w:val="hybridMultilevel"/>
    <w:tmpl w:val="B39266C2"/>
    <w:lvl w:ilvl="0" w:tplc="8A22D0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23AA9"/>
    <w:multiLevelType w:val="hybridMultilevel"/>
    <w:tmpl w:val="A68A980A"/>
    <w:lvl w:ilvl="0" w:tplc="4552E32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25A71"/>
    <w:multiLevelType w:val="hybridMultilevel"/>
    <w:tmpl w:val="FFE4916E"/>
    <w:lvl w:ilvl="0" w:tplc="9C1EC1D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79588B"/>
    <w:multiLevelType w:val="hybridMultilevel"/>
    <w:tmpl w:val="878A486A"/>
    <w:lvl w:ilvl="0" w:tplc="103885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42875"/>
    <w:multiLevelType w:val="hybridMultilevel"/>
    <w:tmpl w:val="FBDE0986"/>
    <w:lvl w:ilvl="0" w:tplc="DE2CB71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811B1"/>
    <w:multiLevelType w:val="hybridMultilevel"/>
    <w:tmpl w:val="3EE06BFC"/>
    <w:lvl w:ilvl="0" w:tplc="F3104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D653F"/>
    <w:multiLevelType w:val="hybridMultilevel"/>
    <w:tmpl w:val="3158588A"/>
    <w:lvl w:ilvl="0" w:tplc="398C171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A5CDB"/>
    <w:multiLevelType w:val="hybridMultilevel"/>
    <w:tmpl w:val="31C24EDA"/>
    <w:lvl w:ilvl="0" w:tplc="FE56CC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511D79"/>
    <w:multiLevelType w:val="hybridMultilevel"/>
    <w:tmpl w:val="AF909BDE"/>
    <w:lvl w:ilvl="0" w:tplc="FA0E94F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C529EB"/>
    <w:multiLevelType w:val="hybridMultilevel"/>
    <w:tmpl w:val="E3666890"/>
    <w:lvl w:ilvl="0" w:tplc="F5BCCF0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F56BB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80DFB"/>
    <w:multiLevelType w:val="hybridMultilevel"/>
    <w:tmpl w:val="38FA56F4"/>
    <w:lvl w:ilvl="0" w:tplc="2D7AF3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E71013"/>
    <w:multiLevelType w:val="hybridMultilevel"/>
    <w:tmpl w:val="1D246C94"/>
    <w:lvl w:ilvl="0" w:tplc="CD6C3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33991"/>
    <w:multiLevelType w:val="hybridMultilevel"/>
    <w:tmpl w:val="CACEFE84"/>
    <w:lvl w:ilvl="0" w:tplc="C33A0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934EA7"/>
    <w:multiLevelType w:val="hybridMultilevel"/>
    <w:tmpl w:val="87B6CA42"/>
    <w:lvl w:ilvl="0" w:tplc="4FA86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003ED"/>
    <w:multiLevelType w:val="hybridMultilevel"/>
    <w:tmpl w:val="50F42650"/>
    <w:lvl w:ilvl="0" w:tplc="4C9EB19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BD7211"/>
    <w:multiLevelType w:val="hybridMultilevel"/>
    <w:tmpl w:val="236C4116"/>
    <w:lvl w:ilvl="0" w:tplc="3E9675AE">
      <w:start w:val="1"/>
      <w:numFmt w:val="lowerLetter"/>
      <w:lvlText w:val="%1)"/>
      <w:lvlJc w:val="left"/>
      <w:pPr>
        <w:ind w:left="720" w:hanging="360"/>
      </w:pPr>
      <w:rPr>
        <w:rFonts w:asciiTheme="minorHAnsi" w:eastAsia="CIDFont+F1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D5B38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36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586FAC"/>
    <w:multiLevelType w:val="hybridMultilevel"/>
    <w:tmpl w:val="B074F670"/>
    <w:lvl w:ilvl="0" w:tplc="16229B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8A465F"/>
    <w:multiLevelType w:val="hybridMultilevel"/>
    <w:tmpl w:val="A26E0266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3C8"/>
    <w:multiLevelType w:val="hybridMultilevel"/>
    <w:tmpl w:val="4DF62F90"/>
    <w:lvl w:ilvl="0" w:tplc="A1CEC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434A66"/>
    <w:multiLevelType w:val="hybridMultilevel"/>
    <w:tmpl w:val="76483B3C"/>
    <w:lvl w:ilvl="0" w:tplc="3DFAE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096BB9"/>
    <w:multiLevelType w:val="hybridMultilevel"/>
    <w:tmpl w:val="633A24C4"/>
    <w:lvl w:ilvl="0" w:tplc="EE82712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57ACF"/>
    <w:multiLevelType w:val="hybridMultilevel"/>
    <w:tmpl w:val="43603776"/>
    <w:lvl w:ilvl="0" w:tplc="12302B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C3E49"/>
    <w:multiLevelType w:val="hybridMultilevel"/>
    <w:tmpl w:val="30BC1C24"/>
    <w:lvl w:ilvl="0" w:tplc="AA644D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063800"/>
    <w:multiLevelType w:val="hybridMultilevel"/>
    <w:tmpl w:val="A20C32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A14A2"/>
    <w:multiLevelType w:val="hybridMultilevel"/>
    <w:tmpl w:val="FC5842A4"/>
    <w:lvl w:ilvl="0" w:tplc="F4A27CC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116B47"/>
    <w:multiLevelType w:val="hybridMultilevel"/>
    <w:tmpl w:val="745A44FC"/>
    <w:lvl w:ilvl="0" w:tplc="4300E464">
      <w:numFmt w:val="deci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numFmt w:val="decimal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numFmt w:val="decimal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numFmt w:val="decimal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0B0C13"/>
    <w:multiLevelType w:val="hybridMultilevel"/>
    <w:tmpl w:val="ED849546"/>
    <w:lvl w:ilvl="0" w:tplc="24F066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A422B5"/>
    <w:multiLevelType w:val="hybridMultilevel"/>
    <w:tmpl w:val="AB8809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316094"/>
    <w:multiLevelType w:val="hybridMultilevel"/>
    <w:tmpl w:val="2FA2BB8E"/>
    <w:lvl w:ilvl="0" w:tplc="F01AB8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CB56A5"/>
    <w:multiLevelType w:val="hybridMultilevel"/>
    <w:tmpl w:val="A50098C0"/>
    <w:lvl w:ilvl="0" w:tplc="905A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0"/>
  </w:num>
  <w:num w:numId="3">
    <w:abstractNumId w:val="29"/>
  </w:num>
  <w:num w:numId="4">
    <w:abstractNumId w:val="18"/>
  </w:num>
  <w:num w:numId="5">
    <w:abstractNumId w:val="12"/>
  </w:num>
  <w:num w:numId="6">
    <w:abstractNumId w:val="10"/>
  </w:num>
  <w:num w:numId="7">
    <w:abstractNumId w:val="26"/>
  </w:num>
  <w:num w:numId="8">
    <w:abstractNumId w:val="16"/>
  </w:num>
  <w:num w:numId="9">
    <w:abstractNumId w:val="9"/>
  </w:num>
  <w:num w:numId="10">
    <w:abstractNumId w:val="13"/>
  </w:num>
  <w:num w:numId="11">
    <w:abstractNumId w:val="27"/>
  </w:num>
  <w:num w:numId="12">
    <w:abstractNumId w:val="31"/>
  </w:num>
  <w:num w:numId="13">
    <w:abstractNumId w:val="8"/>
  </w:num>
  <w:num w:numId="14">
    <w:abstractNumId w:val="1"/>
  </w:num>
  <w:num w:numId="15">
    <w:abstractNumId w:val="17"/>
  </w:num>
  <w:num w:numId="16">
    <w:abstractNumId w:val="3"/>
  </w:num>
  <w:num w:numId="17">
    <w:abstractNumId w:val="35"/>
  </w:num>
  <w:num w:numId="18">
    <w:abstractNumId w:val="11"/>
  </w:num>
  <w:num w:numId="19">
    <w:abstractNumId w:val="25"/>
  </w:num>
  <w:num w:numId="20">
    <w:abstractNumId w:val="34"/>
  </w:num>
  <w:num w:numId="21">
    <w:abstractNumId w:val="23"/>
  </w:num>
  <w:num w:numId="22">
    <w:abstractNumId w:val="5"/>
  </w:num>
  <w:num w:numId="23">
    <w:abstractNumId w:val="2"/>
  </w:num>
  <w:num w:numId="24">
    <w:abstractNumId w:val="21"/>
  </w:num>
  <w:num w:numId="25">
    <w:abstractNumId w:val="0"/>
  </w:num>
  <w:num w:numId="26">
    <w:abstractNumId w:val="19"/>
  </w:num>
  <w:num w:numId="27">
    <w:abstractNumId w:val="28"/>
  </w:num>
  <w:num w:numId="28">
    <w:abstractNumId w:val="15"/>
  </w:num>
  <w:num w:numId="29">
    <w:abstractNumId w:val="7"/>
  </w:num>
  <w:num w:numId="30">
    <w:abstractNumId w:val="32"/>
  </w:num>
  <w:num w:numId="31">
    <w:abstractNumId w:val="6"/>
  </w:num>
  <w:num w:numId="32">
    <w:abstractNumId w:val="24"/>
  </w:num>
  <w:num w:numId="33">
    <w:abstractNumId w:val="22"/>
  </w:num>
  <w:num w:numId="34">
    <w:abstractNumId w:val="4"/>
  </w:num>
  <w:num w:numId="35">
    <w:abstractNumId w:val="33"/>
  </w:num>
  <w:num w:numId="36">
    <w:abstractNumId w:val="14"/>
  </w:num>
  <w:num w:numId="37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AEA"/>
    <w:rsid w:val="000006BC"/>
    <w:rsid w:val="0000167C"/>
    <w:rsid w:val="00005A52"/>
    <w:rsid w:val="00010A14"/>
    <w:rsid w:val="000235FB"/>
    <w:rsid w:val="000276D7"/>
    <w:rsid w:val="000333B3"/>
    <w:rsid w:val="000362B5"/>
    <w:rsid w:val="00045E63"/>
    <w:rsid w:val="00057A09"/>
    <w:rsid w:val="00065506"/>
    <w:rsid w:val="000815AE"/>
    <w:rsid w:val="00087CCF"/>
    <w:rsid w:val="00090B69"/>
    <w:rsid w:val="00093F93"/>
    <w:rsid w:val="000A1790"/>
    <w:rsid w:val="000A36A3"/>
    <w:rsid w:val="000A7521"/>
    <w:rsid w:val="000B5077"/>
    <w:rsid w:val="000C1858"/>
    <w:rsid w:val="000C44CA"/>
    <w:rsid w:val="000C77E9"/>
    <w:rsid w:val="000E42AB"/>
    <w:rsid w:val="00101CE8"/>
    <w:rsid w:val="00106C0C"/>
    <w:rsid w:val="00106CAD"/>
    <w:rsid w:val="00130B33"/>
    <w:rsid w:val="00140646"/>
    <w:rsid w:val="00150BF3"/>
    <w:rsid w:val="001522D1"/>
    <w:rsid w:val="001564D0"/>
    <w:rsid w:val="001625AC"/>
    <w:rsid w:val="001626B5"/>
    <w:rsid w:val="001639CD"/>
    <w:rsid w:val="00180F9B"/>
    <w:rsid w:val="001C15B5"/>
    <w:rsid w:val="001D0C82"/>
    <w:rsid w:val="001D0F3F"/>
    <w:rsid w:val="001D1994"/>
    <w:rsid w:val="001D4E6C"/>
    <w:rsid w:val="001E1FF8"/>
    <w:rsid w:val="001E2B7F"/>
    <w:rsid w:val="001E7CF8"/>
    <w:rsid w:val="001F1E67"/>
    <w:rsid w:val="001F2A6C"/>
    <w:rsid w:val="00200A61"/>
    <w:rsid w:val="00201766"/>
    <w:rsid w:val="00201D97"/>
    <w:rsid w:val="00201FC1"/>
    <w:rsid w:val="00221089"/>
    <w:rsid w:val="00222209"/>
    <w:rsid w:val="00223F4E"/>
    <w:rsid w:val="0023231C"/>
    <w:rsid w:val="00244067"/>
    <w:rsid w:val="00247E9C"/>
    <w:rsid w:val="00262E7B"/>
    <w:rsid w:val="0028079A"/>
    <w:rsid w:val="00283E50"/>
    <w:rsid w:val="00285470"/>
    <w:rsid w:val="002A3E72"/>
    <w:rsid w:val="002A4018"/>
    <w:rsid w:val="002A6B6E"/>
    <w:rsid w:val="002D4D35"/>
    <w:rsid w:val="002E08E9"/>
    <w:rsid w:val="002F4EFE"/>
    <w:rsid w:val="002F6C0B"/>
    <w:rsid w:val="00301CEA"/>
    <w:rsid w:val="00307839"/>
    <w:rsid w:val="003119AA"/>
    <w:rsid w:val="003333BF"/>
    <w:rsid w:val="003440AD"/>
    <w:rsid w:val="00347F87"/>
    <w:rsid w:val="00350420"/>
    <w:rsid w:val="00365A2F"/>
    <w:rsid w:val="00367E31"/>
    <w:rsid w:val="003743DE"/>
    <w:rsid w:val="0039207C"/>
    <w:rsid w:val="003B61AC"/>
    <w:rsid w:val="003C5F93"/>
    <w:rsid w:val="003C6BCD"/>
    <w:rsid w:val="003C73F9"/>
    <w:rsid w:val="003D3E61"/>
    <w:rsid w:val="003E02E1"/>
    <w:rsid w:val="003E6AC7"/>
    <w:rsid w:val="003F0126"/>
    <w:rsid w:val="003F0682"/>
    <w:rsid w:val="003F64B7"/>
    <w:rsid w:val="004018F1"/>
    <w:rsid w:val="00404036"/>
    <w:rsid w:val="00404FD7"/>
    <w:rsid w:val="004126FF"/>
    <w:rsid w:val="004140D0"/>
    <w:rsid w:val="004152F1"/>
    <w:rsid w:val="00421E07"/>
    <w:rsid w:val="00430A8D"/>
    <w:rsid w:val="00436A70"/>
    <w:rsid w:val="00447420"/>
    <w:rsid w:val="00450372"/>
    <w:rsid w:val="0045397E"/>
    <w:rsid w:val="00497030"/>
    <w:rsid w:val="004B70D1"/>
    <w:rsid w:val="004C7DAD"/>
    <w:rsid w:val="004D5CA6"/>
    <w:rsid w:val="004E5E64"/>
    <w:rsid w:val="004E6BA1"/>
    <w:rsid w:val="004F1ED4"/>
    <w:rsid w:val="004F359F"/>
    <w:rsid w:val="004F5626"/>
    <w:rsid w:val="00512F73"/>
    <w:rsid w:val="00516640"/>
    <w:rsid w:val="00516EFD"/>
    <w:rsid w:val="0052738B"/>
    <w:rsid w:val="00541B5F"/>
    <w:rsid w:val="00547EC2"/>
    <w:rsid w:val="005700FA"/>
    <w:rsid w:val="00572BD7"/>
    <w:rsid w:val="00584EBA"/>
    <w:rsid w:val="00596BA2"/>
    <w:rsid w:val="005A4FDA"/>
    <w:rsid w:val="005B116A"/>
    <w:rsid w:val="005B1355"/>
    <w:rsid w:val="005C2149"/>
    <w:rsid w:val="005C5F91"/>
    <w:rsid w:val="005D3B3F"/>
    <w:rsid w:val="005F3A9C"/>
    <w:rsid w:val="005F56CC"/>
    <w:rsid w:val="00604F8B"/>
    <w:rsid w:val="00615566"/>
    <w:rsid w:val="00622E02"/>
    <w:rsid w:val="00643E38"/>
    <w:rsid w:val="00673EF3"/>
    <w:rsid w:val="006817A3"/>
    <w:rsid w:val="00687AF9"/>
    <w:rsid w:val="006950FC"/>
    <w:rsid w:val="00696663"/>
    <w:rsid w:val="00696CCE"/>
    <w:rsid w:val="006A2951"/>
    <w:rsid w:val="006C4A26"/>
    <w:rsid w:val="006D1833"/>
    <w:rsid w:val="006D3ADB"/>
    <w:rsid w:val="006D5406"/>
    <w:rsid w:val="006D64CD"/>
    <w:rsid w:val="006D6582"/>
    <w:rsid w:val="006E2213"/>
    <w:rsid w:val="006E319E"/>
    <w:rsid w:val="006F3D88"/>
    <w:rsid w:val="006F3E89"/>
    <w:rsid w:val="006F6816"/>
    <w:rsid w:val="00704B8B"/>
    <w:rsid w:val="007067DB"/>
    <w:rsid w:val="007304FE"/>
    <w:rsid w:val="00741E0C"/>
    <w:rsid w:val="00742E15"/>
    <w:rsid w:val="0074678E"/>
    <w:rsid w:val="00750A4D"/>
    <w:rsid w:val="00753922"/>
    <w:rsid w:val="0076424F"/>
    <w:rsid w:val="007665D6"/>
    <w:rsid w:val="007738E0"/>
    <w:rsid w:val="00776326"/>
    <w:rsid w:val="007850AC"/>
    <w:rsid w:val="00790DE9"/>
    <w:rsid w:val="0079297B"/>
    <w:rsid w:val="007951BA"/>
    <w:rsid w:val="007A2C55"/>
    <w:rsid w:val="007A69BC"/>
    <w:rsid w:val="007C5E20"/>
    <w:rsid w:val="007E3FDB"/>
    <w:rsid w:val="007F6A79"/>
    <w:rsid w:val="00813551"/>
    <w:rsid w:val="00814A57"/>
    <w:rsid w:val="00815091"/>
    <w:rsid w:val="008355E1"/>
    <w:rsid w:val="008424C8"/>
    <w:rsid w:val="00846E6E"/>
    <w:rsid w:val="00854A40"/>
    <w:rsid w:val="00857CF9"/>
    <w:rsid w:val="0087770C"/>
    <w:rsid w:val="00881755"/>
    <w:rsid w:val="008859F2"/>
    <w:rsid w:val="00885AEB"/>
    <w:rsid w:val="00894790"/>
    <w:rsid w:val="008B431C"/>
    <w:rsid w:val="008E3611"/>
    <w:rsid w:val="008F4521"/>
    <w:rsid w:val="008F5092"/>
    <w:rsid w:val="00910367"/>
    <w:rsid w:val="00912499"/>
    <w:rsid w:val="00912FFF"/>
    <w:rsid w:val="00915BC3"/>
    <w:rsid w:val="00920160"/>
    <w:rsid w:val="00923635"/>
    <w:rsid w:val="0094013D"/>
    <w:rsid w:val="00947A2E"/>
    <w:rsid w:val="009558A0"/>
    <w:rsid w:val="00966897"/>
    <w:rsid w:val="00973E92"/>
    <w:rsid w:val="0098177D"/>
    <w:rsid w:val="009936C9"/>
    <w:rsid w:val="009A1C4E"/>
    <w:rsid w:val="009A6CA2"/>
    <w:rsid w:val="009C2D2B"/>
    <w:rsid w:val="009C7B27"/>
    <w:rsid w:val="009D2BBE"/>
    <w:rsid w:val="009E5E2B"/>
    <w:rsid w:val="009F0E78"/>
    <w:rsid w:val="00A02352"/>
    <w:rsid w:val="00A10017"/>
    <w:rsid w:val="00A1116C"/>
    <w:rsid w:val="00A23444"/>
    <w:rsid w:val="00A246EE"/>
    <w:rsid w:val="00A30955"/>
    <w:rsid w:val="00A3208B"/>
    <w:rsid w:val="00A32868"/>
    <w:rsid w:val="00A41291"/>
    <w:rsid w:val="00A441C2"/>
    <w:rsid w:val="00A459D2"/>
    <w:rsid w:val="00A47319"/>
    <w:rsid w:val="00A47778"/>
    <w:rsid w:val="00A53B5D"/>
    <w:rsid w:val="00A66979"/>
    <w:rsid w:val="00A779EB"/>
    <w:rsid w:val="00A9077D"/>
    <w:rsid w:val="00A925D6"/>
    <w:rsid w:val="00AA41D9"/>
    <w:rsid w:val="00AB3800"/>
    <w:rsid w:val="00AC1F4F"/>
    <w:rsid w:val="00AD0520"/>
    <w:rsid w:val="00AE7D4A"/>
    <w:rsid w:val="00AF5F04"/>
    <w:rsid w:val="00B0136A"/>
    <w:rsid w:val="00B04DFE"/>
    <w:rsid w:val="00B05D07"/>
    <w:rsid w:val="00B05D1D"/>
    <w:rsid w:val="00B1242F"/>
    <w:rsid w:val="00B13A78"/>
    <w:rsid w:val="00B15C16"/>
    <w:rsid w:val="00B24F41"/>
    <w:rsid w:val="00B30F15"/>
    <w:rsid w:val="00B320FC"/>
    <w:rsid w:val="00B403A1"/>
    <w:rsid w:val="00B52A7F"/>
    <w:rsid w:val="00B607AA"/>
    <w:rsid w:val="00B62E71"/>
    <w:rsid w:val="00B66ACF"/>
    <w:rsid w:val="00B72E7A"/>
    <w:rsid w:val="00B74025"/>
    <w:rsid w:val="00B75148"/>
    <w:rsid w:val="00BA0EC6"/>
    <w:rsid w:val="00BA25A6"/>
    <w:rsid w:val="00BA5788"/>
    <w:rsid w:val="00BC09F4"/>
    <w:rsid w:val="00BC4DAF"/>
    <w:rsid w:val="00BD0735"/>
    <w:rsid w:val="00BE0948"/>
    <w:rsid w:val="00BE256F"/>
    <w:rsid w:val="00BE4504"/>
    <w:rsid w:val="00C06B25"/>
    <w:rsid w:val="00C13AD5"/>
    <w:rsid w:val="00C146CA"/>
    <w:rsid w:val="00C354D9"/>
    <w:rsid w:val="00C41EFF"/>
    <w:rsid w:val="00C4556C"/>
    <w:rsid w:val="00C47C9E"/>
    <w:rsid w:val="00C63567"/>
    <w:rsid w:val="00C76C2B"/>
    <w:rsid w:val="00C81FF3"/>
    <w:rsid w:val="00CA17FE"/>
    <w:rsid w:val="00CB072D"/>
    <w:rsid w:val="00CB7F56"/>
    <w:rsid w:val="00CC2F2E"/>
    <w:rsid w:val="00CC6A1D"/>
    <w:rsid w:val="00CD777B"/>
    <w:rsid w:val="00D008D6"/>
    <w:rsid w:val="00D03A14"/>
    <w:rsid w:val="00D1284B"/>
    <w:rsid w:val="00D136DF"/>
    <w:rsid w:val="00D159D2"/>
    <w:rsid w:val="00D27333"/>
    <w:rsid w:val="00D3087E"/>
    <w:rsid w:val="00D33997"/>
    <w:rsid w:val="00D339F4"/>
    <w:rsid w:val="00D3434D"/>
    <w:rsid w:val="00D35410"/>
    <w:rsid w:val="00D643B7"/>
    <w:rsid w:val="00D663D5"/>
    <w:rsid w:val="00D73685"/>
    <w:rsid w:val="00D73D54"/>
    <w:rsid w:val="00D76221"/>
    <w:rsid w:val="00DA585E"/>
    <w:rsid w:val="00DB6059"/>
    <w:rsid w:val="00DC21A0"/>
    <w:rsid w:val="00DC5A58"/>
    <w:rsid w:val="00DC6C27"/>
    <w:rsid w:val="00DE2D82"/>
    <w:rsid w:val="00DE5A11"/>
    <w:rsid w:val="00DF0DE6"/>
    <w:rsid w:val="00DF1915"/>
    <w:rsid w:val="00DF3CDD"/>
    <w:rsid w:val="00DF5503"/>
    <w:rsid w:val="00E015AD"/>
    <w:rsid w:val="00E10113"/>
    <w:rsid w:val="00E344A7"/>
    <w:rsid w:val="00E50597"/>
    <w:rsid w:val="00E56D30"/>
    <w:rsid w:val="00E81F51"/>
    <w:rsid w:val="00E97511"/>
    <w:rsid w:val="00EA4B52"/>
    <w:rsid w:val="00EA625D"/>
    <w:rsid w:val="00EB6FFB"/>
    <w:rsid w:val="00EB7D56"/>
    <w:rsid w:val="00ED1AEA"/>
    <w:rsid w:val="00ED68C2"/>
    <w:rsid w:val="00EE2179"/>
    <w:rsid w:val="00EE6641"/>
    <w:rsid w:val="00EF0206"/>
    <w:rsid w:val="00F0287A"/>
    <w:rsid w:val="00F04144"/>
    <w:rsid w:val="00F05DAF"/>
    <w:rsid w:val="00F17844"/>
    <w:rsid w:val="00F4369A"/>
    <w:rsid w:val="00F51975"/>
    <w:rsid w:val="00F5512D"/>
    <w:rsid w:val="00F56DA5"/>
    <w:rsid w:val="00F64B5C"/>
    <w:rsid w:val="00F82678"/>
    <w:rsid w:val="00F872B5"/>
    <w:rsid w:val="00F94089"/>
    <w:rsid w:val="00F97EF8"/>
    <w:rsid w:val="00FA0975"/>
    <w:rsid w:val="00FA0E85"/>
    <w:rsid w:val="00FA6EA4"/>
    <w:rsid w:val="00FC057F"/>
    <w:rsid w:val="00FC17D6"/>
    <w:rsid w:val="00FC4C3F"/>
    <w:rsid w:val="00FC7879"/>
    <w:rsid w:val="00FD1BA5"/>
    <w:rsid w:val="00FD714F"/>
    <w:rsid w:val="00FE493D"/>
    <w:rsid w:val="00FE6CE1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A8174D"/>
  <w15:docId w15:val="{646BC51C-E7F1-4F0B-B911-993C2654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1F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C21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5Znak">
    <w:name w:val="Nagłówek 5 Znak"/>
    <w:basedOn w:val="Domylnaczcionkaakapitu"/>
    <w:link w:val="Nagwek5"/>
    <w:rsid w:val="00DC21A0"/>
    <w:rPr>
      <w:rFonts w:eastAsia="Times New Roman"/>
      <w:b/>
      <w:bCs/>
      <w:i/>
      <w:i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qFormat/>
    <w:rsid w:val="00DC21A0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C21A0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DC21A0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DC21A0"/>
    <w:rPr>
      <w:rFonts w:ascii="Times New Roman" w:eastAsia="Times New Roman" w:hAnsi="Times New Roman"/>
    </w:rPr>
  </w:style>
  <w:style w:type="character" w:customStyle="1" w:styleId="tlid-translation">
    <w:name w:val="tlid-translation"/>
    <w:basedOn w:val="Domylnaczcionkaakapitu"/>
    <w:rsid w:val="00DC21A0"/>
  </w:style>
  <w:style w:type="character" w:styleId="Hipercze">
    <w:name w:val="Hyperlink"/>
    <w:uiPriority w:val="99"/>
    <w:rsid w:val="00F64B5C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5C214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6E"/>
    <w:rPr>
      <w:rFonts w:ascii="Times New Roman" w:eastAsia="Times New Roman" w:hAnsi="Times New Roman"/>
      <w:b/>
      <w:bCs/>
    </w:rPr>
  </w:style>
  <w:style w:type="paragraph" w:customStyle="1" w:styleId="attributesitem">
    <w:name w:val="attributes__item"/>
    <w:basedOn w:val="Normalny"/>
    <w:rsid w:val="00FF7D42"/>
    <w:pPr>
      <w:spacing w:before="100" w:beforeAutospacing="1" w:after="100" w:afterAutospacing="1"/>
    </w:pPr>
    <w:rPr>
      <w:sz w:val="24"/>
      <w:szCs w:val="24"/>
    </w:rPr>
  </w:style>
  <w:style w:type="character" w:customStyle="1" w:styleId="ng-star-inserted">
    <w:name w:val="ng-star-inserted"/>
    <w:basedOn w:val="Domylnaczcionkaakapitu"/>
    <w:rsid w:val="00BC09F4"/>
  </w:style>
  <w:style w:type="character" w:customStyle="1" w:styleId="Nagwek1Znak">
    <w:name w:val="Nagłówek 1 Znak"/>
    <w:basedOn w:val="Domylnaczcionkaakapitu"/>
    <w:link w:val="Nagwek1"/>
    <w:uiPriority w:val="9"/>
    <w:rsid w:val="00AC1F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9F85-C634-48A5-AC87-9D744A83D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1925</Words>
  <Characters>11554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mgr Korbaś Karolina</cp:lastModifiedBy>
  <cp:revision>17</cp:revision>
  <cp:lastPrinted>2024-06-07T06:16:00Z</cp:lastPrinted>
  <dcterms:created xsi:type="dcterms:W3CDTF">2024-06-10T11:08:00Z</dcterms:created>
  <dcterms:modified xsi:type="dcterms:W3CDTF">2024-06-19T15:28:00Z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3b53f8f65a14f8083ce532a66ca5df98c386167967681332a5ed5ed0a72cb371</vt:lpwstr>
  </property>
</Properties>
</file>