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742E9" w14:textId="77777777"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4FDEAB4D"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2C5E8DD4" w14:textId="77777777"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Pr>
          <w:rFonts w:ascii="Arial" w:eastAsia="Times New Roman" w:hAnsi="Arial" w:cs="Arial"/>
          <w:b/>
          <w:sz w:val="24"/>
          <w:szCs w:val="24"/>
          <w:lang w:eastAsia="pl-PL"/>
        </w:rPr>
        <w:t>1</w:t>
      </w:r>
    </w:p>
    <w:p w14:paraId="4273C439" w14:textId="77777777" w:rsidR="00C362FF" w:rsidRPr="00AB34BA" w:rsidRDefault="00C362FF" w:rsidP="00C362FF">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007A5779" w14:textId="599A6804" w:rsidR="00C362FF" w:rsidRPr="00AB34BA"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w:t>
      </w:r>
    </w:p>
    <w:p w14:paraId="707A75D3"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25071AB0" w14:textId="77777777" w:rsidR="00C362FF" w:rsidRPr="00AB34BA" w:rsidRDefault="00C362FF" w:rsidP="00C362FF">
      <w:pPr>
        <w:spacing w:after="0" w:line="240" w:lineRule="auto"/>
        <w:rPr>
          <w:rFonts w:ascii="Arial" w:eastAsia="Times New Roman" w:hAnsi="Arial" w:cs="Arial"/>
          <w:b/>
          <w:sz w:val="24"/>
          <w:szCs w:val="24"/>
          <w:lang w:eastAsia="pl-PL"/>
        </w:rPr>
      </w:pPr>
    </w:p>
    <w:p w14:paraId="1C979AB2"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7F166073"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187F080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5C64A054"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B67ACE8"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7360F374"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968ABAA"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w:t>
      </w:r>
      <w:proofErr w:type="spellStart"/>
      <w:r w:rsidRPr="00AB34BA">
        <w:rPr>
          <w:rFonts w:ascii="Arial" w:eastAsia="Times New Roman" w:hAnsi="Arial" w:cs="Arial"/>
          <w:sz w:val="24"/>
          <w:szCs w:val="24"/>
        </w:rPr>
        <w:t>t.j</w:t>
      </w:r>
      <w:proofErr w:type="spellEnd"/>
      <w:r w:rsidRPr="00AB34BA">
        <w:rPr>
          <w:rFonts w:ascii="Arial" w:eastAsia="Times New Roman" w:hAnsi="Arial" w:cs="Arial"/>
          <w:sz w:val="24"/>
          <w:szCs w:val="24"/>
        </w:rPr>
        <w:t>. Dz.U. z 2019 r.,</w:t>
      </w:r>
      <w:r>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6F8E82C7"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493C0D52"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1FD7D48A" w14:textId="400B4C93" w:rsidR="00C362FF" w:rsidRPr="00F26205"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 xml:space="preserve">z realizacją inwestycji </w:t>
      </w:r>
      <w:proofErr w:type="spellStart"/>
      <w:r w:rsidRPr="00AB34BA">
        <w:rPr>
          <w:rFonts w:ascii="Arial" w:eastAsia="Times New Roman" w:hAnsi="Arial" w:cs="Arial"/>
          <w:sz w:val="24"/>
          <w:szCs w:val="24"/>
          <w:lang w:eastAsia="pl-PL"/>
        </w:rPr>
        <w:t>pn</w:t>
      </w:r>
      <w:proofErr w:type="spellEnd"/>
      <w:r w:rsidR="0042379E" w:rsidRPr="0042379E">
        <w:rPr>
          <w:rFonts w:ascii="Arial" w:hAnsi="Arial" w:cs="Arial"/>
          <w:b/>
          <w:sz w:val="24"/>
          <w:szCs w:val="24"/>
        </w:rPr>
        <w:t xml:space="preserve"> </w:t>
      </w:r>
      <w:r w:rsidR="0042379E">
        <w:rPr>
          <w:rFonts w:ascii="Arial" w:hAnsi="Arial" w:cs="Arial"/>
          <w:b/>
          <w:sz w:val="24"/>
          <w:szCs w:val="24"/>
        </w:rPr>
        <w:t>Budowa drogi gminnej łączącej drogę krajową Nr 13 w Przecławiu z projektowana obwodnicą Przecławia i Warzymic</w:t>
      </w:r>
      <w:r w:rsidR="0042379E">
        <w:rPr>
          <w:rFonts w:ascii="Arial" w:hAnsi="Arial" w:cs="Arial"/>
          <w:sz w:val="24"/>
          <w:szCs w:val="24"/>
        </w:rPr>
        <w:t>”.</w:t>
      </w:r>
    </w:p>
    <w:p w14:paraId="36016C2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6F9DF817"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1A437CD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2A1959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2983382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2A0E53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029E01E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02BC6B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117563F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5F88263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052E95AB"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67307D4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164EA56A" w14:textId="3B31731D" w:rsidR="00C362FF"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622C93D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331ACF9"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03C5B9EE"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537AA166"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przejęcie placu budowy - </w:t>
      </w:r>
      <w:r w:rsidRPr="000339C7">
        <w:rPr>
          <w:rFonts w:ascii="Arial" w:eastAsia="Times New Roman" w:hAnsi="Arial" w:cs="Arial"/>
          <w:b/>
          <w:sz w:val="24"/>
          <w:szCs w:val="24"/>
          <w:lang w:eastAsia="pl-PL"/>
        </w:rPr>
        <w:t>w ciągu 7 dni od dnia podpisania umowy,</w:t>
      </w:r>
    </w:p>
    <w:p w14:paraId="228E99E7" w14:textId="7A45791D"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lastRenderedPageBreak/>
        <w:t xml:space="preserve">wykonanie przedmiotu zamówienia w terminie nie dłuższym niż </w:t>
      </w:r>
      <w:r>
        <w:rPr>
          <w:rFonts w:ascii="Arial" w:eastAsia="Times New Roman" w:hAnsi="Arial" w:cs="Arial"/>
          <w:b/>
          <w:bCs/>
          <w:sz w:val="24"/>
          <w:szCs w:val="24"/>
          <w:lang w:eastAsia="pl-PL"/>
        </w:rPr>
        <w:t>……</w:t>
      </w:r>
      <w:r w:rsidR="002A7F3E">
        <w:rPr>
          <w:rFonts w:ascii="Arial" w:eastAsia="Times New Roman" w:hAnsi="Arial" w:cs="Arial"/>
          <w:b/>
          <w:bCs/>
          <w:sz w:val="24"/>
          <w:szCs w:val="24"/>
          <w:lang w:eastAsia="pl-PL"/>
        </w:rPr>
        <w:t xml:space="preserve"> miesięcy</w:t>
      </w:r>
      <w:r w:rsidRPr="000339C7">
        <w:rPr>
          <w:rFonts w:ascii="Arial" w:eastAsia="Times New Roman" w:hAnsi="Arial" w:cs="Arial"/>
          <w:b/>
          <w:bCs/>
          <w:sz w:val="24"/>
          <w:szCs w:val="24"/>
          <w:lang w:eastAsia="pl-PL"/>
        </w:rPr>
        <w:t xml:space="preserve"> </w:t>
      </w:r>
      <w:r w:rsidRPr="000339C7">
        <w:rPr>
          <w:rFonts w:ascii="Arial" w:eastAsia="Times New Roman" w:hAnsi="Arial" w:cs="Arial"/>
          <w:sz w:val="24"/>
          <w:szCs w:val="24"/>
          <w:lang w:eastAsia="pl-PL"/>
        </w:rPr>
        <w:t xml:space="preserve"> od dnia zawarcia umowy.</w:t>
      </w:r>
    </w:p>
    <w:p w14:paraId="53B2F035"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 9</w:t>
      </w:r>
      <w:r w:rsidRPr="000339C7">
        <w:rPr>
          <w:rFonts w:ascii="Arial" w:eastAsia="Times New Roman" w:hAnsi="Arial" w:cs="Arial"/>
          <w:sz w:val="24"/>
          <w:szCs w:val="24"/>
          <w:lang w:eastAsia="pl-PL"/>
        </w:rPr>
        <w:t>, chyba, że zachodzi okoliczność określona w § 7 ust.10.</w:t>
      </w:r>
    </w:p>
    <w:p w14:paraId="12B6116D" w14:textId="77777777" w:rsidR="00C362FF" w:rsidRPr="00A8324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Pr="00A83242">
        <w:rPr>
          <w:rFonts w:ascii="Arial" w:eastAsia="Times New Roman" w:hAnsi="Arial" w:cs="Arial"/>
          <w:bCs/>
          <w:sz w:val="24"/>
          <w:szCs w:val="24"/>
        </w:rPr>
        <w:t>§</w:t>
      </w:r>
      <w:r>
        <w:rPr>
          <w:rFonts w:ascii="Arial" w:eastAsia="Times New Roman" w:hAnsi="Arial" w:cs="Arial"/>
          <w:bCs/>
          <w:sz w:val="24"/>
          <w:szCs w:val="24"/>
        </w:rPr>
        <w:t>14 ust. 2 pkt. 3 umowy, termin wykonania przedmiotu umowy nie może ulec zmianie.</w:t>
      </w:r>
    </w:p>
    <w:p w14:paraId="6DC732D9" w14:textId="77777777" w:rsidR="00C362FF" w:rsidRPr="0064695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w:t>
      </w:r>
      <w:r w:rsidRPr="00646952">
        <w:rPr>
          <w:rFonts w:ascii="Arial" w:eastAsia="Times New Roman" w:hAnsi="Arial" w:cs="Arial"/>
          <w:bCs/>
          <w:sz w:val="24"/>
          <w:szCs w:val="24"/>
        </w:rPr>
        <w:t>terminów, o których mowa w § 14 ust. 2 pkt. 3 umowy, dokonywana jest z zachowaniem trybu zmiany umowy.</w:t>
      </w:r>
    </w:p>
    <w:p w14:paraId="0DF6AE23"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4B833F91" w14:textId="77777777" w:rsidR="00C362FF" w:rsidRPr="00646952" w:rsidRDefault="00C362FF" w:rsidP="00C362FF">
      <w:pPr>
        <w:spacing w:after="0" w:line="240" w:lineRule="auto"/>
        <w:jc w:val="both"/>
        <w:rPr>
          <w:rFonts w:ascii="Arial" w:eastAsia="Times New Roman" w:hAnsi="Arial" w:cs="Arial"/>
          <w:b/>
          <w:sz w:val="24"/>
          <w:szCs w:val="24"/>
        </w:rPr>
      </w:pPr>
      <w:bookmarkStart w:id="0" w:name="_Hlk64533205"/>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3.UCZESTNICY  PROCESU  BUDOWLANEGO.</w:t>
      </w:r>
    </w:p>
    <w:p w14:paraId="052A8920" w14:textId="77777777" w:rsidR="00C362FF" w:rsidRPr="00646952"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Przedstawiciel  Zamawiającego   –  Waldemar Trusewicz.</w:t>
      </w:r>
    </w:p>
    <w:p w14:paraId="4BDB563C" w14:textId="77777777" w:rsidR="00C362FF" w:rsidRPr="00F26205" w:rsidRDefault="00C362FF" w:rsidP="00C362FF">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Zamawiającego Inspektorzy Nadzoru Inwestorskiego:</w:t>
      </w:r>
    </w:p>
    <w:p w14:paraId="38880BD2" w14:textId="77777777" w:rsidR="00C362FF"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specjalności drogowej;</w:t>
      </w:r>
      <w:r>
        <w:rPr>
          <w:rFonts w:ascii="Arial" w:eastAsia="Times New Roman" w:hAnsi="Arial" w:cs="Arial"/>
          <w:sz w:val="24"/>
          <w:szCs w:val="24"/>
          <w:highlight w:val="yellow"/>
          <w:lang w:eastAsia="pl-PL"/>
        </w:rPr>
        <w:t>…..</w:t>
      </w:r>
    </w:p>
    <w:p w14:paraId="563A50D4" w14:textId="77777777" w:rsidR="00C362FF"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specjalności instalacyjnej w zakresie sieci, instalacji i urządzeń cieplnych, wentylacyjnych, gazowych, wodociągowych i kanalizacyjnych: </w:t>
      </w:r>
      <w:r>
        <w:rPr>
          <w:rFonts w:ascii="Arial" w:eastAsia="Times New Roman" w:hAnsi="Arial" w:cs="Arial"/>
          <w:sz w:val="24"/>
          <w:szCs w:val="24"/>
          <w:highlight w:val="yellow"/>
          <w:lang w:eastAsia="pl-PL"/>
        </w:rPr>
        <w:t>…..</w:t>
      </w:r>
    </w:p>
    <w:p w14:paraId="163BB12E" w14:textId="77777777" w:rsidR="00C362FF"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w specjalności instalacyjnej w zakresie sieci, instalacji i urządzeń elektrycznych i elektroenergetycznych:</w:t>
      </w:r>
      <w:r>
        <w:rPr>
          <w:rFonts w:ascii="Arial" w:hAnsi="Arial" w:cs="Arial"/>
          <w:sz w:val="24"/>
          <w:szCs w:val="24"/>
          <w:highlight w:val="yellow"/>
        </w:rPr>
        <w:t>…….</w:t>
      </w:r>
    </w:p>
    <w:p w14:paraId="71B4586E" w14:textId="77777777"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którzy działają w ramach w art. 25 i 26 prawa budowlanego.</w:t>
      </w:r>
    </w:p>
    <w:p w14:paraId="2EB1742A" w14:textId="77777777"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Ustanowiony przez Zamawiającego koordynator czynności Inspektorów Nadzoru Inwestorskiego na budowie: </w:t>
      </w:r>
      <w:r>
        <w:rPr>
          <w:rFonts w:ascii="Arial" w:eastAsia="Times New Roman" w:hAnsi="Arial" w:cs="Arial"/>
          <w:sz w:val="24"/>
          <w:szCs w:val="24"/>
          <w:highlight w:val="yellow"/>
          <w:lang w:eastAsia="pl-PL"/>
        </w:rPr>
        <w:t>……</w:t>
      </w:r>
    </w:p>
    <w:p w14:paraId="68C24101" w14:textId="77777777"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który działa w ramach w art. 25 i 26 prawa budowlanego - </w:t>
      </w:r>
    </w:p>
    <w:p w14:paraId="7F44A3B8" w14:textId="77777777" w:rsidR="00C362FF" w:rsidRDefault="00C362FF" w:rsidP="00C362FF">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Wykonawcę:</w:t>
      </w:r>
    </w:p>
    <w:p w14:paraId="0749BA51"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budowy: </w:t>
      </w:r>
      <w:r>
        <w:rPr>
          <w:rFonts w:ascii="Arial" w:eastAsia="Times New Roman" w:hAnsi="Arial" w:cs="Arial"/>
          <w:sz w:val="24"/>
          <w:szCs w:val="24"/>
          <w:highlight w:val="yellow"/>
          <w:lang w:eastAsia="pl-PL"/>
        </w:rPr>
        <w:t>…….</w:t>
      </w:r>
    </w:p>
    <w:p w14:paraId="327D5B44"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kierownik robót sanitarnych:</w:t>
      </w:r>
      <w:r>
        <w:rPr>
          <w:rFonts w:ascii="Arial" w:eastAsia="Times New Roman" w:hAnsi="Arial" w:cs="Arial"/>
          <w:sz w:val="24"/>
          <w:szCs w:val="24"/>
          <w:highlight w:val="yellow"/>
          <w:lang w:eastAsia="pl-PL"/>
        </w:rPr>
        <w:t>…….</w:t>
      </w:r>
      <w:r>
        <w:rPr>
          <w:rFonts w:ascii="Arial" w:eastAsia="Times New Roman" w:hAnsi="Arial" w:cs="Arial"/>
          <w:sz w:val="24"/>
          <w:szCs w:val="24"/>
          <w:lang w:eastAsia="pl-PL"/>
        </w:rPr>
        <w:t xml:space="preserve"> </w:t>
      </w:r>
    </w:p>
    <w:p w14:paraId="0E230F21"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elektrycznych: </w:t>
      </w:r>
      <w:r>
        <w:rPr>
          <w:rFonts w:ascii="Arial" w:eastAsia="Times New Roman" w:hAnsi="Arial" w:cs="Arial"/>
          <w:sz w:val="24"/>
          <w:szCs w:val="24"/>
          <w:highlight w:val="yellow"/>
          <w:lang w:eastAsia="pl-PL"/>
        </w:rPr>
        <w:t>…..</w:t>
      </w:r>
    </w:p>
    <w:p w14:paraId="3EB8BB35"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4FF2C748" w14:textId="77777777" w:rsidR="00C362FF" w:rsidRPr="00646952"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2FD3E5A1" w14:textId="77777777" w:rsidR="00C362FF" w:rsidRPr="00FC5045"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Zmiana kierownika budowy Wykonawcy wskazanego na etapie przetargu może  nastąpić wyłącznie po akceptacji Zamawiającego na wniosek Wykonawcy, po przedstawieniu dokumentów potwierdzających, że osoba ta spełnia wymagania przetargowe. Zmiana ta wymaga obustronnego </w:t>
      </w:r>
      <w:r w:rsidRPr="00FC5045">
        <w:rPr>
          <w:rFonts w:ascii="Arial" w:eastAsia="Times New Roman" w:hAnsi="Arial" w:cs="Arial"/>
          <w:sz w:val="24"/>
          <w:szCs w:val="24"/>
          <w:lang w:eastAsia="pl-PL"/>
        </w:rPr>
        <w:t>podpisania aneksu do umowy.</w:t>
      </w:r>
    </w:p>
    <w:p w14:paraId="6F1D2E7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D8CC1C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2BF1F53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7C59DCC1" w14:textId="77777777" w:rsidR="00C362FF" w:rsidRPr="00AB34BA" w:rsidRDefault="00C362FF" w:rsidP="00C362FF">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1E76CFC7"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4F0DBBEA"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5CEEE9CE"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548C6FF5"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p>
    <w:p w14:paraId="2AAFE7F7"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3962C007"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1C6DA975" w14:textId="77777777" w:rsidR="003D1F0C" w:rsidRPr="00AB34BA" w:rsidRDefault="00C362FF" w:rsidP="003D1F0C">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Wykonawca w ramach uzgodnionej ceny ryczałtowej przyjmuje na siebie następujące obowiązki szczegółowe:</w:t>
      </w:r>
    </w:p>
    <w:p w14:paraId="360AA9F9"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52277F5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504CE3D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30CD10D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460BACE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48F4AE2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6DC9C34A"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7055E5C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2A5C820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 i WINB w Szczecinie</w:t>
      </w:r>
      <w:r w:rsidRPr="00AB34BA">
        <w:rPr>
          <w:rFonts w:ascii="Arial" w:eastAsia="Times New Roman" w:hAnsi="Arial" w:cs="Arial"/>
          <w:sz w:val="24"/>
          <w:szCs w:val="24"/>
          <w:lang w:eastAsia="pl-PL"/>
        </w:rPr>
        <w:t>;</w:t>
      </w:r>
    </w:p>
    <w:p w14:paraId="39F4D05C"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7FEA2B6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558F9097"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7FAAD508"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w:t>
      </w:r>
      <w:r w:rsidRPr="00AB34BA">
        <w:rPr>
          <w:rFonts w:ascii="Arial" w:eastAsia="Times New Roman" w:hAnsi="Arial" w:cs="Arial"/>
          <w:sz w:val="24"/>
          <w:szCs w:val="24"/>
          <w:lang w:eastAsia="pl-PL"/>
        </w:rPr>
        <w:lastRenderedPageBreak/>
        <w:t>nieprzewidzianych okoliczności wynikłych w trakcie realizacji inwestycji niezależnych od stron np. prace archeologiczne.</w:t>
      </w:r>
    </w:p>
    <w:p w14:paraId="57BB8E7D" w14:textId="777777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Uzyskani</w:t>
      </w:r>
      <w:r>
        <w:rPr>
          <w:rFonts w:ascii="Arial" w:hAnsi="Arial" w:cs="Arial"/>
          <w:sz w:val="24"/>
        </w:rPr>
        <w:t>e</w:t>
      </w:r>
      <w:r w:rsidRPr="00980231">
        <w:rPr>
          <w:rFonts w:ascii="Arial" w:hAnsi="Arial" w:cs="Arial"/>
          <w:sz w:val="24"/>
        </w:rPr>
        <w:t xml:space="preserve"> w imieniu zamawiającego pozwolenia na użytkowanie lub dokonania zgłoszenia o zakończeniu robót potwierdzonego nie wniesieniem sprzeciwu przez PINB w Policach.</w:t>
      </w:r>
    </w:p>
    <w:p w14:paraId="5156318B" w14:textId="77777777" w:rsidR="003D1F0C" w:rsidRPr="00980231" w:rsidRDefault="003D1F0C" w:rsidP="003D1F0C">
      <w:pPr>
        <w:numPr>
          <w:ilvl w:val="0"/>
          <w:numId w:val="6"/>
        </w:numPr>
        <w:spacing w:after="0" w:line="240" w:lineRule="auto"/>
        <w:ind w:left="426" w:hanging="426"/>
        <w:jc w:val="both"/>
        <w:rPr>
          <w:rFonts w:ascii="Arial" w:hAnsi="Arial" w:cs="Arial"/>
          <w:sz w:val="24"/>
        </w:rPr>
      </w:pPr>
      <w:r>
        <w:rPr>
          <w:rFonts w:ascii="Arial" w:hAnsi="Arial" w:cs="Arial"/>
          <w:sz w:val="24"/>
        </w:rPr>
        <w:t xml:space="preserve"> </w:t>
      </w:r>
      <w:r w:rsidRPr="00980231">
        <w:rPr>
          <w:rFonts w:ascii="Arial" w:hAnsi="Arial" w:cs="Arial"/>
          <w:sz w:val="24"/>
        </w:rPr>
        <w:t>Zapewnieni</w:t>
      </w:r>
      <w:r>
        <w:rPr>
          <w:rFonts w:ascii="Arial" w:hAnsi="Arial" w:cs="Arial"/>
          <w:sz w:val="24"/>
        </w:rPr>
        <w:t>e</w:t>
      </w:r>
      <w:r w:rsidRPr="00980231">
        <w:rPr>
          <w:rFonts w:ascii="Arial" w:hAnsi="Arial" w:cs="Arial"/>
          <w:sz w:val="24"/>
        </w:rPr>
        <w:t xml:space="preserve"> ciągłego dostępu do nieruchomości sąsiadujących z terenem </w:t>
      </w:r>
      <w:r>
        <w:rPr>
          <w:rFonts w:ascii="Arial" w:hAnsi="Arial" w:cs="Arial"/>
          <w:sz w:val="24"/>
        </w:rPr>
        <w:t xml:space="preserve">  </w:t>
      </w:r>
      <w:r w:rsidRPr="00980231">
        <w:rPr>
          <w:rFonts w:ascii="Arial" w:hAnsi="Arial" w:cs="Arial"/>
          <w:sz w:val="24"/>
        </w:rPr>
        <w:t>wykonywania robot budowlanych,</w:t>
      </w:r>
    </w:p>
    <w:p w14:paraId="72B77D0E" w14:textId="777777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Zawiadomieni</w:t>
      </w:r>
      <w:r>
        <w:rPr>
          <w:rFonts w:ascii="Arial" w:hAnsi="Arial" w:cs="Arial"/>
          <w:sz w:val="24"/>
        </w:rPr>
        <w:t>e</w:t>
      </w:r>
      <w:r w:rsidRPr="00980231">
        <w:rPr>
          <w:rFonts w:ascii="Arial" w:hAnsi="Arial" w:cs="Arial"/>
          <w:sz w:val="24"/>
        </w:rPr>
        <w:t xml:space="preserve"> w imieniu zamawiającego Starostę Polickiego o wprowadzeniu stałej organizacji ruchu.</w:t>
      </w:r>
    </w:p>
    <w:p w14:paraId="044580F2" w14:textId="777777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Opracowani</w:t>
      </w:r>
      <w:r>
        <w:rPr>
          <w:rFonts w:ascii="Arial" w:hAnsi="Arial" w:cs="Arial"/>
          <w:sz w:val="24"/>
        </w:rPr>
        <w:t>e</w:t>
      </w:r>
      <w:r w:rsidRPr="00980231">
        <w:rPr>
          <w:rFonts w:ascii="Arial" w:hAnsi="Arial" w:cs="Arial"/>
          <w:sz w:val="24"/>
        </w:rPr>
        <w:t xml:space="preserve">, uzgodnienie i wprowadzenie czasowej organizacji ruch na drogach publicznych, </w:t>
      </w:r>
    </w:p>
    <w:p w14:paraId="797064F4" w14:textId="77777777" w:rsidR="003D1F0C"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Uzyskani</w:t>
      </w:r>
      <w:r>
        <w:rPr>
          <w:rFonts w:ascii="Arial" w:hAnsi="Arial" w:cs="Arial"/>
          <w:sz w:val="24"/>
        </w:rPr>
        <w:t>e</w:t>
      </w:r>
      <w:r w:rsidRPr="00980231">
        <w:rPr>
          <w:rFonts w:ascii="Arial" w:hAnsi="Arial" w:cs="Arial"/>
          <w:sz w:val="24"/>
        </w:rPr>
        <w:t xml:space="preserve"> w imieniu Zamawiającego pozwolenia czasowego zajęcia pasa drogowego dróg publicznych,</w:t>
      </w:r>
    </w:p>
    <w:p w14:paraId="47395D49" w14:textId="77777777" w:rsidR="00C362FF" w:rsidRPr="00646952" w:rsidRDefault="00C362FF" w:rsidP="003D1F0C">
      <w:pPr>
        <w:spacing w:after="0" w:line="240" w:lineRule="auto"/>
        <w:ind w:left="426" w:hanging="426"/>
        <w:jc w:val="both"/>
        <w:rPr>
          <w:rFonts w:ascii="Arial" w:eastAsia="Times New Roman" w:hAnsi="Arial" w:cs="Arial"/>
          <w:sz w:val="24"/>
          <w:szCs w:val="24"/>
          <w:lang w:eastAsia="pl-PL"/>
        </w:rPr>
      </w:pPr>
    </w:p>
    <w:p w14:paraId="7EBC9EAB" w14:textId="77777777" w:rsidR="00C362FF" w:rsidRPr="00646952" w:rsidRDefault="00C362FF" w:rsidP="00C362FF">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25200E91" w14:textId="77777777" w:rsidR="00C362FF" w:rsidRPr="00646952" w:rsidRDefault="00C362FF" w:rsidP="00C362FF">
      <w:pPr>
        <w:spacing w:after="0"/>
        <w:jc w:val="both"/>
        <w:rPr>
          <w:rFonts w:ascii="Arial" w:hAnsi="Arial" w:cs="Arial"/>
          <w:sz w:val="24"/>
          <w:szCs w:val="24"/>
        </w:rPr>
      </w:pPr>
      <w:r w:rsidRPr="00646952">
        <w:rPr>
          <w:rFonts w:ascii="Arial" w:eastAsia="Calibri" w:hAnsi="Arial" w:cs="Arial"/>
          <w:sz w:val="24"/>
          <w:szCs w:val="24"/>
        </w:rPr>
        <w:t xml:space="preserve">3. </w:t>
      </w:r>
      <w:r w:rsidRPr="00646952">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59DBA1AC" w14:textId="77777777" w:rsidR="00C362FF" w:rsidRPr="00646952" w:rsidRDefault="00C362FF" w:rsidP="00C362FF">
      <w:pPr>
        <w:autoSpaceDE w:val="0"/>
        <w:autoSpaceDN w:val="0"/>
        <w:adjustRightInd w:val="0"/>
        <w:spacing w:after="0"/>
        <w:jc w:val="both"/>
        <w:rPr>
          <w:rFonts w:ascii="Arial" w:hAnsi="Arial" w:cs="Arial"/>
          <w:sz w:val="24"/>
          <w:szCs w:val="24"/>
        </w:rPr>
      </w:pPr>
      <w:r w:rsidRPr="00646952">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59D62AE2" w14:textId="77777777" w:rsidR="00C362FF" w:rsidRPr="00646952"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eastAsia="Calibri" w:hAnsi="Arial" w:cs="Arial"/>
          <w:sz w:val="24"/>
          <w:szCs w:val="24"/>
        </w:rPr>
        <w:t xml:space="preserve">5. W odniesieniu do osób wymienionych w </w:t>
      </w:r>
      <w:r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838136C"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oświadczenie wykonawcy lub podwykonawcy o zatrudnieniu pracownika na podstawie umowy o pracę, lub</w:t>
      </w:r>
    </w:p>
    <w:p w14:paraId="6A4DB840"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innych dokumentów,</w:t>
      </w:r>
    </w:p>
    <w:p w14:paraId="42A25AEC" w14:textId="77777777" w:rsidR="00C362FF" w:rsidRPr="00646952" w:rsidRDefault="00C362FF" w:rsidP="00C362FF">
      <w:p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6986EA3F"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3 umowy, wykonawca jest zobowiązany do przedłożenia stosownych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1"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bookmarkEnd w:id="1"/>
    </w:p>
    <w:p w14:paraId="77D55CE8"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w:t>
      </w:r>
      <w:r>
        <w:rPr>
          <w:rFonts w:ascii="Arial" w:eastAsia="Calibri" w:hAnsi="Arial" w:cs="Arial"/>
          <w:sz w:val="24"/>
          <w:szCs w:val="24"/>
        </w:rPr>
        <w:lastRenderedPageBreak/>
        <w:t xml:space="preserve">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4F5A314F" w14:textId="77777777" w:rsidR="00C362FF" w:rsidRPr="009D0821"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52227572" w14:textId="77777777" w:rsidR="00C362FF" w:rsidRPr="00646952"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0F0076C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1FD95409"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6F79A965"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29647683"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0E234BF2"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7B2539E8"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5E2B85EC"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46BD8653" w14:textId="77777777"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6FD704F4"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6E5E693" w14:textId="77777777" w:rsidR="00C362FF"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5CCB5876" w14:textId="77777777" w:rsidR="00C362FF" w:rsidRPr="00C23DD5"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00D9684"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2453EBCB"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42899A2C"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3EC5FC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E232E5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76B45E71"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xml:space="preserve">, której przedmiotem są roboty budowlane, jest obowiązany, w trakcie realizacji zamówienia publicznego na roboty budowlane, do </w:t>
      </w:r>
      <w:r w:rsidRPr="00AB34BA">
        <w:rPr>
          <w:rFonts w:ascii="Arial" w:eastAsia="Times New Roman" w:hAnsi="Arial" w:cs="Arial"/>
          <w:sz w:val="24"/>
          <w:szCs w:val="24"/>
          <w:lang w:eastAsia="pl-PL"/>
        </w:rPr>
        <w:lastRenderedPageBreak/>
        <w:t>przedłożenia zamawiającemu w formie pisemnej wniosku wraz z projektem tej umowy, przy czym podwykonawca lub dalszy podwykonawca jest obowiązany dołączyć zgodę wykonawcy na zawarcie umowy o podwykonawstwo o treści zgodnej z projektem umowy.</w:t>
      </w:r>
    </w:p>
    <w:p w14:paraId="00981BC7"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dostawy, usługi lub roboty budowlanej.</w:t>
      </w:r>
    </w:p>
    <w:p w14:paraId="666E452E"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2F60F624" w14:textId="77777777" w:rsidR="00C362FF"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5CF8EC2" w14:textId="77777777" w:rsidR="00C362FF" w:rsidRPr="00AB34BA"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76A46D7C"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1D09130D" w14:textId="77777777" w:rsidR="00C362FF"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002CADDF"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4D16F6D0"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05076940" w14:textId="77777777" w:rsidR="00C362FF" w:rsidRPr="00AB34BA" w:rsidRDefault="00C362FF" w:rsidP="00C362FF">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85D7C64" w14:textId="77777777" w:rsidR="00C362FF" w:rsidRPr="00AB34BA"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71652316" w14:textId="3CF09191" w:rsidR="002908BF" w:rsidRPr="002908BF" w:rsidRDefault="00C362FF" w:rsidP="002908B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4E8CC9A4" w14:textId="77777777" w:rsidR="002908BF" w:rsidRPr="00AD105D" w:rsidRDefault="002908BF" w:rsidP="002908BF">
      <w:pPr>
        <w:pStyle w:val="Akapitzlist"/>
        <w:numPr>
          <w:ilvl w:val="0"/>
          <w:numId w:val="32"/>
        </w:numPr>
        <w:shd w:val="clear" w:color="auto" w:fill="FFFFFF"/>
        <w:autoSpaceDE w:val="0"/>
        <w:autoSpaceDN w:val="0"/>
        <w:adjustRightInd w:val="0"/>
        <w:spacing w:after="0" w:line="240" w:lineRule="auto"/>
        <w:ind w:left="1069" w:right="12"/>
        <w:jc w:val="both"/>
        <w:rPr>
          <w:rFonts w:ascii="Arial" w:eastAsia="Times New Roman" w:hAnsi="Arial" w:cs="Arial"/>
          <w:b/>
          <w:bCs/>
          <w:sz w:val="24"/>
          <w:szCs w:val="24"/>
          <w:lang w:eastAsia="pl-PL"/>
        </w:rPr>
      </w:pPr>
      <w:r w:rsidRPr="00AD105D">
        <w:rPr>
          <w:rFonts w:ascii="Arial" w:eastAsia="Times New Roman" w:hAnsi="Arial" w:cs="Arial"/>
          <w:b/>
          <w:bCs/>
          <w:sz w:val="24"/>
          <w:szCs w:val="24"/>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(art. 463 PZP),</w:t>
      </w:r>
    </w:p>
    <w:p w14:paraId="0A2077F7" w14:textId="77777777" w:rsidR="002908BF" w:rsidRPr="00D860A1" w:rsidRDefault="002908BF" w:rsidP="002908B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189CB307" w14:textId="71F489D8" w:rsidR="002908BF" w:rsidRPr="002908BF" w:rsidRDefault="002908BF" w:rsidP="002908B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b/>
          <w:bCs/>
          <w:sz w:val="24"/>
          <w:szCs w:val="24"/>
          <w:lang w:eastAsia="pl-PL"/>
        </w:rPr>
      </w:pPr>
      <w:r w:rsidRPr="00660EEF">
        <w:rPr>
          <w:rFonts w:ascii="Arial" w:eastAsia="Times New Roman" w:hAnsi="Arial" w:cs="Arial"/>
          <w:b/>
          <w:bCs/>
          <w:sz w:val="24"/>
          <w:szCs w:val="24"/>
          <w:lang w:eastAsia="pl-PL"/>
        </w:rPr>
        <w:t>nakazujących Podwykonawcy lub dalszemu Podwykonawcy wniesienie zabezpieczenia wykonania lub należytego wykonania umowy w wysokości procentowo większej niż ukształtowane postanowieniami umowy zawartej między zamawiającym a wykonawcą, jak również wniesienia go jedynie w pieniądzu, bez swobodnej możliwości jej zamiany na gwarancję bankową/ubezpieczeniową lub inną formę przewidzianą w PZP,</w:t>
      </w:r>
    </w:p>
    <w:p w14:paraId="30FE88E9"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przewidujących, iż wszelkie spory mogące wyniknąć w związku z realizacją       Umowy podwykonawczej będą rozstrzygane przez sąd polubowny,</w:t>
      </w:r>
    </w:p>
    <w:p w14:paraId="2FD72764"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C0EEB83"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136DE5AC"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7A10AC4E"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6CAF2EB5" w14:textId="77777777" w:rsidR="00C362FF" w:rsidRPr="00AB34BA" w:rsidRDefault="00C362FF" w:rsidP="00C362F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179FD80F"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6A306621"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5DCAE00B"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4B0200F4"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26EB6D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30CB1D92" w14:textId="77777777" w:rsidR="00C362FF" w:rsidRPr="00AB34BA" w:rsidRDefault="00C362FF" w:rsidP="00C362FF">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Pr="00AB34BA">
        <w:rPr>
          <w:rFonts w:ascii="Arial" w:eastAsia="Times New Roman" w:hAnsi="Arial" w:cs="Arial"/>
          <w:sz w:val="24"/>
          <w:szCs w:val="24"/>
          <w:lang w:eastAsia="pl-PL"/>
        </w:rPr>
        <w:t xml:space="preserve">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7B3A4466"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r>
      <w:r w:rsidRPr="00AB34BA">
        <w:rPr>
          <w:rFonts w:ascii="Arial" w:eastAsia="Times New Roman" w:hAnsi="Arial" w:cs="Arial"/>
          <w:sz w:val="24"/>
          <w:szCs w:val="24"/>
          <w:lang w:eastAsia="pl-PL"/>
        </w:rPr>
        <w:lastRenderedPageBreak/>
        <w:t>o podwykonawstwo, którego przedmiotem są roboty budowlane, dostawy lub usługi.</w:t>
      </w:r>
    </w:p>
    <w:p w14:paraId="055EFF82"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287CDAD8"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58E46849"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4D818DDD"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E2C2CD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FC191A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3FFE2B4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14D0359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12A59F8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76E6C40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wynikającego z § 6 ust. 12 pkt 6.</w:t>
      </w:r>
    </w:p>
    <w:p w14:paraId="0DFC3324"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F42AED7"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5C3A41E0"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41FE0B10"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49FB32BD"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zawierania umów na roboty budowlane z dalszymi podwykonawcami w szczególności zapisów warunkujących podpisanie tych umów od zgody wykonawcy i od akceptacji zamawiającego,</w:t>
      </w:r>
    </w:p>
    <w:p w14:paraId="44D652E7"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lastRenderedPageBreak/>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D37446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7C471C9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F21E27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1F8EB6E"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256CC7C2"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59382D6D"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5B33812B"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1EF2EE7" w14:textId="77777777" w:rsidR="00C362FF" w:rsidRPr="00147F89"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552C021E" w14:textId="77777777" w:rsidR="003D1F0C" w:rsidRPr="00AB34BA" w:rsidRDefault="003D1F0C" w:rsidP="00C362FF">
      <w:pPr>
        <w:spacing w:after="0" w:line="240" w:lineRule="auto"/>
        <w:jc w:val="both"/>
        <w:rPr>
          <w:rFonts w:ascii="Arial" w:eastAsia="Times New Roman" w:hAnsi="Arial" w:cs="Arial"/>
          <w:sz w:val="24"/>
          <w:szCs w:val="24"/>
          <w:lang w:eastAsia="pl-PL"/>
        </w:rPr>
      </w:pPr>
    </w:p>
    <w:p w14:paraId="145A2759"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61A42AC4"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72098C33"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7354690D"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robót ulegających zakryciu,</w:t>
      </w:r>
    </w:p>
    <w:p w14:paraId="084F008D"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59D4D93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559D20F0"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1) </w:t>
      </w:r>
      <w:r w:rsidRPr="00AB34BA">
        <w:rPr>
          <w:rFonts w:ascii="Arial" w:eastAsia="Times New Roman" w:hAnsi="Arial" w:cs="Arial"/>
          <w:b/>
          <w:sz w:val="24"/>
          <w:szCs w:val="24"/>
          <w:lang w:eastAsia="pl-PL"/>
        </w:rPr>
        <w:t>protokoły stanu robót</w:t>
      </w:r>
      <w:r w:rsidRPr="00AB34BA">
        <w:rPr>
          <w:rFonts w:ascii="Arial" w:eastAsia="Times New Roman" w:hAnsi="Arial" w:cs="Arial"/>
          <w:sz w:val="24"/>
          <w:szCs w:val="24"/>
          <w:lang w:eastAsia="pl-PL"/>
        </w:rPr>
        <w:t>, które stanowić będą załączniki do faktur częściowych.</w:t>
      </w:r>
    </w:p>
    <w:p w14:paraId="080585DC"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dla ust. 1 pkt 2) odpowiednie zapisy w dzienniku budowy.</w:t>
      </w:r>
    </w:p>
    <w:p w14:paraId="56ED0743"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3)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w:t>
      </w:r>
      <w:r w:rsidRPr="00AB34BA">
        <w:rPr>
          <w:rFonts w:ascii="Arial" w:eastAsia="Times New Roman" w:hAnsi="Arial" w:cs="Arial"/>
          <w:sz w:val="24"/>
          <w:szCs w:val="24"/>
          <w:lang w:eastAsia="pl-PL"/>
        </w:rPr>
        <w:lastRenderedPageBreak/>
        <w:t>odbioru, jak też terminy wyznaczone na usunięcie ewentualnych wad stwierdzonych przy odbiorze.</w:t>
      </w:r>
    </w:p>
    <w:p w14:paraId="5E3C73F9"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odbiorów, o których wyżej mowa, wpisem do Dziennika Budowy</w:t>
      </w:r>
      <w:r>
        <w:rPr>
          <w:rFonts w:ascii="Arial" w:eastAsia="Times New Roman" w:hAnsi="Arial" w:cs="Arial"/>
          <w:sz w:val="24"/>
          <w:szCs w:val="24"/>
          <w:lang w:eastAsia="pl-PL"/>
        </w:rPr>
        <w:t>, a także</w:t>
      </w:r>
      <w:r w:rsidRPr="00AB34BA">
        <w:rPr>
          <w:rFonts w:ascii="Arial" w:eastAsia="Times New Roman" w:hAnsi="Arial" w:cs="Arial"/>
          <w:sz w:val="24"/>
          <w:szCs w:val="24"/>
          <w:lang w:eastAsia="pl-PL"/>
        </w:rPr>
        <w:t xml:space="preserve"> informować o tym fakcie Inspektora Nadzoru Inwestorskiego.</w:t>
      </w:r>
    </w:p>
    <w:p w14:paraId="503A011B"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Jeżeli Wykonawca nie poinformował o terminie zakrycia robót ulegających zakryciu Inspektora Nadzoru Inwestorskiego</w:t>
      </w:r>
      <w:r>
        <w:rPr>
          <w:rFonts w:ascii="Arial" w:eastAsia="Times New Roman" w:hAnsi="Arial" w:cs="Arial"/>
          <w:sz w:val="24"/>
          <w:szCs w:val="24"/>
          <w:lang w:eastAsia="pl-PL"/>
        </w:rPr>
        <w:t>, to</w:t>
      </w:r>
      <w:r w:rsidRPr="00AB34BA">
        <w:rPr>
          <w:rFonts w:ascii="Arial" w:eastAsia="Times New Roman" w:hAnsi="Arial" w:cs="Arial"/>
          <w:sz w:val="24"/>
          <w:szCs w:val="24"/>
          <w:lang w:eastAsia="pl-PL"/>
        </w:rPr>
        <w:t xml:space="preserve"> zobowiązany jest odkryć roboty lub wykonać otwory niezbędne do zbadania robót, a następnie przywrócić roboty do stanu poprzedniego na własny koszt.</w:t>
      </w:r>
    </w:p>
    <w:p w14:paraId="5C4946FE"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Pr>
          <w:rFonts w:ascii="Arial" w:eastAsia="Times New Roman" w:hAnsi="Arial" w:cs="Arial"/>
          <w:b/>
          <w:sz w:val="24"/>
          <w:szCs w:val="24"/>
          <w:lang w:eastAsia="pl-PL"/>
        </w:rPr>
        <w:t xml:space="preserve"> do</w:t>
      </w:r>
      <w:r w:rsidRPr="00AB34BA">
        <w:rPr>
          <w:rFonts w:ascii="Arial" w:eastAsia="Times New Roman" w:hAnsi="Arial" w:cs="Arial"/>
          <w:b/>
          <w:sz w:val="24"/>
          <w:szCs w:val="24"/>
          <w:lang w:eastAsia="pl-PL"/>
        </w:rPr>
        <w:t xml:space="preserve"> odbioru końcowego będzie faktyczne wykonanie robót, potwierdzone w Dzienniku Budowy wpisem dokonanym przez Inspektorów Nadzoru Inwestorskiego oraz złożonym przez Wykonawcę w imieniu Zamawiającego wniosk</w:t>
      </w:r>
      <w:r>
        <w:rPr>
          <w:rFonts w:ascii="Arial" w:eastAsia="Times New Roman" w:hAnsi="Arial" w:cs="Arial"/>
          <w:b/>
          <w:sz w:val="24"/>
          <w:szCs w:val="24"/>
          <w:lang w:eastAsia="pl-PL"/>
        </w:rPr>
        <w:t>iem</w:t>
      </w:r>
      <w:r w:rsidRPr="00AB34BA">
        <w:rPr>
          <w:rFonts w:ascii="Arial" w:eastAsia="Times New Roman" w:hAnsi="Arial" w:cs="Arial"/>
          <w:b/>
          <w:sz w:val="24"/>
          <w:szCs w:val="24"/>
          <w:lang w:eastAsia="pl-PL"/>
        </w:rPr>
        <w:t xml:space="preserve"> o </w:t>
      </w:r>
      <w:r w:rsidRPr="00AB34BA">
        <w:rPr>
          <w:rFonts w:ascii="Arial" w:eastAsia="Times New Roman" w:hAnsi="Arial" w:cs="Arial"/>
          <w:b/>
          <w:sz w:val="24"/>
          <w:szCs w:val="20"/>
          <w:lang w:eastAsia="pl-PL"/>
        </w:rPr>
        <w:t xml:space="preserve">pozwolenie na użytkowanie </w:t>
      </w:r>
      <w:r w:rsidRPr="00AB34BA">
        <w:rPr>
          <w:rFonts w:ascii="Arial" w:hAnsi="Arial" w:cs="Arial"/>
          <w:b/>
          <w:sz w:val="24"/>
        </w:rPr>
        <w:t>do  PINB w Policach</w:t>
      </w:r>
      <w:r w:rsidRPr="00AB34BA">
        <w:rPr>
          <w:rFonts w:ascii="Arial" w:eastAsia="Times New Roman" w:hAnsi="Arial" w:cs="Arial"/>
          <w:sz w:val="24"/>
          <w:szCs w:val="24"/>
          <w:lang w:eastAsia="pl-PL"/>
        </w:rPr>
        <w:t>.</w:t>
      </w:r>
    </w:p>
    <w:p w14:paraId="0235647B"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Odbiory robót zanikających i ulegających zakryciu zgłasza Wykonawca z wyprzedzeniem umożliwiającym ich dokonanie.</w:t>
      </w:r>
    </w:p>
    <w:p w14:paraId="555C6CDE"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55C9649B" w14:textId="77777777" w:rsidR="00C362FF" w:rsidRPr="00AB34BA" w:rsidRDefault="00C362FF" w:rsidP="00C362FF">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2A2564A1"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7792318D" w14:textId="77777777" w:rsidR="00C362FF" w:rsidRPr="00AB34BA" w:rsidRDefault="00C362FF" w:rsidP="00C362FF">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3E83EFD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6953AF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0603D520"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5C13D35D"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7FA06D19"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488661E0"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665A9B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2C951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7A5F80DE" w14:textId="77777777" w:rsidR="00C362FF" w:rsidRPr="00B17144"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Pr>
          <w:rFonts w:ascii="Arial" w:hAnsi="Arial" w:cs="Arial"/>
          <w:sz w:val="24"/>
          <w:szCs w:val="24"/>
        </w:rPr>
        <w:t>.</w:t>
      </w:r>
    </w:p>
    <w:p w14:paraId="3CDFC0BB" w14:textId="77777777" w:rsidR="00C362FF" w:rsidRPr="00646952" w:rsidRDefault="00C362FF" w:rsidP="00C362FF">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lastRenderedPageBreak/>
        <w:t xml:space="preserve">Wykonawca przy realizacji Umowy zobowiązuje się posługiwać rachunkiem rozliczeniowym o którym mowa w art. 49 ust. 1 pkt 1 ustawy z dnia 29 sierpnia 1997 r. Prawo Bankowe (tekst jedn. Dz.U. z 2020 r. poz. 1896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Zapłata: </w:t>
      </w:r>
    </w:p>
    <w:p w14:paraId="6EF197FA" w14:textId="77777777" w:rsidR="00C362FF" w:rsidRPr="00646952" w:rsidRDefault="00C362FF" w:rsidP="00C362FF">
      <w:pPr>
        <w:pStyle w:val="Akapitzlist"/>
        <w:numPr>
          <w:ilvl w:val="0"/>
          <w:numId w:val="40"/>
        </w:numPr>
        <w:spacing w:after="0"/>
        <w:jc w:val="both"/>
        <w:rPr>
          <w:rFonts w:ascii="Arial" w:hAnsi="Arial" w:cs="Arial"/>
          <w:sz w:val="24"/>
          <w:szCs w:val="24"/>
        </w:rPr>
      </w:pPr>
      <w:r w:rsidRPr="00646952">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45604E0D" w14:textId="77777777" w:rsidR="00C362FF" w:rsidRPr="00646952" w:rsidRDefault="00C362FF" w:rsidP="00C362FF">
      <w:pPr>
        <w:pStyle w:val="Akapitzlist"/>
        <w:numPr>
          <w:ilvl w:val="0"/>
          <w:numId w:val="40"/>
        </w:numPr>
        <w:jc w:val="both"/>
        <w:rPr>
          <w:rFonts w:ascii="Arial" w:hAnsi="Arial" w:cs="Arial"/>
          <w:sz w:val="24"/>
          <w:szCs w:val="24"/>
        </w:rPr>
      </w:pPr>
      <w:r w:rsidRPr="00646952">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1A9F28DC" w14:textId="77777777" w:rsidR="00C362FF" w:rsidRPr="00646952" w:rsidRDefault="00C362FF" w:rsidP="00C362FF">
      <w:pPr>
        <w:pStyle w:val="Akapitzlist"/>
        <w:numPr>
          <w:ilvl w:val="0"/>
          <w:numId w:val="41"/>
        </w:numPr>
        <w:tabs>
          <w:tab w:val="clear" w:pos="1440"/>
        </w:tabs>
        <w:spacing w:after="0"/>
        <w:ind w:left="426" w:hanging="426"/>
        <w:jc w:val="both"/>
        <w:rPr>
          <w:rFonts w:ascii="Arial" w:hAnsi="Arial" w:cs="Arial"/>
          <w:i/>
          <w:iCs/>
          <w:sz w:val="24"/>
          <w:szCs w:val="24"/>
        </w:rPr>
      </w:pPr>
      <w:r w:rsidRPr="00646952">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66EF351E" w14:textId="77777777" w:rsidR="00C362FF" w:rsidRPr="00340882" w:rsidRDefault="00C362FF" w:rsidP="00C362FF">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340882">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Pr>
          <w:rFonts w:ascii="Arial" w:eastAsia="Times New Roman" w:hAnsi="Arial" w:cs="Arial"/>
          <w:sz w:val="24"/>
          <w:szCs w:val="24"/>
          <w:lang w:eastAsia="pl-PL"/>
        </w:rPr>
        <w:t xml:space="preserve"> </w:t>
      </w:r>
      <w:r w:rsidRPr="00340882">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01D5BEC2" w14:textId="35032DEC" w:rsidR="00C362FF" w:rsidRPr="00AB34BA" w:rsidRDefault="00866CDF" w:rsidP="00C362FF">
      <w:pPr>
        <w:tabs>
          <w:tab w:val="left" w:pos="426"/>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C362FF" w:rsidRPr="00AB34BA">
        <w:rPr>
          <w:rFonts w:ascii="Arial" w:eastAsia="Times New Roman" w:hAnsi="Arial" w:cs="Arial"/>
          <w:sz w:val="24"/>
          <w:szCs w:val="24"/>
          <w:lang w:eastAsia="pl-PL"/>
        </w:rPr>
        <w:t xml:space="preserve">. </w:t>
      </w:r>
      <w:r w:rsidR="00C362FF" w:rsidRPr="00AB34BA">
        <w:rPr>
          <w:rFonts w:ascii="Arial" w:eastAsia="Times New Roman" w:hAnsi="Arial" w:cs="Arial"/>
          <w:sz w:val="24"/>
          <w:szCs w:val="24"/>
          <w:lang w:eastAsia="pl-PL"/>
        </w:rPr>
        <w:tab/>
        <w:t xml:space="preserve">Podstawą dla stwierdzenia potrzeby wykonania robót jak w ust. </w:t>
      </w:r>
      <w:r>
        <w:rPr>
          <w:rFonts w:ascii="Arial" w:eastAsia="Times New Roman" w:hAnsi="Arial" w:cs="Arial"/>
          <w:sz w:val="24"/>
          <w:szCs w:val="24"/>
          <w:lang w:eastAsia="pl-PL"/>
        </w:rPr>
        <w:t>4</w:t>
      </w:r>
      <w:r w:rsidR="00C362FF" w:rsidRPr="00AB34BA">
        <w:rPr>
          <w:rFonts w:ascii="Arial" w:eastAsia="Times New Roman" w:hAnsi="Arial" w:cs="Arial"/>
          <w:sz w:val="24"/>
          <w:szCs w:val="24"/>
          <w:lang w:eastAsia="pl-PL"/>
        </w:rPr>
        <w:t xml:space="preserve">  będzie </w:t>
      </w:r>
      <w:r w:rsidR="00C362FF" w:rsidRPr="00AB34BA">
        <w:rPr>
          <w:rFonts w:ascii="Arial" w:eastAsia="Times New Roman" w:hAnsi="Arial" w:cs="Arial"/>
          <w:sz w:val="24"/>
          <w:szCs w:val="24"/>
          <w:lang w:eastAsia="pl-PL"/>
        </w:rPr>
        <w:tab/>
        <w:t xml:space="preserve">protokół konieczności wraz ze specyfikacją robót sporządzony i podpisany </w:t>
      </w:r>
      <w:r w:rsidR="00C362FF" w:rsidRPr="00AB34BA">
        <w:rPr>
          <w:rFonts w:ascii="Arial" w:eastAsia="Times New Roman" w:hAnsi="Arial" w:cs="Arial"/>
          <w:sz w:val="24"/>
          <w:szCs w:val="24"/>
          <w:lang w:eastAsia="pl-PL"/>
        </w:rPr>
        <w:tab/>
        <w:t>przez u</w:t>
      </w:r>
      <w:r>
        <w:rPr>
          <w:rFonts w:ascii="Arial" w:eastAsia="Times New Roman" w:hAnsi="Arial" w:cs="Arial"/>
          <w:sz w:val="24"/>
          <w:szCs w:val="24"/>
          <w:lang w:eastAsia="pl-PL"/>
        </w:rPr>
        <w:t>czestników procesu budowlanego oraz speł</w:t>
      </w:r>
      <w:r w:rsidR="008D5777">
        <w:rPr>
          <w:rFonts w:ascii="Arial" w:eastAsia="Times New Roman" w:hAnsi="Arial" w:cs="Arial"/>
          <w:sz w:val="24"/>
          <w:szCs w:val="24"/>
          <w:lang w:eastAsia="pl-PL"/>
        </w:rPr>
        <w:t>nienie</w:t>
      </w:r>
      <w:bookmarkStart w:id="2" w:name="_GoBack"/>
      <w:bookmarkEnd w:id="2"/>
      <w:r>
        <w:rPr>
          <w:rFonts w:ascii="Arial" w:eastAsia="Times New Roman" w:hAnsi="Arial" w:cs="Arial"/>
          <w:sz w:val="24"/>
          <w:szCs w:val="24"/>
          <w:lang w:eastAsia="pl-PL"/>
        </w:rPr>
        <w:t xml:space="preserve"> wymogów z art. 455 ust. </w:t>
      </w:r>
      <w:r>
        <w:rPr>
          <w:rFonts w:ascii="Arial" w:eastAsia="Times New Roman" w:hAnsi="Arial" w:cs="Arial"/>
          <w:sz w:val="24"/>
          <w:szCs w:val="24"/>
          <w:lang w:eastAsia="pl-PL"/>
        </w:rPr>
        <w:tab/>
        <w:t>1 pkt 3</w:t>
      </w:r>
      <w:r w:rsidR="008D5777">
        <w:rPr>
          <w:rFonts w:ascii="Arial" w:eastAsia="Times New Roman" w:hAnsi="Arial" w:cs="Arial"/>
          <w:sz w:val="24"/>
          <w:szCs w:val="24"/>
          <w:lang w:eastAsia="pl-PL"/>
        </w:rPr>
        <w:t xml:space="preserve"> ustawy </w:t>
      </w:r>
      <w:proofErr w:type="spellStart"/>
      <w:r w:rsidR="008D5777">
        <w:rPr>
          <w:rFonts w:ascii="Arial" w:eastAsia="Times New Roman" w:hAnsi="Arial" w:cs="Arial"/>
          <w:sz w:val="24"/>
          <w:szCs w:val="24"/>
          <w:lang w:eastAsia="pl-PL"/>
        </w:rPr>
        <w:t>Pzp</w:t>
      </w:r>
      <w:proofErr w:type="spellEnd"/>
      <w:r w:rsidR="008D5777">
        <w:rPr>
          <w:rFonts w:ascii="Arial" w:eastAsia="Times New Roman" w:hAnsi="Arial" w:cs="Arial"/>
          <w:sz w:val="24"/>
          <w:szCs w:val="24"/>
          <w:lang w:eastAsia="pl-PL"/>
        </w:rPr>
        <w:t>.</w:t>
      </w:r>
    </w:p>
    <w:p w14:paraId="0003B97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9EE2143"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2F7EBF75" w14:textId="4D0F798E" w:rsidR="00C362FF" w:rsidRDefault="00C362FF" w:rsidP="00C362FF">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B34BA">
        <w:rPr>
          <w:rFonts w:ascii="Arial" w:eastAsia="Times New Roman" w:hAnsi="Arial" w:cs="Arial"/>
          <w:b/>
          <w:sz w:val="24"/>
          <w:szCs w:val="24"/>
          <w:lang w:eastAsia="pl-PL"/>
        </w:rPr>
        <w:t xml:space="preserve">. </w:t>
      </w:r>
    </w:p>
    <w:p w14:paraId="65B70976" w14:textId="59F9A5AD" w:rsidR="002A7F3E" w:rsidRPr="002A7F3E" w:rsidRDefault="002A7F3E" w:rsidP="002A7F3E">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980231">
        <w:rPr>
          <w:rFonts w:ascii="Arial" w:eastAsia="Times New Roman" w:hAnsi="Arial" w:cs="Arial"/>
          <w:b/>
          <w:sz w:val="24"/>
          <w:szCs w:val="24"/>
          <w:lang w:eastAsia="pl-PL"/>
        </w:rPr>
        <w:t xml:space="preserve">Wykonawca ma prawo do </w:t>
      </w:r>
      <w:r w:rsidR="00866CDF">
        <w:rPr>
          <w:rFonts w:ascii="Arial" w:eastAsia="Times New Roman" w:hAnsi="Arial" w:cs="Arial"/>
          <w:b/>
          <w:sz w:val="24"/>
          <w:szCs w:val="24"/>
          <w:lang w:eastAsia="pl-PL"/>
        </w:rPr>
        <w:t xml:space="preserve">wykonania oraz </w:t>
      </w:r>
      <w:r w:rsidRPr="00980231">
        <w:rPr>
          <w:rFonts w:ascii="Arial" w:eastAsia="Times New Roman" w:hAnsi="Arial" w:cs="Arial"/>
          <w:b/>
          <w:sz w:val="24"/>
          <w:szCs w:val="24"/>
          <w:lang w:eastAsia="pl-PL"/>
        </w:rPr>
        <w:t>fakturowania  wykonanych robót w 20</w:t>
      </w:r>
      <w:r>
        <w:rPr>
          <w:rFonts w:ascii="Arial" w:eastAsia="Times New Roman" w:hAnsi="Arial" w:cs="Arial"/>
          <w:b/>
          <w:sz w:val="24"/>
          <w:szCs w:val="24"/>
          <w:lang w:eastAsia="pl-PL"/>
        </w:rPr>
        <w:t>21</w:t>
      </w:r>
      <w:r w:rsidRPr="00980231">
        <w:rPr>
          <w:rFonts w:ascii="Arial" w:eastAsia="Times New Roman" w:hAnsi="Arial" w:cs="Arial"/>
          <w:b/>
          <w:sz w:val="24"/>
          <w:szCs w:val="24"/>
          <w:lang w:eastAsia="pl-PL"/>
        </w:rPr>
        <w:t xml:space="preserve">r. </w:t>
      </w:r>
      <w:r>
        <w:rPr>
          <w:rFonts w:ascii="Arial" w:eastAsia="Times New Roman" w:hAnsi="Arial" w:cs="Arial"/>
          <w:b/>
          <w:sz w:val="24"/>
          <w:szCs w:val="24"/>
          <w:lang w:eastAsia="pl-PL"/>
        </w:rPr>
        <w:t>do</w:t>
      </w:r>
      <w:r w:rsidRPr="00980231">
        <w:rPr>
          <w:rFonts w:ascii="Arial" w:eastAsia="Times New Roman" w:hAnsi="Arial" w:cs="Arial"/>
          <w:b/>
          <w:sz w:val="24"/>
          <w:szCs w:val="24"/>
          <w:lang w:eastAsia="pl-PL"/>
        </w:rPr>
        <w:t xml:space="preserve"> limit</w:t>
      </w:r>
      <w:r>
        <w:rPr>
          <w:rFonts w:ascii="Arial" w:eastAsia="Times New Roman" w:hAnsi="Arial" w:cs="Arial"/>
          <w:b/>
          <w:sz w:val="24"/>
          <w:szCs w:val="24"/>
          <w:lang w:eastAsia="pl-PL"/>
        </w:rPr>
        <w:t>u</w:t>
      </w:r>
      <w:r w:rsidRPr="00980231">
        <w:rPr>
          <w:rFonts w:ascii="Arial" w:eastAsia="Times New Roman" w:hAnsi="Arial" w:cs="Arial"/>
          <w:b/>
          <w:sz w:val="24"/>
          <w:szCs w:val="24"/>
          <w:lang w:eastAsia="pl-PL"/>
        </w:rPr>
        <w:t xml:space="preserve"> </w:t>
      </w:r>
      <w:r>
        <w:rPr>
          <w:rFonts w:ascii="Arial" w:eastAsia="Times New Roman" w:hAnsi="Arial" w:cs="Arial"/>
          <w:b/>
          <w:sz w:val="24"/>
          <w:szCs w:val="24"/>
          <w:lang w:eastAsia="pl-PL"/>
        </w:rPr>
        <w:t>3.200</w:t>
      </w:r>
      <w:r w:rsidRPr="00980231">
        <w:rPr>
          <w:rFonts w:ascii="Arial" w:eastAsia="Times New Roman" w:hAnsi="Arial" w:cs="Arial"/>
          <w:b/>
          <w:sz w:val="24"/>
          <w:szCs w:val="24"/>
          <w:lang w:eastAsia="pl-PL"/>
        </w:rPr>
        <w:t xml:space="preserve">.000,-  </w:t>
      </w:r>
      <w:r>
        <w:rPr>
          <w:rFonts w:ascii="Arial" w:eastAsia="Times New Roman" w:hAnsi="Arial" w:cs="Arial"/>
          <w:b/>
          <w:sz w:val="24"/>
          <w:szCs w:val="24"/>
          <w:lang w:eastAsia="pl-PL"/>
        </w:rPr>
        <w:t>zł.</w:t>
      </w:r>
    </w:p>
    <w:p w14:paraId="2C83B66F"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53FA8C60"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4DE826BA"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5E227DF8" w14:textId="77777777" w:rsidR="00C362FF" w:rsidRPr="001E330C" w:rsidRDefault="00C362FF" w:rsidP="00C362FF">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1E330C">
        <w:rPr>
          <w:rFonts w:ascii="Arial" w:eastAsia="Times New Roman" w:hAnsi="Arial" w:cs="Arial"/>
          <w:b/>
          <w:sz w:val="24"/>
          <w:szCs w:val="24"/>
          <w:lang w:eastAsia="pl-PL"/>
        </w:rPr>
        <w:t>Wykonawca do każdej składanej faktury zobowiązany jest dołączyć                        oświadczenie  lub informację, o której mowa w § 6 ust.16.</w:t>
      </w:r>
    </w:p>
    <w:p w14:paraId="6C47691C"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0A984518"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11. ZABEZPIECZENIE NALEŻYTEGO WYKONANIA UMOWY.</w:t>
      </w:r>
    </w:p>
    <w:p w14:paraId="0E9F6F2E"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wniósł </w:t>
      </w:r>
      <w:r w:rsidRPr="00AB34BA">
        <w:rPr>
          <w:rFonts w:ascii="Arial" w:eastAsia="Times New Roman" w:hAnsi="Arial" w:cs="Arial"/>
          <w:b/>
          <w:sz w:val="24"/>
          <w:szCs w:val="24"/>
          <w:lang w:eastAsia="pl-PL"/>
        </w:rPr>
        <w:t>zabezpieczeni</w:t>
      </w:r>
      <w:r>
        <w:rPr>
          <w:rFonts w:ascii="Arial" w:eastAsia="Times New Roman" w:hAnsi="Arial" w:cs="Arial"/>
          <w:b/>
          <w:sz w:val="24"/>
          <w:szCs w:val="24"/>
          <w:lang w:eastAsia="pl-PL"/>
        </w:rPr>
        <w:t>e</w:t>
      </w:r>
      <w:r w:rsidRPr="00AB34BA">
        <w:rPr>
          <w:rFonts w:ascii="Arial" w:eastAsia="Times New Roman" w:hAnsi="Arial" w:cs="Arial"/>
          <w:b/>
          <w:sz w:val="24"/>
          <w:szCs w:val="24"/>
          <w:lang w:eastAsia="pl-PL"/>
        </w:rPr>
        <w:t xml:space="preserve"> należ</w:t>
      </w:r>
      <w:r>
        <w:rPr>
          <w:rFonts w:ascii="Arial" w:eastAsia="Times New Roman" w:hAnsi="Arial" w:cs="Arial"/>
          <w:b/>
          <w:sz w:val="24"/>
          <w:szCs w:val="24"/>
          <w:lang w:eastAsia="pl-PL"/>
        </w:rPr>
        <w:t>yt</w:t>
      </w:r>
      <w:r w:rsidRPr="00AB34BA">
        <w:rPr>
          <w:rFonts w:ascii="Arial" w:eastAsia="Times New Roman" w:hAnsi="Arial" w:cs="Arial"/>
          <w:b/>
          <w:sz w:val="24"/>
          <w:szCs w:val="24"/>
          <w:lang w:eastAsia="pl-PL"/>
        </w:rPr>
        <w:t>ego wykonania umowy</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w wysokości …………… zł.</w:t>
      </w:r>
      <w:r w:rsidRPr="00AB34BA">
        <w:rPr>
          <w:rFonts w:ascii="Arial" w:eastAsia="Times New Roman" w:hAnsi="Arial" w:cs="Arial"/>
          <w:sz w:val="24"/>
          <w:szCs w:val="24"/>
          <w:lang w:eastAsia="pl-PL"/>
        </w:rPr>
        <w:t xml:space="preserve"> Zabezpieczenie obejmuje również ewentualne roboty konieczne wykonywane na podstawie aneksu do umowy.</w:t>
      </w:r>
    </w:p>
    <w:p w14:paraId="1578F9CD"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Zabezpieczenie należytego wykonania umowy zapewnia, że Wykonawca:</w:t>
      </w:r>
    </w:p>
    <w:p w14:paraId="5D13E8E4"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wykona roboty zgodnie z ofertą, projektem budowlanym i warunkami wykonania i odbioru robót,</w:t>
      </w:r>
    </w:p>
    <w:p w14:paraId="5FDA4E3D"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ponosi odpowiedzialność za wady fizyczne zmniejszające wartość użytkową, techniczną i estetyczną wykonanych robót,</w:t>
      </w:r>
    </w:p>
    <w:p w14:paraId="54F86B13"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usunie terminowo wszystkie wady i usterki ujawnione</w:t>
      </w:r>
      <w:r w:rsidRPr="00381B3D">
        <w:rPr>
          <w:rFonts w:ascii="Arial" w:eastAsia="Times New Roman" w:hAnsi="Arial" w:cs="Arial"/>
          <w:color w:val="FF0000"/>
          <w:sz w:val="24"/>
          <w:szCs w:val="24"/>
          <w:lang w:eastAsia="pl-PL"/>
        </w:rPr>
        <w:t xml:space="preserve"> </w:t>
      </w:r>
      <w:r w:rsidRPr="00381B3D">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r>
        <w:rPr>
          <w:rFonts w:ascii="Arial" w:eastAsia="Times New Roman" w:hAnsi="Arial" w:cs="Arial"/>
          <w:sz w:val="24"/>
          <w:szCs w:val="24"/>
          <w:lang w:eastAsia="pl-PL"/>
        </w:rPr>
        <w:t>,</w:t>
      </w:r>
    </w:p>
    <w:p w14:paraId="5930ADD7" w14:textId="77777777" w:rsidR="00C362FF" w:rsidRPr="00381B3D"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dotrzyma wszystkich pozostałych warunków umowy.</w:t>
      </w:r>
    </w:p>
    <w:p w14:paraId="3B89E733" w14:textId="77777777" w:rsidR="00C362FF" w:rsidRPr="00646952" w:rsidRDefault="00C362FF" w:rsidP="00C362FF">
      <w:pPr>
        <w:pStyle w:val="Akapitzlist"/>
        <w:numPr>
          <w:ilvl w:val="0"/>
          <w:numId w:val="9"/>
        </w:numPr>
        <w:spacing w:after="0" w:line="240" w:lineRule="auto"/>
        <w:jc w:val="both"/>
        <w:rPr>
          <w:rFonts w:ascii="Arial" w:hAnsi="Arial" w:cs="Arial"/>
          <w:sz w:val="24"/>
          <w:szCs w:val="24"/>
        </w:rPr>
      </w:pPr>
      <w:r w:rsidRPr="00646952">
        <w:rPr>
          <w:rFonts w:ascii="Arial" w:hAnsi="Arial" w:cs="Arial"/>
          <w:sz w:val="24"/>
          <w:szCs w:val="24"/>
        </w:rPr>
        <w:t>Zamawiający zwróci zabezpieczenie w następujących terminach:</w:t>
      </w:r>
    </w:p>
    <w:p w14:paraId="34775E0E"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62600059"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- 30% wysokości zabezpieczenia w terminie 15 dni od dnia, w którym upływa okres gwarancji/rękojmi, liczony zgodnie z postanowieniami zawartej umowy.</w:t>
      </w:r>
    </w:p>
    <w:p w14:paraId="17FA3831" w14:textId="77777777" w:rsidR="00C362FF" w:rsidRDefault="00C362FF" w:rsidP="00C362FF">
      <w:pPr>
        <w:spacing w:after="0" w:line="240" w:lineRule="auto"/>
        <w:jc w:val="both"/>
        <w:rPr>
          <w:rFonts w:ascii="Arial" w:eastAsia="Times New Roman" w:hAnsi="Arial" w:cs="Arial"/>
          <w:b/>
          <w:sz w:val="24"/>
          <w:szCs w:val="24"/>
          <w:lang w:eastAsia="pl-PL"/>
        </w:rPr>
      </w:pPr>
    </w:p>
    <w:p w14:paraId="754A6BD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12. KARY UMOWNE.</w:t>
      </w:r>
    </w:p>
    <w:p w14:paraId="43171DB9"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68DC1227" w14:textId="77777777" w:rsidR="00C362FF" w:rsidRPr="005E106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5DB15B1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7800D4B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52EDCD12"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07E0FBC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D283C76"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6BA47107"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za nieprzedłożenie do zaakceptowania w trybie określonym niniejszą umową pisemnego projektu umowy o podwykonawstwo, której przedmiotem są roboty budowlane, lub projektu jej zmiany -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1E91048B"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3C680AA9"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7E6DB7C7"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52304AF2"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3 </w:t>
      </w:r>
      <w:r w:rsidRPr="00AB34BA">
        <w:rPr>
          <w:rFonts w:ascii="Arial" w:eastAsia="Calibri" w:hAnsi="Arial" w:cs="Arial"/>
          <w:sz w:val="24"/>
          <w:szCs w:val="24"/>
        </w:rPr>
        <w:t>niniejszej umowy lub jego aktualizacji, w wysokości 1.000,00 zł (słownie: jeden tysiąc zł 00/100) za każdy dzień opóźnienia.</w:t>
      </w:r>
    </w:p>
    <w:p w14:paraId="21B81748"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2E61F82E"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7F7ABA13"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2241620A"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9 ust. 1  umowy </w:t>
      </w:r>
    </w:p>
    <w:p w14:paraId="415AEC47"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5827470B" w14:textId="77777777" w:rsidR="00C362FF" w:rsidRPr="00646952" w:rsidRDefault="00C362FF" w:rsidP="00C362F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75DD565F" w14:textId="77777777" w:rsidR="00C362FF" w:rsidRPr="00646952"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4747717F" w14:textId="77777777" w:rsidR="00C362FF" w:rsidRPr="00DF454F"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1ADA0010"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38412102" w14:textId="77777777" w:rsidR="00C362FF"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Pr>
          <w:rFonts w:ascii="Arial" w:eastAsia="Times New Roman" w:hAnsi="Arial" w:cs="Arial"/>
          <w:spacing w:val="-1"/>
          <w:sz w:val="24"/>
          <w:szCs w:val="24"/>
          <w:lang w:eastAsia="pl-PL"/>
        </w:rPr>
        <w:t>.</w:t>
      </w:r>
    </w:p>
    <w:p w14:paraId="359C103C" w14:textId="77777777" w:rsidR="00C362FF"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 z tym kosztów.</w:t>
      </w:r>
    </w:p>
    <w:p w14:paraId="3F27A4B7"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6EE6CEEE" w14:textId="77777777" w:rsidR="00C362FF" w:rsidRPr="00866CDF"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5955C65F" w14:textId="77777777" w:rsidR="00866CDF" w:rsidRDefault="00866CDF" w:rsidP="00866CDF">
      <w:p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p>
    <w:p w14:paraId="74C416DB" w14:textId="77777777" w:rsidR="00866CDF" w:rsidRPr="00866CDF" w:rsidRDefault="00866CDF" w:rsidP="00866CDF">
      <w:p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p>
    <w:p w14:paraId="279D611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5BA3A20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13. ODSTĄPIENIE OD UMOWY.</w:t>
      </w:r>
    </w:p>
    <w:p w14:paraId="2F8BB020" w14:textId="77777777" w:rsidR="00C362FF" w:rsidRPr="00DF4C84"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1CF07D57" w14:textId="77777777" w:rsidR="00C362FF" w:rsidRPr="00DF4C84" w:rsidRDefault="00C362FF" w:rsidP="00C362FF">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5105318B"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4F4A9183"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7ABD3DA1"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48F25109"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31B9060"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237E7F01"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wykonawca przerwał realizację robót i przerwa trwa dłużej niż miesiąc.</w:t>
      </w:r>
    </w:p>
    <w:p w14:paraId="46DB11D2" w14:textId="77777777" w:rsidR="00C362FF" w:rsidRPr="00DF4C84"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wystąpiła konieczność, co najmniej trzykrotnego dokonywania bezpośredniej zapłaty Podwykonawcy lub dalszemu Podwykonawcy, o których mowa w § 6 ust. 1</w:t>
      </w:r>
      <w:r>
        <w:rPr>
          <w:rFonts w:ascii="Arial" w:eastAsia="Times New Roman" w:hAnsi="Arial" w:cs="Arial"/>
          <w:sz w:val="24"/>
          <w:szCs w:val="24"/>
          <w:lang w:eastAsia="pl-PL"/>
        </w:rPr>
        <w:t>7</w:t>
      </w:r>
      <w:r w:rsidRPr="00DF4C84">
        <w:rPr>
          <w:rFonts w:ascii="Arial" w:eastAsia="Times New Roman" w:hAnsi="Arial" w:cs="Arial"/>
          <w:sz w:val="24"/>
          <w:szCs w:val="24"/>
          <w:lang w:eastAsia="pl-PL"/>
        </w:rPr>
        <w:t xml:space="preserve"> lub konieczność dokonania bezpośrednich zapłat na sumę większą niż 5% wartości umowy.</w:t>
      </w:r>
    </w:p>
    <w:p w14:paraId="5D477191" w14:textId="77777777" w:rsidR="00C362FF" w:rsidRPr="00022413"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18DC9E12"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62A8DC92"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0322CA8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68C119D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5309947E"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31927D84"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5BE5FF54"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21811335"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6FCA9BFD"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4ACF1A8B"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063A140D"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7D1FEA1F" w14:textId="77777777" w:rsidR="00C362FF" w:rsidRPr="00AB34BA" w:rsidRDefault="00C362FF" w:rsidP="00C362FF">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4C65985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  zapłaty materiały lub urządzenia wbudowane przez Wykonawcę.</w:t>
      </w:r>
    </w:p>
    <w:p w14:paraId="7091AC1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F843644"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2E2299DC" w14:textId="77777777" w:rsidR="00C362FF"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00754785" w14:textId="77777777" w:rsidR="00C362FF" w:rsidRPr="00381B3D"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E456E71" w14:textId="77777777"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38AAB693"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082AFC5C"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74201435"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DB43DB4" w14:textId="77777777" w:rsidR="00C362FF" w:rsidRPr="000B5809"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646952">
        <w:rPr>
          <w:rFonts w:ascii="Arial" w:eastAsia="Times New Roman" w:hAnsi="Arial" w:cs="Arial"/>
          <w:sz w:val="24"/>
          <w:szCs w:val="24"/>
          <w:lang w:eastAsia="zh-CN"/>
        </w:rPr>
        <w:t>o pisemnie wyliczoną, należycie uzasadnioną i udokumentowaną</w:t>
      </w:r>
      <w:bookmarkEnd w:id="3"/>
      <w:r w:rsidRPr="00646952">
        <w:rPr>
          <w:rFonts w:ascii="Arial" w:eastAsia="Times New Roman" w:hAnsi="Arial" w:cs="Arial"/>
          <w:sz w:val="24"/>
          <w:szCs w:val="24"/>
          <w:lang w:eastAsia="zh-CN"/>
        </w:rPr>
        <w:t xml:space="preserve"> </w:t>
      </w:r>
      <w:bookmarkEnd w:id="4"/>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56AFCD06"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31594695" w14:textId="73C3FCF5"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nieprzewidzianych robót koniecznych</w:t>
      </w:r>
      <w:r w:rsidR="00866CDF">
        <w:rPr>
          <w:rFonts w:ascii="Arial" w:eastAsia="Times New Roman" w:hAnsi="Arial" w:cs="Arial"/>
          <w:sz w:val="24"/>
          <w:szCs w:val="24"/>
          <w:lang w:eastAsia="zh-CN"/>
        </w:rPr>
        <w:t xml:space="preserve"> zgodnie z § 9 ust. 5</w:t>
      </w:r>
      <w:r w:rsidRPr="00AB34BA">
        <w:rPr>
          <w:rFonts w:ascii="Arial" w:eastAsia="Times New Roman" w:hAnsi="Arial" w:cs="Arial"/>
          <w:sz w:val="24"/>
          <w:szCs w:val="24"/>
          <w:lang w:eastAsia="zh-CN"/>
        </w:rPr>
        <w:t xml:space="preserve">, a ich wykonanie ma wpływ na termin lub sposób wykonania zamówienia podstawowego, </w:t>
      </w:r>
    </w:p>
    <w:p w14:paraId="48F58F14"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0F7EE103"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118AF56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lastRenderedPageBreak/>
        <w:t>wystąpienia warunków geologicznych, geotechnicznych lub hydrologicznych odbiegających w sposób istotny od przyjętych w dokumentacji projektowej;</w:t>
      </w:r>
    </w:p>
    <w:p w14:paraId="1AF52492"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4988B8B3"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Pr>
          <w:rFonts w:ascii="Arial" w:eastAsia="Times New Roman" w:hAnsi="Arial" w:cs="Arial"/>
          <w:sz w:val="24"/>
          <w:szCs w:val="24"/>
          <w:lang w:eastAsia="zh-CN"/>
        </w:rPr>
        <w:t>u</w:t>
      </w:r>
      <w:r w:rsidRPr="00AB34BA">
        <w:rPr>
          <w:rFonts w:ascii="Arial" w:eastAsia="Times New Roman" w:hAnsi="Arial" w:cs="Arial"/>
          <w:sz w:val="24"/>
          <w:szCs w:val="24"/>
          <w:lang w:eastAsia="zh-CN"/>
        </w:rPr>
        <w:t>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D2285B1"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506FA8E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AF51F9"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6EE8B62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70A15AFF"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792CDEA5" w14:textId="76C25F6E"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zakresie stanowiącym bezpośredni skutek następującyc</w:t>
      </w:r>
      <w:r w:rsidR="00866CDF">
        <w:rPr>
          <w:rFonts w:ascii="Arial" w:eastAsia="Times New Roman" w:hAnsi="Arial" w:cs="Arial"/>
          <w:sz w:val="24"/>
          <w:szCs w:val="24"/>
          <w:lang w:eastAsia="zh-CN"/>
        </w:rPr>
        <w:t xml:space="preserve">h sytuacji wymienionych w </w:t>
      </w:r>
      <w:proofErr w:type="spellStart"/>
      <w:r w:rsidR="00866CDF">
        <w:rPr>
          <w:rFonts w:ascii="Arial" w:eastAsia="Times New Roman" w:hAnsi="Arial" w:cs="Arial"/>
          <w:sz w:val="24"/>
          <w:szCs w:val="24"/>
          <w:lang w:eastAsia="zh-CN"/>
        </w:rPr>
        <w:t>ppkt</w:t>
      </w:r>
      <w:proofErr w:type="spellEnd"/>
      <w:r w:rsidR="00866CDF">
        <w:rPr>
          <w:rFonts w:ascii="Arial" w:eastAsia="Times New Roman" w:hAnsi="Arial" w:cs="Arial"/>
          <w:sz w:val="24"/>
          <w:szCs w:val="24"/>
          <w:lang w:eastAsia="zh-CN"/>
        </w:rPr>
        <w:t xml:space="preserve"> 2</w:t>
      </w:r>
      <w:r w:rsidRPr="00381B3D">
        <w:rPr>
          <w:rFonts w:ascii="Arial" w:eastAsia="Times New Roman" w:hAnsi="Arial" w:cs="Arial"/>
          <w:sz w:val="24"/>
          <w:szCs w:val="24"/>
          <w:lang w:eastAsia="zh-CN"/>
        </w:rPr>
        <w:t xml:space="preserve"> lit.  </w:t>
      </w:r>
      <w:r w:rsidR="00187821">
        <w:rPr>
          <w:rFonts w:ascii="Arial" w:eastAsia="Times New Roman" w:hAnsi="Arial" w:cs="Arial"/>
          <w:sz w:val="24"/>
          <w:szCs w:val="24"/>
          <w:lang w:eastAsia="zh-CN"/>
        </w:rPr>
        <w:t xml:space="preserve">a, </w:t>
      </w:r>
      <w:r w:rsidRPr="00381B3D">
        <w:rPr>
          <w:rFonts w:ascii="Arial" w:eastAsia="Times New Roman" w:hAnsi="Arial" w:cs="Arial"/>
          <w:sz w:val="24"/>
          <w:szCs w:val="24"/>
          <w:lang w:eastAsia="zh-CN"/>
        </w:rPr>
        <w:t>c, d, e, f, k.</w:t>
      </w:r>
    </w:p>
    <w:p w14:paraId="49666371"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7801B77F" w14:textId="77777777" w:rsidR="00C362FF" w:rsidRPr="00AB34BA" w:rsidRDefault="00C362FF" w:rsidP="00C362FF">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74E96DFB" w14:textId="77777777" w:rsidR="00C362FF" w:rsidRPr="00AB34BA" w:rsidRDefault="00C362FF" w:rsidP="00C362FF">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3A2D3749" w14:textId="77777777" w:rsidR="00C362FF" w:rsidRDefault="00C362FF" w:rsidP="00C362FF">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Pr>
          <w:rFonts w:ascii="Arial" w:eastAsia="Calibri" w:hAnsi="Arial" w:cs="Arial"/>
          <w:sz w:val="24"/>
          <w:szCs w:val="24"/>
        </w:rPr>
        <w:t>.</w:t>
      </w:r>
    </w:p>
    <w:p w14:paraId="73AEC428" w14:textId="77777777" w:rsidR="00C362FF" w:rsidRPr="00646952" w:rsidRDefault="00C362FF" w:rsidP="00C362FF">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eastAsia="Calibri" w:hAnsi="Arial" w:cs="Arial"/>
          <w:sz w:val="24"/>
          <w:szCs w:val="24"/>
        </w:rPr>
        <w:t xml:space="preserve">Zgodnie z art. 439 ustawy </w:t>
      </w:r>
      <w:proofErr w:type="spellStart"/>
      <w:r w:rsidRPr="00646952">
        <w:rPr>
          <w:rFonts w:ascii="Arial" w:eastAsia="Calibri" w:hAnsi="Arial" w:cs="Arial"/>
          <w:sz w:val="24"/>
          <w:szCs w:val="24"/>
        </w:rPr>
        <w:t>Pzp</w:t>
      </w:r>
      <w:proofErr w:type="spellEnd"/>
      <w:r w:rsidRPr="00646952">
        <w:rPr>
          <w:rFonts w:ascii="Arial" w:eastAsia="Calibri" w:hAnsi="Arial" w:cs="Arial"/>
          <w:sz w:val="24"/>
          <w:szCs w:val="24"/>
        </w:rPr>
        <w:t xml:space="preserve">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eastAsia="Calibri" w:hAnsi="Arial" w:cs="Arial"/>
          <w:sz w:val="24"/>
          <w:szCs w:val="24"/>
        </w:rPr>
        <w:t xml:space="preserve">w przypadku zmiany ceny materiałów lub kosztów związanych z realizacją zamówienia wynikających z sytuacji innych niż przewidzianych w ust. 2 pkt 1 i 3, a </w:t>
      </w:r>
      <w:r w:rsidRPr="00646952">
        <w:rPr>
          <w:rFonts w:ascii="Arial" w:hAnsi="Arial" w:cs="Arial"/>
          <w:sz w:val="24"/>
          <w:szCs w:val="24"/>
        </w:rPr>
        <w:t>zmiany te będą miały wpływ na koszty wykonania zamówienia przez Wykonawcę.</w:t>
      </w:r>
    </w:p>
    <w:p w14:paraId="12A82E2B"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lastRenderedPageBreak/>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58FFD002"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68DBB2E4"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4F6AD0AF"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może ulec zmianie o kwotę (</w:t>
      </w:r>
      <w:proofErr w:type="spellStart"/>
      <w:r w:rsidRPr="00646952">
        <w:rPr>
          <w:rFonts w:ascii="Arial" w:hAnsi="Arial" w:cs="Arial"/>
          <w:sz w:val="24"/>
          <w:szCs w:val="24"/>
        </w:rPr>
        <w:t>Kz</w:t>
      </w:r>
      <w:proofErr w:type="spellEnd"/>
      <w:r w:rsidRPr="00646952">
        <w:rPr>
          <w:rFonts w:ascii="Arial" w:hAnsi="Arial" w:cs="Arial"/>
          <w:sz w:val="24"/>
          <w:szCs w:val="24"/>
        </w:rPr>
        <w:t>) odpowiadającą iloczynowi kwoty określonej w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i Wskaźnika G, wg wzoru:</w:t>
      </w:r>
    </w:p>
    <w:p w14:paraId="4FD4AD14" w14:textId="77777777" w:rsidR="00C362FF" w:rsidRPr="00646952" w:rsidRDefault="00C362FF" w:rsidP="00C362FF">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2D00BA8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Wx</w:t>
      </w:r>
      <w:proofErr w:type="spellEnd"/>
      <w:r w:rsidRPr="00646952">
        <w:rPr>
          <w:rFonts w:ascii="Arial" w:hAnsi="Arial" w:cs="Arial"/>
          <w:sz w:val="24"/>
          <w:szCs w:val="24"/>
        </w:rPr>
        <w:t>` – wynagrodzenie okresowe po waloryzacji;</w:t>
      </w:r>
    </w:p>
    <w:p w14:paraId="0FFF790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Pr="00646952">
        <w:rPr>
          <w:rFonts w:ascii="Arial" w:hAnsi="Arial" w:cs="Arial"/>
          <w:sz w:val="24"/>
          <w:szCs w:val="24"/>
        </w:rPr>
        <w:t>Kz</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*G,</w:t>
      </w:r>
    </w:p>
    <w:p w14:paraId="56D1A6D4"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Kz</w:t>
      </w:r>
      <w:proofErr w:type="spellEnd"/>
      <w:r w:rsidRPr="00646952">
        <w:rPr>
          <w:rFonts w:ascii="Arial" w:hAnsi="Arial" w:cs="Arial"/>
          <w:sz w:val="24"/>
          <w:szCs w:val="24"/>
        </w:rPr>
        <w:t xml:space="preserve"> – kwota, o którą zmienione będzie wynagrodzenie okresowe w przypadku waloryzacji.</w:t>
      </w:r>
    </w:p>
    <w:p w14:paraId="43F9E4D6"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64CCCD11"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1FE3F186"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06B56E2F"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7950C601"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Maksymalna wartość zmiany wynagrodzenia, jaką dopuszcza zamawiający w efekcie zastosowania postanowień o zasadach wprowadzania zmian wysokości wynagrodzenia zgodnie z ust. 4 - 15 wynosi 2% wynagrodzenia umownego brutto o którym mowa w § 9 ust. 1;</w:t>
      </w:r>
    </w:p>
    <w:p w14:paraId="2AC918C3"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7FC7C92D"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 xml:space="preserve">W przypadku likwidacji Wskaźnika GUS, lub zmiany podmiotu, który urzędowo go ustala, mechanizm, o którym mowa w ust. 6 i 8 stosuje się odpowiednio do wskaźnika i podmiotu, który zgodnie z odpowiednimi przepisami prawa zastąpi </w:t>
      </w:r>
      <w:r w:rsidRPr="00646952">
        <w:rPr>
          <w:rFonts w:ascii="Arial" w:eastAsia="Calibri" w:hAnsi="Arial" w:cs="Arial"/>
          <w:sz w:val="24"/>
          <w:szCs w:val="24"/>
        </w:rPr>
        <w:lastRenderedPageBreak/>
        <w:t>dotychczasowy Wskaźnik GUS lub podmiot.</w:t>
      </w:r>
    </w:p>
    <w:p w14:paraId="2E7DC979"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terminie 14 dni roboczych</w:t>
      </w:r>
      <w:r w:rsidRPr="00646952">
        <w:rPr>
          <w:rFonts w:ascii="CIDFont+F3" w:hAnsi="CIDFont+F3" w:cs="CIDFont+F3"/>
          <w:sz w:val="20"/>
          <w:szCs w:val="20"/>
        </w:rPr>
        <w:t xml:space="preserve"> </w:t>
      </w:r>
      <w:r w:rsidRPr="00646952">
        <w:rPr>
          <w:rFonts w:ascii="Arial" w:eastAsia="Calibri" w:hAnsi="Arial" w:cs="Arial"/>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2AA6DFD4" w14:textId="77777777" w:rsidR="00C362FF" w:rsidRPr="00646952"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otrzymania przez Stronę informacji o niezatwierdzeniu wniosku lub częściowym zatwierdzeniu wniosku Strona ta może ponownie wystąpić z wnioskiem, o którym mowa w ust. 10 i 5.</w:t>
      </w:r>
    </w:p>
    <w:p w14:paraId="5EE59CAF"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29B8C928" w14:textId="77777777" w:rsidR="00C362FF" w:rsidRPr="003E5A04" w:rsidRDefault="00C362FF" w:rsidP="00C362FF">
      <w:pPr>
        <w:spacing w:after="0" w:line="240" w:lineRule="auto"/>
        <w:ind w:left="284" w:hanging="284"/>
        <w:jc w:val="both"/>
        <w:rPr>
          <w:rFonts w:ascii="Arial" w:eastAsia="Times New Roman" w:hAnsi="Arial" w:cs="Arial"/>
          <w:sz w:val="24"/>
          <w:szCs w:val="24"/>
          <w:lang w:eastAsia="pl-PL"/>
        </w:rPr>
      </w:pPr>
      <w:bookmarkStart w:id="5" w:name="_Hlk65139330"/>
      <w:r w:rsidRPr="003E5A04">
        <w:rPr>
          <w:rFonts w:ascii="Arial" w:eastAsia="Times New Roman" w:hAnsi="Arial" w:cs="Arial"/>
          <w:b/>
          <w:sz w:val="24"/>
          <w:szCs w:val="24"/>
          <w:lang w:eastAsia="pl-PL"/>
        </w:rPr>
        <w:t>§ 1</w:t>
      </w:r>
      <w:bookmarkEnd w:id="5"/>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3109C65E"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5F0BDEE3"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65728307"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75199834"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łaściwe przepisy Prawa Budowlanego,</w:t>
      </w:r>
    </w:p>
    <w:p w14:paraId="71F0FBF9" w14:textId="77777777" w:rsidR="00C362FF" w:rsidRPr="0012765A"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44FF6DAD"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161F672F"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4DC627AD"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5ECFB2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F6AEE5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4455E4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43EED9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5D2D6FE1"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3329E328" w14:textId="77777777" w:rsidR="00C362FF" w:rsidRPr="00AB34BA" w:rsidRDefault="00C362FF" w:rsidP="00C362FF"/>
    <w:p w14:paraId="68FC35E4" w14:textId="77777777" w:rsidR="00C362FF" w:rsidRPr="00AB34BA" w:rsidRDefault="00C362FF" w:rsidP="00C362FF"/>
    <w:p w14:paraId="2EAC6D28" w14:textId="77777777" w:rsidR="00C362FF" w:rsidRPr="00AB34BA" w:rsidRDefault="00C362FF" w:rsidP="00C362FF"/>
    <w:p w14:paraId="27E45EA4" w14:textId="77777777" w:rsidR="00C362FF" w:rsidRPr="00AB34BA" w:rsidRDefault="00C362FF" w:rsidP="00C362FF"/>
    <w:p w14:paraId="7F0F7B83" w14:textId="77777777" w:rsidR="00C362FF" w:rsidRDefault="00C362FF" w:rsidP="00C362FF"/>
    <w:p w14:paraId="10024ACD" w14:textId="77777777" w:rsidR="0096521C" w:rsidRDefault="0096521C"/>
    <w:sectPr w:rsidR="0096521C" w:rsidSect="00893BF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EDD35" w14:textId="77777777" w:rsidR="00CC4AAB" w:rsidRDefault="00CC4AAB">
      <w:pPr>
        <w:spacing w:after="0" w:line="240" w:lineRule="auto"/>
      </w:pPr>
      <w:r>
        <w:separator/>
      </w:r>
    </w:p>
  </w:endnote>
  <w:endnote w:type="continuationSeparator" w:id="0">
    <w:p w14:paraId="5CDB206C" w14:textId="77777777" w:rsidR="00CC4AAB" w:rsidRDefault="00CC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D152" w14:textId="77777777" w:rsidR="00893BFD"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10DE5B" w14:textId="77777777" w:rsidR="00893BFD" w:rsidRDefault="00CC4A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EBA6" w14:textId="77777777" w:rsidR="00893BFD" w:rsidRDefault="00E8148E">
    <w:pPr>
      <w:pStyle w:val="Stopka"/>
      <w:jc w:val="center"/>
    </w:pPr>
    <w:r>
      <w:fldChar w:fldCharType="begin"/>
    </w:r>
    <w:r>
      <w:instrText>PAGE   \* MERGEFORMAT</w:instrText>
    </w:r>
    <w:r>
      <w:fldChar w:fldCharType="separate"/>
    </w:r>
    <w:r w:rsidR="008D5777">
      <w:rPr>
        <w:noProof/>
      </w:rPr>
      <w:t>18</w:t>
    </w:r>
    <w:r>
      <w:fldChar w:fldCharType="end"/>
    </w:r>
  </w:p>
  <w:p w14:paraId="792D1EAF" w14:textId="77777777" w:rsidR="00893BFD" w:rsidRDefault="00CC4AA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CED8" w14:textId="77777777" w:rsidR="00CC4AAB" w:rsidRDefault="00CC4AAB">
      <w:pPr>
        <w:spacing w:after="0" w:line="240" w:lineRule="auto"/>
      </w:pPr>
      <w:r>
        <w:separator/>
      </w:r>
    </w:p>
  </w:footnote>
  <w:footnote w:type="continuationSeparator" w:id="0">
    <w:p w14:paraId="4096A8A5" w14:textId="77777777" w:rsidR="00CC4AAB" w:rsidRDefault="00CC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4F91" w14:textId="785D7C87" w:rsidR="00893BFD" w:rsidRPr="001B75AF" w:rsidRDefault="002908BF" w:rsidP="00893BFD">
    <w:pPr>
      <w:pStyle w:val="Nagwek"/>
      <w:jc w:val="both"/>
      <w:rPr>
        <w:rFonts w:ascii="Arial" w:hAnsi="Arial" w:cs="Arial"/>
        <w:sz w:val="24"/>
        <w:szCs w:val="24"/>
      </w:rPr>
    </w:pPr>
    <w:r>
      <w:rPr>
        <w:rFonts w:ascii="Arial" w:hAnsi="Arial" w:cs="Arial"/>
        <w:sz w:val="24"/>
        <w:szCs w:val="24"/>
      </w:rPr>
      <w:t>ZP.271.9</w:t>
    </w:r>
    <w:r w:rsidR="00E8148E">
      <w:rPr>
        <w:rFonts w:ascii="Arial" w:hAnsi="Arial" w:cs="Arial"/>
        <w:sz w:val="24"/>
        <w:szCs w:val="24"/>
      </w:rPr>
      <w:t>.2021.</w:t>
    </w:r>
    <w:r>
      <w:rPr>
        <w:rFonts w:ascii="Arial" w:hAnsi="Arial" w:cs="Arial"/>
        <w:sz w:val="24"/>
        <w:szCs w:val="24"/>
      </w:rPr>
      <w:t>ŻS</w:t>
    </w:r>
    <w:r w:rsidR="00E8148E">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7"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5"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7"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27"/>
  </w:num>
  <w:num w:numId="14">
    <w:abstractNumId w:val="34"/>
  </w:num>
  <w:num w:numId="15">
    <w:abstractNumId w:val="4"/>
  </w:num>
  <w:num w:numId="16">
    <w:abstractNumId w:val="14"/>
  </w:num>
  <w:num w:numId="17">
    <w:abstractNumId w:val="12"/>
  </w:num>
  <w:num w:numId="18">
    <w:abstractNumId w:val="17"/>
  </w:num>
  <w:num w:numId="19">
    <w:abstractNumId w:val="32"/>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
  </w:num>
  <w:num w:numId="24">
    <w:abstractNumId w:val="25"/>
  </w:num>
  <w:num w:numId="25">
    <w:abstractNumId w:val="37"/>
  </w:num>
  <w:num w:numId="26">
    <w:abstractNumId w:val="23"/>
  </w:num>
  <w:num w:numId="27">
    <w:abstractNumId w:val="22"/>
  </w:num>
  <w:num w:numId="28">
    <w:abstractNumId w:val="7"/>
  </w:num>
  <w:num w:numId="29">
    <w:abstractNumId w:val="15"/>
  </w:num>
  <w:num w:numId="30">
    <w:abstractNumId w:val="11"/>
  </w:num>
  <w:num w:numId="31">
    <w:abstractNumId w:val="5"/>
  </w:num>
  <w:num w:numId="32">
    <w:abstractNumId w:val="1"/>
  </w:num>
  <w:num w:numId="33">
    <w:abstractNumId w:val="19"/>
  </w:num>
  <w:num w:numId="34">
    <w:abstractNumId w:val="36"/>
  </w:num>
  <w:num w:numId="35">
    <w:abstractNumId w:val="30"/>
  </w:num>
  <w:num w:numId="36">
    <w:abstractNumId w:val="13"/>
  </w:num>
  <w:num w:numId="37">
    <w:abstractNumId w:val="8"/>
  </w:num>
  <w:num w:numId="38">
    <w:abstractNumId w:val="42"/>
  </w:num>
  <w:num w:numId="39">
    <w:abstractNumId w:val="29"/>
  </w:num>
  <w:num w:numId="40">
    <w:abstractNumId w:val="0"/>
  </w:num>
  <w:num w:numId="41">
    <w:abstractNumId w:val="20"/>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1350D3"/>
    <w:rsid w:val="00147F89"/>
    <w:rsid w:val="00187821"/>
    <w:rsid w:val="001D1407"/>
    <w:rsid w:val="00264DDE"/>
    <w:rsid w:val="002908BF"/>
    <w:rsid w:val="002A7F3E"/>
    <w:rsid w:val="003D1F0C"/>
    <w:rsid w:val="0042379E"/>
    <w:rsid w:val="00597505"/>
    <w:rsid w:val="00764EAB"/>
    <w:rsid w:val="00804BC5"/>
    <w:rsid w:val="00866CDF"/>
    <w:rsid w:val="008D5777"/>
    <w:rsid w:val="0096521C"/>
    <w:rsid w:val="00AA736E"/>
    <w:rsid w:val="00BE0477"/>
    <w:rsid w:val="00BF1C58"/>
    <w:rsid w:val="00C362FF"/>
    <w:rsid w:val="00CB3D46"/>
    <w:rsid w:val="00CC4AAB"/>
    <w:rsid w:val="00E81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FA36"/>
  <w15:chartTrackingRefBased/>
  <w15:docId w15:val="{8EBBEFF9-F7E9-4421-9E56-3EA4C5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uiPriority w:val="34"/>
    <w:qFormat/>
    <w:rsid w:val="00C362FF"/>
    <w:pPr>
      <w:ind w:left="720"/>
      <w:contextualSpacing/>
    </w:pPr>
  </w:style>
  <w:style w:type="paragraph" w:styleId="Tekstdymka">
    <w:name w:val="Balloon Text"/>
    <w:basedOn w:val="Normalny"/>
    <w:link w:val="TekstdymkaZnak"/>
    <w:uiPriority w:val="99"/>
    <w:semiHidden/>
    <w:unhideWhenUsed/>
    <w:rsid w:val="00290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7381</Words>
  <Characters>44288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3</cp:revision>
  <cp:lastPrinted>2021-05-17T13:10:00Z</cp:lastPrinted>
  <dcterms:created xsi:type="dcterms:W3CDTF">2021-05-13T11:13:00Z</dcterms:created>
  <dcterms:modified xsi:type="dcterms:W3CDTF">2021-05-17T13:12:00Z</dcterms:modified>
</cp:coreProperties>
</file>