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8</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rPr>
        <w:t>Modernizacja łazienek w budynku Zespołu Szkół Pod Lasem w Wolbromiu</w:t>
      </w:r>
      <w:r>
        <w:rPr>
          <w:rFonts w:ascii="Trebuchet MS" w:hAnsi="Trebuchet MS"/>
          <w:b/>
          <w:bCs/>
          <w:iCs/>
          <w:spacing w:val="4"/>
        </w:rPr>
        <w:t>”</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hint="default" w:ascii="Trebuchet MS" w:hAnsi="Trebuchet MS" w:cs="Arial"/>
                <w:lang w:val="pl-PL"/>
              </w:rPr>
            </w:pPr>
            <w:r>
              <w:rPr>
                <w:rFonts w:ascii="Trebuchet MS" w:hAnsi="Trebuchet MS" w:cs="Arial"/>
              </w:rPr>
              <w:t xml:space="preserve">Dokumentacja </w:t>
            </w:r>
            <w:r>
              <w:rPr>
                <w:rFonts w:hint="default" w:ascii="Trebuchet MS" w:hAnsi="Trebuchet MS" w:cs="Arial"/>
                <w:lang w:val="pl-PL"/>
              </w:rPr>
              <w:t>rysunkowa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04</w:t>
      </w:r>
      <w:r>
        <w:rPr>
          <w:rFonts w:ascii="Trebuchet MS" w:hAnsi="Trebuchet MS" w:cs="Arial"/>
        </w:rPr>
        <w:t>.0</w:t>
      </w:r>
      <w:r>
        <w:rPr>
          <w:rFonts w:hint="default" w:ascii="Trebuchet MS" w:hAnsi="Trebuchet MS" w:cs="Arial"/>
          <w:lang w:val="pl-PL"/>
        </w:rPr>
        <w:t>5</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"https://platformazakupowa.pl/transakcja/720338" </w:instrText>
      </w:r>
      <w:r>
        <w:rPr>
          <w:rStyle w:val="30"/>
          <w:rFonts w:ascii="Trebuchet MS" w:hAnsi="Trebuchet MS" w:eastAsia="SimSun" w:cs="Arial"/>
        </w:rPr>
        <w:fldChar w:fldCharType="separate"/>
      </w:r>
      <w:r>
        <w:rPr>
          <w:rStyle w:val="30"/>
          <w:rFonts w:ascii="Trebuchet MS" w:hAnsi="Trebuchet MS" w:eastAsia="SimSun" w:cs="Arial"/>
        </w:rPr>
        <w:t>https://platformazakupowa.pl/transakcja/</w:t>
      </w:r>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"https://platformazakupowa.pl/transakcja/762300" </w:instrText>
      </w:r>
      <w:r>
        <w:rPr>
          <w:rStyle w:val="30"/>
          <w:rFonts w:ascii="Trebuchet MS" w:hAnsi="Trebuchet MS" w:eastAsia="SimSun" w:cs="Arial"/>
        </w:rPr>
        <w:fldChar w:fldCharType="separate"/>
      </w:r>
      <w:r>
        <w:rPr>
          <w:rStyle w:val="30"/>
          <w:rFonts w:ascii="Trebuchet MS" w:hAnsi="Trebuchet MS" w:eastAsia="SimSun" w:cs="Arial"/>
        </w:rPr>
        <w:t xml:space="preserve">762300 </w:t>
      </w:r>
      <w:r>
        <w:rPr>
          <w:rStyle w:val="30"/>
          <w:rFonts w:ascii="Trebuchet MS" w:hAnsi="Trebuchet MS" w:eastAsia="SimSun" w:cs="Arial"/>
        </w:rPr>
        <w:fldChar w:fldCharType="end"/>
      </w:r>
      <w:r>
        <w:rPr>
          <w:rStyle w:val="30"/>
          <w:rFonts w:ascii="Trebuchet MS" w:hAnsi="Trebuchet MS" w:eastAsia="SimSun" w:cs="Arial"/>
        </w:rPr>
        <w:fldChar w:fldCharType="end"/>
      </w:r>
      <w:r>
        <w:rPr>
          <w:rStyle w:val="30"/>
          <w:rFonts w:ascii="Trebuchet MS" w:hAnsi="Trebuchet MS" w:eastAsia="SimSun" w:cs="Arial"/>
        </w:rPr>
        <w:t xml:space="preserve"> </w:t>
      </w:r>
      <w:r>
        <w:rPr>
          <w:rFonts w:ascii="Trebuchet MS" w:hAnsi="Trebuchet MS" w:cs="Arial"/>
          <w:color w:val="0000FF"/>
          <w:u w:val="single"/>
        </w:rPr>
        <w:t xml:space="preserve"> </w:t>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r>
        <w:rPr>
          <w:rFonts w:hint="default" w:ascii="Trebuchet MS" w:hAnsi="Trebuchet MS" w:cs="Arial"/>
        </w:rPr>
        <w:t>Przedmiotem zamówienia jest realizacja zadania pn. „Modernizacja łazienek w budynku Zespołu Szkół Pod Lasem w Wolbromiu.</w:t>
      </w:r>
    </w:p>
    <w:p>
      <w:pPr>
        <w:spacing w:line="276" w:lineRule="auto"/>
        <w:jc w:val="both"/>
        <w:rPr>
          <w:rFonts w:ascii="Trebuchet MS" w:hAnsi="Trebuchet MS" w:cs="Arial"/>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xml:space="preserve">- dokumentacja </w:t>
      </w:r>
      <w:r>
        <w:rPr>
          <w:rFonts w:hint="default" w:ascii="Trebuchet MS" w:hAnsi="Trebuchet MS" w:cs="Arial"/>
          <w:lang w:val="pl-PL"/>
        </w:rPr>
        <w:t>rysunkowa</w:t>
      </w:r>
      <w:r>
        <w:rPr>
          <w:rFonts w:ascii="Trebuchet MS" w:hAnsi="Trebuchet MS" w:cs="Arial"/>
        </w:rPr>
        <w:t xml:space="preserve">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hint="default" w:ascii="Trebuchet MS" w:hAnsi="Trebuchet MS"/>
        </w:rPr>
      </w:pPr>
      <w:r>
        <w:rPr>
          <w:rFonts w:hint="default" w:ascii="Trebuchet MS" w:hAnsi="Trebuchet MS"/>
        </w:rPr>
        <w:t>45000000-7  Roboty budowlane</w:t>
      </w:r>
    </w:p>
    <w:p>
      <w:pPr>
        <w:tabs>
          <w:tab w:val="left" w:pos="567"/>
        </w:tabs>
        <w:spacing w:line="360" w:lineRule="auto"/>
        <w:jc w:val="both"/>
        <w:rPr>
          <w:rFonts w:hint="default" w:ascii="Trebuchet MS" w:hAnsi="Trebuchet MS"/>
        </w:rPr>
      </w:pPr>
      <w:r>
        <w:rPr>
          <w:rFonts w:hint="default" w:ascii="Trebuchet MS" w:hAnsi="Trebuchet MS"/>
        </w:rPr>
        <w:t>45410000-4  Tynkowanie</w:t>
      </w:r>
    </w:p>
    <w:p>
      <w:pPr>
        <w:tabs>
          <w:tab w:val="left" w:pos="567"/>
        </w:tabs>
        <w:spacing w:line="360" w:lineRule="auto"/>
        <w:jc w:val="both"/>
        <w:rPr>
          <w:rFonts w:hint="default" w:ascii="Trebuchet MS" w:hAnsi="Trebuchet MS"/>
        </w:rPr>
      </w:pPr>
      <w:r>
        <w:rPr>
          <w:rFonts w:hint="default" w:ascii="Trebuchet MS" w:hAnsi="Trebuchet MS"/>
        </w:rPr>
        <w:t>45421000-4  Roboty w zakresie stolarki budowlanej</w:t>
      </w:r>
    </w:p>
    <w:p>
      <w:pPr>
        <w:tabs>
          <w:tab w:val="left" w:pos="567"/>
        </w:tabs>
        <w:spacing w:line="360" w:lineRule="auto"/>
        <w:jc w:val="both"/>
        <w:rPr>
          <w:rFonts w:hint="default" w:ascii="Trebuchet MS" w:hAnsi="Trebuchet MS"/>
        </w:rPr>
      </w:pPr>
      <w:r>
        <w:rPr>
          <w:rFonts w:hint="default" w:ascii="Trebuchet MS" w:hAnsi="Trebuchet MS"/>
        </w:rPr>
        <w:t>45400000-1  Roboty wykończeniowe w zakresie obiektów budowlanych</w:t>
      </w:r>
    </w:p>
    <w:p>
      <w:pPr>
        <w:tabs>
          <w:tab w:val="left" w:pos="567"/>
        </w:tabs>
        <w:spacing w:line="360" w:lineRule="auto"/>
        <w:jc w:val="both"/>
        <w:rPr>
          <w:rFonts w:hint="default" w:ascii="Trebuchet MS" w:hAnsi="Trebuchet MS"/>
        </w:rPr>
      </w:pPr>
      <w:r>
        <w:rPr>
          <w:rFonts w:hint="default" w:ascii="Trebuchet MS" w:hAnsi="Trebuchet MS"/>
        </w:rPr>
        <w:t>45332000-3  Roboty instalacyjne wodne i kanalizacyjne</w:t>
      </w:r>
    </w:p>
    <w:p>
      <w:pPr>
        <w:tabs>
          <w:tab w:val="left" w:pos="567"/>
        </w:tabs>
        <w:spacing w:line="360" w:lineRule="auto"/>
        <w:jc w:val="both"/>
        <w:rPr>
          <w:rFonts w:hint="default" w:ascii="Trebuchet MS" w:hAnsi="Trebuchet MS"/>
        </w:rPr>
      </w:pPr>
      <w:r>
        <w:rPr>
          <w:rFonts w:hint="default" w:ascii="Trebuchet MS" w:hAnsi="Trebuchet MS"/>
        </w:rPr>
        <w:t>45332400-7  Roboty instalacyjne w zakresie urządzeń sanitarnych</w:t>
      </w:r>
    </w:p>
    <w:p>
      <w:pPr>
        <w:tabs>
          <w:tab w:val="left" w:pos="567"/>
        </w:tabs>
        <w:spacing w:line="360" w:lineRule="auto"/>
        <w:jc w:val="both"/>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hint="default" w:ascii="Trebuchet MS" w:hAnsi="Trebuchet MS" w:cs="Arial"/>
          <w:lang w:val="pl-PL"/>
        </w:rPr>
        <w:t xml:space="preserve">              </w:t>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highlight w:val="blue"/>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pStyle w:val="15"/>
        <w:spacing w:line="276" w:lineRule="auto"/>
        <w:ind w:left="426"/>
        <w:jc w:val="both"/>
        <w:rPr>
          <w:rFonts w:hint="default" w:ascii="Trebuchet MS" w:hAnsi="Trebuchet MS" w:eastAsia="Tahoma"/>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rPr>
      </w:pPr>
      <w:r>
        <w:rPr>
          <w:rFonts w:ascii="Trebuchet MS" w:hAnsi="Trebuchet MS" w:cs="Arial"/>
        </w:rPr>
        <w:t xml:space="preserve">Zamówienie należy zrealizować w terminie: </w:t>
      </w:r>
    </w:p>
    <w:p>
      <w:pPr>
        <w:spacing w:line="360" w:lineRule="auto"/>
        <w:jc w:val="both"/>
        <w:rPr>
          <w:rFonts w:ascii="Trebuchet MS" w:hAnsi="Trebuchet MS" w:cs="Arial"/>
        </w:rPr>
      </w:pPr>
      <w:r>
        <w:rPr>
          <w:rFonts w:ascii="Trebuchet MS" w:hAnsi="Trebuchet MS" w:cs="Arial"/>
        </w:rPr>
        <w:t xml:space="preserve">do </w:t>
      </w:r>
      <w:r>
        <w:rPr>
          <w:rFonts w:hint="default" w:ascii="Trebuchet MS" w:hAnsi="Trebuchet MS" w:cs="Arial"/>
          <w:lang w:val="pl-PL"/>
        </w:rPr>
        <w:t>21</w:t>
      </w:r>
      <w:r>
        <w:rPr>
          <w:rFonts w:ascii="Trebuchet MS" w:hAnsi="Trebuchet MS" w:cs="Arial"/>
        </w:rPr>
        <w:t>.</w:t>
      </w:r>
      <w:r>
        <w:rPr>
          <w:rFonts w:hint="default" w:ascii="Trebuchet MS" w:hAnsi="Trebuchet MS" w:cs="Arial"/>
          <w:lang w:val="pl-PL"/>
        </w:rPr>
        <w:t>08</w:t>
      </w:r>
      <w:r>
        <w:rPr>
          <w:rFonts w:ascii="Trebuchet MS" w:hAnsi="Trebuchet MS" w:cs="Arial"/>
        </w:rPr>
        <w:t xml:space="preserve">.2023r. </w:t>
      </w:r>
      <w:r>
        <w:rPr>
          <w:rFonts w:hint="default" w:ascii="Trebuchet MS" w:hAnsi="Trebuchet MS"/>
        </w:rPr>
        <w:t xml:space="preserve">Mając na uwadze art. 436 pkt 1 ustawy Zamawiający informuje, iż wskazanie końcowej daty wykonania umowy wynika z faktu, iż przedmiotowe zadanie musi być wykonane przed powrotem dzieci do szkoły po przerwie wakacyjnej. </w:t>
      </w:r>
    </w:p>
    <w:p>
      <w:pPr>
        <w:spacing w:line="360" w:lineRule="auto"/>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w:t>
      </w:r>
      <w:r>
        <w:rPr>
          <w:rFonts w:ascii="Trebuchet MS" w:hAnsi="Trebuchet MS" w:cs="Arial"/>
        </w:rPr>
        <w:br w:type="textWrapping"/>
      </w:r>
      <w:r>
        <w:rPr>
          <w:rFonts w:ascii="Trebuchet MS" w:hAnsi="Trebuchet MS" w:cs="Arial"/>
        </w:rPr>
        <w:t xml:space="preserve">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fldChar w:fldCharType="begin"/>
      </w:r>
      <w:r>
        <w:instrText xml:space="preserve"> HYPERLINK "https://platformazakupowa.pl/transakcja/720338" </w:instrText>
      </w:r>
      <w:r>
        <w:fldChar w:fldCharType="separate"/>
      </w:r>
      <w:r>
        <w:rPr>
          <w:rStyle w:val="30"/>
          <w:rFonts w:ascii="Trebuchet MS" w:hAnsi="Trebuchet MS"/>
        </w:rPr>
        <w:t>https://platformazakupowa.pl/transakcja/</w:t>
      </w:r>
      <w:r>
        <w:rPr>
          <w:rStyle w:val="30"/>
          <w:rFonts w:ascii="Trebuchet MS" w:hAnsi="Trebuchet MS" w:eastAsia="SimSun" w:cs="Arial"/>
        </w:rPr>
        <w:t>762300</w:t>
      </w:r>
      <w:r>
        <w:rPr>
          <w:rStyle w:val="30"/>
          <w:rFonts w:ascii="Trebuchet MS" w:hAnsi="Trebuchet MS"/>
        </w:rPr>
        <w:fldChar w:fldCharType="end"/>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numPr>
          <w:numId w:val="0"/>
        </w:numPr>
        <w:spacing w:line="276" w:lineRule="auto"/>
        <w:ind w:left="386" w:leftChars="0" w:right="28" w:rightChars="0"/>
        <w:jc w:val="both"/>
        <w:rPr>
          <w:rFonts w:ascii="Trebuchet MS" w:hAnsi="Trebuchet MS" w:cs="Arial"/>
          <w:bCs/>
          <w:sz w:val="20"/>
        </w:rPr>
      </w:pPr>
    </w:p>
    <w:p>
      <w:pPr>
        <w:pStyle w:val="39"/>
        <w:numPr>
          <w:ilvl w:val="1"/>
          <w:numId w:val="23"/>
        </w:numPr>
        <w:tabs>
          <w:tab w:val="left" w:pos="891"/>
        </w:tabs>
        <w:jc w:val="both"/>
        <w:rPr>
          <w:rFonts w:ascii="Trebuchet MS" w:hAnsi="Trebuchet MS" w:cs="Arial"/>
          <w:bCs/>
          <w:sz w:val="20"/>
        </w:rPr>
      </w:pPr>
      <w:r>
        <w:rPr>
          <w:rFonts w:ascii="Trebuchet MS" w:hAnsi="Trebuchet MS" w:cs="Arial"/>
          <w:b/>
        </w:rPr>
        <w:t xml:space="preserve">Kosztorys/y ofertowy/e </w:t>
      </w:r>
      <w:r>
        <w:rPr>
          <w:rFonts w:ascii="Trebuchet MS" w:hAnsi="Trebuchet MS" w:cs="Arial"/>
          <w:bCs/>
        </w:rPr>
        <w:t>sporządzony/e w postaci uproszczonej, zgodnie 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highlight w:val="none"/>
        </w:rPr>
      </w:pPr>
      <w:r>
        <w:rPr>
          <w:rFonts w:ascii="Trebuchet MS" w:hAnsi="Trebuchet MS" w:cs="Arial"/>
          <w:highlight w:val="none"/>
        </w:rPr>
        <w:t>Wykonawca musi wykazać, iż w okresie ostatnich 5 lat</w:t>
      </w:r>
      <w:r>
        <w:rPr>
          <w:highlight w:val="none"/>
        </w:rPr>
        <w:t xml:space="preserve"> </w:t>
      </w:r>
      <w:r>
        <w:rPr>
          <w:rFonts w:ascii="Trebuchet MS" w:hAnsi="Trebuchet MS" w:cs="Arial"/>
          <w:highlight w:val="none"/>
        </w:rPr>
        <w:t xml:space="preserve">przed upływem terminu składania ofert, a jeżeli okres prowadzenia działalności jest krótszy – w tym okresie, wykonał należycie co najmniej </w:t>
      </w:r>
      <w:r>
        <w:rPr>
          <w:rFonts w:ascii="Trebuchet MS" w:hAnsi="Trebuchet MS" w:cs="Arial"/>
          <w:b/>
          <w:highlight w:val="none"/>
        </w:rPr>
        <w:t xml:space="preserve">robotę lub roboty budowlane, polegającą/e na </w:t>
      </w:r>
      <w:r>
        <w:rPr>
          <w:rFonts w:ascii="Trebuchet MS" w:hAnsi="Trebuchet MS" w:eastAsia="Times New Roman" w:cs="Arial"/>
          <w:b/>
          <w:highlight w:val="none"/>
        </w:rPr>
        <w:t xml:space="preserve">budowie, przebudowie, remoncie lub modernizacji budynku o wartości łącznej </w:t>
      </w:r>
      <w:r>
        <w:rPr>
          <w:rFonts w:hint="default" w:ascii="Trebuchet MS" w:hAnsi="Trebuchet MS" w:eastAsia="Times New Roman" w:cs="Arial"/>
          <w:b/>
          <w:highlight w:val="none"/>
          <w:lang w:val="pl-PL"/>
        </w:rPr>
        <w:t xml:space="preserve">tych </w:t>
      </w:r>
      <w:r>
        <w:rPr>
          <w:rFonts w:ascii="Trebuchet MS" w:hAnsi="Trebuchet MS" w:eastAsia="Times New Roman" w:cs="Arial"/>
          <w:b/>
          <w:highlight w:val="none"/>
        </w:rPr>
        <w:t>robót co najmniej 100.000,00 zł brutto</w:t>
      </w:r>
      <w:r>
        <w:rPr>
          <w:rFonts w:hint="default" w:ascii="Trebuchet MS" w:hAnsi="Trebuchet MS" w:eastAsia="Times New Roman" w:cs="Arial"/>
          <w:b/>
          <w:highlight w:val="none"/>
          <w:lang w:val="pl-PL"/>
        </w:rPr>
        <w:t>.</w:t>
      </w:r>
    </w:p>
    <w:p>
      <w:pPr>
        <w:tabs>
          <w:tab w:val="left" w:pos="720"/>
        </w:tabs>
        <w:spacing w:line="276" w:lineRule="auto"/>
        <w:ind w:left="1843"/>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spacing w:line="276" w:lineRule="auto"/>
        <w:ind w:left="1814"/>
        <w:jc w:val="both"/>
        <w:rPr>
          <w:rFonts w:ascii="Trebuchet MS" w:hAnsi="Trebuchet MS" w:cs="Arial"/>
          <w:b/>
        </w:rPr>
      </w:pPr>
      <w:r>
        <w:rPr>
          <w:rFonts w:ascii="Trebuchet MS" w:hAnsi="Trebuchet MS" w:cs="Arial"/>
          <w:b/>
        </w:rPr>
        <w:t xml:space="preserve">Wartości podane w dokumentach potwierdzających spełnianie warunku </w:t>
      </w:r>
      <w:r>
        <w:rPr>
          <w:rFonts w:ascii="Trebuchet MS" w:hAnsi="Trebuchet MS" w:cs="Arial"/>
          <w:b/>
        </w:rPr>
        <w:br w:type="textWrapping"/>
      </w:r>
      <w:r>
        <w:rPr>
          <w:rFonts w:ascii="Trebuchet MS" w:hAnsi="Trebuchet MS" w:cs="Arial"/>
          <w:b/>
        </w:rPr>
        <w:t xml:space="preserve">w walutach innych niż wskazane przez Zamawiającego należy przeliczyć </w:t>
      </w:r>
      <w:r>
        <w:rPr>
          <w:rFonts w:ascii="Trebuchet MS" w:hAnsi="Trebuchet MS" w:cs="Arial"/>
          <w:b/>
        </w:rPr>
        <w:br w:type="textWrapping"/>
      </w:r>
      <w:r>
        <w:rPr>
          <w:rFonts w:ascii="Trebuchet MS" w:hAnsi="Trebuchet MS" w:cs="Arial"/>
          <w:b/>
        </w:rPr>
        <w:t xml:space="preserve">wg średniego kursu NBP na dzień zamieszczenia ogłoszenia o zamówieniu </w:t>
      </w:r>
      <w:r>
        <w:rPr>
          <w:rFonts w:ascii="Trebuchet MS" w:hAnsi="Trebuchet MS" w:cs="Arial"/>
          <w:b/>
        </w:rPr>
        <w:br w:type="textWrapping"/>
      </w:r>
      <w:r>
        <w:rPr>
          <w:rFonts w:ascii="Trebuchet MS" w:hAnsi="Trebuchet MS" w:cs="Arial"/>
          <w:b/>
        </w:rPr>
        <w:t>w Biuletynie Zamówień Publicznych (BZP) na portalu internetowym</w:t>
      </w:r>
      <w:r>
        <w:rPr>
          <w:rFonts w:ascii="Trebuchet MS" w:hAnsi="Trebuchet MS" w:cs="Arial"/>
          <w:b/>
        </w:rPr>
        <w:br w:type="textWrapping"/>
      </w:r>
      <w:r>
        <w:rPr>
          <w:rFonts w:ascii="Trebuchet MS" w:hAnsi="Trebuchet MS" w:cs="Arial"/>
          <w:b/>
        </w:rPr>
        <w:t>Urzędu Zamówień Publicznych.</w:t>
      </w:r>
    </w:p>
    <w:p>
      <w:pPr>
        <w:tabs>
          <w:tab w:val="left" w:pos="567"/>
          <w:tab w:val="left" w:pos="2340"/>
        </w:tabs>
        <w:spacing w:line="276" w:lineRule="auto"/>
        <w:jc w:val="both"/>
        <w:rPr>
          <w:rFonts w:ascii="Trebuchet MS" w:hAnsi="Trebuchet MS" w:cs="Arial"/>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Pr>
          <w:rFonts w:ascii="Trebuchet MS" w:hAnsi="Trebuchet MS"/>
          <w:bCs/>
          <w:sz w:val="20"/>
          <w:highlight w:val="none"/>
        </w:rPr>
        <w:t>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eastAsia="SimSun" w:cs="Times New Roman"/>
          <w:sz w:val="20"/>
        </w:rPr>
        <w:fldChar w:fldCharType="begin"/>
      </w:r>
      <w:r>
        <w:rPr>
          <w:rStyle w:val="30"/>
          <w:rFonts w:ascii="Trebuchet MS" w:hAnsi="Trebuchet MS" w:eastAsia="SimSun" w:cs="Times New Roman"/>
          <w:sz w:val="20"/>
        </w:rPr>
        <w:instrText xml:space="preserve"> HYPERLINK "https://platformazakupowa.pl/transakcja/720338" </w:instrText>
      </w:r>
      <w:r>
        <w:rPr>
          <w:rStyle w:val="30"/>
          <w:rFonts w:ascii="Trebuchet MS" w:hAnsi="Trebuchet MS" w:eastAsia="SimSun" w:cs="Times New Roman"/>
          <w:sz w:val="20"/>
        </w:rPr>
        <w:fldChar w:fldCharType="separate"/>
      </w:r>
      <w:r>
        <w:rPr>
          <w:rStyle w:val="30"/>
          <w:rFonts w:ascii="Trebuchet MS" w:hAnsi="Trebuchet MS" w:eastAsia="SimSun" w:cs="Times New Roman"/>
          <w:sz w:val="20"/>
        </w:rPr>
        <w:t>https://platformazakupowa.pl/transakcja/762300</w:t>
      </w:r>
      <w:r>
        <w:rPr>
          <w:rStyle w:val="30"/>
          <w:rFonts w:ascii="Trebuchet MS" w:hAnsi="Trebuchet MS" w:eastAsia="SimSun" w:cs="Times New Roman"/>
          <w:sz w:val="20"/>
        </w:rPr>
        <w:fldChar w:fldCharType="end"/>
      </w:r>
      <w:r>
        <w:rPr>
          <w:rFonts w:ascii="Trebuchet MS" w:hAnsi="Trebuchet MS"/>
          <w:sz w:val="20"/>
        </w:rPr>
        <w:t xml:space="preserve"> </w:t>
      </w:r>
      <w:r>
        <w:rPr>
          <w:rFonts w:ascii="Trebuchet MS" w:hAnsi="Trebuchet MS" w:cs="Arial"/>
          <w:sz w:val="20"/>
        </w:rPr>
        <w:t>nie później niż do dnia</w:t>
      </w:r>
      <w:r>
        <w:rPr>
          <w:rFonts w:ascii="Trebuchet MS" w:hAnsi="Trebuchet MS" w:cs="Arial"/>
          <w:b/>
          <w:sz w:val="20"/>
        </w:rPr>
        <w:t xml:space="preserve"> 2</w:t>
      </w:r>
      <w:r>
        <w:rPr>
          <w:rFonts w:hint="default" w:ascii="Trebuchet MS" w:hAnsi="Trebuchet MS" w:cs="Arial"/>
          <w:b/>
          <w:sz w:val="20"/>
          <w:lang w:val="pl-PL"/>
        </w:rPr>
        <w:t>2</w:t>
      </w:r>
      <w:r>
        <w:rPr>
          <w:rFonts w:ascii="Trebuchet MS" w:hAnsi="Trebuchet MS" w:cs="Arial"/>
          <w:b/>
          <w:sz w:val="20"/>
        </w:rPr>
        <w:t>.0</w:t>
      </w:r>
      <w:r>
        <w:rPr>
          <w:rFonts w:hint="default" w:ascii="Trebuchet MS" w:hAnsi="Trebuchet MS" w:cs="Arial"/>
          <w:b/>
          <w:sz w:val="20"/>
          <w:lang w:val="pl-PL"/>
        </w:rPr>
        <w:t>5</w:t>
      </w:r>
      <w:r>
        <w:rPr>
          <w:rFonts w:ascii="Trebuchet MS" w:hAnsi="Trebuchet MS" w:cs="Arial"/>
          <w:b/>
          <w:sz w:val="20"/>
        </w:rPr>
        <w:t xml:space="preserve">.2023r. do godziny </w:t>
      </w:r>
      <w:r>
        <w:rPr>
          <w:rFonts w:hint="default" w:ascii="Trebuchet MS" w:hAnsi="Trebuchet MS" w:cs="Arial"/>
          <w:b/>
          <w:sz w:val="20"/>
          <w:lang w:val="pl-PL"/>
        </w:rPr>
        <w:t>12</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rPr>
      </w:pP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ascii="Trebuchet MS" w:hAnsi="Trebuchet MS" w:cs="Arial"/>
          <w:b/>
          <w:sz w:val="20"/>
        </w:rPr>
        <w:t>2</w:t>
      </w:r>
      <w:r>
        <w:rPr>
          <w:rFonts w:hint="default" w:ascii="Trebuchet MS" w:hAnsi="Trebuchet MS" w:cs="Arial"/>
          <w:b/>
          <w:sz w:val="20"/>
          <w:lang w:val="pl-PL"/>
        </w:rPr>
        <w:t>0</w:t>
      </w:r>
      <w:r>
        <w:rPr>
          <w:rFonts w:ascii="Trebuchet MS" w:hAnsi="Trebuchet MS" w:cs="Arial"/>
          <w:b/>
          <w:sz w:val="20"/>
        </w:rPr>
        <w:t>.0</w:t>
      </w:r>
      <w:r>
        <w:rPr>
          <w:rFonts w:hint="default" w:ascii="Trebuchet MS" w:hAnsi="Trebuchet MS" w:cs="Arial"/>
          <w:b/>
          <w:sz w:val="20"/>
          <w:lang w:val="pl-PL"/>
        </w:rPr>
        <w:t>6</w:t>
      </w:r>
      <w:r>
        <w:rPr>
          <w:rFonts w:ascii="Trebuchet MS" w:hAnsi="Trebuchet MS" w:cs="Arial"/>
          <w:b/>
          <w:sz w:val="20"/>
        </w:rPr>
        <w:t>.2023r.</w:t>
      </w: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dniu </w:t>
      </w:r>
      <w:r>
        <w:rPr>
          <w:rFonts w:ascii="Trebuchet MS" w:hAnsi="Trebuchet MS" w:cs="Arial"/>
          <w:b/>
          <w:sz w:val="20"/>
        </w:rPr>
        <w:t>2</w:t>
      </w:r>
      <w:r>
        <w:rPr>
          <w:rFonts w:hint="default" w:ascii="Trebuchet MS" w:hAnsi="Trebuchet MS" w:cs="Arial"/>
          <w:b/>
          <w:sz w:val="20"/>
          <w:lang w:val="pl-PL"/>
        </w:rPr>
        <w:t>2</w:t>
      </w:r>
      <w:r>
        <w:rPr>
          <w:rFonts w:ascii="Trebuchet MS" w:hAnsi="Trebuchet MS" w:cs="Arial"/>
          <w:b/>
          <w:sz w:val="20"/>
        </w:rPr>
        <w:t>.0</w:t>
      </w:r>
      <w:r>
        <w:rPr>
          <w:rFonts w:hint="default" w:ascii="Trebuchet MS" w:hAnsi="Trebuchet MS" w:cs="Arial"/>
          <w:b/>
          <w:sz w:val="20"/>
          <w:lang w:val="pl-PL"/>
        </w:rPr>
        <w:t>5</w:t>
      </w:r>
      <w:r>
        <w:rPr>
          <w:rFonts w:ascii="Trebuchet MS" w:hAnsi="Trebuchet MS" w:cs="Arial"/>
          <w:b/>
          <w:sz w:val="20"/>
        </w:rPr>
        <w:t>.2023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12</w:t>
      </w:r>
      <w:r>
        <w:rPr>
          <w:rFonts w:ascii="Trebuchet MS" w:hAnsi="Trebuchet MS" w:cs="Arial"/>
          <w:b/>
          <w:sz w:val="20"/>
        </w:rPr>
        <w:t>:30</w:t>
      </w:r>
      <w:r>
        <w:rPr>
          <w:rFonts w:ascii="Trebuchet MS" w:hAnsi="Trebuchet MS" w:cs="Arial"/>
          <w:sz w:val="20"/>
        </w:rPr>
        <w:t>, w pokoju 206, na komputerze Zamawiającego, po odszyfrowaniu i pobraniu z Platformy przetargowej złożonych ofert</w:t>
      </w:r>
      <w:bookmarkEnd w:id="7"/>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2022r. poz. 931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hint="default" w:ascii="Trebuchet MS" w:hAnsi="Trebuchet MS" w:cs="Arial"/>
          <w:b/>
          <w:lang w:val="pl-PL"/>
        </w:rPr>
        <w:t>1</w:t>
      </w:r>
      <w:r>
        <w:rPr>
          <w:rFonts w:ascii="Trebuchet MS" w:hAnsi="Trebuchet MS" w:cs="Arial"/>
          <w:b/>
        </w:rPr>
        <w:t xml:space="preserve"> </w:t>
      </w:r>
      <w:r>
        <w:rPr>
          <w:rFonts w:hint="default" w:ascii="Trebuchet MS" w:hAnsi="Trebuchet MS" w:cs="Arial"/>
          <w:b/>
          <w:lang w:val="pl-PL"/>
        </w:rPr>
        <w:t>rok</w:t>
      </w:r>
      <w:r>
        <w:rPr>
          <w:rFonts w:ascii="Trebuchet MS" w:hAnsi="Trebuchet MS" w:cs="Arial"/>
        </w:rPr>
        <w:t>. Za każdy 1 rok udzielonej gwarancji powyżej wymagan</w:t>
      </w:r>
      <w:r>
        <w:rPr>
          <w:rFonts w:hint="default" w:ascii="Trebuchet MS" w:hAnsi="Trebuchet MS" w:cs="Arial"/>
          <w:lang w:val="pl-PL"/>
        </w:rPr>
        <w:t>ego</w:t>
      </w:r>
      <w:r>
        <w:rPr>
          <w:rFonts w:ascii="Trebuchet MS" w:hAnsi="Trebuchet MS" w:cs="Arial"/>
        </w:rPr>
        <w:br w:type="textWrapping"/>
      </w:r>
      <w:r>
        <w:rPr>
          <w:rFonts w:hint="default" w:ascii="Trebuchet MS" w:hAnsi="Trebuchet MS" w:cs="Arial"/>
          <w:lang w:val="pl-PL"/>
        </w:rPr>
        <w:t>(1 roku)</w:t>
      </w:r>
      <w:r>
        <w:rPr>
          <w:rFonts w:ascii="Trebuchet MS" w:hAnsi="Trebuchet MS" w:cs="Arial"/>
        </w:rPr>
        <w:t xml:space="preserve"> Wykonawca otrzyma </w:t>
      </w:r>
      <w:r>
        <w:rPr>
          <w:rFonts w:ascii="Trebuchet MS" w:hAnsi="Trebuchet MS" w:cs="Arial"/>
          <w:b/>
        </w:rPr>
        <w:t>10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w:t>
      </w:r>
      <w:r>
        <w:rPr>
          <w:rFonts w:hint="default" w:ascii="Trebuchet MS" w:hAnsi="Trebuchet MS" w:cs="Arial"/>
          <w:lang w:val="pl-PL"/>
        </w:rPr>
        <w:t>5</w:t>
      </w:r>
      <w:r>
        <w:rPr>
          <w:rFonts w:ascii="Trebuchet MS" w:hAnsi="Trebuchet MS" w:cs="Arial"/>
        </w:rPr>
        <w:t xml:space="preserve"> i więcej lat udzielonej gwarancji.</w:t>
      </w:r>
    </w:p>
    <w:p>
      <w:pPr>
        <w:spacing w:line="276" w:lineRule="auto"/>
        <w:ind w:right="28"/>
        <w:jc w:val="both"/>
        <w:rPr>
          <w:rFonts w:ascii="Trebuchet MS" w:hAnsi="Trebuchet MS" w:cs="Arial"/>
          <w:b/>
          <w:bCs/>
          <w:i/>
          <w:iCs/>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dokumentu potwierdzającego ubezpieczenie Wykonawcy,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bookmarkStart w:id="10" w:name="_GoBack"/>
      <w:bookmarkEnd w:id="10"/>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highlight w:val="yellow"/>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w:t>
      </w:r>
      <w:r>
        <w:rPr>
          <w:rFonts w:hint="default" w:ascii="Trebuchet MS" w:hAnsi="Trebuchet MS" w:cs="Arial"/>
          <w:lang w:val="pl-PL"/>
        </w:rPr>
        <w:t xml:space="preserve"> zabezpieczenia należytego wykonania umowy.</w:t>
      </w:r>
    </w:p>
    <w:p>
      <w:pPr>
        <w:pStyle w:val="14"/>
        <w:spacing w:line="360" w:lineRule="auto"/>
        <w:ind w:left="1701" w:hanging="1701"/>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DIN Pro Regular">
    <w:altName w:val="Calibri"/>
    <w:panose1 w:val="00000000000000000000"/>
    <w:charset w:val="00"/>
    <w:family w:val="swiss"/>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2"/>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13B860EB"/>
    <w:rsid w:val="1C961832"/>
    <w:rsid w:val="2CE460CC"/>
    <w:rsid w:val="2E8637AC"/>
    <w:rsid w:val="57EC2C4F"/>
    <w:rsid w:val="5FFC3909"/>
    <w:rsid w:val="68EA03EE"/>
    <w:rsid w:val="7AD67C7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semiHidden="0" w:name="footnote text"/>
    <w:lsdException w:qFormat="1"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uiPriority w:val="0"/>
    <w:rPr>
      <w:color w:val="800080"/>
      <w:u w:val="single"/>
    </w:rPr>
  </w:style>
  <w:style w:type="paragraph" w:styleId="26">
    <w:name w:val="footer"/>
    <w:basedOn w:val="1"/>
    <w:link w:val="78"/>
    <w:uiPriority w:val="99"/>
    <w:pPr>
      <w:tabs>
        <w:tab w:val="center" w:pos="4536"/>
        <w:tab w:val="right" w:pos="9072"/>
      </w:tabs>
    </w:pPr>
  </w:style>
  <w:style w:type="character" w:styleId="27">
    <w:name w:val="footnote reference"/>
    <w:basedOn w:val="11"/>
    <w:unhideWhenUsed/>
    <w:uiPriority w:val="99"/>
    <w:rPr>
      <w:vertAlign w:val="superscript"/>
    </w:rPr>
  </w:style>
  <w:style w:type="paragraph" w:styleId="28">
    <w:name w:val="footnote text"/>
    <w:basedOn w:val="1"/>
    <w:link w:val="93"/>
    <w:unhideWhenUsed/>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locked/>
    <w:uiPriority w:val="0"/>
    <w:rPr>
      <w:sz w:val="24"/>
    </w:rPr>
  </w:style>
  <w:style w:type="character" w:customStyle="1" w:styleId="43">
    <w:name w:val="Tekst podstawowy wcięty 2 Znak"/>
    <w:basedOn w:val="11"/>
    <w:link w:val="18"/>
    <w:qFormat/>
    <w:uiPriority w:val="0"/>
  </w:style>
  <w:style w:type="paragraph" w:customStyle="1" w:styleId="44">
    <w:name w:val="Defaul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uiPriority w:val="0"/>
    <w:pPr>
      <w:tabs>
        <w:tab w:val="left" w:pos="284"/>
      </w:tabs>
      <w:jc w:val="both"/>
    </w:pPr>
    <w:rPr>
      <w:sz w:val="24"/>
      <w:szCs w:val="24"/>
    </w:rPr>
  </w:style>
  <w:style w:type="paragraph" w:customStyle="1" w:styleId="57">
    <w:name w:val="Styl Arial 10 pt Interlinia:  15 wiersza"/>
    <w:basedOn w:val="1"/>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uiPriority w:val="0"/>
    <w:pPr>
      <w:ind w:left="708"/>
    </w:pPr>
  </w:style>
  <w:style w:type="paragraph" w:customStyle="1" w:styleId="115">
    <w:name w:val="Akapit z listą3"/>
    <w:basedOn w:val="1"/>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6</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2023-04-13T06:25:00Z</cp:lastPrinted>
  <dcterms:modified xsi:type="dcterms:W3CDTF">2023-05-04T09:24:44Z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1A19F8E985C546E398F19E0CFE05FE0F</vt:lpwstr>
  </property>
</Properties>
</file>