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4274D406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194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02.06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702B3130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F6128B">
        <w:rPr>
          <w:rFonts w:ascii="Times New Roman" w:eastAsia="Calibri" w:hAnsi="Times New Roman" w:cs="Times New Roman"/>
          <w:b/>
          <w:sz w:val="28"/>
          <w:szCs w:val="28"/>
        </w:rPr>
        <w:t>PROTEZ PIERSI I MATERIAŁÓW ZUŻYWALNYCH DO APARATU MAMMOTOM ORAZ OSŁON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21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112</w:t>
      </w:r>
      <w:r w:rsidRPr="00D05832">
        <w:rPr>
          <w:rFonts w:ascii="Times New Roman" w:eastAsia="Times New Roman" w:hAnsi="Times New Roman"/>
          <w:szCs w:val="24"/>
          <w:lang w:eastAsia="ar-SA"/>
        </w:rPr>
        <w:t>9 ze zm.),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66FA5266" w:rsidR="0057454D" w:rsidRPr="00BF7A04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>Ustawa z dnia 20 maja 2010 r. o Wyr</w:t>
      </w:r>
      <w:r w:rsidR="003F1CF6">
        <w:rPr>
          <w:rFonts w:ascii="Times New Roman" w:hAnsi="Times New Roman"/>
        </w:rPr>
        <w:t>obach Medycznych (Dz. U. z 2022</w:t>
      </w:r>
      <w:r w:rsidR="00226BA1">
        <w:rPr>
          <w:rFonts w:ascii="Times New Roman" w:hAnsi="Times New Roman"/>
        </w:rPr>
        <w:t xml:space="preserve"> r. poz. 974</w:t>
      </w:r>
      <w:r w:rsidRPr="00BF7A04">
        <w:rPr>
          <w:rFonts w:ascii="Times New Roman" w:hAnsi="Times New Roman"/>
        </w:rPr>
        <w:t>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4D38BEB" w14:textId="310162C1" w:rsidR="007D4470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7D4470">
        <w:rPr>
          <w:rFonts w:ascii="Times New Roman" w:eastAsia="Calibri" w:hAnsi="Times New Roman" w:cs="Times New Roman"/>
        </w:rPr>
        <w:t xml:space="preserve">Przedmiotem zamówienia jest dostawa </w:t>
      </w:r>
      <w:r w:rsidR="00A36A35">
        <w:rPr>
          <w:rFonts w:ascii="Times New Roman" w:eastAsia="Calibri" w:hAnsi="Times New Roman" w:cs="Times New Roman"/>
        </w:rPr>
        <w:t xml:space="preserve">protez piersi i materiałów zużywalnych do aparatu </w:t>
      </w:r>
      <w:proofErr w:type="spellStart"/>
      <w:r w:rsidR="00A36A35">
        <w:rPr>
          <w:rFonts w:ascii="Times New Roman" w:eastAsia="Calibri" w:hAnsi="Times New Roman" w:cs="Times New Roman"/>
        </w:rPr>
        <w:t>Mammotom</w:t>
      </w:r>
      <w:proofErr w:type="spellEnd"/>
      <w:r w:rsidR="00A36A35">
        <w:rPr>
          <w:rFonts w:ascii="Times New Roman" w:eastAsia="Calibri" w:hAnsi="Times New Roman" w:cs="Times New Roman"/>
        </w:rPr>
        <w:t xml:space="preserve"> oraz osłon</w:t>
      </w:r>
      <w:r w:rsidR="000334E0">
        <w:rPr>
          <w:rFonts w:ascii="Times New Roman" w:eastAsia="Calibri" w:hAnsi="Times New Roman" w:cs="Times New Roman"/>
        </w:rPr>
        <w:t xml:space="preserve"> do magazynu  Apteki,</w:t>
      </w:r>
      <w:r w:rsidRPr="007D4470">
        <w:rPr>
          <w:rFonts w:ascii="Times New Roman" w:eastAsia="Calibri" w:hAnsi="Times New Roman" w:cs="Times New Roman"/>
        </w:rPr>
        <w:t xml:space="preserve"> zwanych dalej „pro</w:t>
      </w:r>
      <w:r w:rsidR="000334E0">
        <w:rPr>
          <w:rFonts w:ascii="Times New Roman" w:eastAsia="Calibri" w:hAnsi="Times New Roman" w:cs="Times New Roman"/>
        </w:rPr>
        <w:t>duktami”.</w:t>
      </w:r>
    </w:p>
    <w:p w14:paraId="382EC82F" w14:textId="4FD7FDC4" w:rsidR="004B7F47" w:rsidRPr="004B7F4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4B7F47">
        <w:rPr>
          <w:rFonts w:ascii="Times New Roman" w:eastAsia="Calibri" w:hAnsi="Times New Roman" w:cs="Times New Roman"/>
        </w:rPr>
        <w:t>Rodzaj oraz ilości sprzętu jednorazowego użytku określa</w:t>
      </w:r>
      <w:r w:rsidR="00941D65">
        <w:rPr>
          <w:rFonts w:ascii="Times New Roman" w:eastAsia="Calibri" w:hAnsi="Times New Roman" w:cs="Times New Roman"/>
        </w:rPr>
        <w:t>ją formularze asortymentowo-cenowe stanowiące Załączniki</w:t>
      </w:r>
      <w:r w:rsidR="00A36A35">
        <w:rPr>
          <w:rFonts w:ascii="Times New Roman" w:eastAsia="Calibri" w:hAnsi="Times New Roman" w:cs="Times New Roman"/>
        </w:rPr>
        <w:t xml:space="preserve"> 1.1-1.7</w:t>
      </w:r>
      <w:r w:rsidR="00941D65">
        <w:rPr>
          <w:rFonts w:ascii="Times New Roman" w:eastAsia="Calibri" w:hAnsi="Times New Roman" w:cs="Times New Roman"/>
        </w:rPr>
        <w:t xml:space="preserve"> do SWZ</w:t>
      </w:r>
      <w:r w:rsidRPr="004B7F47">
        <w:rPr>
          <w:rFonts w:ascii="Times New Roman" w:eastAsia="Calibri" w:hAnsi="Times New Roman" w:cs="Times New Roman"/>
        </w:rPr>
        <w:t>.</w:t>
      </w:r>
    </w:p>
    <w:p w14:paraId="3E433F02" w14:textId="2C2F3706" w:rsidR="003F32FC" w:rsidRPr="00BC08EA" w:rsidRDefault="003F32FC" w:rsidP="00702883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_Hlk98847661"/>
      <w:r w:rsidRPr="00BC08EA">
        <w:rPr>
          <w:rFonts w:ascii="Times New Roman" w:eastAsia="Calibri" w:hAnsi="Times New Roman" w:cs="Times New Roman"/>
        </w:rPr>
        <w:t xml:space="preserve">Przedmiot zamówienia obejmuje powierzenie Zamawiającemu w depozyt przedmiotu zamówienia określonego </w:t>
      </w:r>
      <w:r w:rsidRPr="00BC08EA">
        <w:rPr>
          <w:rFonts w:ascii="Times New Roman" w:eastAsia="Calibri" w:hAnsi="Times New Roman" w:cs="Times New Roman"/>
          <w:b/>
          <w:bCs/>
        </w:rPr>
        <w:t xml:space="preserve">w </w:t>
      </w:r>
      <w:r w:rsidR="00941D65">
        <w:rPr>
          <w:rFonts w:ascii="Times New Roman" w:eastAsia="Calibri" w:hAnsi="Times New Roman" w:cs="Times New Roman"/>
          <w:b/>
          <w:bCs/>
        </w:rPr>
        <w:t>Pakiecie nr 1-2</w:t>
      </w:r>
      <w:r w:rsidR="00A36A35">
        <w:rPr>
          <w:rFonts w:ascii="Times New Roman" w:eastAsia="Calibri" w:hAnsi="Times New Roman" w:cs="Times New Roman"/>
          <w:b/>
          <w:bCs/>
        </w:rPr>
        <w:t>, 4-5</w:t>
      </w:r>
      <w:r w:rsidRPr="00BC08E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BC08EA">
        <w:rPr>
          <w:rFonts w:ascii="Times New Roman" w:eastAsia="Calibri" w:hAnsi="Times New Roman" w:cs="Times New Roman"/>
        </w:rPr>
        <w:t xml:space="preserve">oraz jego sprzedaż w ilościach niezbędnych do uzupełnienia depozytu na zasadach określonych we wzorze umowy stanowiącej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 do SWZ.</w:t>
      </w:r>
    </w:p>
    <w:bookmarkEnd w:id="19"/>
    <w:p w14:paraId="468E6B61" w14:textId="4D6CFC97" w:rsidR="008A4E79" w:rsidRPr="008A4E79" w:rsidRDefault="008A4E79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F77F49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 w:rsidR="00D51354">
        <w:rPr>
          <w:rFonts w:ascii="Times New Roman" w:eastAsia="Calibri" w:hAnsi="Times New Roman" w:cs="Times New Roman"/>
        </w:rPr>
        <w:t xml:space="preserve"> </w:t>
      </w:r>
      <w:r w:rsidR="008A6D67">
        <w:rPr>
          <w:rFonts w:ascii="Times New Roman" w:eastAsia="Calibri" w:hAnsi="Times New Roman" w:cs="Times New Roman"/>
        </w:rPr>
        <w:t xml:space="preserve">    </w:t>
      </w:r>
      <w:r w:rsidR="00D51354">
        <w:rPr>
          <w:rFonts w:ascii="Times New Roman" w:eastAsia="Calibri" w:hAnsi="Times New Roman" w:cs="Times New Roman"/>
        </w:rPr>
        <w:t>daty dostawy</w:t>
      </w:r>
      <w:r w:rsidR="002101C4">
        <w:rPr>
          <w:rFonts w:ascii="Times New Roman" w:eastAsia="Calibri" w:hAnsi="Times New Roman" w:cs="Times New Roman"/>
          <w:i/>
          <w:color w:val="FF0000"/>
        </w:rPr>
        <w:t>.</w:t>
      </w:r>
    </w:p>
    <w:p w14:paraId="3FCABA09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633705DB" w14:textId="36CDDC6D" w:rsidR="007C55C1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09BA472B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BA5E46">
        <w:rPr>
          <w:rFonts w:ascii="Times New Roman" w:eastAsia="Calibri" w:hAnsi="Times New Roman" w:cs="Times New Roman"/>
        </w:rPr>
        <w:t>7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9760C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EB6AE3">
        <w:rPr>
          <w:rFonts w:ascii="Times New Roman" w:eastAsia="Times New Roman" w:hAnsi="Times New Roman" w:cs="Times New Roman"/>
          <w:lang w:eastAsia="ar-SA"/>
        </w:rPr>
        <w:t>24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EB6AE3">
        <w:rPr>
          <w:rFonts w:ascii="Times New Roman" w:eastAsia="Times New Roman" w:hAnsi="Times New Roman" w:cs="Times New Roman"/>
          <w:lang w:eastAsia="ar-SA"/>
        </w:rPr>
        <w:t>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lastRenderedPageBreak/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0CA4594D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F47B0">
        <w:rPr>
          <w:rFonts w:ascii="Times New Roman" w:eastAsia="Times New Roman" w:hAnsi="Times New Roman" w:cs="Times New Roman"/>
          <w:b/>
          <w:lang w:eastAsia="ar-SA"/>
        </w:rPr>
        <w:t>17.10</w:t>
      </w:r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551C0A">
        <w:rPr>
          <w:rFonts w:ascii="Times New Roman" w:eastAsia="Times New Roman" w:hAnsi="Times New Roman" w:cs="Times New Roman"/>
          <w:b/>
          <w:lang w:eastAsia="ar-SA"/>
        </w:rPr>
        <w:t>2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</w:t>
      </w: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2,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04CE78C5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DF47B0">
        <w:rPr>
          <w:rFonts w:ascii="Times New Roman" w:eastAsia="Calibri" w:hAnsi="Times New Roman" w:cs="Times New Roman"/>
          <w:b/>
          <w:color w:val="000000"/>
          <w:lang w:eastAsia="pl-PL"/>
        </w:rPr>
        <w:t>20.07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.2022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64F5691D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987FCE">
        <w:rPr>
          <w:rFonts w:ascii="Times New Roman" w:hAnsi="Times New Roman" w:cs="Times New Roman"/>
          <w:b/>
        </w:rPr>
        <w:t>20.07</w:t>
      </w:r>
      <w:r w:rsidR="0096689F" w:rsidRPr="005001D6">
        <w:rPr>
          <w:rFonts w:ascii="Times New Roman" w:hAnsi="Times New Roman" w:cs="Times New Roman"/>
          <w:b/>
        </w:rPr>
        <w:t>.202</w:t>
      </w:r>
      <w:r w:rsidR="00BC08EA">
        <w:rPr>
          <w:rFonts w:ascii="Times New Roman" w:hAnsi="Times New Roman" w:cs="Times New Roman"/>
          <w:b/>
        </w:rPr>
        <w:t>2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551C0A">
        <w:rPr>
          <w:rFonts w:ascii="Times New Roman" w:hAnsi="Times New Roman" w:cs="Times New Roman"/>
          <w:b/>
        </w:rPr>
        <w:t>09:3</w:t>
      </w:r>
      <w:r w:rsidR="0096689F" w:rsidRPr="005001D6">
        <w:rPr>
          <w:rFonts w:ascii="Times New Roman" w:hAnsi="Times New Roman" w:cs="Times New Roman"/>
          <w:b/>
        </w:rPr>
        <w:t>0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50901F81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421D70">
        <w:rPr>
          <w:rFonts w:ascii="Times New Roman" w:eastAsia="Calibri" w:hAnsi="Times New Roman" w:cs="Times New Roman"/>
        </w:rPr>
        <w:t xml:space="preserve">anowiących załączniki nr 1.1-1.7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bookmarkStart w:id="22" w:name="_GoBack"/>
      <w:bookmarkEnd w:id="22"/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lastRenderedPageBreak/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lastRenderedPageBreak/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5A0861AF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Szp/F</w:t>
      </w:r>
      <w:r w:rsidR="00E9779D">
        <w:rPr>
          <w:rFonts w:ascii="Times New Roman" w:eastAsia="Calibri" w:hAnsi="Times New Roman" w:cs="Times New Roman"/>
          <w:b/>
          <w:color w:val="000000"/>
        </w:rPr>
        <w:t>Z-</w:t>
      </w:r>
      <w:r w:rsidR="00A114FA">
        <w:rPr>
          <w:rFonts w:ascii="Times New Roman" w:eastAsia="Calibri" w:hAnsi="Times New Roman" w:cs="Times New Roman"/>
          <w:b/>
          <w:color w:val="000000"/>
        </w:rPr>
        <w:t>194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lastRenderedPageBreak/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702883" w:rsidRDefault="00702883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702883" w:rsidRDefault="0070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7BB804A8" w:rsidR="00702883" w:rsidRPr="00851403" w:rsidRDefault="00702883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Szp/FZ-194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B5CC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15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B5CC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702883" w:rsidRDefault="00702883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702883" w:rsidRDefault="0070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8"/>
  </w:num>
  <w:num w:numId="4">
    <w:abstractNumId w:val="39"/>
  </w:num>
  <w:num w:numId="5">
    <w:abstractNumId w:val="1"/>
  </w:num>
  <w:num w:numId="6">
    <w:abstractNumId w:val="54"/>
  </w:num>
  <w:num w:numId="7">
    <w:abstractNumId w:val="46"/>
  </w:num>
  <w:num w:numId="8">
    <w:abstractNumId w:val="45"/>
  </w:num>
  <w:num w:numId="9">
    <w:abstractNumId w:val="50"/>
  </w:num>
  <w:num w:numId="10">
    <w:abstractNumId w:val="29"/>
  </w:num>
  <w:num w:numId="11">
    <w:abstractNumId w:val="28"/>
  </w:num>
  <w:num w:numId="12">
    <w:abstractNumId w:val="30"/>
  </w:num>
  <w:num w:numId="13">
    <w:abstractNumId w:val="8"/>
  </w:num>
  <w:num w:numId="14">
    <w:abstractNumId w:val="7"/>
  </w:num>
  <w:num w:numId="15">
    <w:abstractNumId w:val="10"/>
  </w:num>
  <w:num w:numId="16">
    <w:abstractNumId w:val="32"/>
  </w:num>
  <w:num w:numId="17">
    <w:abstractNumId w:val="43"/>
  </w:num>
  <w:num w:numId="18">
    <w:abstractNumId w:val="53"/>
  </w:num>
  <w:num w:numId="19">
    <w:abstractNumId w:val="27"/>
  </w:num>
  <w:num w:numId="20">
    <w:abstractNumId w:val="33"/>
  </w:num>
  <w:num w:numId="21">
    <w:abstractNumId w:val="47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42"/>
  </w:num>
  <w:num w:numId="32">
    <w:abstractNumId w:val="15"/>
  </w:num>
  <w:num w:numId="33">
    <w:abstractNumId w:val="34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7"/>
  </w:num>
  <w:num w:numId="40">
    <w:abstractNumId w:val="41"/>
  </w:num>
  <w:num w:numId="41">
    <w:abstractNumId w:val="57"/>
  </w:num>
  <w:num w:numId="42">
    <w:abstractNumId w:val="20"/>
  </w:num>
  <w:num w:numId="43">
    <w:abstractNumId w:val="18"/>
  </w:num>
  <w:num w:numId="44">
    <w:abstractNumId w:val="58"/>
  </w:num>
  <w:num w:numId="45">
    <w:abstractNumId w:val="48"/>
  </w:num>
  <w:num w:numId="46">
    <w:abstractNumId w:val="59"/>
  </w:num>
  <w:num w:numId="47">
    <w:abstractNumId w:val="25"/>
  </w:num>
  <w:num w:numId="48">
    <w:abstractNumId w:val="5"/>
  </w:num>
  <w:num w:numId="49">
    <w:abstractNumId w:val="2"/>
  </w:num>
  <w:num w:numId="50">
    <w:abstractNumId w:val="6"/>
  </w:num>
  <w:num w:numId="51">
    <w:abstractNumId w:val="19"/>
  </w:num>
  <w:num w:numId="52">
    <w:abstractNumId w:val="40"/>
  </w:num>
  <w:num w:numId="53">
    <w:abstractNumId w:val="13"/>
  </w:num>
  <w:num w:numId="54">
    <w:abstractNumId w:val="37"/>
  </w:num>
  <w:num w:numId="55">
    <w:abstractNumId w:val="12"/>
  </w:num>
  <w:num w:numId="56">
    <w:abstractNumId w:val="55"/>
  </w:num>
  <w:num w:numId="57">
    <w:abstractNumId w:val="56"/>
  </w:num>
  <w:num w:numId="58">
    <w:abstractNumId w:val="24"/>
  </w:num>
  <w:num w:numId="59">
    <w:abstractNumId w:val="51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DE"/>
    <w:rsid w:val="00183D5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2A057D-D7A7-4B99-AF4C-D1F687E2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19</Pages>
  <Words>9355</Words>
  <Characters>56130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18</cp:revision>
  <cp:lastPrinted>2022-06-10T08:05:00Z</cp:lastPrinted>
  <dcterms:created xsi:type="dcterms:W3CDTF">2022-03-24T13:22:00Z</dcterms:created>
  <dcterms:modified xsi:type="dcterms:W3CDTF">2022-06-10T08:11:00Z</dcterms:modified>
</cp:coreProperties>
</file>