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B8" w:rsidRDefault="00ED62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OBLICZENIA – ŚWIETLICA </w:t>
      </w:r>
    </w:p>
    <w:p w:rsidR="00FB7F13" w:rsidRDefault="00FB7F13">
      <w:pPr>
        <w:rPr>
          <w:b/>
          <w:bCs/>
          <w:sz w:val="32"/>
          <w:szCs w:val="32"/>
        </w:rPr>
      </w:pPr>
    </w:p>
    <w:p w:rsidR="00FB7F13" w:rsidRPr="00FB7F13" w:rsidRDefault="00FB7F13" w:rsidP="00FB7F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Poz.1. Więźba dachu 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b/>
          <w:bCs/>
          <w:color w:val="000000"/>
        </w:rPr>
        <w:t xml:space="preserve">DACH 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5700"/>
        <w:gridCol w:w="1100"/>
      </w:tblGrid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Lp</w:t>
            </w:r>
            <w:proofErr w:type="spellEnd"/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Opis obciążenia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Obc</w:t>
            </w:r>
            <w:proofErr w:type="spellEnd"/>
            <w:r>
              <w:rPr>
                <w:rFonts w:cs="Arial Narrow"/>
                <w:color w:val="000000"/>
              </w:rPr>
              <w:t xml:space="preserve">. char. </w:t>
            </w:r>
          </w:p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kN</w:t>
            </w:r>
            <w:proofErr w:type="spellEnd"/>
            <w:r>
              <w:rPr>
                <w:rFonts w:cs="Arial Narrow"/>
                <w:color w:val="000000"/>
              </w:rPr>
              <w:t>/m</w:t>
            </w:r>
            <w:r>
              <w:rPr>
                <w:rFonts w:cs="Arial Narrow"/>
                <w:color w:val="000000"/>
                <w:vertAlign w:val="superscript"/>
              </w:rPr>
              <w:t>2</w:t>
            </w:r>
          </w:p>
        </w:tc>
      </w:tr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1.  </w:t>
            </w:r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Blachodachówka</w:t>
            </w:r>
            <w:proofErr w:type="spellEnd"/>
            <w:r>
              <w:rPr>
                <w:rFonts w:cs="Arial Narrow"/>
                <w:color w:val="000000"/>
              </w:rPr>
              <w:t xml:space="preserve"> 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0,07</w:t>
            </w:r>
          </w:p>
        </w:tc>
      </w:tr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2.  </w:t>
            </w:r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łaty + </w:t>
            </w:r>
            <w:proofErr w:type="spellStart"/>
            <w:r>
              <w:rPr>
                <w:rFonts w:cs="Arial Narrow"/>
                <w:color w:val="000000"/>
              </w:rPr>
              <w:t>kontrłaty</w:t>
            </w:r>
            <w:proofErr w:type="spellEnd"/>
            <w:r>
              <w:rPr>
                <w:rFonts w:cs="Arial Narrow"/>
                <w:color w:val="000000"/>
              </w:rPr>
              <w:t xml:space="preserve"> 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0,10</w:t>
            </w:r>
          </w:p>
        </w:tc>
      </w:tr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3.  </w:t>
            </w:r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izolacje 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0,01</w:t>
            </w:r>
          </w:p>
        </w:tc>
      </w:tr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</w:t>
            </w:r>
            <w:r>
              <w:rPr>
                <w:rFonts w:cs="Arial Narrow"/>
                <w:color w:val="000000"/>
              </w:rPr>
              <w:t>: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0,18</w:t>
            </w:r>
          </w:p>
        </w:tc>
      </w:tr>
    </w:tbl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b/>
          <w:bCs/>
          <w:color w:val="000000"/>
        </w:rPr>
        <w:t>ŚNIEG</w:t>
      </w:r>
    </w:p>
    <w:tbl>
      <w:tblPr>
        <w:tblW w:w="727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5700"/>
        <w:gridCol w:w="1100"/>
      </w:tblGrid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Lp</w:t>
            </w:r>
            <w:proofErr w:type="spellEnd"/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Opis obciążenia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Obc</w:t>
            </w:r>
            <w:proofErr w:type="spellEnd"/>
            <w:r>
              <w:rPr>
                <w:rFonts w:cs="Arial Narrow"/>
                <w:color w:val="000000"/>
              </w:rPr>
              <w:t xml:space="preserve">. char. </w:t>
            </w:r>
          </w:p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proofErr w:type="spellStart"/>
            <w:r>
              <w:rPr>
                <w:rFonts w:cs="Arial Narrow"/>
                <w:color w:val="000000"/>
              </w:rPr>
              <w:t>kN</w:t>
            </w:r>
            <w:proofErr w:type="spellEnd"/>
            <w:r>
              <w:rPr>
                <w:rFonts w:cs="Arial Narrow"/>
                <w:color w:val="000000"/>
              </w:rPr>
              <w:t>/m</w:t>
            </w:r>
            <w:r>
              <w:rPr>
                <w:rFonts w:cs="Arial Narrow"/>
                <w:color w:val="000000"/>
                <w:vertAlign w:val="superscript"/>
              </w:rPr>
              <w:t>2</w:t>
            </w:r>
          </w:p>
        </w:tc>
      </w:tr>
      <w:tr w:rsidR="00FB7F13" w:rsidTr="00FB7F13">
        <w:tc>
          <w:tcPr>
            <w:tcW w:w="47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1.  </w:t>
            </w:r>
          </w:p>
        </w:tc>
        <w:tc>
          <w:tcPr>
            <w:tcW w:w="57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Obciążenie równomierne śniegiem połaci dachu dwupołaciowego wg PN-EN 1991-1-3 p.5.3.3 (strefa 3, A=300 m n.p.m. -&gt; </w:t>
            </w:r>
            <w:proofErr w:type="spellStart"/>
            <w:r>
              <w:rPr>
                <w:rFonts w:cs="Arial Narrow"/>
                <w:color w:val="000000"/>
              </w:rPr>
              <w:t>sk</w:t>
            </w:r>
            <w:proofErr w:type="spellEnd"/>
            <w:r>
              <w:rPr>
                <w:rFonts w:cs="Arial Narrow"/>
                <w:color w:val="000000"/>
              </w:rPr>
              <w:t xml:space="preserve"> = 1,200 </w:t>
            </w:r>
            <w:proofErr w:type="spellStart"/>
            <w:r>
              <w:rPr>
                <w:rFonts w:cs="Arial Narrow"/>
                <w:color w:val="000000"/>
              </w:rPr>
              <w:t>kN</w:t>
            </w:r>
            <w:proofErr w:type="spellEnd"/>
            <w:r>
              <w:rPr>
                <w:rFonts w:cs="Arial Narrow"/>
                <w:color w:val="000000"/>
              </w:rPr>
              <w:t xml:space="preserve">/m2, </w:t>
            </w:r>
            <w:proofErr w:type="spellStart"/>
            <w:r>
              <w:rPr>
                <w:rFonts w:cs="Arial Narrow"/>
                <w:color w:val="000000"/>
              </w:rPr>
              <w:t>przyp.A</w:t>
            </w:r>
            <w:proofErr w:type="spellEnd"/>
            <w:r>
              <w:rPr>
                <w:rFonts w:cs="Arial Narrow"/>
                <w:color w:val="000000"/>
              </w:rPr>
              <w:t>, nachylenie połaci 35,0 st. -&gt; 0,8, Ce=1,0, Ct=1,0)  [0,960kN/m2]</w:t>
            </w:r>
          </w:p>
        </w:tc>
        <w:tc>
          <w:tcPr>
            <w:tcW w:w="1100" w:type="dxa"/>
          </w:tcPr>
          <w:p w:rsidR="00FB7F13" w:rsidRDefault="00F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0,96</w:t>
            </w:r>
          </w:p>
        </w:tc>
      </w:tr>
    </w:tbl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b/>
          <w:bCs/>
          <w:color w:val="000000"/>
        </w:rPr>
        <w:t>OBCIĄŻENIE WIATREM WG PN-EN 1991-1-4 / DACHY DWUSPADOWE (P.7.2.5)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noProof/>
          <w:color w:val="000000"/>
          <w:lang w:eastAsia="pl-PL"/>
        </w:rPr>
        <w:drawing>
          <wp:inline distT="0" distB="0" distL="0" distR="0">
            <wp:extent cx="5396865" cy="2524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- Wartość podstawowa bazowej prędkości wiatru (wg Załącznika krajowego NA):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  <w:t xml:space="preserve">- strefa obciążenia wiatrem 1; A = 300 m n.p.m. </w:t>
      </w:r>
      <w:r>
        <w:rPr>
          <w:rFonts w:ascii="Symbol" w:hAnsi="Symbol" w:cs="Symbol"/>
          <w:color w:val="000000"/>
        </w:rPr>
        <w:t></w:t>
      </w:r>
      <w:r>
        <w:rPr>
          <w:rFonts w:cs="Arial Narrow"/>
          <w:color w:val="000000"/>
        </w:rPr>
        <w:t xml:space="preserve"> v</w:t>
      </w:r>
      <w:r>
        <w:rPr>
          <w:rFonts w:cs="Arial Narrow"/>
          <w:color w:val="000000"/>
          <w:vertAlign w:val="subscript"/>
        </w:rPr>
        <w:t>b,0</w:t>
      </w:r>
      <w:r>
        <w:rPr>
          <w:rFonts w:cs="Arial Narrow"/>
          <w:color w:val="000000"/>
        </w:rPr>
        <w:t xml:space="preserve"> = 22 m/s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- Kategoria terenu III </w:t>
      </w:r>
    </w:p>
    <w:p w:rsidR="00FB7F13" w:rsidRDefault="00FB7F13" w:rsidP="00FB7F13">
      <w:pPr>
        <w:spacing w:after="0" w:line="240" w:lineRule="auto"/>
        <w:contextualSpacing/>
        <w:rPr>
          <w:rFonts w:cs="Arial Narrow"/>
          <w:color w:val="000000"/>
        </w:rPr>
      </w:pPr>
    </w:p>
    <w:p w:rsidR="00FB7F13" w:rsidRDefault="00FB7F13" w:rsidP="00FB7F13">
      <w:pPr>
        <w:spacing w:after="0" w:line="240" w:lineRule="auto"/>
        <w:contextualSpacing/>
      </w:pPr>
      <w:r>
        <w:t>Drewno: C24</w:t>
      </w:r>
    </w:p>
    <w:p w:rsidR="00FB7F13" w:rsidRDefault="00FB7F13" w:rsidP="00FB7F13">
      <w:pPr>
        <w:spacing w:after="0" w:line="240" w:lineRule="auto"/>
        <w:contextualSpacing/>
      </w:pPr>
      <w:r>
        <w:t>Więźba krokwiowo – płatwiowa</w:t>
      </w:r>
    </w:p>
    <w:p w:rsidR="00FB7F13" w:rsidRDefault="00FB7F13" w:rsidP="00FB7F13">
      <w:pPr>
        <w:spacing w:after="0" w:line="240" w:lineRule="auto"/>
        <w:contextualSpacing/>
      </w:pPr>
    </w:p>
    <w:p w:rsidR="00FB7F13" w:rsidRDefault="00F06BB3" w:rsidP="00FB7F13">
      <w:pPr>
        <w:spacing w:after="0" w:line="240" w:lineRule="auto"/>
        <w:contextualSpacing/>
      </w:pPr>
      <w:r>
        <w:t>Przyjęto:</w:t>
      </w:r>
    </w:p>
    <w:p w:rsidR="00F06BB3" w:rsidRDefault="00F06BB3" w:rsidP="00FB7F13">
      <w:pPr>
        <w:spacing w:after="0" w:line="240" w:lineRule="auto"/>
        <w:contextualSpacing/>
      </w:pPr>
      <w:r>
        <w:t>Krokwie: 8x16cm</w:t>
      </w:r>
    </w:p>
    <w:p w:rsidR="00F06BB3" w:rsidRDefault="00F06BB3" w:rsidP="00FB7F13">
      <w:pPr>
        <w:spacing w:after="0" w:line="240" w:lineRule="auto"/>
        <w:contextualSpacing/>
      </w:pPr>
      <w:r>
        <w:t>Krokwie koszowe: 10x20cm</w:t>
      </w:r>
    </w:p>
    <w:p w:rsidR="00F06BB3" w:rsidRDefault="00F06BB3" w:rsidP="00FB7F13">
      <w:pPr>
        <w:spacing w:after="0" w:line="240" w:lineRule="auto"/>
        <w:contextualSpacing/>
      </w:pPr>
      <w:r>
        <w:t>Płatwie: 16x16cm</w:t>
      </w:r>
    </w:p>
    <w:p w:rsidR="00F06BB3" w:rsidRDefault="00F06BB3" w:rsidP="00FB7F13">
      <w:pPr>
        <w:spacing w:after="0" w:line="240" w:lineRule="auto"/>
        <w:contextualSpacing/>
      </w:pPr>
      <w:r>
        <w:t xml:space="preserve">Słupy: </w:t>
      </w:r>
      <w:r>
        <w:tab/>
        <w:t>16x16cm</w:t>
      </w:r>
    </w:p>
    <w:p w:rsidR="00FB7F13" w:rsidRDefault="00F06BB3" w:rsidP="00F06BB3">
      <w:pPr>
        <w:spacing w:after="0" w:line="240" w:lineRule="auto"/>
        <w:contextualSpacing/>
      </w:pPr>
      <w:r>
        <w:t xml:space="preserve">Murłaty: </w:t>
      </w:r>
      <w:r>
        <w:tab/>
        <w:t>16x16cm</w:t>
      </w:r>
    </w:p>
    <w:p w:rsidR="00F06BB3" w:rsidRPr="00F06BB3" w:rsidRDefault="00F06BB3" w:rsidP="00F06BB3">
      <w:pPr>
        <w:spacing w:after="0" w:line="240" w:lineRule="auto"/>
        <w:contextualSpacing/>
      </w:pPr>
    </w:p>
    <w:p w:rsidR="00ED6224" w:rsidRPr="00F06BB3" w:rsidRDefault="00ED6224" w:rsidP="00F06B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Poz.</w:t>
      </w:r>
      <w:r w:rsidR="00F06BB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. Strop nad parterem </w:t>
      </w:r>
    </w:p>
    <w:p w:rsidR="00ED6224" w:rsidRPr="00ED6224" w:rsidRDefault="00ED6224" w:rsidP="00ED6224">
      <w:pPr>
        <w:autoSpaceDE w:val="0"/>
        <w:autoSpaceDN w:val="0"/>
        <w:adjustRightInd w:val="0"/>
        <w:spacing w:after="0" w:line="240" w:lineRule="auto"/>
        <w:contextualSpacing/>
        <w:rPr>
          <w:rFonts w:cs="Arial Narrow"/>
          <w:color w:val="000000"/>
        </w:rPr>
      </w:pPr>
      <w:r w:rsidRPr="00ED6224">
        <w:rPr>
          <w:rFonts w:cs="Arial Narrow"/>
          <w:b/>
          <w:bCs/>
          <w:color w:val="000000"/>
        </w:rPr>
        <w:t>STROP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5700"/>
        <w:gridCol w:w="1100"/>
      </w:tblGrid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proofErr w:type="spellStart"/>
            <w:r w:rsidRPr="00ED6224">
              <w:rPr>
                <w:rFonts w:cs="Arial Narrow"/>
                <w:color w:val="000000"/>
              </w:rPr>
              <w:t>Lp</w:t>
            </w:r>
            <w:proofErr w:type="spellEnd"/>
          </w:p>
        </w:tc>
        <w:tc>
          <w:tcPr>
            <w:tcW w:w="57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Opis obciążenia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proofErr w:type="spellStart"/>
            <w:r w:rsidRPr="00ED6224">
              <w:rPr>
                <w:rFonts w:cs="Arial Narrow"/>
                <w:color w:val="000000"/>
              </w:rPr>
              <w:t>Obc</w:t>
            </w:r>
            <w:proofErr w:type="spellEnd"/>
            <w:r w:rsidRPr="00ED6224">
              <w:rPr>
                <w:rFonts w:cs="Arial Narrow"/>
                <w:color w:val="000000"/>
              </w:rPr>
              <w:t xml:space="preserve">. char. </w:t>
            </w:r>
          </w:p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proofErr w:type="spellStart"/>
            <w:r w:rsidRPr="00ED6224">
              <w:rPr>
                <w:rFonts w:cs="Arial Narrow"/>
                <w:color w:val="000000"/>
              </w:rPr>
              <w:t>kN</w:t>
            </w:r>
            <w:proofErr w:type="spellEnd"/>
            <w:r w:rsidRPr="00ED6224">
              <w:rPr>
                <w:rFonts w:cs="Arial Narrow"/>
                <w:color w:val="000000"/>
              </w:rPr>
              <w:t>/m</w:t>
            </w:r>
            <w:r w:rsidRPr="00ED6224">
              <w:rPr>
                <w:rFonts w:cs="Arial Narrow"/>
                <w:color w:val="000000"/>
                <w:vertAlign w:val="superscript"/>
              </w:rPr>
              <w:t>2</w:t>
            </w:r>
          </w:p>
        </w:tc>
      </w:tr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 xml:space="preserve">1.  </w:t>
            </w:r>
          </w:p>
        </w:tc>
        <w:tc>
          <w:tcPr>
            <w:tcW w:w="57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Warstwa cementowa na siatce metalowej grub. 7 cm  [24,0kN/m3·0,07m]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1,68</w:t>
            </w:r>
          </w:p>
        </w:tc>
      </w:tr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 xml:space="preserve">2.  </w:t>
            </w:r>
          </w:p>
        </w:tc>
        <w:tc>
          <w:tcPr>
            <w:tcW w:w="57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Styropian grub. 25 cm  [0,45kN/m3·0,25m]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0,11</w:t>
            </w:r>
          </w:p>
        </w:tc>
      </w:tr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 xml:space="preserve">3.  </w:t>
            </w:r>
          </w:p>
        </w:tc>
        <w:tc>
          <w:tcPr>
            <w:tcW w:w="57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Warstwa cementowo-wapienna grub. 2 cm  [19,0kN/m3·0,02m]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color w:val="000000"/>
              </w:rPr>
              <w:t>0,38</w:t>
            </w:r>
          </w:p>
        </w:tc>
      </w:tr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57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cs="Arial Narrow"/>
                <w:color w:val="000000"/>
              </w:rPr>
            </w:pPr>
            <w:r>
              <w:rPr>
                <w:rFonts w:cs="Symbol"/>
                <w:color w:val="000000"/>
              </w:rPr>
              <w:t>suma</w:t>
            </w:r>
            <w:r w:rsidRPr="00ED6224">
              <w:rPr>
                <w:rFonts w:cs="Arial Narrow"/>
                <w:color w:val="000000"/>
              </w:rPr>
              <w:t>: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 w:rsidRPr="00ED6224">
              <w:rPr>
                <w:rFonts w:cs="Arial Narrow"/>
                <w:b/>
                <w:bCs/>
                <w:color w:val="000000"/>
              </w:rPr>
              <w:t>2,17</w:t>
            </w:r>
          </w:p>
        </w:tc>
      </w:tr>
      <w:tr w:rsidR="00ED6224" w:rsidRPr="00ED6224" w:rsidTr="00ED6224">
        <w:tc>
          <w:tcPr>
            <w:tcW w:w="47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4</w:t>
            </w:r>
            <w:r w:rsidRPr="00ED6224">
              <w:rPr>
                <w:rFonts w:cs="Arial Narrow"/>
                <w:color w:val="000000"/>
              </w:rPr>
              <w:t xml:space="preserve">.  </w:t>
            </w:r>
          </w:p>
        </w:tc>
        <w:tc>
          <w:tcPr>
            <w:tcW w:w="5700" w:type="dxa"/>
          </w:tcPr>
          <w:p w:rsid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Symbol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Zmienne </w:t>
            </w:r>
          </w:p>
        </w:tc>
        <w:tc>
          <w:tcPr>
            <w:tcW w:w="1100" w:type="dxa"/>
          </w:tcPr>
          <w:p w:rsidR="00ED6224" w:rsidRPr="00ED6224" w:rsidRDefault="00ED6224" w:rsidP="00ED62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color w:val="000000"/>
              </w:rPr>
              <w:t>1,50</w:t>
            </w:r>
          </w:p>
        </w:tc>
      </w:tr>
    </w:tbl>
    <w:p w:rsidR="00ED6224" w:rsidRPr="00ED6224" w:rsidRDefault="00ED6224" w:rsidP="00ED6224">
      <w:pPr>
        <w:autoSpaceDE w:val="0"/>
        <w:autoSpaceDN w:val="0"/>
        <w:adjustRightInd w:val="0"/>
        <w:spacing w:after="0" w:line="240" w:lineRule="auto"/>
        <w:contextualSpacing/>
        <w:rPr>
          <w:rFonts w:cs="Arial Narrow"/>
          <w:color w:val="000000"/>
        </w:rPr>
      </w:pPr>
    </w:p>
    <w:p w:rsidR="00ED6224" w:rsidRPr="00ED6224" w:rsidRDefault="00ED6224" w:rsidP="00ED6224">
      <w:pPr>
        <w:spacing w:after="0" w:line="240" w:lineRule="auto"/>
        <w:contextualSpacing/>
      </w:pPr>
      <w:r w:rsidRPr="00ED6224">
        <w:t xml:space="preserve">Reakcje stałe ze słupów więźby: </w:t>
      </w:r>
      <w:r w:rsidRPr="00ED6224">
        <w:tab/>
      </w:r>
      <w:r w:rsidRPr="00ED6224">
        <w:tab/>
        <w:t>15,0</w:t>
      </w:r>
      <w:r w:rsidRPr="00ED6224">
        <w:tab/>
        <w:t>1,35</w:t>
      </w:r>
      <w:r w:rsidRPr="00ED6224">
        <w:tab/>
        <w:t xml:space="preserve">20,25 </w:t>
      </w:r>
      <w:proofErr w:type="spellStart"/>
      <w:r w:rsidRPr="00ED6224">
        <w:t>kN</w:t>
      </w:r>
      <w:proofErr w:type="spellEnd"/>
    </w:p>
    <w:p w:rsidR="00ED6224" w:rsidRPr="00ED6224" w:rsidRDefault="00ED6224" w:rsidP="00ED6224">
      <w:pPr>
        <w:spacing w:after="0" w:line="240" w:lineRule="auto"/>
        <w:contextualSpacing/>
      </w:pPr>
      <w:r w:rsidRPr="00ED6224">
        <w:t xml:space="preserve">Reakcje zmienne ze słupów więźby: </w:t>
      </w:r>
      <w:r w:rsidRPr="00ED6224">
        <w:tab/>
      </w:r>
      <w:r w:rsidRPr="00ED6224">
        <w:rPr>
          <w:u w:val="single"/>
        </w:rPr>
        <w:t>10,0</w:t>
      </w:r>
      <w:r w:rsidRPr="00ED6224">
        <w:rPr>
          <w:u w:val="single"/>
        </w:rPr>
        <w:tab/>
        <w:t>1,50</w:t>
      </w:r>
      <w:r w:rsidRPr="00ED6224">
        <w:rPr>
          <w:u w:val="single"/>
        </w:rPr>
        <w:tab/>
        <w:t>15,00 ``</w:t>
      </w:r>
    </w:p>
    <w:p w:rsidR="00ED6224" w:rsidRDefault="00ED6224" w:rsidP="00ED6224">
      <w:pPr>
        <w:spacing w:after="0" w:line="240" w:lineRule="auto"/>
        <w:contextualSpacing/>
      </w:pPr>
      <w:r w:rsidRPr="00ED6224">
        <w:rPr>
          <w:b/>
          <w:bCs/>
        </w:rPr>
        <w:tab/>
      </w:r>
      <w:r w:rsidRPr="00ED6224">
        <w:rPr>
          <w:b/>
          <w:bCs/>
        </w:rPr>
        <w:tab/>
      </w:r>
      <w:r w:rsidRPr="00ED6224">
        <w:tab/>
        <w:t>suma:</w:t>
      </w:r>
      <w:r w:rsidRPr="00ED6224">
        <w:tab/>
      </w:r>
      <w:r>
        <w:tab/>
        <w:t>25,0</w:t>
      </w:r>
      <w:r>
        <w:tab/>
        <w:t>1,41</w:t>
      </w:r>
      <w:r>
        <w:tab/>
        <w:t>35,25 ``</w:t>
      </w:r>
    </w:p>
    <w:p w:rsidR="00ED6224" w:rsidRDefault="00ED6224" w:rsidP="00ED6224">
      <w:pPr>
        <w:spacing w:after="0" w:line="240" w:lineRule="auto"/>
        <w:contextualSpacing/>
      </w:pPr>
    </w:p>
    <w:p w:rsidR="00ED6224" w:rsidRDefault="00ED6224" w:rsidP="00ED6224">
      <w:pPr>
        <w:spacing w:after="0" w:line="240" w:lineRule="auto"/>
        <w:contextualSpacing/>
      </w:pPr>
      <w:r>
        <w:t>Model obliczeniowy:</w:t>
      </w:r>
    </w:p>
    <w:p w:rsidR="00ED6224" w:rsidRDefault="00ED6224" w:rsidP="00ED6224">
      <w:pPr>
        <w:spacing w:after="0" w:line="240" w:lineRule="auto"/>
        <w:contextualSpacing/>
      </w:pPr>
      <w:r>
        <w:t>Płyta gr. 15cm</w:t>
      </w:r>
    </w:p>
    <w:p w:rsidR="00ED6224" w:rsidRDefault="00ED6224" w:rsidP="00ED6224">
      <w:pPr>
        <w:spacing w:after="0" w:line="240" w:lineRule="auto"/>
        <w:contextualSpacing/>
      </w:pPr>
      <w:r>
        <w:t>Beton: C20/25</w:t>
      </w:r>
    </w:p>
    <w:p w:rsidR="00ED6224" w:rsidRDefault="00ED6224" w:rsidP="00ED6224">
      <w:pPr>
        <w:spacing w:after="0" w:line="240" w:lineRule="auto"/>
        <w:contextualSpacing/>
      </w:pPr>
      <w:r>
        <w:t xml:space="preserve">Stal: </w:t>
      </w:r>
      <w:proofErr w:type="spellStart"/>
      <w:r>
        <w:t>A-IIIN</w:t>
      </w:r>
      <w:proofErr w:type="spellEnd"/>
      <w:r>
        <w:t xml:space="preserve"> (B500B)</w:t>
      </w:r>
    </w:p>
    <w:p w:rsidR="00ED6224" w:rsidRDefault="00ED6224" w:rsidP="00ED6224">
      <w:pPr>
        <w:spacing w:after="0" w:line="240" w:lineRule="auto"/>
        <w:contextualSpacing/>
      </w:pPr>
      <w:r>
        <w:t>Otulina: 2cm</w:t>
      </w:r>
    </w:p>
    <w:p w:rsidR="00ED6224" w:rsidRDefault="00ED6224" w:rsidP="00ED6224">
      <w:pPr>
        <w:spacing w:after="0" w:line="240" w:lineRule="auto"/>
        <w:contextualSpacing/>
      </w:pPr>
      <w:r>
        <w:rPr>
          <w:noProof/>
          <w:lang w:eastAsia="pl-PL"/>
        </w:rPr>
        <w:drawing>
          <wp:inline distT="0" distB="0" distL="0" distR="0">
            <wp:extent cx="5760720" cy="3457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24" w:rsidRDefault="00ED6224" w:rsidP="00ED6224">
      <w:pPr>
        <w:spacing w:after="0" w:line="240" w:lineRule="auto"/>
        <w:contextualSpacing/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32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224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3241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24" w:rsidRDefault="00ED6224" w:rsidP="00ED6224">
      <w:pPr>
        <w:spacing w:after="0" w:line="240" w:lineRule="auto"/>
        <w:contextualSpacing/>
        <w:rPr>
          <w:noProof/>
        </w:rPr>
      </w:pPr>
      <w:r>
        <w:rPr>
          <w:noProof/>
        </w:rPr>
        <w:t xml:space="preserve">Przyjęto zbrojenie dołem: siatka #12 oczka 150x150mm + lokalne dozbrojenia </w:t>
      </w:r>
    </w:p>
    <w:p w:rsidR="00ED6224" w:rsidRDefault="00ED6224" w:rsidP="00ED6224">
      <w:pPr>
        <w:spacing w:after="0" w:line="240" w:lineRule="auto"/>
        <w:contextualSpacing/>
        <w:rPr>
          <w:noProof/>
        </w:rPr>
      </w:pPr>
      <w:r>
        <w:rPr>
          <w:noProof/>
        </w:rPr>
        <w:t xml:space="preserve">Przyjęto zbrojenie górą: siatka #8 oczka 250x250mm + lokalne dozbrojenia </w:t>
      </w:r>
    </w:p>
    <w:p w:rsidR="00ED6224" w:rsidRDefault="00ED6224" w:rsidP="00ED6224">
      <w:pPr>
        <w:spacing w:after="0" w:line="240" w:lineRule="auto"/>
        <w:contextualSpacing/>
        <w:rPr>
          <w:noProof/>
        </w:rPr>
      </w:pPr>
    </w:p>
    <w:p w:rsidR="00ED6224" w:rsidRDefault="00ED6224" w:rsidP="00ED6224">
      <w:pPr>
        <w:spacing w:after="0" w:line="240" w:lineRule="auto"/>
        <w:contextualSpacing/>
        <w:rPr>
          <w:noProof/>
        </w:rPr>
      </w:pPr>
      <w:r>
        <w:rPr>
          <w:noProof/>
        </w:rPr>
        <w:t>Podciąg 25x40cm</w:t>
      </w:r>
    </w:p>
    <w:p w:rsidR="00ED6224" w:rsidRDefault="00ED6224" w:rsidP="00ED6224">
      <w:pPr>
        <w:spacing w:after="0" w:line="240" w:lineRule="auto"/>
        <w:contextualSpacing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6210066" cy="150186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788" cy="150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24" w:rsidRDefault="00ED6224" w:rsidP="00ED6224">
      <w:pPr>
        <w:spacing w:after="0" w:line="240" w:lineRule="auto"/>
        <w:contextualSpacing/>
      </w:pPr>
      <w:r>
        <w:t>Przyjęto zbrojenie dołem: 8#20</w:t>
      </w:r>
    </w:p>
    <w:p w:rsidR="00ED6224" w:rsidRDefault="00ED6224" w:rsidP="00ED6224">
      <w:pPr>
        <w:spacing w:after="0" w:line="240" w:lineRule="auto"/>
        <w:contextualSpacing/>
      </w:pPr>
      <w:r>
        <w:lastRenderedPageBreak/>
        <w:t>Przyjęto zbrojenie górą: 2#16</w:t>
      </w:r>
    </w:p>
    <w:p w:rsidR="00ED6224" w:rsidRDefault="00ED6224" w:rsidP="00ED6224">
      <w:pPr>
        <w:spacing w:after="0" w:line="240" w:lineRule="auto"/>
        <w:contextualSpacing/>
      </w:pPr>
      <w:r>
        <w:t>Strzemiona pojedyncze: #8 co 100/150</w:t>
      </w:r>
    </w:p>
    <w:p w:rsidR="00ED6224" w:rsidRDefault="00ED6224" w:rsidP="00ED6224">
      <w:pPr>
        <w:spacing w:after="0" w:line="240" w:lineRule="auto"/>
        <w:contextualSpacing/>
      </w:pPr>
    </w:p>
    <w:p w:rsidR="00ED6224" w:rsidRPr="00ED6224" w:rsidRDefault="00ED6224" w:rsidP="00ED6224">
      <w:pPr>
        <w:spacing w:after="0" w:line="240" w:lineRule="auto"/>
        <w:contextualSpacing/>
        <w:jc w:val="center"/>
      </w:pPr>
    </w:p>
    <w:p w:rsidR="00ED6224" w:rsidRDefault="00ED6224" w:rsidP="00ED62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Poz.</w:t>
      </w:r>
      <w:r w:rsidR="00F06BB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 </w:t>
      </w:r>
      <w:r w:rsidR="00C7284B">
        <w:rPr>
          <w:b/>
          <w:bCs/>
          <w:sz w:val="32"/>
          <w:szCs w:val="32"/>
        </w:rPr>
        <w:t xml:space="preserve">Rdzenie </w:t>
      </w:r>
      <w:r>
        <w:rPr>
          <w:b/>
          <w:bCs/>
          <w:sz w:val="32"/>
          <w:szCs w:val="32"/>
        </w:rPr>
        <w:t xml:space="preserve"> </w:t>
      </w:r>
    </w:p>
    <w:p w:rsidR="00C7284B" w:rsidRDefault="00C7284B" w:rsidP="00C7284B">
      <w:pPr>
        <w:spacing w:after="0" w:line="240" w:lineRule="auto"/>
        <w:contextualSpacing/>
      </w:pPr>
      <w:r>
        <w:t>Przekrój: 25x25cm</w:t>
      </w:r>
    </w:p>
    <w:p w:rsidR="00C7284B" w:rsidRDefault="00C7284B" w:rsidP="00C7284B">
      <w:pPr>
        <w:spacing w:after="0" w:line="240" w:lineRule="auto"/>
        <w:contextualSpacing/>
      </w:pPr>
      <w:r>
        <w:t>Beton: C20/25</w:t>
      </w:r>
    </w:p>
    <w:p w:rsidR="00C7284B" w:rsidRDefault="00C7284B" w:rsidP="00C7284B">
      <w:pPr>
        <w:spacing w:after="0" w:line="240" w:lineRule="auto"/>
        <w:contextualSpacing/>
      </w:pPr>
      <w:r>
        <w:t xml:space="preserve">Stal: </w:t>
      </w:r>
      <w:proofErr w:type="spellStart"/>
      <w:r>
        <w:t>A-IIIN</w:t>
      </w:r>
      <w:proofErr w:type="spellEnd"/>
      <w:r>
        <w:t xml:space="preserve"> (B500B)</w:t>
      </w:r>
    </w:p>
    <w:p w:rsidR="00C7284B" w:rsidRDefault="00C7284B" w:rsidP="00C7284B">
      <w:pPr>
        <w:spacing w:after="0" w:line="240" w:lineRule="auto"/>
        <w:contextualSpacing/>
      </w:pPr>
      <w:r>
        <w:t>Otulina: 2,5cm</w:t>
      </w:r>
    </w:p>
    <w:p w:rsidR="00C7284B" w:rsidRDefault="00C7284B" w:rsidP="00C7284B">
      <w:pPr>
        <w:spacing w:after="0" w:line="240" w:lineRule="auto"/>
        <w:contextualSpacing/>
      </w:pPr>
    </w:p>
    <w:p w:rsidR="00C7284B" w:rsidRDefault="00C7284B" w:rsidP="00C7284B">
      <w:pPr>
        <w:spacing w:after="0" w:line="240" w:lineRule="auto"/>
        <w:contextualSpacing/>
      </w:pPr>
      <w:r>
        <w:t>Obciążenie: Q =  120kN</w:t>
      </w:r>
    </w:p>
    <w:p w:rsidR="00C7284B" w:rsidRDefault="00C7284B" w:rsidP="00C7284B">
      <w:pPr>
        <w:spacing w:after="0" w:line="240" w:lineRule="auto"/>
        <w:contextualSpacing/>
      </w:pPr>
      <w:r>
        <w:t>Przyjęto zbrojenie: 4#16</w:t>
      </w:r>
    </w:p>
    <w:p w:rsidR="00C7284B" w:rsidRDefault="00C7284B" w:rsidP="00C7284B">
      <w:pPr>
        <w:spacing w:after="0" w:line="240" w:lineRule="auto"/>
        <w:contextualSpacing/>
      </w:pPr>
      <w:r>
        <w:t>Strzemiona: #6 co 90/180</w:t>
      </w:r>
    </w:p>
    <w:p w:rsidR="00ED6224" w:rsidRPr="00ED6224" w:rsidRDefault="00ED6224" w:rsidP="00ED6224">
      <w:pPr>
        <w:spacing w:after="0" w:line="240" w:lineRule="auto"/>
        <w:contextualSpacing/>
      </w:pPr>
    </w:p>
    <w:p w:rsidR="00C7284B" w:rsidRDefault="00C7284B" w:rsidP="00C728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Poz.</w:t>
      </w:r>
      <w:r w:rsidR="00F06BB3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. Fundamenty  </w:t>
      </w:r>
    </w:p>
    <w:p w:rsidR="00C7284B" w:rsidRDefault="00C7284B" w:rsidP="00C7284B">
      <w:pPr>
        <w:spacing w:after="0" w:line="240" w:lineRule="auto"/>
        <w:contextualSpacing/>
      </w:pPr>
      <w:r>
        <w:t>Beton: C25/30</w:t>
      </w:r>
    </w:p>
    <w:p w:rsidR="00C7284B" w:rsidRDefault="00C7284B" w:rsidP="00C7284B">
      <w:pPr>
        <w:spacing w:after="0" w:line="240" w:lineRule="auto"/>
        <w:contextualSpacing/>
      </w:pPr>
      <w:r>
        <w:t xml:space="preserve">Stal: </w:t>
      </w:r>
      <w:proofErr w:type="spellStart"/>
      <w:r>
        <w:t>A-IIIN</w:t>
      </w:r>
      <w:proofErr w:type="spellEnd"/>
      <w:r>
        <w:t xml:space="preserve"> (B500B)</w:t>
      </w:r>
    </w:p>
    <w:p w:rsidR="00C7284B" w:rsidRDefault="00C7284B" w:rsidP="00C7284B">
      <w:pPr>
        <w:spacing w:after="0" w:line="240" w:lineRule="auto"/>
        <w:contextualSpacing/>
      </w:pPr>
      <w:r>
        <w:t>Otulina: 5cm</w:t>
      </w:r>
    </w:p>
    <w:p w:rsidR="00C7284B" w:rsidRDefault="00C7284B" w:rsidP="00C7284B">
      <w:pPr>
        <w:spacing w:after="0" w:line="240" w:lineRule="auto"/>
        <w:contextualSpacing/>
      </w:pPr>
    </w:p>
    <w:p w:rsidR="00C7284B" w:rsidRDefault="00C7284B" w:rsidP="00C7284B">
      <w:pPr>
        <w:spacing w:after="0" w:line="240" w:lineRule="auto"/>
        <w:contextualSpacing/>
      </w:pPr>
      <w:r>
        <w:t xml:space="preserve">Obciążenie liniowe: q = 100 </w:t>
      </w:r>
      <w:proofErr w:type="spellStart"/>
      <w:r>
        <w:t>kN</w:t>
      </w:r>
      <w:proofErr w:type="spellEnd"/>
      <w:r>
        <w:t>/m</w:t>
      </w:r>
    </w:p>
    <w:p w:rsidR="00C7284B" w:rsidRDefault="00C7284B" w:rsidP="00C7284B">
      <w:pPr>
        <w:spacing w:after="0" w:line="240" w:lineRule="auto"/>
        <w:contextualSpacing/>
      </w:pPr>
      <w:r>
        <w:t xml:space="preserve">[100/0,6]= 166,7 &lt; 180 </w:t>
      </w:r>
      <w:proofErr w:type="spellStart"/>
      <w:r>
        <w:t>kPa</w:t>
      </w:r>
      <w:proofErr w:type="spellEnd"/>
      <w:r>
        <w:t xml:space="preserve"> </w:t>
      </w:r>
    </w:p>
    <w:p w:rsidR="00ED6224" w:rsidRDefault="00ED6224"/>
    <w:sectPr w:rsidR="00ED6224" w:rsidSect="0001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6224"/>
    <w:rsid w:val="00016301"/>
    <w:rsid w:val="002E0331"/>
    <w:rsid w:val="00533622"/>
    <w:rsid w:val="006B5E4A"/>
    <w:rsid w:val="009012D5"/>
    <w:rsid w:val="00B43E29"/>
    <w:rsid w:val="00C7284B"/>
    <w:rsid w:val="00DA77B8"/>
    <w:rsid w:val="00ED6224"/>
    <w:rsid w:val="00F06BB3"/>
    <w:rsid w:val="00FB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24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33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331"/>
    <w:rPr>
      <w:rFonts w:ascii="Arial Narrow" w:eastAsiaTheme="majorEastAsia" w:hAnsi="Arial Narrow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M.</dc:creator>
  <cp:keywords/>
  <dc:description/>
  <cp:lastModifiedBy>Grunwald</cp:lastModifiedBy>
  <cp:revision>3</cp:revision>
  <dcterms:created xsi:type="dcterms:W3CDTF">2022-10-12T06:27:00Z</dcterms:created>
  <dcterms:modified xsi:type="dcterms:W3CDTF">2022-10-12T08:50:00Z</dcterms:modified>
</cp:coreProperties>
</file>