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bookmarkStart w:id="0" w:name="_GoBack"/>
      <w:bookmarkEnd w:id="0"/>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4220F94E" w:rsidR="003A2B15" w:rsidRDefault="003A2B15" w:rsidP="003A2B15">
      <w:pPr>
        <w:spacing w:after="0" w:line="240" w:lineRule="auto"/>
        <w:ind w:left="426" w:hanging="426"/>
        <w:jc w:val="both"/>
        <w:rPr>
          <w:rFonts w:ascii="Myriad Pro" w:hAnsi="Myriad Pro" w:cs="Calibri"/>
        </w:rPr>
      </w:pPr>
      <w:r w:rsidRPr="00FB3B0C">
        <w:rPr>
          <w:rFonts w:ascii="Myriad Pro" w:hAnsi="Myriad Pro" w:cs="Calibri"/>
        </w:rPr>
        <w:t>………………………………………………………………………………………</w:t>
      </w:r>
    </w:p>
    <w:p w14:paraId="6DB8E796" w14:textId="77777777" w:rsidR="0014796B" w:rsidRDefault="0014796B" w:rsidP="0014796B">
      <w:pPr>
        <w:spacing w:after="0" w:line="240" w:lineRule="auto"/>
        <w:ind w:left="426" w:hanging="426"/>
        <w:jc w:val="both"/>
        <w:rPr>
          <w:rFonts w:ascii="Myriad Pro" w:hAnsi="Myriad Pro" w:cs="Calibri"/>
        </w:rPr>
      </w:pPr>
      <w:r w:rsidRPr="00FB3B0C">
        <w:rPr>
          <w:rFonts w:ascii="Myriad Pro" w:hAnsi="Myriad Pro" w:cs="Calibri"/>
        </w:rPr>
        <w:t>………………………………………………………………………………………</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77777777" w:rsidR="0014796B"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z siedzibą w ……………………………………, wpisanym do …………………………………, NIP: ……………………………….., kapitał zakładowy: …………………….., reprezentowanym przez:</w:t>
      </w:r>
    </w:p>
    <w:p w14:paraId="4BED7895" w14:textId="5B29C208"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718B16DF" w:rsidR="00F32416" w:rsidRPr="00FB3B0C" w:rsidRDefault="00F32416" w:rsidP="00ED655A">
      <w:pPr>
        <w:tabs>
          <w:tab w:val="left" w:pos="357"/>
        </w:tabs>
        <w:spacing w:before="240" w:line="240" w:lineRule="auto"/>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67B95AF6"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 xml:space="preserve">jest </w:t>
      </w:r>
      <w:r w:rsidR="0008147B" w:rsidRPr="00FB3B0C">
        <w:rPr>
          <w:rFonts w:ascii="Myriad Pro" w:hAnsi="Myriad Pro"/>
        </w:rPr>
        <w:t>„</w:t>
      </w:r>
      <w:r w:rsidR="00B97D85" w:rsidRPr="00FB3B0C">
        <w:rPr>
          <w:rFonts w:ascii="Myriad Pro" w:hAnsi="Myriad Pro"/>
        </w:rPr>
        <w:t xml:space="preserve">Dostawa i montaż </w:t>
      </w:r>
      <w:r w:rsidR="001E79B7">
        <w:rPr>
          <w:rFonts w:ascii="Myriad Pro" w:hAnsi="Myriad Pro"/>
        </w:rPr>
        <w:t xml:space="preserve">pola </w:t>
      </w:r>
      <w:r w:rsidR="0070195B">
        <w:rPr>
          <w:rFonts w:ascii="Myriad Pro" w:hAnsi="Myriad Pro"/>
        </w:rPr>
        <w:t>zasilacza RPS na</w:t>
      </w:r>
      <w:r w:rsidR="00B97D85" w:rsidRPr="00FB3B0C">
        <w:rPr>
          <w:rFonts w:ascii="Myriad Pro" w:hAnsi="Myriad Pro"/>
        </w:rPr>
        <w:t xml:space="preserve"> </w:t>
      </w:r>
      <w:r w:rsidR="0070195B" w:rsidRPr="00FB3B0C">
        <w:rPr>
          <w:rFonts w:ascii="Myriad Pro" w:hAnsi="Myriad Pro"/>
        </w:rPr>
        <w:t>stację</w:t>
      </w:r>
      <w:r w:rsidR="00B97D85" w:rsidRPr="00FB3B0C">
        <w:rPr>
          <w:rFonts w:ascii="Myriad Pro" w:hAnsi="Myriad Pro"/>
        </w:rPr>
        <w:t xml:space="preserve"> prostownikow</w:t>
      </w:r>
      <w:r w:rsidR="0070195B">
        <w:rPr>
          <w:rFonts w:ascii="Myriad Pro" w:hAnsi="Myriad Pro"/>
        </w:rPr>
        <w:t>ą</w:t>
      </w:r>
      <w:r w:rsidR="00B97D85" w:rsidRPr="00FB3B0C">
        <w:rPr>
          <w:rFonts w:ascii="Myriad Pro" w:hAnsi="Myriad Pro"/>
        </w:rPr>
        <w:t xml:space="preserve"> „</w:t>
      </w:r>
      <w:r w:rsidR="0070195B">
        <w:rPr>
          <w:rFonts w:ascii="Myriad Pro" w:hAnsi="Myriad Pro"/>
        </w:rPr>
        <w:t>Ślężna</w:t>
      </w:r>
      <w:r w:rsidR="00B97D85" w:rsidRPr="00FB3B0C">
        <w:rPr>
          <w:rFonts w:ascii="Myriad Pro" w:hAnsi="Myriad Pro"/>
        </w:rPr>
        <w:t>” we Wrocławiu</w:t>
      </w:r>
      <w:r w:rsidR="0008147B"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p>
    <w:p w14:paraId="12F8A294" w14:textId="3DC272C2"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w:t>
      </w:r>
      <w:r w:rsidR="00E83944">
        <w:rPr>
          <w:rFonts w:ascii="Myriad Pro" w:hAnsi="Myriad Pro"/>
        </w:rPr>
        <w:t> </w:t>
      </w:r>
      <w:r w:rsidRPr="00FB3B0C">
        <w:rPr>
          <w:rFonts w:ascii="Myriad Pro" w:hAnsi="Myriad Pro"/>
        </w:rPr>
        <w:t>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58EB7D6E" w:rsidR="001E605D" w:rsidRPr="00FB3B0C" w:rsidRDefault="00262CCF" w:rsidP="00083A48">
      <w:pPr>
        <w:numPr>
          <w:ilvl w:val="0"/>
          <w:numId w:val="7"/>
        </w:numPr>
        <w:spacing w:after="0" w:line="240" w:lineRule="auto"/>
        <w:jc w:val="both"/>
        <w:rPr>
          <w:rFonts w:ascii="Myriad Pro" w:hAnsi="Myriad Pro" w:cs="Calibri"/>
          <w:lang w:val="x-none"/>
        </w:rPr>
      </w:pPr>
      <w:r>
        <w:rPr>
          <w:rFonts w:ascii="Myriad Pro" w:hAnsi="Myriad Pro" w:cs="Calibri"/>
        </w:rPr>
        <w:t xml:space="preserve">Przedmiot umowy obejmuje dostawę oraz wykonanie prac związanych </w:t>
      </w:r>
      <w:r w:rsidR="00987A9D">
        <w:rPr>
          <w:rFonts w:ascii="Myriad Pro" w:hAnsi="Myriad Pro" w:cs="Calibri"/>
        </w:rPr>
        <w:t xml:space="preserve">z </w:t>
      </w:r>
      <w:r>
        <w:rPr>
          <w:rFonts w:ascii="Myriad Pro" w:hAnsi="Myriad Pro" w:cs="Calibri"/>
        </w:rPr>
        <w:t>montaż</w:t>
      </w:r>
      <w:r w:rsidR="000D6F5D">
        <w:rPr>
          <w:rFonts w:ascii="Myriad Pro" w:hAnsi="Myriad Pro" w:cs="Calibri"/>
        </w:rPr>
        <w:t>em dodatkowego pola zasilacza rozdzielnicy RPS</w:t>
      </w:r>
      <w:r>
        <w:rPr>
          <w:rFonts w:ascii="Myriad Pro" w:hAnsi="Myriad Pro" w:cs="Calibri"/>
        </w:rPr>
        <w:t xml:space="preserve"> </w:t>
      </w:r>
      <w:r w:rsidR="001E605D" w:rsidRPr="00FB3B0C">
        <w:rPr>
          <w:rFonts w:ascii="Myriad Pro" w:hAnsi="Myriad Pro" w:cs="Calibri"/>
        </w:rPr>
        <w:t xml:space="preserve">, </w:t>
      </w:r>
      <w:r w:rsidR="000D6F5D">
        <w:rPr>
          <w:rFonts w:ascii="Myriad Pro" w:hAnsi="Myriad Pro" w:cs="Calibri"/>
        </w:rPr>
        <w:t xml:space="preserve">zgodnie z opisem </w:t>
      </w:r>
      <w:r w:rsidR="001E605D" w:rsidRPr="00FB3B0C">
        <w:rPr>
          <w:rFonts w:ascii="Myriad Pro" w:hAnsi="Myriad Pro" w:cs="Calibri"/>
        </w:rPr>
        <w:t>w Załączniku nr 1 do umowy, zwanych dalej „pracami”</w:t>
      </w:r>
      <w:r w:rsidR="00ED655A">
        <w:rPr>
          <w:rFonts w:ascii="Myriad Pro" w:hAnsi="Myriad Pro" w:cs="Calibri"/>
        </w:rPr>
        <w:t>. W ramach przedmiotu umowy</w:t>
      </w:r>
      <w:r w:rsidR="001E605D" w:rsidRPr="00FB3B0C">
        <w:rPr>
          <w:rFonts w:ascii="Myriad Pro" w:hAnsi="Myriad Pro" w:cs="Calibri"/>
        </w:rPr>
        <w:t xml:space="preserve"> Wykonawca zobowiązany jest:</w:t>
      </w:r>
    </w:p>
    <w:p w14:paraId="305942C9" w14:textId="4CE36B14" w:rsidR="00262CCF" w:rsidRPr="003D6268" w:rsidRDefault="00262CCF" w:rsidP="009E11FB">
      <w:pPr>
        <w:numPr>
          <w:ilvl w:val="0"/>
          <w:numId w:val="19"/>
        </w:numPr>
        <w:tabs>
          <w:tab w:val="left" w:pos="709"/>
        </w:tabs>
        <w:spacing w:after="0" w:line="240" w:lineRule="auto"/>
        <w:jc w:val="both"/>
        <w:rPr>
          <w:rFonts w:ascii="Myriad Pro" w:hAnsi="Myriad Pro"/>
          <w:lang w:val="x-none"/>
        </w:rPr>
      </w:pPr>
      <w:r>
        <w:rPr>
          <w:rFonts w:ascii="Myriad Pro" w:hAnsi="Myriad Pro"/>
          <w:lang w:val="x-none"/>
        </w:rPr>
        <w:t xml:space="preserve">dostarczyć </w:t>
      </w:r>
      <w:r w:rsidR="00D912C8">
        <w:rPr>
          <w:rFonts w:ascii="Myriad Pro" w:hAnsi="Myriad Pro"/>
        </w:rPr>
        <w:t xml:space="preserve">i zamontować </w:t>
      </w:r>
      <w:r>
        <w:rPr>
          <w:rFonts w:ascii="Myriad Pro" w:hAnsi="Myriad Pro"/>
          <w:lang w:val="x-none"/>
        </w:rPr>
        <w:t xml:space="preserve">własnym staraniem i na własny koszt </w:t>
      </w:r>
      <w:r w:rsidR="00D912C8">
        <w:rPr>
          <w:rFonts w:ascii="Myriad Pro" w:hAnsi="Myriad Pro"/>
        </w:rPr>
        <w:t>dodatkowe pole zasilacza rozdzielnicy RPS</w:t>
      </w:r>
      <w:r>
        <w:rPr>
          <w:rFonts w:ascii="Myriad Pro" w:hAnsi="Myriad Pro"/>
          <w:lang w:val="x-none"/>
        </w:rPr>
        <w:t xml:space="preserve"> </w:t>
      </w:r>
      <w:r w:rsidR="00D912C8">
        <w:rPr>
          <w:rFonts w:ascii="Myriad Pro" w:hAnsi="Myriad Pro"/>
        </w:rPr>
        <w:t xml:space="preserve">w </w:t>
      </w:r>
      <w:r>
        <w:rPr>
          <w:rFonts w:ascii="Myriad Pro" w:hAnsi="Myriad Pro"/>
          <w:lang w:val="x-none"/>
        </w:rPr>
        <w:t>miejs</w:t>
      </w:r>
      <w:r w:rsidR="00D912C8">
        <w:rPr>
          <w:rFonts w:ascii="Myriad Pro" w:hAnsi="Myriad Pro"/>
        </w:rPr>
        <w:t>cu</w:t>
      </w:r>
      <w:r>
        <w:rPr>
          <w:rFonts w:ascii="Myriad Pro" w:hAnsi="Myriad Pro"/>
          <w:lang w:val="x-none"/>
        </w:rPr>
        <w:t xml:space="preserve"> wskazan</w:t>
      </w:r>
      <w:r w:rsidR="00D912C8">
        <w:rPr>
          <w:rFonts w:ascii="Myriad Pro" w:hAnsi="Myriad Pro"/>
        </w:rPr>
        <w:t>ym</w:t>
      </w:r>
      <w:r>
        <w:rPr>
          <w:rFonts w:ascii="Myriad Pro" w:hAnsi="Myriad Pro"/>
          <w:lang w:val="x-none"/>
        </w:rPr>
        <w:t xml:space="preserve"> przez Zamawiającego tj. </w:t>
      </w:r>
      <w:r w:rsidR="00167AC9">
        <w:rPr>
          <w:rFonts w:ascii="Myriad Pro" w:hAnsi="Myriad Pro"/>
        </w:rPr>
        <w:t xml:space="preserve">stacja prostownikowa </w:t>
      </w:r>
      <w:r w:rsidR="00514B7E">
        <w:rPr>
          <w:rFonts w:ascii="Myriad Pro" w:hAnsi="Myriad Pro"/>
        </w:rPr>
        <w:t xml:space="preserve">„Ślężna” przy ul. Kamiennej </w:t>
      </w:r>
      <w:r w:rsidR="00731528">
        <w:rPr>
          <w:rFonts w:ascii="Myriad Pro" w:hAnsi="Myriad Pro"/>
        </w:rPr>
        <w:t>75 we Wrocławiu</w:t>
      </w:r>
      <w:r w:rsidR="00D912C8">
        <w:rPr>
          <w:rFonts w:ascii="Myriad Pro" w:hAnsi="Myriad Pro"/>
        </w:rPr>
        <w:t>,</w:t>
      </w:r>
    </w:p>
    <w:p w14:paraId="62027D8C" w14:textId="3714B464"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 xml:space="preserve">przedstawić </w:t>
      </w:r>
      <w:r w:rsidRPr="00FB3B0C">
        <w:rPr>
          <w:rFonts w:ascii="Myriad Pro" w:hAnsi="Myriad Pro"/>
          <w:lang w:val="x-none"/>
        </w:rPr>
        <w:t>przed przystąpieniem do prac</w:t>
      </w:r>
      <w:r w:rsidRPr="00FB3B0C">
        <w:rPr>
          <w:rFonts w:ascii="Myriad Pro" w:hAnsi="Myriad Pro"/>
        </w:rPr>
        <w:t xml:space="preserve"> </w:t>
      </w:r>
      <w:r w:rsidRPr="00FB3B0C">
        <w:rPr>
          <w:rFonts w:ascii="Myriad Pro" w:hAnsi="Myriad Pro"/>
          <w:lang w:val="x-none"/>
        </w:rPr>
        <w:t>harmonogram ich realizacji.</w:t>
      </w:r>
      <w:r w:rsidRPr="00FB3B0C">
        <w:rPr>
          <w:rFonts w:ascii="Myriad Pro" w:hAnsi="Myriad Pro"/>
        </w:rPr>
        <w:t xml:space="preserve"> Z</w:t>
      </w:r>
      <w:r w:rsidRPr="00FB3B0C">
        <w:rPr>
          <w:rFonts w:ascii="Myriad Pro" w:hAnsi="Myriad Pro"/>
          <w:lang w:val="x-none"/>
        </w:rPr>
        <w:t xml:space="preserve">miana harmonogramu realizacji prac będzie wymagała akceptacji ze strony </w:t>
      </w:r>
      <w:r w:rsidRPr="00FB3B0C">
        <w:rPr>
          <w:rFonts w:ascii="Myriad Pro" w:hAnsi="Myriad Pro"/>
        </w:rPr>
        <w:t xml:space="preserve">pracownika </w:t>
      </w:r>
      <w:r w:rsidR="009D1101" w:rsidRPr="00FB3B0C">
        <w:rPr>
          <w:rFonts w:ascii="Myriad Pro" w:hAnsi="Myriad Pro"/>
        </w:rPr>
        <w:t>Zamawiającego</w:t>
      </w:r>
      <w:r w:rsidRPr="00FB3B0C">
        <w:rPr>
          <w:rFonts w:ascii="Myriad Pro" w:hAnsi="Myriad Pro"/>
        </w:rPr>
        <w:t xml:space="preserve">, wskazanego w § </w:t>
      </w:r>
      <w:r w:rsidR="008833A6" w:rsidRPr="00FB3B0C">
        <w:rPr>
          <w:rFonts w:ascii="Myriad Pro" w:hAnsi="Myriad Pro"/>
        </w:rPr>
        <w:t>7</w:t>
      </w:r>
      <w:r w:rsidRPr="00FB3B0C">
        <w:rPr>
          <w:rFonts w:ascii="Myriad Pro" w:hAnsi="Myriad Pro"/>
        </w:rPr>
        <w:t xml:space="preserve"> ust. 1,</w:t>
      </w:r>
    </w:p>
    <w:p w14:paraId="149749FD" w14:textId="4B8FC4B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w:t>
      </w:r>
      <w:r w:rsidR="00262CCF">
        <w:rPr>
          <w:rFonts w:ascii="Myriad Pro" w:hAnsi="Myriad Pro"/>
        </w:rPr>
        <w:t>,</w:t>
      </w:r>
      <w:r w:rsidRPr="00FB3B0C">
        <w:rPr>
          <w:rFonts w:ascii="Myriad Pro" w:hAnsi="Myriad Pro"/>
        </w:rPr>
        <w:t xml:space="preserve"> utrzymać oraz zlikwidować po zakończeniu prac miejsce wykonania prac oraz teren na składowanie materiałów niezbędnych do wykonania prac lub w związku z ich wykonaniem,</w:t>
      </w:r>
    </w:p>
    <w:p w14:paraId="0AFE387E" w14:textId="3A7CA93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cs="Calibri"/>
        </w:rPr>
        <w:t>wykonać i utrzymać w należytej sprawności technicznej oznakowanie i zabezpieczenie miejsca prowadzenia prac,</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1" w:name="_Hlk97539271"/>
      <w:r w:rsidRPr="00FB3B0C">
        <w:rPr>
          <w:rFonts w:ascii="Myriad Pro" w:hAnsi="Myriad Pro"/>
        </w:rPr>
        <w:lastRenderedPageBreak/>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1"/>
    <w:p w14:paraId="40C1A95A" w14:textId="4173DAB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Przed rozpoczęciem prac Wykonawca zobowiązany jest do przedstawienia wykazu materiałów proponowanych do wykonania przedmiotu umowy. Wykaz podlega zatwierdzeniu przez Zamawiającego w terminie do 10 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018288D2"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Zamawiający ma prawo, w każdym momencie zarządzić przeprowadzenie dodatkowych badań jakości zamontowanych materiałów. W przypadku, gdy ich wynik wykaże, że</w:t>
      </w:r>
      <w:r w:rsidR="00593E58" w:rsidRPr="00FB3B0C">
        <w:rPr>
          <w:rFonts w:ascii="Myriad Pro" w:hAnsi="Myriad Pro"/>
        </w:rPr>
        <w:t> </w:t>
      </w:r>
      <w:r w:rsidRPr="00FB3B0C">
        <w:rPr>
          <w:rFonts w:ascii="Myriad Pro" w:hAnsi="Myriad Pro"/>
        </w:rPr>
        <w:t xml:space="preserve">materiały nie są zgodne z </w:t>
      </w:r>
      <w:r w:rsidR="00845EEC" w:rsidRPr="00FB3B0C">
        <w:rPr>
          <w:rFonts w:ascii="Myriad Pro" w:hAnsi="Myriad Pro"/>
        </w:rPr>
        <w:t>OPZ</w:t>
      </w:r>
      <w:r w:rsidRPr="00FB3B0C">
        <w:rPr>
          <w:rFonts w:ascii="Myriad Pro" w:hAnsi="Myriad Pro"/>
        </w:rPr>
        <w:t>, koszt tych badań poniesie Wykonawca. Natomiast jeżeli wyniki badań będą zgodne z </w:t>
      </w:r>
      <w:r w:rsidR="00845EEC" w:rsidRPr="00FB3B0C">
        <w:rPr>
          <w:rFonts w:ascii="Myriad Pro" w:hAnsi="Myriad Pro"/>
        </w:rPr>
        <w:t>OPZ</w:t>
      </w:r>
      <w:r w:rsidRPr="00FB3B0C">
        <w:rPr>
          <w:rFonts w:ascii="Myriad Pro" w:hAnsi="Myriad Pro"/>
        </w:rPr>
        <w:t xml:space="preserve"> to koszt tych badań ponosi Zamawiający;</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6EC569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udokumentować ilość i wartość nabytych materiałów (dokumenty poświadczające ich zakup).</w:t>
      </w:r>
    </w:p>
    <w:p w14:paraId="2663B7F5"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przeprowadzić wymagane próby, pomiary i badania, w tym energetyczne, w pełnym zakresie, na</w:t>
      </w:r>
      <w:r w:rsidR="00593E58" w:rsidRPr="00FB3B0C">
        <w:rPr>
          <w:rFonts w:ascii="Myriad Pro" w:hAnsi="Myriad Pro"/>
        </w:rPr>
        <w:t> </w:t>
      </w:r>
      <w:r w:rsidRPr="00FB3B0C">
        <w:rPr>
          <w:rFonts w:ascii="Myriad Pro" w:hAnsi="Myriad Pro"/>
        </w:rPr>
        <w:t>własny koszt i własnym staraniem. Koszty przeprowadzenia uzgodnień, prób, pomiarów i badań ujęte są w wynagrodzeniu ryczałtowym brutto określonym w § 5 ust. 1 umowy,</w:t>
      </w:r>
    </w:p>
    <w:p w14:paraId="5A9507A5" w14:textId="443E2BD8" w:rsidR="001E605D" w:rsidRPr="00FB3B0C" w:rsidRDefault="000D17D2" w:rsidP="009E11FB">
      <w:pPr>
        <w:numPr>
          <w:ilvl w:val="0"/>
          <w:numId w:val="19"/>
        </w:numPr>
        <w:spacing w:after="0" w:line="240" w:lineRule="auto"/>
        <w:jc w:val="both"/>
        <w:rPr>
          <w:rFonts w:ascii="Myriad Pro" w:hAnsi="Myriad Pro"/>
        </w:rPr>
      </w:pPr>
      <w:r w:rsidRPr="00FB3B0C">
        <w:rPr>
          <w:rFonts w:ascii="Myriad Pro" w:hAnsi="Myriad Pro" w:cs="Calibri"/>
        </w:rPr>
        <w:t>W</w:t>
      </w:r>
      <w:r w:rsidR="001E605D" w:rsidRPr="00FB3B0C">
        <w:rPr>
          <w:rFonts w:ascii="Myriad Pro" w:hAnsi="Myriad Pro" w:cs="Calibri"/>
        </w:rPr>
        <w:t xml:space="preserve">prowadzić zmiany wynikające z przeprowadzonych prac w oprogramowaniu </w:t>
      </w:r>
      <w:r w:rsidR="00F91F3E" w:rsidRPr="00FB3B0C">
        <w:rPr>
          <w:rFonts w:ascii="Myriad Pro" w:hAnsi="Myriad Pro" w:cs="Calibri"/>
        </w:rPr>
        <w:t xml:space="preserve">Centralnej Dyspozytorni Mocy zlokalizowanej przy ul. </w:t>
      </w:r>
      <w:r w:rsidR="0070195B">
        <w:rPr>
          <w:rFonts w:ascii="Myriad Pro" w:hAnsi="Myriad Pro" w:cs="Calibri"/>
        </w:rPr>
        <w:t>…………….</w:t>
      </w:r>
      <w:r w:rsidR="00F91F3E" w:rsidRPr="00FB3B0C">
        <w:rPr>
          <w:rFonts w:ascii="Myriad Pro" w:hAnsi="Myriad Pro" w:cs="Calibri"/>
        </w:rPr>
        <w:t xml:space="preserve"> we Wrocławiu – po uzyskaniu zgody od autora oprogramowania firmy Elester p. z o.o. oraz </w:t>
      </w:r>
      <w:r w:rsidR="0070195B">
        <w:rPr>
          <w:rFonts w:ascii="Myriad Pro" w:hAnsi="Myriad Pro" w:cs="Calibri"/>
        </w:rPr>
        <w:t>……………………………..</w:t>
      </w:r>
      <w:r w:rsidR="00F91F3E" w:rsidRPr="00FB3B0C">
        <w:rPr>
          <w:rFonts w:ascii="Myriad Pro" w:hAnsi="Myriad Pro" w:cs="Calibri"/>
        </w:rPr>
        <w:t xml:space="preserve"> odpowiedzialnej za utrzymanie systemu</w:t>
      </w:r>
      <w:r w:rsidR="001E605D" w:rsidRPr="00FB3B0C">
        <w:rPr>
          <w:rFonts w:ascii="Myriad Pro" w:hAnsi="Myriad Pro" w:cs="Calibri"/>
        </w:rPr>
        <w:t>,</w:t>
      </w:r>
    </w:p>
    <w:p w14:paraId="6D5A2797"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uczestniczyć w wyznaczonych przez Zamawiającego spotkaniach i innych czynnościach w celu omówienia spraw związanych z realizacją przedmiotu umowy w trakcie realizacji przedmiotu umowy oraz w okresie gwarancji lub rękojmi,</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3C7BE937" w14:textId="5B73C325"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F63FA6E" w14:textId="646479B1" w:rsidR="001E605D" w:rsidRPr="00FB3B0C" w:rsidRDefault="001E605D" w:rsidP="009E11FB">
      <w:pPr>
        <w:numPr>
          <w:ilvl w:val="0"/>
          <w:numId w:val="19"/>
        </w:numPr>
        <w:tabs>
          <w:tab w:val="left" w:pos="709"/>
          <w:tab w:val="left" w:pos="851"/>
        </w:tabs>
        <w:spacing w:after="0" w:line="240" w:lineRule="auto"/>
        <w:jc w:val="both"/>
        <w:rPr>
          <w:rFonts w:ascii="Myriad Pro" w:hAnsi="Myriad Pro"/>
        </w:rPr>
      </w:pPr>
      <w:r w:rsidRPr="00FB3B0C">
        <w:rPr>
          <w:rFonts w:ascii="Myriad Pro" w:hAnsi="Myriad Pro" w:cs="Calibri"/>
        </w:rPr>
        <w:t>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w:t>
      </w:r>
      <w:r w:rsidR="00593E58" w:rsidRPr="00FB3B0C">
        <w:rPr>
          <w:rFonts w:ascii="Myriad Pro" w:hAnsi="Myriad Pro" w:cs="Calibri"/>
        </w:rPr>
        <w:t> </w:t>
      </w:r>
      <w:r w:rsidRPr="00FB3B0C">
        <w:rPr>
          <w:rFonts w:ascii="Myriad Pro" w:hAnsi="Myriad Pro" w:cs="Calibri"/>
        </w:rPr>
        <w:t>usuwaniem powstałych szkód oraz do informowania Zamawiającego, w odstępach nie</w:t>
      </w:r>
      <w:r w:rsidR="00593E58" w:rsidRPr="00FB3B0C">
        <w:rPr>
          <w:rFonts w:ascii="Myriad Pro" w:hAnsi="Myriad Pro" w:cs="Calibri"/>
        </w:rPr>
        <w:t> </w:t>
      </w:r>
      <w:r w:rsidRPr="00FB3B0C">
        <w:rPr>
          <w:rFonts w:ascii="Myriad Pro" w:hAnsi="Myriad Pro" w:cs="Calibri"/>
        </w:rPr>
        <w:t>dłuższych niż 14 dni</w:t>
      </w:r>
      <w:r w:rsidR="00E33DBA" w:rsidRPr="00FB3B0C">
        <w:rPr>
          <w:rFonts w:ascii="Myriad Pro" w:hAnsi="Myriad Pro" w:cs="Calibri"/>
        </w:rPr>
        <w:t xml:space="preserve"> kalendarzowych</w:t>
      </w:r>
      <w:r w:rsidRPr="00FB3B0C">
        <w:rPr>
          <w:rFonts w:ascii="Myriad Pro" w:hAnsi="Myriad Pro" w:cs="Calibri"/>
        </w:rPr>
        <w:t>, o postępie rozpatrywania sprawy przez ubezpieczyciela,</w:t>
      </w:r>
    </w:p>
    <w:p w14:paraId="198B3298"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zapewnić stały dozór nad mieniem oraz zawrzeć stosowne umowy ubezpieczenia mienia oraz od odpowiedzialności cywilnej,</w:t>
      </w:r>
    </w:p>
    <w:p w14:paraId="0C20A286"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lastRenderedPageBreak/>
        <w:t xml:space="preserve">zawiadamiać, w przypadku prac ingerujących w urządzenia obce o tym właścicieli tych urządzeń, a prace wykonywać również pod ich nadzorem, </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4A8C6D32" w14:textId="65799FC0"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Przed zgłoszeniem do odbioru przedmiotu umowy Wykonawca zobowiązany jest wykonać z wynikiem pozytywnym wszelkie przewidziane przepisami prawa próby, badania, uzgodnienia nadzorów i odbiorów</w:t>
      </w:r>
      <w:r w:rsidR="0036137C" w:rsidRPr="00FB3B0C">
        <w:rPr>
          <w:rFonts w:ascii="Myriad Pro" w:hAnsi="Myriad Pro"/>
        </w:rPr>
        <w:t>, decyzje</w:t>
      </w:r>
      <w:r w:rsidRPr="00FB3B0C">
        <w:rPr>
          <w:rFonts w:ascii="Myriad Pro" w:hAnsi="Myriad Pro"/>
        </w:rPr>
        <w:t xml:space="preserve"> oraz sporządzić dokumentację powykonawczą zgodnie z zapisami §</w:t>
      </w:r>
      <w:r w:rsidR="00ED655A">
        <w:rPr>
          <w:rFonts w:ascii="Myriad Pro" w:hAnsi="Myriad Pro"/>
        </w:rPr>
        <w:t> </w:t>
      </w:r>
      <w:r w:rsidRPr="00FB3B0C">
        <w:rPr>
          <w:rFonts w:ascii="Myriad Pro" w:hAnsi="Myriad Pro"/>
        </w:rPr>
        <w:t>4 umowy.</w:t>
      </w:r>
    </w:p>
    <w:p w14:paraId="0845FC5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przy wykonywaniu umowy zobowiązany jest dochować staranności wynikającej</w:t>
      </w:r>
      <w:r w:rsidRPr="00FB3B0C">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2AFF1DE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5 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0CCB40E1" w14:textId="240F1802"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zobowiązany jest do każdorazowego zawiadamiania i współpracy z dyspozytorem C</w:t>
      </w:r>
      <w:r w:rsidR="00AD425B" w:rsidRPr="00FB3B0C">
        <w:rPr>
          <w:rFonts w:ascii="Myriad Pro" w:hAnsi="Myriad Pro" w:cs="Calibri"/>
        </w:rPr>
        <w:t xml:space="preserve">entralnej </w:t>
      </w:r>
      <w:r w:rsidRPr="00FB3B0C">
        <w:rPr>
          <w:rFonts w:ascii="Myriad Pro" w:hAnsi="Myriad Pro" w:cs="Calibri"/>
          <w:lang w:val="x-none"/>
        </w:rPr>
        <w:t>D</w:t>
      </w:r>
      <w:r w:rsidR="00AD425B" w:rsidRPr="00FB3B0C">
        <w:rPr>
          <w:rFonts w:ascii="Myriad Pro" w:hAnsi="Myriad Pro" w:cs="Calibri"/>
        </w:rPr>
        <w:t xml:space="preserve">yspozytorni </w:t>
      </w:r>
      <w:r w:rsidRPr="00FB3B0C">
        <w:rPr>
          <w:rFonts w:ascii="Myriad Pro" w:hAnsi="Myriad Pro" w:cs="Calibri"/>
          <w:lang w:val="x-none"/>
        </w:rPr>
        <w:t>M</w:t>
      </w:r>
      <w:r w:rsidR="00AD425B" w:rsidRPr="00FB3B0C">
        <w:rPr>
          <w:rFonts w:ascii="Myriad Pro" w:hAnsi="Myriad Pro" w:cs="Calibri"/>
        </w:rPr>
        <w:t xml:space="preserve">ocy </w:t>
      </w:r>
      <w:r w:rsidR="00500400" w:rsidRPr="00FB3B0C">
        <w:rPr>
          <w:rFonts w:ascii="Myriad Pro" w:hAnsi="Myriad Pro" w:cs="Calibri"/>
        </w:rPr>
        <w:t xml:space="preserve">(dalej „CDM”) </w:t>
      </w:r>
      <w:r w:rsidR="00AD425B" w:rsidRPr="00FB3B0C">
        <w:rPr>
          <w:rFonts w:ascii="Myriad Pro" w:hAnsi="Myriad Pro" w:cs="Calibri"/>
        </w:rPr>
        <w:t>nadzorującym zdalnie pracę urządzeń energetycznych stacji prostownikowych</w:t>
      </w:r>
      <w:r w:rsidRPr="00FB3B0C">
        <w:rPr>
          <w:rFonts w:ascii="Myriad Pro" w:hAnsi="Myriad Pro" w:cs="Calibri"/>
        </w:rPr>
        <w:t>:</w:t>
      </w:r>
      <w:r w:rsidRPr="00FB3B0C">
        <w:rPr>
          <w:rFonts w:ascii="Myriad Pro" w:hAnsi="Myriad Pro" w:cs="Calibri"/>
          <w:lang w:val="x-none"/>
        </w:rPr>
        <w:t xml:space="preserve"> </w:t>
      </w:r>
      <w:r w:rsidR="001E79B7">
        <w:rPr>
          <w:rFonts w:ascii="Myriad Pro" w:hAnsi="Myriad Pro" w:cs="Calibri"/>
          <w:lang w:val="x-none"/>
        </w:rPr>
        <w:t>…</w:t>
      </w:r>
      <w:r w:rsidR="001E79B7">
        <w:rPr>
          <w:rFonts w:ascii="Myriad Pro" w:hAnsi="Myriad Pro" w:cs="Calibri"/>
        </w:rPr>
        <w:t>…………………………</w:t>
      </w:r>
      <w:r w:rsidRPr="00FB3B0C">
        <w:rPr>
          <w:rFonts w:ascii="Myriad Pro" w:hAnsi="Myriad Pro" w:cs="Calibri"/>
          <w:lang w:val="x-none"/>
        </w:rPr>
        <w:t xml:space="preserve">, </w:t>
      </w:r>
      <w:r w:rsidR="007F1E82" w:rsidRPr="00FB3B0C">
        <w:rPr>
          <w:rFonts w:ascii="Myriad Pro" w:hAnsi="Myriad Pro" w:cs="Calibri"/>
        </w:rPr>
        <w:t>…………………………………………………………..</w:t>
      </w:r>
      <w:r w:rsidRPr="00FB3B0C">
        <w:rPr>
          <w:rFonts w:ascii="Myriad Pro" w:hAnsi="Myriad Pro" w:cs="Calibri"/>
          <w:lang w:val="x-none"/>
        </w:rPr>
        <w:t xml:space="preserve"> o zakresie wykonywanych prac.</w:t>
      </w:r>
    </w:p>
    <w:p w14:paraId="6C84B986" w14:textId="4D66624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Dopuszczającym do miejsca pracy i zamykającym polecenie</w:t>
      </w:r>
      <w:r w:rsidR="00AF3057" w:rsidRPr="00FB3B0C">
        <w:rPr>
          <w:rFonts w:ascii="Myriad Pro" w:hAnsi="Myriad Pro" w:cs="Calibri"/>
          <w:bCs/>
        </w:rPr>
        <w:t>, zgodnie z ust. 12 powyżej</w:t>
      </w:r>
      <w:r w:rsidRPr="00FB3B0C">
        <w:rPr>
          <w:rFonts w:ascii="Myriad Pro" w:hAnsi="Myriad Pro" w:cs="Calibri"/>
          <w:bCs/>
        </w:rPr>
        <w:t xml:space="preserve"> jest</w:t>
      </w:r>
      <w:r w:rsidR="001E79B7">
        <w:rPr>
          <w:rFonts w:ascii="Myriad Pro" w:hAnsi="Myriad Pro" w:cs="Calibri"/>
          <w:bCs/>
        </w:rPr>
        <w:t>……………………………</w:t>
      </w:r>
      <w:r w:rsidRPr="00FB3B0C">
        <w:rPr>
          <w:rFonts w:ascii="Myriad Pro" w:hAnsi="Myriad Pro" w:cs="Calibri"/>
          <w:bCs/>
        </w:rPr>
        <w:t>, przy czym Wykonawca zobowiązany jest do każdorazowego uzyskania wymaganego dopuszczenia do miejsca pracy i zamknięcia polecenia.</w:t>
      </w:r>
    </w:p>
    <w:p w14:paraId="3ACE35F4" w14:textId="0AC2D889"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każdorazowego uzgodnienia wejścia na obiekt z Zamawiającym i</w:t>
      </w:r>
      <w:r w:rsidR="00593E58" w:rsidRPr="00FB3B0C">
        <w:rPr>
          <w:rFonts w:ascii="Myriad Pro" w:hAnsi="Myriad Pro" w:cs="Calibri"/>
          <w:bCs/>
        </w:rPr>
        <w:t> </w:t>
      </w:r>
      <w:r w:rsidR="001E79B7">
        <w:rPr>
          <w:rFonts w:ascii="Myriad Pro" w:hAnsi="Myriad Pro" w:cs="Calibri"/>
          <w:bCs/>
        </w:rPr>
        <w:t>……………………..</w:t>
      </w:r>
      <w:r w:rsidRPr="00FB3B0C">
        <w:rPr>
          <w:rFonts w:ascii="Myriad Pro" w:hAnsi="Myriad Pro" w:cs="Calibri"/>
          <w:bCs/>
        </w:rPr>
        <w:t xml:space="preserve">, CDM tel. </w:t>
      </w:r>
      <w:r w:rsidR="00DC6D98" w:rsidRPr="00FB3B0C">
        <w:rPr>
          <w:rFonts w:ascii="Myriad Pro" w:hAnsi="Myriad Pro" w:cs="Calibri"/>
          <w:bCs/>
        </w:rPr>
        <w:t> ……………………………..</w:t>
      </w:r>
      <w:r w:rsidRPr="00FB3B0C">
        <w:rPr>
          <w:rFonts w:ascii="Myriad Pro" w:hAnsi="Myriad Pro" w:cs="Calibri"/>
          <w:bCs/>
        </w:rPr>
        <w:t>.</w:t>
      </w:r>
    </w:p>
    <w:p w14:paraId="4D1A6357" w14:textId="1B2543CC" w:rsidR="00EA4886" w:rsidRPr="00FB3B0C" w:rsidRDefault="001E605D" w:rsidP="000A6595">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uzyskania uzgodnień wykonanych modernizacji z dostawcą energii.</w:t>
      </w:r>
    </w:p>
    <w:p w14:paraId="42CF4246" w14:textId="7183171B"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6E333699" w:rsidR="001E605D" w:rsidRPr="00FB3B0C" w:rsidRDefault="001E605D" w:rsidP="00907160">
      <w:pPr>
        <w:spacing w:after="0" w:line="240" w:lineRule="auto"/>
        <w:ind w:left="360"/>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w:t>
      </w:r>
      <w:r w:rsidR="00ED655A">
        <w:rPr>
          <w:rFonts w:ascii="Myriad Pro" w:hAnsi="Myriad Pro"/>
        </w:rPr>
        <w:t xml:space="preserve">. </w:t>
      </w:r>
      <w:r w:rsidR="008833A6" w:rsidRPr="00FB3B0C">
        <w:rPr>
          <w:rFonts w:ascii="Myriad Pro" w:hAnsi="Myriad Pro"/>
        </w:rPr>
        <w:t>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907160" w:rsidRPr="00FB3B0C">
        <w:rPr>
          <w:rFonts w:ascii="Myriad Pro" w:hAnsi="Myriad Pro"/>
          <w:b/>
          <w:bCs/>
        </w:rPr>
        <w:t>……………………….</w:t>
      </w:r>
      <w:r w:rsidR="008833A6" w:rsidRPr="00FB3B0C">
        <w:rPr>
          <w:rFonts w:ascii="Myriad Pro" w:hAnsi="Myriad Pro"/>
          <w:b/>
          <w:bCs/>
        </w:rPr>
        <w:t xml:space="preserve"> </w:t>
      </w:r>
      <w:r w:rsidRPr="00FB3B0C">
        <w:rPr>
          <w:rFonts w:ascii="Myriad Pro" w:hAnsi="Myriad Pro"/>
          <w:b/>
          <w:bCs/>
        </w:rPr>
        <w:t>tygodni</w:t>
      </w:r>
      <w:r w:rsidRPr="00FB3B0C">
        <w:rPr>
          <w:rFonts w:ascii="Myriad Pro" w:hAnsi="Myriad Pro"/>
        </w:rPr>
        <w:t xml:space="preserve"> od dnia podpisania umowy. </w:t>
      </w:r>
      <w:r w:rsidRPr="00FB3B0C">
        <w:rPr>
          <w:rFonts w:ascii="Myriad Pro" w:hAnsi="Myriad Pro"/>
          <w:b/>
        </w:rPr>
        <w:t xml:space="preserve"> </w:t>
      </w:r>
    </w:p>
    <w:p w14:paraId="3293A57D" w14:textId="77777777" w:rsidR="001E605D" w:rsidRPr="00FB3B0C" w:rsidRDefault="001E605D" w:rsidP="003D6268">
      <w:pPr>
        <w:spacing w:before="360" w:after="0" w:line="240" w:lineRule="auto"/>
        <w:jc w:val="center"/>
        <w:rPr>
          <w:rFonts w:ascii="Myriad Pro" w:hAnsi="Myriad Pro" w:cs="Calibri"/>
          <w:b/>
        </w:rPr>
      </w:pPr>
      <w:r w:rsidRPr="00FB3B0C">
        <w:rPr>
          <w:rFonts w:ascii="Myriad Pro" w:hAnsi="Myriad Pro" w:cs="Calibri"/>
          <w:b/>
        </w:rPr>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6D834DAE"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Strony ustalają, że przedmiotem odbioru będ</w:t>
      </w:r>
      <w:r w:rsidR="00814562" w:rsidRPr="00FB3B0C">
        <w:rPr>
          <w:rFonts w:ascii="Myriad Pro" w:hAnsi="Myriad Pro" w:cs="Calibri"/>
        </w:rPr>
        <w:t>zie</w:t>
      </w:r>
      <w:r w:rsidR="00E75461" w:rsidRPr="00FB3B0C">
        <w:rPr>
          <w:rFonts w:ascii="Myriad Pro" w:hAnsi="Myriad Pro" w:cs="Calibri"/>
        </w:rPr>
        <w:t xml:space="preserve"> </w:t>
      </w:r>
      <w:r w:rsidR="00814562" w:rsidRPr="00FB3B0C">
        <w:rPr>
          <w:rFonts w:ascii="Myriad Pro" w:hAnsi="Myriad Pro" w:cs="Calibri"/>
        </w:rPr>
        <w:t xml:space="preserve">dostawa z montażem </w:t>
      </w:r>
      <w:r w:rsidRPr="00FB3B0C">
        <w:rPr>
          <w:rFonts w:ascii="Myriad Pro" w:hAnsi="Myriad Pro" w:cs="Calibri"/>
        </w:rPr>
        <w:t>, o </w:t>
      </w:r>
      <w:r w:rsidR="00E75461" w:rsidRPr="00FB3B0C">
        <w:rPr>
          <w:rFonts w:ascii="Myriad Pro" w:hAnsi="Myriad Pro" w:cs="Calibri"/>
        </w:rPr>
        <w:t>któr</w:t>
      </w:r>
      <w:r w:rsidR="00814562" w:rsidRPr="00FB3B0C">
        <w:rPr>
          <w:rFonts w:ascii="Myriad Pro" w:hAnsi="Myriad Pro" w:cs="Calibri"/>
        </w:rPr>
        <w:t>ej</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436032B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5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7777777"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lastRenderedPageBreak/>
        <w:t xml:space="preserve">Na </w:t>
      </w:r>
      <w:r w:rsidR="00CF3C58" w:rsidRPr="00FB3B0C">
        <w:rPr>
          <w:rFonts w:ascii="Myriad Pro" w:hAnsi="Myriad Pro" w:cs="Calibri"/>
        </w:rPr>
        <w:t xml:space="preserve">co najmniej </w:t>
      </w:r>
      <w:r w:rsidRPr="00FB3B0C">
        <w:rPr>
          <w:rFonts w:ascii="Myriad Pro" w:hAnsi="Myriad Pro" w:cs="Calibri"/>
        </w:rPr>
        <w:t>5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6C393066" w14:textId="62808BAB"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dopuszczenia do miejsca pracy, </w:t>
      </w:r>
    </w:p>
    <w:p w14:paraId="48A81A7E"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dokumentacja fotograficzna, </w:t>
      </w:r>
    </w:p>
    <w:p w14:paraId="03942BB1"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z pomiarów i prób funkcjonalnych, </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9873F0C" w14:textId="54D14324"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dokumentacj</w:t>
      </w:r>
      <w:r w:rsidR="009C56CB" w:rsidRPr="00FB3B0C">
        <w:rPr>
          <w:rFonts w:ascii="Myriad Pro" w:hAnsi="Myriad Pro" w:cs="Calibri"/>
        </w:rPr>
        <w:t>a</w:t>
      </w:r>
      <w:r w:rsidRPr="00FB3B0C">
        <w:rPr>
          <w:rFonts w:ascii="Myriad Pro" w:hAnsi="Myriad Pro" w:cs="Calibri"/>
        </w:rPr>
        <w:t xml:space="preserve"> techniczno-ruchową </w:t>
      </w:r>
      <w:r w:rsidR="00170E10">
        <w:rPr>
          <w:rFonts w:ascii="Myriad Pro" w:hAnsi="Myriad Pro" w:cs="Calibri"/>
        </w:rPr>
        <w:t>zamontowanego pola zasilacza</w:t>
      </w:r>
      <w:r w:rsidRPr="00FB3B0C">
        <w:rPr>
          <w:rFonts w:ascii="Myriad Pro" w:hAnsi="Myriad Pro" w:cs="Calibri"/>
        </w:rPr>
        <w:t xml:space="preserve">, </w:t>
      </w:r>
    </w:p>
    <w:p w14:paraId="1EE70785" w14:textId="324C05CC" w:rsidR="001E605D" w:rsidRPr="00FB3B0C" w:rsidRDefault="001E605D" w:rsidP="001247BD">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wykaz inwentarzowy elementów objętych wymianą na podstawie protokołu zdawczo-odbiorczego. Dla potrzeb ewidencyjno-księgowych Wykonawca zobowiązany jest także podać wartość netto zamontowanych urządzeń.</w:t>
      </w:r>
    </w:p>
    <w:p w14:paraId="20182F1E" w14:textId="0DF3DD5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color w:val="000000"/>
          <w:lang w:val="x-none"/>
        </w:rPr>
        <w:t xml:space="preserve">Zamawiający </w:t>
      </w:r>
      <w:r w:rsidRPr="00FB3B0C">
        <w:rPr>
          <w:rFonts w:ascii="Myriad Pro" w:hAnsi="Myriad Pro" w:cs="Calibri"/>
          <w:color w:val="000000"/>
        </w:rPr>
        <w:t>przystąpi do czynności odbiorowych</w:t>
      </w:r>
      <w:r w:rsidRPr="00FB3B0C">
        <w:rPr>
          <w:rFonts w:ascii="Myriad Pro" w:hAnsi="Myriad Pro" w:cs="Calibri"/>
          <w:color w:val="000000"/>
          <w:lang w:val="x-none"/>
        </w:rPr>
        <w:t xml:space="preserve"> najpóźniej w ciągu </w:t>
      </w:r>
      <w:r w:rsidRPr="00FB3B0C">
        <w:rPr>
          <w:rFonts w:ascii="Myriad Pro" w:hAnsi="Myriad Pro" w:cs="Calibri"/>
          <w:color w:val="000000"/>
        </w:rPr>
        <w:t>5</w:t>
      </w:r>
      <w:r w:rsidRPr="00FB3B0C">
        <w:rPr>
          <w:rFonts w:ascii="Myriad Pro" w:hAnsi="Myriad Pro" w:cs="Calibri"/>
          <w:color w:val="000000"/>
          <w:lang w:val="x-none"/>
        </w:rPr>
        <w:t xml:space="preserve"> dni </w:t>
      </w:r>
      <w:r w:rsidRPr="00FB3B0C">
        <w:rPr>
          <w:rFonts w:ascii="Myriad Pro" w:hAnsi="Myriad Pro" w:cs="Calibri"/>
          <w:color w:val="000000"/>
        </w:rPr>
        <w:t xml:space="preserve">roboczych </w:t>
      </w:r>
      <w:r w:rsidRPr="00FB3B0C">
        <w:rPr>
          <w:rFonts w:ascii="Myriad Pro" w:hAnsi="Myriad Pro" w:cs="Calibri"/>
          <w:color w:val="000000"/>
          <w:lang w:val="x-none"/>
        </w:rPr>
        <w:t>od daty zawiadomienia go o gotowości do odbioru</w:t>
      </w:r>
      <w:r w:rsidRPr="00FB3B0C">
        <w:rPr>
          <w:rFonts w:ascii="Myriad Pro" w:hAnsi="Myriad Pro" w:cs="Calibri"/>
          <w:color w:val="000000"/>
        </w:rPr>
        <w:t xml:space="preserve"> i przekazaniu zaakceptowanej dokumentacji powykonawczej,  o której mowa w ust. 3</w:t>
      </w:r>
      <w:r w:rsidRPr="00FB3B0C">
        <w:rPr>
          <w:rFonts w:ascii="Myriad Pro" w:hAnsi="Myriad Pro" w:cs="Calibri"/>
          <w:color w:val="000000"/>
          <w:lang w:val="x-none"/>
        </w:rPr>
        <w:t>, zawiadamiając o tym Wykonawcę</w:t>
      </w:r>
      <w:r w:rsidRPr="00FB3B0C">
        <w:rPr>
          <w:rFonts w:ascii="Myriad Pro" w:hAnsi="Myriad Pro" w:cs="Calibri"/>
          <w:color w:val="000000"/>
        </w:rPr>
        <w:t xml:space="preserve">. </w:t>
      </w:r>
      <w:r w:rsidRPr="00FB3B0C">
        <w:rPr>
          <w:rFonts w:ascii="Myriad Pro" w:hAnsi="Myriad Pro"/>
        </w:rPr>
        <w:t>Odbiór zostanie potwierdzony protokołem odbioru, który będzie dokumentem potwierdzającym prawidłowe wykonanie przedmiotu umowy w zakresie</w:t>
      </w:r>
      <w:r w:rsidR="00903786" w:rsidRPr="00FB3B0C">
        <w:rPr>
          <w:rFonts w:ascii="Myriad Pro" w:hAnsi="Myriad Pro"/>
        </w:rPr>
        <w:t xml:space="preserve"> </w:t>
      </w:r>
      <w:r w:rsidRPr="00FB3B0C">
        <w:rPr>
          <w:rFonts w:ascii="Myriad Pro" w:hAnsi="Myriad Pro"/>
        </w:rPr>
        <w:t xml:space="preserve"> określony</w:t>
      </w:r>
      <w:r w:rsidR="00907160" w:rsidRPr="00FB3B0C">
        <w:rPr>
          <w:rFonts w:ascii="Myriad Pro" w:hAnsi="Myriad Pro"/>
        </w:rPr>
        <w:t>m</w:t>
      </w:r>
      <w:r w:rsidR="00903786" w:rsidRPr="00FB3B0C">
        <w:rPr>
          <w:rFonts w:ascii="Myriad Pro" w:hAnsi="Myriad Pro"/>
        </w:rPr>
        <w:t xml:space="preserve"> </w:t>
      </w:r>
      <w:r w:rsidRPr="00FB3B0C">
        <w:rPr>
          <w:rFonts w:ascii="Myriad Pro" w:hAnsi="Myriad Pro"/>
        </w:rPr>
        <w:t>w  § 1 umowy</w:t>
      </w:r>
      <w:r w:rsidR="00435D63" w:rsidRPr="00FB3B0C">
        <w:rPr>
          <w:rFonts w:ascii="Myriad Pro" w:hAnsi="Myriad Pro"/>
        </w:rPr>
        <w:t xml:space="preserve"> podpisanym przez obie strony bez uwag</w:t>
      </w:r>
      <w:r w:rsidRPr="00FB3B0C">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0A515B96"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przeglądu gwarancyjnego, tj. przeglądu przedmiotu umowy po odbiorze w okresie rękojmi i gwarancji, w którym Wykonawca zobowiązany jest uczestniczyć.</w:t>
      </w:r>
    </w:p>
    <w:p w14:paraId="17FD07B5" w14:textId="0E7DC73E"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podczas przeglądu gwarancyjnego</w:t>
      </w:r>
      <w:r w:rsidR="000C455B">
        <w:rPr>
          <w:rFonts w:ascii="Myriad Pro" w:hAnsi="Myriad Pro" w:cs="Calibri"/>
          <w:color w:val="000000"/>
        </w:rPr>
        <w:t xml:space="preserve"> </w:t>
      </w:r>
      <w:r w:rsidRPr="00FB3B0C">
        <w:rPr>
          <w:rFonts w:ascii="Myriad Pro" w:hAnsi="Myriad Pro" w:cs="Calibri"/>
          <w:color w:val="000000"/>
        </w:rP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r>
      <w:r w:rsidRPr="00FB3B0C">
        <w:rPr>
          <w:rFonts w:ascii="Myriad Pro" w:hAnsi="Myriad Pro" w:cs="Calibri"/>
          <w:color w:val="000000"/>
        </w:rPr>
        <w:lastRenderedPageBreak/>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3D6268">
      <w:pPr>
        <w:spacing w:before="24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1B22CAFE"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A65AD7" w:rsidRPr="00FB3B0C">
        <w:rPr>
          <w:rFonts w:ascii="Myriad Pro" w:hAnsi="Myriad Pro"/>
          <w:b/>
        </w:rPr>
        <w:t>………………………..</w:t>
      </w:r>
      <w:r w:rsidR="001E605D" w:rsidRPr="00FB3B0C">
        <w:rPr>
          <w:rFonts w:ascii="Myriad Pro" w:hAnsi="Myriad Pro"/>
          <w:b/>
        </w:rPr>
        <w:t xml:space="preserve"> zł</w:t>
      </w:r>
      <w:r w:rsidR="001E605D" w:rsidRPr="00FB3B0C">
        <w:rPr>
          <w:rFonts w:ascii="Myriad Pro" w:hAnsi="Myriad Pro"/>
        </w:rPr>
        <w:t xml:space="preserve"> brutto </w:t>
      </w:r>
      <w:r w:rsidR="001E605D" w:rsidRPr="00FB3B0C">
        <w:rPr>
          <w:rFonts w:ascii="Myriad Pro" w:hAnsi="Myriad Pro" w:cs="Calibri"/>
        </w:rPr>
        <w:t xml:space="preserve">(słownie: </w:t>
      </w:r>
      <w:r w:rsidR="00A65AD7" w:rsidRPr="00FB3B0C">
        <w:rPr>
          <w:rFonts w:ascii="Myriad Pro" w:hAnsi="Myriad Pro" w:cs="Calibri"/>
        </w:rPr>
        <w:t>…………………………………</w:t>
      </w:r>
      <w:r w:rsidR="001E605D" w:rsidRPr="00FB3B0C">
        <w:rPr>
          <w:rFonts w:ascii="Myriad Pro" w:hAnsi="Myriad Pro" w:cs="Calibri"/>
        </w:rPr>
        <w:t xml:space="preserve">), w tym wynagrodzenie netto w wysokości: </w:t>
      </w:r>
      <w:r w:rsidR="00A65AD7" w:rsidRPr="00FB3B0C">
        <w:rPr>
          <w:rFonts w:ascii="Myriad Pro" w:hAnsi="Myriad Pro" w:cs="Calibri"/>
          <w:b/>
        </w:rPr>
        <w:t>………………………..</w:t>
      </w:r>
      <w:r w:rsidR="001E605D" w:rsidRPr="00FB3B0C">
        <w:rPr>
          <w:rFonts w:ascii="Myriad Pro" w:hAnsi="Myriad Pro" w:cs="Calibri"/>
          <w:b/>
        </w:rPr>
        <w:t xml:space="preserve"> 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 xml:space="preserve">) oraz podatek VAT w wysokości: </w:t>
      </w:r>
      <w:r w:rsidR="00A65AD7" w:rsidRPr="00FB3B0C">
        <w:rPr>
          <w:rFonts w:ascii="Myriad Pro" w:hAnsi="Myriad Pro" w:cs="Calibri"/>
          <w:b/>
        </w:rPr>
        <w:t>…………………………………………</w:t>
      </w:r>
      <w:r w:rsidR="008A0C6F"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w:t>
      </w:r>
      <w:r w:rsidR="00262CCF">
        <w:rPr>
          <w:rFonts w:ascii="Myriad Pro" w:hAnsi="Myriad Pro" w:cs="Calibri"/>
        </w:rPr>
        <w:t>.</w:t>
      </w:r>
    </w:p>
    <w:p w14:paraId="2A4092C7" w14:textId="5355EE48"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ED655A">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będzie stanowić oświadczenie podwykonawcy lub dalszego podwykonawcy o otrzymaniu od Wykonawcy lub podwykonawcy całości wynagrodzenia za wykonane przez niego w ramach przedmiotu umowy prace (dotyczy realizacji umowy przy pomocy podwykonawców).</w:t>
      </w:r>
    </w:p>
    <w:p w14:paraId="59D3EF1F" w14:textId="1CD14CA3" w:rsidR="007D1C15" w:rsidRPr="00FB3B0C" w:rsidRDefault="007D1C15" w:rsidP="003D6268">
      <w:pPr>
        <w:pStyle w:val="1"/>
        <w:numPr>
          <w:ilvl w:val="0"/>
          <w:numId w:val="0"/>
        </w:numPr>
        <w:tabs>
          <w:tab w:val="left" w:pos="357"/>
        </w:tabs>
        <w:spacing w:before="36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148FF9BF"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w:t>
      </w:r>
      <w:r w:rsidR="00ED655A">
        <w:rPr>
          <w:rFonts w:ascii="Myriad Pro" w:hAnsi="Myriad Pro" w:cs="Calibri"/>
          <w:color w:val="000000" w:themeColor="text1"/>
        </w:rPr>
        <w:t> </w:t>
      </w:r>
      <w:r w:rsidRPr="00FB3B0C">
        <w:rPr>
          <w:rFonts w:ascii="Myriad Pro" w:hAnsi="Myriad Pro" w:cs="Calibri"/>
          <w:color w:val="000000" w:themeColor="text1"/>
        </w:rPr>
        <w:t>wykazie podmiotów, o którym mowa w art. 96b ust. 1 ustawy z dnia 11 marca 2004 r. o podatku od towarów i usług.</w:t>
      </w:r>
    </w:p>
    <w:p w14:paraId="68986481" w14:textId="726CCF34"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w:t>
      </w:r>
      <w:r w:rsidR="00ED655A">
        <w:rPr>
          <w:rFonts w:ascii="Myriad Pro" w:hAnsi="Myriad Pro" w:cs="Calibri"/>
          <w:color w:val="000000" w:themeColor="text1"/>
        </w:rPr>
        <w:t> </w:t>
      </w:r>
      <w:r w:rsidRPr="00FB3B0C">
        <w:rPr>
          <w:rFonts w:ascii="Myriad Pro" w:hAnsi="Myriad Pro" w:cs="Calibri"/>
          <w:color w:val="000000" w:themeColor="text1"/>
        </w:rPr>
        <w:t>podzielonej płatności”.</w:t>
      </w:r>
    </w:p>
    <w:p w14:paraId="39548720" w14:textId="20D2327D"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w:t>
      </w:r>
      <w:r w:rsidR="00ED655A">
        <w:rPr>
          <w:rFonts w:ascii="Myriad Pro" w:hAnsi="Myriad Pro"/>
          <w:color w:val="000000" w:themeColor="text1"/>
        </w:rPr>
        <w:t>pracami</w:t>
      </w:r>
      <w:r w:rsidRPr="00FB3B0C">
        <w:rPr>
          <w:rFonts w:ascii="Myriad Pro" w:hAnsi="Myriad Pro"/>
          <w:color w:val="000000" w:themeColor="text1"/>
        </w:rPr>
        <w:t xml:space="preserve"> na rzecz Zamawiającego, Wykonawca  zobowiązany będzie do  zwrotu Zamawiającemu zapłaconych przez Zamawiającego kwot wynikających z takiej decyzji organu podatkowego.</w:t>
      </w:r>
    </w:p>
    <w:p w14:paraId="7AD09D6E" w14:textId="3AE7B270"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 przypadku dokonania przez Zamawiającego zapłaty zaległości Wykonawcy w podatku od towarów i usług, na podstawie art. 105a ustawy z dnia 11 marca 2004 r. o podatku od towarów i </w:t>
      </w:r>
      <w:r w:rsidRPr="00FB3B0C">
        <w:rPr>
          <w:rFonts w:ascii="Myriad Pro" w:hAnsi="Myriad Pro"/>
          <w:color w:val="000000" w:themeColor="text1"/>
        </w:rPr>
        <w:lastRenderedPageBreak/>
        <w:t xml:space="preserve">usług oraz ust. 4 powyżej, Zamawiającemu przysługuje prawo potrącenia zapłaconej kwoty z należności Wykonawcy z tytułu zrealizowanych </w:t>
      </w:r>
      <w:r w:rsidR="00ED655A">
        <w:rPr>
          <w:rFonts w:ascii="Myriad Pro" w:hAnsi="Myriad Pro"/>
          <w:color w:val="000000" w:themeColor="text1"/>
        </w:rPr>
        <w:t>prac</w:t>
      </w:r>
      <w:r w:rsidRPr="00FB3B0C">
        <w:rPr>
          <w:rFonts w:ascii="Myriad Pro" w:hAnsi="Myriad Pro"/>
          <w:color w:val="000000" w:themeColor="text1"/>
        </w:rPr>
        <w: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3D6268">
      <w:pPr>
        <w:spacing w:before="24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22F4E862"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907160" w:rsidRPr="00FB3B0C">
        <w:rPr>
          <w:rFonts w:ascii="Myriad Pro" w:hAnsi="Myriad Pro"/>
        </w:rPr>
        <w:t>……………..</w:t>
      </w:r>
      <w:r w:rsidRPr="00FB3B0C">
        <w:rPr>
          <w:rFonts w:ascii="Myriad Pro" w:hAnsi="Myriad Pro"/>
        </w:rPr>
        <w:t>, tel. </w:t>
      </w:r>
      <w:r w:rsidR="00907160" w:rsidRPr="00FB3B0C">
        <w:rPr>
          <w:rFonts w:ascii="Myriad Pro" w:hAnsi="Myriad Pro"/>
        </w:rPr>
        <w:t>………………………….</w:t>
      </w:r>
      <w:r w:rsidR="004760CF" w:rsidRPr="00FB3B0C">
        <w:rPr>
          <w:rFonts w:ascii="Myriad Pro" w:hAnsi="Myriad Pro"/>
        </w:rPr>
        <w:t>,</w:t>
      </w:r>
      <w:r w:rsidRPr="00FB3B0C">
        <w:rPr>
          <w:rFonts w:ascii="Myriad Pro" w:hAnsi="Myriad Pro"/>
        </w:rPr>
        <w:t xml:space="preserve"> e-mail:</w:t>
      </w:r>
      <w:r w:rsidR="004760CF" w:rsidRPr="00FB3B0C">
        <w:rPr>
          <w:rFonts w:ascii="Myriad Pro" w:hAnsi="Myriad Pro"/>
        </w:rPr>
        <w:t xml:space="preserve"> </w:t>
      </w:r>
      <w:r w:rsidR="00907160" w:rsidRPr="00FB3B0C">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3AF64EA"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 tel. ………………………. , e-mail:…………………………………</w:t>
      </w:r>
    </w:p>
    <w:p w14:paraId="35F0071A" w14:textId="46725116" w:rsidR="001E605D" w:rsidRPr="00FB3B0C" w:rsidRDefault="001E605D" w:rsidP="003D6268">
      <w:pPr>
        <w:spacing w:before="36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65B54209"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w:t>
      </w:r>
      <w:r w:rsidR="00F96AF4">
        <w:rPr>
          <w:rFonts w:ascii="Myriad Pro" w:hAnsi="Myriad Pro" w:cs="Calibri"/>
        </w:rPr>
        <w:t>3</w:t>
      </w:r>
      <w:r w:rsidR="00F96AF4" w:rsidRPr="00FB3B0C">
        <w:rPr>
          <w:rFonts w:ascii="Myriad Pro" w:hAnsi="Myriad Pro" w:cs="Calibri"/>
        </w:rPr>
        <w:t xml:space="preserve"> </w:t>
      </w:r>
      <w:r w:rsidRPr="00FB3B0C">
        <w:rPr>
          <w:rFonts w:ascii="Myriad Pro" w:hAnsi="Myriad Pro" w:cs="Calibri"/>
        </w:rPr>
        <w:t xml:space="preserve">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5F286B5"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r w:rsidR="00121007">
        <w:rPr>
          <w:rFonts w:ascii="Myriad Pro" w:hAnsi="Myriad Pro" w:cs="Calibri"/>
        </w:rPr>
        <w:t xml:space="preserve"> za każdy przypadek z osobna</w:t>
      </w:r>
    </w:p>
    <w:p w14:paraId="093FD49F" w14:textId="2EBBAC95"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niezgłoszenie rozpoczęcia i zakończenia prac Dyspozytorowi Centralnej Dyspozytorni Mocy (CDM) – w wysokości 3 000,00 zł</w:t>
      </w:r>
      <w:r w:rsidR="00121007">
        <w:rPr>
          <w:rFonts w:ascii="Myriad Pro" w:hAnsi="Myriad Pro" w:cs="Calibri"/>
        </w:rPr>
        <w:t xml:space="preserve"> – za każdy przypadek z osobna </w:t>
      </w:r>
    </w:p>
    <w:p w14:paraId="70CC86D0" w14:textId="44268E3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lastRenderedPageBreak/>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2AA2C3A9" w14:textId="117E4965" w:rsidR="00DC75B3" w:rsidRDefault="0079351F" w:rsidP="00DC75B3">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brak Harmonogramu lub jego nieterminowe złożenie lub nieterminową aktualizację w</w:t>
      </w:r>
      <w:r w:rsidR="00E83944">
        <w:rPr>
          <w:rFonts w:ascii="Myriad Pro" w:hAnsi="Myriad Pro" w:cs="Calibri"/>
        </w:rPr>
        <w:t xml:space="preserve"> </w:t>
      </w:r>
      <w:r w:rsidRPr="00FB3B0C">
        <w:rPr>
          <w:rFonts w:ascii="Myriad Pro" w:hAnsi="Myriad Pro" w:cs="Calibri"/>
        </w:rPr>
        <w:t>wysokości 5 000,00 zł za każdy przypadek</w:t>
      </w:r>
      <w:r w:rsidR="00E83944">
        <w:rPr>
          <w:rFonts w:ascii="Myriad Pro" w:hAnsi="Myriad Pro" w:cs="Calibri"/>
        </w:rPr>
        <w:t>;</w:t>
      </w:r>
    </w:p>
    <w:p w14:paraId="65839277" w14:textId="34D2527A" w:rsidR="00121007" w:rsidRPr="00E83944" w:rsidRDefault="00121007" w:rsidP="000C455B">
      <w:pPr>
        <w:numPr>
          <w:ilvl w:val="0"/>
          <w:numId w:val="20"/>
        </w:numPr>
        <w:spacing w:after="0" w:line="240" w:lineRule="auto"/>
        <w:jc w:val="both"/>
        <w:rPr>
          <w:rFonts w:ascii="Myriad Pro" w:hAnsi="Myriad Pro" w:cs="Calibri"/>
        </w:rPr>
      </w:pPr>
      <w:r w:rsidRPr="003D6268">
        <w:rPr>
          <w:rFonts w:ascii="Myriad Pro" w:hAnsi="Myriad Pro" w:cs="Calibri"/>
        </w:rPr>
        <w:t xml:space="preserve">brak uzyskania zgody na zawarcie umowy z Podwykonawcą lub </w:t>
      </w:r>
      <w:r w:rsidR="00DC75B3" w:rsidRPr="003D6268">
        <w:rPr>
          <w:rFonts w:ascii="Myriad Pro" w:hAnsi="Myriad Pro" w:cs="Calibri"/>
        </w:rPr>
        <w:t xml:space="preserve">za powierzenie wykonania części przedmiotu umowy podwykonawcom (dalszym podwykonawcom) bez zgody Zamawiającego bądź też za nieprzedłożenie do zaakceptowania przez Zamawiającego projektu umowy o podwykonawstwo (lub projektu jej zmiany) zgodnie z § </w:t>
      </w:r>
      <w:r w:rsidR="00DC75B3">
        <w:rPr>
          <w:rFonts w:ascii="Myriad Pro" w:hAnsi="Myriad Pro" w:cs="Calibri"/>
        </w:rPr>
        <w:t>10</w:t>
      </w:r>
      <w:r w:rsidR="00DC75B3" w:rsidRPr="003D6268">
        <w:rPr>
          <w:rFonts w:ascii="Myriad Pro" w:hAnsi="Myriad Pro" w:cs="Calibri"/>
        </w:rPr>
        <w:t>, w wysokości</w:t>
      </w:r>
      <w:r w:rsidR="00F96AF4">
        <w:rPr>
          <w:rFonts w:ascii="Myriad Pro" w:hAnsi="Myriad Pro" w:cs="Calibri"/>
        </w:rPr>
        <w:t>5 000,00</w:t>
      </w:r>
      <w:r w:rsidR="00DC75B3" w:rsidRPr="003D6268">
        <w:rPr>
          <w:rFonts w:ascii="Myriad Pro" w:hAnsi="Myriad Pro" w:cs="Calibri"/>
        </w:rPr>
        <w:t xml:space="preserve"> zł; </w:t>
      </w:r>
    </w:p>
    <w:p w14:paraId="28AF2D7E" w14:textId="77E4652D"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t>Łączna kwota kar umownych z tytułów określonych w ust. 1 pkt 2</w:t>
      </w:r>
      <w:r w:rsidR="00F533AB" w:rsidRPr="00FB3B0C">
        <w:rPr>
          <w:rFonts w:ascii="Myriad Pro" w:hAnsi="Myriad Pro" w:cs="Calibri"/>
          <w:color w:val="000000"/>
        </w:rPr>
        <w:t xml:space="preserve"> – </w:t>
      </w:r>
      <w:r w:rsidR="008D43D6" w:rsidRPr="00FB3B0C">
        <w:rPr>
          <w:rFonts w:ascii="Myriad Pro" w:hAnsi="Myriad Pro" w:cs="Calibri"/>
          <w:color w:val="000000"/>
        </w:rPr>
        <w:t>1</w:t>
      </w:r>
      <w:r w:rsidR="00121007">
        <w:rPr>
          <w:rFonts w:ascii="Myriad Pro" w:hAnsi="Myriad Pro" w:cs="Calibri"/>
          <w:color w:val="000000"/>
        </w:rPr>
        <w:t xml:space="preserve">2 </w:t>
      </w:r>
      <w:r w:rsidRPr="00FB3B0C">
        <w:rPr>
          <w:rFonts w:ascii="Myriad Pro" w:hAnsi="Myriad Pro" w:cs="Calibri"/>
          <w:color w:val="000000"/>
        </w:rPr>
        <w:t xml:space="preserve">w 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37A27B2D" w:rsidR="001E605D"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3D6268" w:rsidRDefault="007E3299" w:rsidP="003D6268">
      <w:pPr>
        <w:numPr>
          <w:ilvl w:val="0"/>
          <w:numId w:val="17"/>
        </w:numPr>
        <w:spacing w:after="0" w:line="240" w:lineRule="auto"/>
        <w:ind w:left="357" w:hanging="357"/>
        <w:jc w:val="both"/>
        <w:rPr>
          <w:rFonts w:ascii="Myriad Pro" w:hAnsi="Myriad Pro" w:cs="Calibri"/>
        </w:rPr>
      </w:pPr>
      <w:r w:rsidRPr="003D6268">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3D6268">
      <w:pPr>
        <w:spacing w:before="36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3D6268">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3D6268">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01EABFFF"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764E05" w:rsidRPr="00FB3B0C">
        <w:rPr>
          <w:rFonts w:ascii="Myriad Pro" w:hAnsi="Myriad Pro" w:cstheme="minorHAnsi"/>
        </w:rPr>
        <w:t>1</w:t>
      </w:r>
      <w:r w:rsidR="00121007">
        <w:rPr>
          <w:rFonts w:ascii="Myriad Pro" w:hAnsi="Myriad Pro" w:cstheme="minorHAnsi"/>
        </w:rPr>
        <w:t>2</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1E79B7">
      <w:pPr>
        <w:spacing w:after="0" w:line="240" w:lineRule="auto"/>
        <w:ind w:left="567"/>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 xml:space="preserve">Wykonawcę w zakresie ……………………………………………….… </w:t>
      </w:r>
    </w:p>
    <w:p w14:paraId="7903456E"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 </w:t>
      </w:r>
    </w:p>
    <w:p w14:paraId="0D8B878C" w14:textId="77777777"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zgodnie z informacją podaną w ofercie Wykonawcy z dnia ……. .</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w:t>
      </w:r>
      <w:r w:rsidRPr="00FB3B0C">
        <w:rPr>
          <w:rFonts w:ascii="Myriad Pro" w:hAnsi="Myriad Pro" w:cstheme="minorHAnsi"/>
        </w:rPr>
        <w:lastRenderedPageBreak/>
        <w:t xml:space="preserve">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4FD28096"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25D455A8"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r w:rsidR="00E83944">
        <w:rPr>
          <w:rFonts w:ascii="Myriad Pro" w:hAnsi="Myriad Pro"/>
          <w:color w:val="000000" w:themeColor="text1"/>
        </w:rPr>
        <w:t>,</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078FF55" w14:textId="2749F36E" w:rsidR="001E605D" w:rsidRPr="00FB3B0C" w:rsidRDefault="001E605D" w:rsidP="003D6268">
      <w:pPr>
        <w:spacing w:before="24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lastRenderedPageBreak/>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3D6268">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2C5C94F" w14:textId="77777777" w:rsidR="00852E4D" w:rsidRPr="00FB3B0C" w:rsidRDefault="00852E4D" w:rsidP="003D6268">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D6268">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72064D31" w14:textId="350B65DC" w:rsidR="001E605D" w:rsidRPr="00FB3B0C" w:rsidRDefault="001E605D" w:rsidP="003D6268">
      <w:pPr>
        <w:spacing w:before="36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2E7107AE"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związane z </w:t>
      </w:r>
      <w:r w:rsidR="00F43A86" w:rsidRPr="00FB3B0C">
        <w:rPr>
          <w:rFonts w:ascii="Myriad Pro" w:hAnsi="Myriad Pro" w:cs="Calibri"/>
        </w:rPr>
        <w:t>montaże</w:t>
      </w:r>
      <w:r w:rsidR="00A857DE" w:rsidRPr="00FB3B0C">
        <w:rPr>
          <w:rFonts w:ascii="Myriad Pro" w:hAnsi="Myriad Pro" w:cs="Calibri"/>
        </w:rPr>
        <w:t>m</w:t>
      </w:r>
      <w:r w:rsidR="00F43A86" w:rsidRPr="00FB3B0C">
        <w:rPr>
          <w:rFonts w:ascii="Myriad Pro" w:hAnsi="Myriad Pro" w:cs="Calibri"/>
        </w:rPr>
        <w:t xml:space="preserve"> </w:t>
      </w:r>
      <w:r w:rsidR="00170E10">
        <w:rPr>
          <w:rFonts w:ascii="Myriad Pro" w:hAnsi="Myriad Pro" w:cs="Calibri"/>
        </w:rPr>
        <w:t>pola zasilacza</w:t>
      </w:r>
      <w:r w:rsidR="00170E10" w:rsidRPr="00FB3B0C">
        <w:rPr>
          <w:rFonts w:ascii="Myriad Pro" w:hAnsi="Myriad Pro" w:cs="Calibri"/>
        </w:rPr>
        <w:t xml:space="preserve"> </w:t>
      </w:r>
      <w:r w:rsidRPr="00FB3B0C">
        <w:rPr>
          <w:rFonts w:ascii="Myriad Pro" w:hAnsi="Myriad Pro" w:cs="Calibri"/>
        </w:rPr>
        <w:t xml:space="preserve">będą wolne od wad i udziela </w:t>
      </w:r>
      <w:r w:rsidR="00FA7744">
        <w:rPr>
          <w:rFonts w:ascii="Myriad Pro" w:hAnsi="Myriad Pro" w:cs="Calibri"/>
        </w:rPr>
        <w:t>……</w:t>
      </w:r>
      <w:r w:rsidR="00FA7744"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3D6268">
      <w:pPr>
        <w:numPr>
          <w:ilvl w:val="0"/>
          <w:numId w:val="11"/>
        </w:numPr>
        <w:spacing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3D6268">
      <w:pPr>
        <w:numPr>
          <w:ilvl w:val="0"/>
          <w:numId w:val="11"/>
        </w:numPr>
        <w:spacing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5AF8C44F" w:rsidR="00852E4D" w:rsidRPr="00FB3B0C" w:rsidRDefault="00852E4D" w:rsidP="003D6268">
      <w:pPr>
        <w:numPr>
          <w:ilvl w:val="0"/>
          <w:numId w:val="11"/>
        </w:numPr>
        <w:spacing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pracach będących przedmiotem umowy</w:t>
      </w:r>
      <w:r w:rsidR="00E83944">
        <w:rPr>
          <w:rFonts w:ascii="Myriad Pro" w:hAnsi="Myriad Pro" w:cs="Calibri"/>
        </w:rPr>
        <w:t xml:space="preserve"> </w:t>
      </w:r>
      <w:r w:rsidRPr="00FB3B0C">
        <w:rPr>
          <w:rFonts w:ascii="Myriad Pro" w:hAnsi="Myriad Pro" w:cs="Calibri"/>
        </w:rPr>
        <w:t xml:space="preserve">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232B5F2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Odbioru usunięcia wad dokonują przedstawiciele Zamawiającego, wskazani w § 6 ust</w:t>
      </w:r>
      <w:r w:rsidR="00E83944">
        <w:rPr>
          <w:rFonts w:ascii="Myriad Pro" w:hAnsi="Myriad Pro" w:cs="Calibri"/>
        </w:rPr>
        <w:t>.</w:t>
      </w:r>
      <w:r w:rsidRPr="00FB3B0C">
        <w:rPr>
          <w:rFonts w:ascii="Myriad Pro" w:hAnsi="Myriad Pro" w:cs="Calibri"/>
        </w:rPr>
        <w:t xml:space="preserve"> 2 umowy. </w:t>
      </w:r>
    </w:p>
    <w:p w14:paraId="3C36FAE8" w14:textId="77777777" w:rsidR="00852E4D" w:rsidRPr="00FB3B0C" w:rsidRDefault="00852E4D" w:rsidP="003D6268">
      <w:pPr>
        <w:numPr>
          <w:ilvl w:val="0"/>
          <w:numId w:val="11"/>
        </w:numPr>
        <w:spacing w:after="0" w:line="240" w:lineRule="auto"/>
        <w:ind w:left="357" w:hanging="357"/>
        <w:jc w:val="both"/>
        <w:rPr>
          <w:rFonts w:ascii="Myriad Pro" w:hAnsi="Myriad Pro" w:cs="Calibri"/>
        </w:rPr>
      </w:pPr>
      <w:r w:rsidRPr="00FB3B0C">
        <w:rPr>
          <w:rFonts w:ascii="Myriad Pro" w:hAnsi="Myriad Pro" w:cs="Calibri"/>
        </w:rPr>
        <w:t>Zamawiający może dochodzić roszczeń wynikających z gwarancji także po upływie terminu gwarancyjnego jeżeli reklamował wadę przed upływem tego terminu.</w:t>
      </w:r>
    </w:p>
    <w:p w14:paraId="24446A64" w14:textId="77777777" w:rsidR="00852E4D" w:rsidRPr="00FB3B0C" w:rsidRDefault="00852E4D" w:rsidP="003D6268">
      <w:pPr>
        <w:numPr>
          <w:ilvl w:val="0"/>
          <w:numId w:val="11"/>
        </w:numPr>
        <w:spacing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5D28FC2" w:rsidR="00852E4D" w:rsidRPr="00FB3B0C" w:rsidRDefault="00852E4D" w:rsidP="003D6268">
      <w:pPr>
        <w:numPr>
          <w:ilvl w:val="0"/>
          <w:numId w:val="11"/>
        </w:numPr>
        <w:spacing w:before="100" w:beforeAutospacing="1" w:after="0" w:line="240" w:lineRule="auto"/>
        <w:ind w:left="357" w:hanging="357"/>
        <w:jc w:val="both"/>
        <w:rPr>
          <w:rFonts w:ascii="Myriad Pro" w:hAnsi="Myriad Pro" w:cs="Calibri"/>
        </w:rPr>
      </w:pPr>
      <w:r w:rsidRPr="00FB3B0C">
        <w:rPr>
          <w:rFonts w:ascii="Myriad Pro" w:hAnsi="Myriad Pro" w:cs="Calibri"/>
        </w:rPr>
        <w:t xml:space="preserve">Wykonawca jest odpowiedzialny względem Zamawiającego z tytułu rękojmi za wady przedmiotu umowy stwierdzone, w toku czynności odbioru naprawy awaryjnej i powstałe w okresie gwarancyjnym. </w:t>
      </w:r>
    </w:p>
    <w:p w14:paraId="521AA823" w14:textId="24CE86DD" w:rsidR="003D05A2" w:rsidRPr="00FB3B0C" w:rsidRDefault="00852E4D" w:rsidP="003D6268">
      <w:pPr>
        <w:numPr>
          <w:ilvl w:val="0"/>
          <w:numId w:val="11"/>
        </w:numPr>
        <w:spacing w:after="0" w:line="240" w:lineRule="auto"/>
        <w:ind w:left="357" w:hanging="357"/>
        <w:jc w:val="both"/>
        <w:rPr>
          <w:rFonts w:ascii="Myriad Pro" w:hAnsi="Myriad Pro" w:cs="Calibri"/>
        </w:rPr>
      </w:pPr>
      <w:r w:rsidRPr="00FB3B0C">
        <w:rPr>
          <w:rFonts w:ascii="Myriad Pro" w:hAnsi="Myriad Pro" w:cs="Calibri"/>
        </w:rPr>
        <w:t xml:space="preserve">Szczegółowe warunki gwarancji określi każdorazowo karta gwarancyjna wystawiona na podstawie wzoru stanowiącego Załącznik nr </w:t>
      </w:r>
      <w:r w:rsidR="00E83944">
        <w:rPr>
          <w:rFonts w:ascii="Myriad Pro" w:hAnsi="Myriad Pro" w:cs="Calibri"/>
        </w:rPr>
        <w:t>3</w:t>
      </w:r>
      <w:r w:rsidR="00E83944" w:rsidRPr="00FB3B0C">
        <w:rPr>
          <w:rFonts w:ascii="Myriad Pro" w:hAnsi="Myriad Pro" w:cs="Calibri"/>
        </w:rPr>
        <w:t xml:space="preserve"> </w:t>
      </w:r>
      <w:r w:rsidRPr="00FB3B0C">
        <w:rPr>
          <w:rFonts w:ascii="Myriad Pro" w:hAnsi="Myriad Pro" w:cs="Calibri"/>
        </w:rPr>
        <w:t>do umowy.</w:t>
      </w:r>
    </w:p>
    <w:p w14:paraId="64D6A250" w14:textId="71C7CD09" w:rsidR="00251D22" w:rsidRPr="00FB3B0C" w:rsidRDefault="00251D22" w:rsidP="001247BD">
      <w:pPr>
        <w:spacing w:before="120" w:after="0" w:line="240" w:lineRule="auto"/>
        <w:jc w:val="center"/>
        <w:rPr>
          <w:rFonts w:ascii="Myriad Pro" w:hAnsi="Myriad Pro" w:cstheme="minorHAnsi"/>
        </w:rPr>
      </w:pPr>
    </w:p>
    <w:p w14:paraId="191DBCF8" w14:textId="34FC06DF" w:rsidR="00B46DC2" w:rsidRPr="00FB3B0C" w:rsidRDefault="00B46DC2" w:rsidP="003D6268">
      <w:pPr>
        <w:pStyle w:val="Akapitzlist"/>
        <w:widowControl w:val="0"/>
        <w:suppressAutoHyphens/>
        <w:spacing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3D6268">
      <w:pPr>
        <w:pStyle w:val="Akapitzlist"/>
        <w:spacing w:after="0"/>
        <w:ind w:left="0"/>
        <w:jc w:val="center"/>
        <w:rPr>
          <w:rFonts w:ascii="Myriad Pro" w:hAnsi="Myriad Pro"/>
          <w:b/>
          <w:bCs/>
        </w:rPr>
      </w:pPr>
      <w:r w:rsidRPr="00FB3B0C">
        <w:rPr>
          <w:rFonts w:ascii="Myriad Pro" w:hAnsi="Myriad Pro"/>
          <w:b/>
          <w:bCs/>
        </w:rPr>
        <w:t>Oświadczenie o posiadaniu statusu dużego przedsiębiorcy</w:t>
      </w:r>
    </w:p>
    <w:p w14:paraId="6802AB02" w14:textId="5DE6D4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 xml:space="preserve">Działając na podstawie art. 4c ustawy z dnia 8 marca 2013 r. o przeciwdziałaniu nadmiernym opóźnieniom w transakcjach handlowych, Zamawiający oświadcza, że posiada status dużego </w:t>
      </w:r>
      <w:r w:rsidRPr="00FB3B0C">
        <w:rPr>
          <w:rFonts w:ascii="Myriad Pro" w:eastAsia="Times New Roman" w:hAnsi="Myriad Pro" w:cstheme="minorHAnsi"/>
          <w:lang w:eastAsia="pl-PL"/>
        </w:rPr>
        <w:lastRenderedPageBreak/>
        <w:t>przedsiębiorcy, w rozumieniu art. 4 pkt 6 ustawy o przeciwdziałaniu nadmiernym opóźnieniom w</w:t>
      </w:r>
      <w:r w:rsidR="00E83944">
        <w:rPr>
          <w:rFonts w:ascii="Myriad Pro" w:eastAsia="Times New Roman" w:hAnsi="Myriad Pro" w:cstheme="minorHAnsi"/>
          <w:lang w:eastAsia="pl-PL"/>
        </w:rPr>
        <w:t> </w:t>
      </w:r>
      <w:r w:rsidRPr="00FB3B0C">
        <w:rPr>
          <w:rFonts w:ascii="Myriad Pro" w:eastAsia="Times New Roman" w:hAnsi="Myriad Pro" w:cstheme="minorHAnsi"/>
          <w:lang w:eastAsia="pl-PL"/>
        </w:rPr>
        <w:t>transakcjach handlowych.</w:t>
      </w:r>
    </w:p>
    <w:p w14:paraId="2053DB66" w14:textId="77777777" w:rsidR="001E79B7" w:rsidRDefault="001E79B7" w:rsidP="003372DD">
      <w:pPr>
        <w:widowControl w:val="0"/>
        <w:suppressAutoHyphens/>
        <w:spacing w:before="120" w:after="0" w:line="240" w:lineRule="auto"/>
        <w:ind w:left="426" w:right="-1" w:hanging="426"/>
        <w:jc w:val="center"/>
        <w:rPr>
          <w:rFonts w:ascii="Myriad Pro" w:eastAsia="Lucida Sans Unicode" w:hAnsi="Myriad Pro" w:cs="Arial"/>
          <w:b/>
          <w:lang w:bidi="pl-PL"/>
        </w:rPr>
      </w:pPr>
    </w:p>
    <w:p w14:paraId="77461EB1" w14:textId="6147F376"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3D6268">
      <w:pPr>
        <w:overflowPunct w:val="0"/>
        <w:autoSpaceDE w:val="0"/>
        <w:autoSpaceDN w:val="0"/>
        <w:adjustRightInd w:val="0"/>
        <w:spacing w:before="36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1EBA8D7C"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osób prawnych, podmiotów lub organów, do których prawa własności bezpośrednio lub pośrednio w ponad 50% należą do obywateli rosyjskich lub osób fizycznych lub prawnych, podmiotów lub organów z siedzibą w Rosji, oraz że żaden z </w:t>
      </w:r>
      <w:r w:rsidR="00E83944">
        <w:rPr>
          <w:rFonts w:ascii="Myriad Pro" w:eastAsia="Times New Roman" w:hAnsi="Myriad Pro"/>
          <w:lang w:eastAsia="pl-PL"/>
        </w:rPr>
        <w:t>jego</w:t>
      </w:r>
      <w:r w:rsidR="00E83944" w:rsidRPr="00FB3B0C">
        <w:rPr>
          <w:rFonts w:ascii="Myriad Pro" w:eastAsia="Times New Roman" w:hAnsi="Myriad Pro"/>
          <w:lang w:eastAsia="pl-PL"/>
        </w:rPr>
        <w:t xml:space="preserve"> </w:t>
      </w:r>
      <w:r w:rsidRPr="00FB3B0C">
        <w:rPr>
          <w:rFonts w:ascii="Myriad Pro" w:eastAsia="Times New Roman" w:hAnsi="Myriad Pro"/>
          <w:lang w:eastAsia="pl-PL"/>
        </w:rPr>
        <w:t>podwykonawców, dostawców i podmiotów, na których zdolności polega, w przypadku gdy przypada na nich ponad 10% wartości zamówienia.</w:t>
      </w:r>
    </w:p>
    <w:p w14:paraId="06F670B8" w14:textId="344D51B3" w:rsidR="00F96AF4" w:rsidRPr="007C2FE8" w:rsidRDefault="00F96AF4" w:rsidP="00F96AF4">
      <w:pPr>
        <w:overflowPunct w:val="0"/>
        <w:autoSpaceDE w:val="0"/>
        <w:autoSpaceDN w:val="0"/>
        <w:adjustRightInd w:val="0"/>
        <w:spacing w:before="240" w:after="0" w:line="240" w:lineRule="auto"/>
        <w:jc w:val="center"/>
        <w:textAlignment w:val="baseline"/>
        <w:rPr>
          <w:rFonts w:ascii="Myriad Pro" w:eastAsia="Times New Roman" w:hAnsi="Myriad Pro" w:cs="Calibri"/>
          <w:b/>
          <w:bCs/>
          <w:lang w:eastAsia="pl-PL"/>
        </w:rPr>
      </w:pPr>
      <w:r w:rsidRPr="007C2FE8">
        <w:rPr>
          <w:rFonts w:ascii="Myriad Pro" w:eastAsia="Times New Roman" w:hAnsi="Myriad Pro" w:cs="Calibri"/>
          <w:b/>
          <w:bCs/>
          <w:lang w:eastAsia="pl-PL"/>
        </w:rPr>
        <w:t>§ 1</w:t>
      </w:r>
      <w:r>
        <w:rPr>
          <w:rFonts w:ascii="Myriad Pro" w:eastAsia="Times New Roman" w:hAnsi="Myriad Pro" w:cs="Calibri"/>
          <w:b/>
          <w:bCs/>
          <w:lang w:eastAsia="pl-PL"/>
        </w:rPr>
        <w:t>7</w:t>
      </w:r>
    </w:p>
    <w:p w14:paraId="374EEF0D" w14:textId="77777777" w:rsidR="00F96AF4" w:rsidRPr="007C2FE8" w:rsidRDefault="00F96AF4" w:rsidP="003D6268">
      <w:pPr>
        <w:overflowPunct w:val="0"/>
        <w:autoSpaceDE w:val="0"/>
        <w:autoSpaceDN w:val="0"/>
        <w:adjustRightInd w:val="0"/>
        <w:spacing w:after="0" w:line="240" w:lineRule="auto"/>
        <w:jc w:val="center"/>
        <w:textAlignment w:val="baseline"/>
        <w:rPr>
          <w:rFonts w:ascii="Myriad Pro" w:eastAsia="Times New Roman" w:hAnsi="Myriad Pro" w:cs="Calibri"/>
          <w:b/>
          <w:bCs/>
          <w:lang w:eastAsia="pl-PL"/>
        </w:rPr>
      </w:pPr>
      <w:r w:rsidRPr="007C2FE8">
        <w:rPr>
          <w:rFonts w:ascii="Myriad Pro" w:eastAsia="Times New Roman" w:hAnsi="Myriad Pro" w:cs="Calibri"/>
          <w:b/>
          <w:bCs/>
          <w:lang w:eastAsia="pl-PL"/>
        </w:rPr>
        <w:t>Prawa autorskie</w:t>
      </w:r>
    </w:p>
    <w:p w14:paraId="34FC7A15" w14:textId="77777777" w:rsidR="003D6268" w:rsidRPr="00C1298D" w:rsidRDefault="003D6268" w:rsidP="003D6268">
      <w:pPr>
        <w:numPr>
          <w:ilvl w:val="0"/>
          <w:numId w:val="50"/>
        </w:numPr>
        <w:tabs>
          <w:tab w:val="clear" w:pos="360"/>
          <w:tab w:val="num" w:pos="-709"/>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Pr>
          <w:rFonts w:ascii="Myriad Pro" w:hAnsi="Myriad Pro" w:cs="Calibri"/>
        </w:rPr>
        <w:t>Wykonawca</w:t>
      </w:r>
      <w:r w:rsidRPr="00C1298D">
        <w:rPr>
          <w:rFonts w:ascii="Myriad Pro" w:hAnsi="Myriad Pro" w:cs="Calibri"/>
        </w:rPr>
        <w:t xml:space="preserve"> oświadcza, że zgodnie z</w:t>
      </w:r>
      <w:r>
        <w:rPr>
          <w:rFonts w:ascii="Myriad Pro" w:hAnsi="Myriad Pro" w:cs="Calibri"/>
        </w:rPr>
        <w:t xml:space="preserve"> </w:t>
      </w:r>
      <w:r w:rsidRPr="00C1298D">
        <w:rPr>
          <w:rFonts w:ascii="Myriad Pro" w:hAnsi="Myriad Pro" w:cs="Calibri"/>
        </w:rPr>
        <w:t>przepisami ustawy z dnia 4 lutego 1994 r. o prawie autorskim i</w:t>
      </w:r>
      <w:r>
        <w:rPr>
          <w:rFonts w:ascii="Myriad Pro" w:hAnsi="Myriad Pro" w:cs="Calibri"/>
        </w:rPr>
        <w:t> </w:t>
      </w:r>
      <w:r w:rsidRPr="00C1298D">
        <w:rPr>
          <w:rFonts w:ascii="Myriad Pro" w:hAnsi="Myriad Pro" w:cs="Calibri"/>
        </w:rPr>
        <w:t xml:space="preserve">prawach pokrewnych jest twórcą </w:t>
      </w:r>
      <w:r>
        <w:rPr>
          <w:rFonts w:ascii="Myriad Pro" w:hAnsi="Myriad Pro" w:cs="Calibri"/>
        </w:rPr>
        <w:t>dokumentacji powykonawczej zwanej dalej utworem.</w:t>
      </w:r>
      <w:r w:rsidRPr="00C1298D">
        <w:rPr>
          <w:rFonts w:ascii="Myriad Pro" w:hAnsi="Myriad Pro" w:cs="Calibri"/>
        </w:rPr>
        <w:t xml:space="preserve"> </w:t>
      </w:r>
    </w:p>
    <w:p w14:paraId="54E4561D" w14:textId="77777777" w:rsidR="003D6268" w:rsidRPr="00C1298D" w:rsidRDefault="003D6268" w:rsidP="003D6268">
      <w:pPr>
        <w:numPr>
          <w:ilvl w:val="0"/>
          <w:numId w:val="50"/>
        </w:numPr>
        <w:tabs>
          <w:tab w:val="clear" w:pos="360"/>
          <w:tab w:val="num" w:pos="-709"/>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Pr>
          <w:rFonts w:ascii="Myriad Pro" w:hAnsi="Myriad Pro" w:cs="Calibri"/>
        </w:rPr>
        <w:t>Wykonawca</w:t>
      </w:r>
      <w:r w:rsidRPr="00C1298D">
        <w:rPr>
          <w:rFonts w:ascii="Myriad Pro" w:hAnsi="Myriad Pro" w:cs="Calibri"/>
        </w:rPr>
        <w:t xml:space="preserve"> oświadcza, że </w:t>
      </w:r>
      <w:r>
        <w:rPr>
          <w:rFonts w:ascii="Myriad Pro" w:hAnsi="Myriad Pro" w:cs="Calibri"/>
        </w:rPr>
        <w:t>utwór</w:t>
      </w:r>
      <w:r w:rsidRPr="00C1298D">
        <w:rPr>
          <w:rFonts w:ascii="Myriad Pro" w:hAnsi="Myriad Pro" w:cs="Calibri"/>
        </w:rPr>
        <w:t xml:space="preserve"> został przez niego wykonan</w:t>
      </w:r>
      <w:r>
        <w:rPr>
          <w:rFonts w:ascii="Myriad Pro" w:hAnsi="Myriad Pro" w:cs="Calibri"/>
        </w:rPr>
        <w:t>a</w:t>
      </w:r>
      <w:r w:rsidRPr="00C1298D">
        <w:rPr>
          <w:rFonts w:ascii="Myriad Pro" w:hAnsi="Myriad Pro" w:cs="Calibri"/>
        </w:rPr>
        <w:t xml:space="preserve"> osobiście, nie stanowi opracowania cudzego dzieła i przysługują mu pełne prawa majątkowe do nie</w:t>
      </w:r>
      <w:r>
        <w:rPr>
          <w:rFonts w:ascii="Myriad Pro" w:hAnsi="Myriad Pro" w:cs="Calibri"/>
        </w:rPr>
        <w:t>go</w:t>
      </w:r>
      <w:r w:rsidRPr="00C1298D">
        <w:rPr>
          <w:rFonts w:ascii="Myriad Pro" w:hAnsi="Myriad Pro" w:cs="Calibri"/>
        </w:rPr>
        <w:t>, a także że może rozporządzać prawami autorskimi do nie</w:t>
      </w:r>
      <w:r>
        <w:rPr>
          <w:rFonts w:ascii="Myriad Pro" w:hAnsi="Myriad Pro" w:cs="Calibri"/>
        </w:rPr>
        <w:t>go</w:t>
      </w:r>
      <w:r w:rsidRPr="00C1298D">
        <w:rPr>
          <w:rFonts w:ascii="Myriad Pro" w:hAnsi="Myriad Pro" w:cs="Calibri"/>
        </w:rPr>
        <w:t xml:space="preserve"> w zakresie niezbędnym do zawarcia i wykonywania niniejszej umowy</w:t>
      </w:r>
      <w:r>
        <w:rPr>
          <w:rFonts w:ascii="Myriad Pro" w:hAnsi="Myriad Pro" w:cs="Calibri"/>
        </w:rPr>
        <w:t>.</w:t>
      </w:r>
    </w:p>
    <w:p w14:paraId="56C8723F" w14:textId="77777777" w:rsidR="003D6268" w:rsidRPr="00C1298D" w:rsidRDefault="003D6268" w:rsidP="003D6268">
      <w:pPr>
        <w:numPr>
          <w:ilvl w:val="0"/>
          <w:numId w:val="50"/>
        </w:numPr>
        <w:tabs>
          <w:tab w:val="clear" w:pos="360"/>
          <w:tab w:val="num" w:pos="-709"/>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 xml:space="preserve">Wykonawca oświadcza, że przysługujące mu majątkowe prawa autorskie do </w:t>
      </w:r>
      <w:r>
        <w:rPr>
          <w:rFonts w:ascii="Myriad Pro" w:hAnsi="Myriad Pro" w:cs="Calibri"/>
        </w:rPr>
        <w:t>utworu</w:t>
      </w:r>
      <w:r w:rsidRPr="00C1298D">
        <w:rPr>
          <w:rFonts w:ascii="Myriad Pro" w:hAnsi="Myriad Pro" w:cs="Calibri"/>
        </w:rPr>
        <w:t xml:space="preserve"> nie zostały zajęte w rozumieniu przepisów o postępowaniu egzekucyjnym.</w:t>
      </w:r>
    </w:p>
    <w:p w14:paraId="62D3C150" w14:textId="77777777" w:rsidR="003D6268" w:rsidRPr="00C1298D" w:rsidRDefault="003D6268" w:rsidP="003D6268">
      <w:pPr>
        <w:numPr>
          <w:ilvl w:val="0"/>
          <w:numId w:val="50"/>
        </w:numPr>
        <w:tabs>
          <w:tab w:val="clear" w:pos="360"/>
          <w:tab w:val="num" w:pos="-709"/>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 xml:space="preserve">Wykonawca przenosi autorskie prawa majątkowe w następujących polach eksploatacji: </w:t>
      </w:r>
    </w:p>
    <w:p w14:paraId="70ABFF83"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w zakresie utrwalania i zwielokrotniania </w:t>
      </w:r>
      <w:r>
        <w:rPr>
          <w:rFonts w:ascii="Myriad Pro" w:hAnsi="Myriad Pro" w:cs="Calibri"/>
        </w:rPr>
        <w:t>utworu</w:t>
      </w:r>
      <w:r w:rsidRPr="00C1298D">
        <w:rPr>
          <w:rFonts w:ascii="Myriad Pro" w:hAnsi="Myriad Pro" w:cs="Calibri"/>
        </w:rPr>
        <w:t xml:space="preserve"> - do trwałego lub czasowego zwielokrotnienia w całości lub w części jakimikolwiek środkami i w jakiejkolwiek formie w zakresie, w którym dla wprowadzania, wyświetlania, stosowania, przekazywania i przechowywania </w:t>
      </w:r>
      <w:r>
        <w:rPr>
          <w:rFonts w:ascii="Myriad Pro" w:hAnsi="Myriad Pro" w:cs="Calibri"/>
        </w:rPr>
        <w:t>utworu</w:t>
      </w:r>
      <w:r w:rsidRPr="00C1298D">
        <w:rPr>
          <w:rFonts w:ascii="Myriad Pro" w:hAnsi="Myriad Pro" w:cs="Calibri"/>
        </w:rPr>
        <w:t xml:space="preserve"> niezbędne jest jego zwielokrotnienie, </w:t>
      </w:r>
    </w:p>
    <w:p w14:paraId="1176428C"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w zakresie obrotu oryginałem albo egzemplarzami, na których </w:t>
      </w:r>
      <w:r>
        <w:rPr>
          <w:rFonts w:ascii="Myriad Pro" w:hAnsi="Myriad Pro" w:cs="Calibri"/>
        </w:rPr>
        <w:t>utwór</w:t>
      </w:r>
      <w:r w:rsidRPr="00C1298D">
        <w:rPr>
          <w:rFonts w:ascii="Myriad Pro" w:hAnsi="Myriad Pro" w:cs="Calibri"/>
        </w:rPr>
        <w:t xml:space="preserve"> utrwalono - do użyczenia lub najmu oryginału albo egzemplarzy, </w:t>
      </w:r>
    </w:p>
    <w:p w14:paraId="00E3B560"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udostępniania </w:t>
      </w:r>
      <w:r>
        <w:rPr>
          <w:rFonts w:ascii="Myriad Pro" w:hAnsi="Myriad Pro" w:cs="Calibri"/>
        </w:rPr>
        <w:t>utworu</w:t>
      </w:r>
      <w:r w:rsidRPr="00C1298D">
        <w:rPr>
          <w:rFonts w:ascii="Myriad Pro" w:hAnsi="Myriad Pro" w:cs="Calibri"/>
        </w:rPr>
        <w:t xml:space="preserve"> w celu zapewnienia do niego dostępu w wybranym miejscu i w czasie (sieć Internet lub inne sieci komputerowe), wykorzystanie w technologii UMTS i GPRS, </w:t>
      </w:r>
    </w:p>
    <w:p w14:paraId="3AB1E669"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lastRenderedPageBreak/>
        <w:t>wyświetlania, stosowania, przekazywania, przechowywania i naprawy,</w:t>
      </w:r>
    </w:p>
    <w:p w14:paraId="55E12F5F"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tłumaczenia, przystosowywania, rozbudowywania, zmiany układu lub jakichkolwiek innych zmian i modyfikacji, </w:t>
      </w:r>
    </w:p>
    <w:p w14:paraId="3AE34407"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przekształcania formatu pierwotnego na dowolny inny format i dostosowywanie do platform </w:t>
      </w:r>
      <w:proofErr w:type="spellStart"/>
      <w:r w:rsidRPr="00C1298D">
        <w:rPr>
          <w:rFonts w:ascii="Myriad Pro" w:hAnsi="Myriad Pro" w:cs="Calibri"/>
        </w:rPr>
        <w:t>sprzętowosystemowych</w:t>
      </w:r>
      <w:proofErr w:type="spellEnd"/>
      <w:r w:rsidRPr="00C1298D">
        <w:rPr>
          <w:rFonts w:ascii="Myriad Pro" w:hAnsi="Myriad Pro" w:cs="Calibri"/>
        </w:rPr>
        <w:t xml:space="preserve"> Zamawiającego, </w:t>
      </w:r>
    </w:p>
    <w:p w14:paraId="3BB58554"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 sporządzenia kopii zapasowej, </w:t>
      </w:r>
    </w:p>
    <w:p w14:paraId="3DC8B79D"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 wprowadzania do pamięci komputera oraz utrwalania, </w:t>
      </w:r>
    </w:p>
    <w:p w14:paraId="5838E28B" w14:textId="77777777" w:rsidR="003D6268" w:rsidRPr="00C1298D" w:rsidRDefault="003D6268" w:rsidP="003D6268">
      <w:pPr>
        <w:pStyle w:val="Akapitzlist"/>
        <w:numPr>
          <w:ilvl w:val="2"/>
          <w:numId w:val="51"/>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prawo do przerobienia (dostosowania) </w:t>
      </w:r>
      <w:r>
        <w:rPr>
          <w:rFonts w:ascii="Myriad Pro" w:hAnsi="Myriad Pro" w:cs="Calibri"/>
        </w:rPr>
        <w:t>utworu</w:t>
      </w:r>
      <w:r w:rsidRPr="00C1298D">
        <w:rPr>
          <w:rFonts w:ascii="Myriad Pro" w:hAnsi="Myriad Pro" w:cs="Calibri"/>
        </w:rPr>
        <w:t xml:space="preserve"> oraz łączenia je</w:t>
      </w:r>
      <w:r>
        <w:rPr>
          <w:rFonts w:ascii="Myriad Pro" w:hAnsi="Myriad Pro" w:cs="Calibri"/>
        </w:rPr>
        <w:t>j</w:t>
      </w:r>
      <w:r w:rsidRPr="00C1298D">
        <w:rPr>
          <w:rFonts w:ascii="Myriad Pro" w:hAnsi="Myriad Pro" w:cs="Calibri"/>
        </w:rPr>
        <w:t xml:space="preserve"> fragmentów z innymi </w:t>
      </w:r>
      <w:r>
        <w:rPr>
          <w:rFonts w:ascii="Myriad Pro" w:hAnsi="Myriad Pro" w:cs="Calibri"/>
        </w:rPr>
        <w:t>utworami</w:t>
      </w:r>
      <w:r w:rsidRPr="00C1298D">
        <w:rPr>
          <w:rFonts w:ascii="Myriad Pro" w:hAnsi="Myriad Pro" w:cs="Calibri"/>
        </w:rPr>
        <w:t xml:space="preserve"> i ich dostosowywania; </w:t>
      </w:r>
    </w:p>
    <w:p w14:paraId="1957C68A" w14:textId="77777777" w:rsidR="003D6268" w:rsidRPr="00C1298D" w:rsidRDefault="003D6268" w:rsidP="003D6268">
      <w:pPr>
        <w:pStyle w:val="Akapitzlist"/>
        <w:numPr>
          <w:ilvl w:val="0"/>
          <w:numId w:val="50"/>
        </w:numPr>
        <w:tabs>
          <w:tab w:val="clear" w:pos="360"/>
          <w:tab w:val="num" w:pos="-709"/>
          <w:tab w:val="left" w:pos="426"/>
          <w:tab w:val="num" w:pos="786"/>
        </w:tabs>
        <w:overflowPunct w:val="0"/>
        <w:autoSpaceDE w:val="0"/>
        <w:autoSpaceDN w:val="0"/>
        <w:adjustRightInd w:val="0"/>
        <w:spacing w:line="240" w:lineRule="auto"/>
        <w:ind w:left="357" w:hanging="357"/>
        <w:jc w:val="both"/>
        <w:textAlignment w:val="baseline"/>
        <w:rPr>
          <w:rFonts w:ascii="Myriad Pro" w:hAnsi="Myriad Pro" w:cs="Calibri"/>
        </w:rPr>
      </w:pPr>
      <w:r w:rsidRPr="00C1298D">
        <w:rPr>
          <w:rFonts w:ascii="Myriad Pro" w:hAnsi="Myriad Pro" w:cs="Calibri"/>
        </w:rPr>
        <w:t xml:space="preserve">Z chwilą podpisania Umowy Wykonawca przenosi autorskie prawa majątkowe do </w:t>
      </w:r>
      <w:r>
        <w:rPr>
          <w:rFonts w:ascii="Myriad Pro" w:hAnsi="Myriad Pro" w:cs="Calibri"/>
        </w:rPr>
        <w:t>utworu</w:t>
      </w:r>
      <w:r w:rsidRPr="00C1298D">
        <w:rPr>
          <w:rFonts w:ascii="Myriad Pro" w:hAnsi="Myriad Pro" w:cs="Calibri"/>
        </w:rPr>
        <w:t xml:space="preserve"> na następujących polach eksploatacji: </w:t>
      </w:r>
    </w:p>
    <w:p w14:paraId="57686004" w14:textId="77777777" w:rsidR="003D6268" w:rsidRPr="00C1298D" w:rsidRDefault="003D6268" w:rsidP="003D6268">
      <w:pPr>
        <w:pStyle w:val="Akapitzlist"/>
        <w:numPr>
          <w:ilvl w:val="0"/>
          <w:numId w:val="52"/>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utrwalanie, </w:t>
      </w:r>
    </w:p>
    <w:p w14:paraId="5A386905" w14:textId="77777777" w:rsidR="003D6268" w:rsidRPr="00C1298D" w:rsidRDefault="003D6268" w:rsidP="003D6268">
      <w:pPr>
        <w:pStyle w:val="Akapitzlist"/>
        <w:numPr>
          <w:ilvl w:val="0"/>
          <w:numId w:val="52"/>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zwielokrotnianie dowolnymi metodami, </w:t>
      </w:r>
    </w:p>
    <w:p w14:paraId="4121D06A" w14:textId="77777777" w:rsidR="003D6268" w:rsidRPr="00C1298D" w:rsidRDefault="003D6268" w:rsidP="003D6268">
      <w:pPr>
        <w:pStyle w:val="Akapitzlist"/>
        <w:numPr>
          <w:ilvl w:val="0"/>
          <w:numId w:val="52"/>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wprowadzanie do pamięci komputera, </w:t>
      </w:r>
    </w:p>
    <w:p w14:paraId="4945460D" w14:textId="77777777" w:rsidR="003D6268" w:rsidRPr="00C1298D" w:rsidRDefault="003D6268" w:rsidP="003D6268">
      <w:pPr>
        <w:pStyle w:val="Akapitzlist"/>
        <w:numPr>
          <w:ilvl w:val="0"/>
          <w:numId w:val="52"/>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wprowadzanie zmian i modyfikacji, </w:t>
      </w:r>
    </w:p>
    <w:p w14:paraId="019D4EDF" w14:textId="77777777" w:rsidR="003D6268" w:rsidRPr="00C1298D" w:rsidRDefault="003D6268" w:rsidP="003D6268">
      <w:pPr>
        <w:pStyle w:val="Akapitzlist"/>
        <w:numPr>
          <w:ilvl w:val="0"/>
          <w:numId w:val="52"/>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dostosowywanie, </w:t>
      </w:r>
    </w:p>
    <w:p w14:paraId="0AE774F1" w14:textId="77777777" w:rsidR="003D6268" w:rsidRPr="00C1298D" w:rsidRDefault="003D6268" w:rsidP="003D6268">
      <w:pPr>
        <w:pStyle w:val="Akapitzlist"/>
        <w:numPr>
          <w:ilvl w:val="0"/>
          <w:numId w:val="52"/>
        </w:numPr>
        <w:tabs>
          <w:tab w:val="left" w:pos="426"/>
        </w:tabs>
        <w:overflowPunct w:val="0"/>
        <w:autoSpaceDE w:val="0"/>
        <w:autoSpaceDN w:val="0"/>
        <w:adjustRightInd w:val="0"/>
        <w:spacing w:line="240" w:lineRule="auto"/>
        <w:ind w:left="709" w:hanging="283"/>
        <w:jc w:val="both"/>
        <w:textAlignment w:val="baseline"/>
        <w:rPr>
          <w:rFonts w:ascii="Myriad Pro" w:hAnsi="Myriad Pro" w:cs="Calibri"/>
        </w:rPr>
      </w:pPr>
      <w:r w:rsidRPr="00C1298D">
        <w:rPr>
          <w:rFonts w:ascii="Myriad Pro" w:hAnsi="Myriad Pro" w:cs="Calibri"/>
        </w:rPr>
        <w:t xml:space="preserve">stosowanie, przekazywanie i przechowywanie. </w:t>
      </w:r>
    </w:p>
    <w:p w14:paraId="6C7DF04E" w14:textId="77777777" w:rsidR="003D6268" w:rsidRPr="00C1298D" w:rsidRDefault="003D6268" w:rsidP="003D6268">
      <w:pPr>
        <w:pStyle w:val="Akapitzlist"/>
        <w:numPr>
          <w:ilvl w:val="0"/>
          <w:numId w:val="50"/>
        </w:numPr>
        <w:tabs>
          <w:tab w:val="clear" w:pos="360"/>
          <w:tab w:val="num" w:pos="-709"/>
          <w:tab w:val="left" w:pos="426"/>
          <w:tab w:val="num" w:pos="786"/>
        </w:tabs>
        <w:overflowPunct w:val="0"/>
        <w:autoSpaceDE w:val="0"/>
        <w:autoSpaceDN w:val="0"/>
        <w:adjustRightInd w:val="0"/>
        <w:spacing w:line="240" w:lineRule="auto"/>
        <w:ind w:left="357" w:hanging="357"/>
        <w:jc w:val="both"/>
        <w:textAlignment w:val="baseline"/>
        <w:rPr>
          <w:rFonts w:ascii="Myriad Pro" w:hAnsi="Myriad Pro" w:cs="Calibri"/>
        </w:rPr>
      </w:pPr>
      <w:r w:rsidRPr="00C1298D">
        <w:rPr>
          <w:rFonts w:ascii="Myriad Pro" w:hAnsi="Myriad Pro" w:cs="Calibri"/>
        </w:rPr>
        <w:t xml:space="preserve">Zamawiającemu przysługuje prawo pierwszeństwa w nabyciu praw do eksploatacji </w:t>
      </w:r>
      <w:r>
        <w:rPr>
          <w:rFonts w:ascii="Myriad Pro" w:hAnsi="Myriad Pro" w:cs="Calibri"/>
        </w:rPr>
        <w:t>utworu</w:t>
      </w:r>
      <w:r w:rsidRPr="00C1298D">
        <w:rPr>
          <w:rFonts w:ascii="Myriad Pro" w:hAnsi="Myriad Pro" w:cs="Calibri"/>
        </w:rPr>
        <w:t xml:space="preserve"> na niewymienionych w niniejszej Umowie polach eksploatacji. </w:t>
      </w:r>
    </w:p>
    <w:p w14:paraId="3678D2DD" w14:textId="77777777" w:rsidR="003D6268" w:rsidRPr="00C1298D" w:rsidRDefault="003D6268" w:rsidP="003D6268">
      <w:pPr>
        <w:pStyle w:val="Akapitzlist"/>
        <w:numPr>
          <w:ilvl w:val="0"/>
          <w:numId w:val="50"/>
        </w:numPr>
        <w:tabs>
          <w:tab w:val="clear" w:pos="360"/>
          <w:tab w:val="num" w:pos="-709"/>
          <w:tab w:val="left" w:pos="426"/>
          <w:tab w:val="num" w:pos="786"/>
        </w:tabs>
        <w:overflowPunct w:val="0"/>
        <w:autoSpaceDE w:val="0"/>
        <w:autoSpaceDN w:val="0"/>
        <w:adjustRightInd w:val="0"/>
        <w:spacing w:line="240" w:lineRule="auto"/>
        <w:ind w:left="357" w:hanging="357"/>
        <w:jc w:val="both"/>
        <w:textAlignment w:val="baseline"/>
        <w:rPr>
          <w:rFonts w:ascii="Myriad Pro" w:hAnsi="Myriad Pro" w:cs="Calibri"/>
        </w:rPr>
      </w:pPr>
      <w:r w:rsidRPr="00C1298D">
        <w:rPr>
          <w:rFonts w:ascii="Myriad Pro" w:hAnsi="Myriad Pro" w:cs="Calibri"/>
        </w:rPr>
        <w:t>Wykonawca udziela zgody na wykonywanie prawa zależnego do dostarczone</w:t>
      </w:r>
      <w:r>
        <w:rPr>
          <w:rFonts w:ascii="Myriad Pro" w:hAnsi="Myriad Pro" w:cs="Calibri"/>
        </w:rPr>
        <w:t>go utworu</w:t>
      </w:r>
      <w:r w:rsidRPr="00C1298D">
        <w:rPr>
          <w:rFonts w:ascii="Myriad Pro" w:hAnsi="Myriad Pro" w:cs="Calibri"/>
        </w:rPr>
        <w:t xml:space="preserve">. </w:t>
      </w:r>
    </w:p>
    <w:p w14:paraId="543E4785" w14:textId="77777777" w:rsidR="003D6268" w:rsidRPr="00C1298D" w:rsidRDefault="003D6268" w:rsidP="003D6268">
      <w:pPr>
        <w:pStyle w:val="Akapitzlist"/>
        <w:numPr>
          <w:ilvl w:val="0"/>
          <w:numId w:val="50"/>
        </w:numPr>
        <w:tabs>
          <w:tab w:val="clear" w:pos="360"/>
          <w:tab w:val="num" w:pos="-709"/>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Nośniki, na których</w:t>
      </w:r>
      <w:r>
        <w:rPr>
          <w:rFonts w:ascii="Myriad Pro" w:hAnsi="Myriad Pro" w:cs="Calibri"/>
        </w:rPr>
        <w:t xml:space="preserve"> utwór</w:t>
      </w:r>
      <w:r w:rsidRPr="00C1298D">
        <w:rPr>
          <w:rFonts w:ascii="Myriad Pro" w:hAnsi="Myriad Pro" w:cs="Calibri"/>
        </w:rPr>
        <w:t xml:space="preserve"> zostanie przekazan</w:t>
      </w:r>
      <w:r>
        <w:rPr>
          <w:rFonts w:ascii="Myriad Pro" w:hAnsi="Myriad Pro" w:cs="Calibri"/>
        </w:rPr>
        <w:t>y</w:t>
      </w:r>
      <w:r w:rsidRPr="00C1298D">
        <w:rPr>
          <w:rFonts w:ascii="Myriad Pro" w:hAnsi="Myriad Pro" w:cs="Calibri"/>
        </w:rPr>
        <w:t xml:space="preserve"> będą wolne od wad materiałowych.</w:t>
      </w:r>
    </w:p>
    <w:p w14:paraId="744A8DFC" w14:textId="77777777" w:rsidR="003D6268" w:rsidRPr="00C1298D" w:rsidRDefault="003D6268" w:rsidP="003D6268">
      <w:pPr>
        <w:numPr>
          <w:ilvl w:val="0"/>
          <w:numId w:val="50"/>
        </w:numPr>
        <w:tabs>
          <w:tab w:val="clear" w:pos="360"/>
          <w:tab w:val="num" w:pos="-567"/>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Zamawiający nabywa prawo do przeniesienia autorskich praw majątkowych na rzecz osób trzecich.</w:t>
      </w:r>
    </w:p>
    <w:p w14:paraId="6B35E020" w14:textId="77777777" w:rsidR="003D6268" w:rsidRPr="002B1AD5" w:rsidRDefault="003D6268" w:rsidP="003D6268">
      <w:pPr>
        <w:numPr>
          <w:ilvl w:val="0"/>
          <w:numId w:val="50"/>
        </w:numPr>
        <w:tabs>
          <w:tab w:val="clear" w:pos="360"/>
          <w:tab w:val="num" w:pos="-567"/>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Zamawiający nabywa prawo do korzystania i rozporządzania prawem wymienionym w ustępach poprzedzających tak w kraju</w:t>
      </w:r>
      <w:r>
        <w:rPr>
          <w:rFonts w:ascii="Myriad Pro" w:hAnsi="Myriad Pro" w:cs="Calibri"/>
        </w:rPr>
        <w:t>,</w:t>
      </w:r>
      <w:r w:rsidRPr="00C1298D">
        <w:rPr>
          <w:rFonts w:ascii="Myriad Pro" w:hAnsi="Myriad Pro" w:cs="Calibri"/>
        </w:rPr>
        <w:t xml:space="preserve"> jak i za granicą.</w:t>
      </w:r>
    </w:p>
    <w:p w14:paraId="0CE414E7" w14:textId="77777777" w:rsidR="003D6268" w:rsidRPr="00C1298D" w:rsidRDefault="003D6268" w:rsidP="003D6268">
      <w:pPr>
        <w:numPr>
          <w:ilvl w:val="0"/>
          <w:numId w:val="50"/>
        </w:numPr>
        <w:tabs>
          <w:tab w:val="clear" w:pos="360"/>
          <w:tab w:val="num" w:pos="-567"/>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 xml:space="preserve">Zapłata wynagrodzenia za wykonanie przedmiotu umowy wyczerpuje wszelkie roszczenia Wykonawcy z tytułu przeniesienia na rzecz Zamawiającego autorskich praw majątkowych do </w:t>
      </w:r>
      <w:r>
        <w:rPr>
          <w:rFonts w:ascii="Myriad Pro" w:hAnsi="Myriad Pro" w:cs="Calibri"/>
        </w:rPr>
        <w:t xml:space="preserve">utworu </w:t>
      </w:r>
      <w:r w:rsidRPr="00C1298D">
        <w:rPr>
          <w:rFonts w:ascii="Myriad Pro" w:hAnsi="Myriad Pro" w:cs="Calibri"/>
        </w:rPr>
        <w:t>wykonane</w:t>
      </w:r>
      <w:r>
        <w:rPr>
          <w:rFonts w:ascii="Myriad Pro" w:hAnsi="Myriad Pro" w:cs="Calibri"/>
        </w:rPr>
        <w:t>go</w:t>
      </w:r>
      <w:r w:rsidRPr="00C1298D">
        <w:rPr>
          <w:rFonts w:ascii="Myriad Pro" w:hAnsi="Myriad Pro" w:cs="Calibri"/>
        </w:rPr>
        <w:t xml:space="preserve"> przez Wykonawcę w ramach umowy na wszystkich polach eksploatacji.</w:t>
      </w:r>
    </w:p>
    <w:p w14:paraId="25029D57" w14:textId="77777777" w:rsidR="003D6268" w:rsidRPr="00C1298D" w:rsidRDefault="003D6268" w:rsidP="003D6268">
      <w:pPr>
        <w:numPr>
          <w:ilvl w:val="0"/>
          <w:numId w:val="50"/>
        </w:numPr>
        <w:tabs>
          <w:tab w:val="clear" w:pos="360"/>
          <w:tab w:val="num" w:pos="-567"/>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 xml:space="preserve">Wykonawca zobowiązuje się do niewykonywania przysługujących mu osobistych praw autorskich do </w:t>
      </w:r>
      <w:r>
        <w:rPr>
          <w:rFonts w:ascii="Myriad Pro" w:hAnsi="Myriad Pro" w:cs="Calibri"/>
        </w:rPr>
        <w:t>utworu</w:t>
      </w:r>
      <w:r w:rsidRPr="00C1298D">
        <w:rPr>
          <w:rFonts w:ascii="Myriad Pro" w:hAnsi="Myriad Pro" w:cs="Calibri"/>
        </w:rPr>
        <w:t xml:space="preserve"> wykonane</w:t>
      </w:r>
      <w:r>
        <w:rPr>
          <w:rFonts w:ascii="Myriad Pro" w:hAnsi="Myriad Pro" w:cs="Calibri"/>
        </w:rPr>
        <w:t>go</w:t>
      </w:r>
      <w:r w:rsidRPr="00C1298D">
        <w:rPr>
          <w:rFonts w:ascii="Myriad Pro" w:hAnsi="Myriad Pro" w:cs="Calibri"/>
        </w:rPr>
        <w:t xml:space="preserve"> przez Wykonawcę, wykonanych w ramach niniejszej umowy, w sposób ograniczający Zamawiającego w wykonywaniu jego praw.</w:t>
      </w:r>
    </w:p>
    <w:p w14:paraId="705AC7A7" w14:textId="77777777" w:rsidR="003D6268" w:rsidRPr="00C1298D" w:rsidRDefault="003D6268" w:rsidP="003D6268">
      <w:pPr>
        <w:numPr>
          <w:ilvl w:val="0"/>
          <w:numId w:val="50"/>
        </w:numPr>
        <w:tabs>
          <w:tab w:val="clear" w:pos="360"/>
          <w:tab w:val="num" w:pos="-567"/>
          <w:tab w:val="left" w:pos="426"/>
          <w:tab w:val="num" w:pos="786"/>
        </w:tabs>
        <w:overflowPunct w:val="0"/>
        <w:autoSpaceDE w:val="0"/>
        <w:autoSpaceDN w:val="0"/>
        <w:adjustRightInd w:val="0"/>
        <w:spacing w:after="0" w:line="240" w:lineRule="auto"/>
        <w:ind w:left="357" w:hanging="357"/>
        <w:jc w:val="both"/>
        <w:textAlignment w:val="baseline"/>
        <w:rPr>
          <w:rFonts w:ascii="Myriad Pro" w:hAnsi="Myriad Pro" w:cs="Calibri"/>
        </w:rPr>
      </w:pPr>
      <w:r w:rsidRPr="00C1298D">
        <w:rPr>
          <w:rFonts w:ascii="Myriad Pro" w:hAnsi="Myriad Pro" w:cs="Calibri"/>
        </w:rPr>
        <w:t xml:space="preserve">Na podstawie art. 2 ustawy z dnia 4 lutego 1994 r. o prawie autorskim i prawach pokrewnych. Skorzystanie przez Zamawiającego z uprawnienia określonego w zdaniu pierwszym nie wyłącza odpowiedzialności Wykonawcy za wady </w:t>
      </w:r>
      <w:r>
        <w:rPr>
          <w:rFonts w:ascii="Myriad Pro" w:hAnsi="Myriad Pro" w:cs="Calibri"/>
        </w:rPr>
        <w:t>utworu</w:t>
      </w:r>
      <w:r w:rsidRPr="00C1298D">
        <w:rPr>
          <w:rFonts w:ascii="Myriad Pro" w:hAnsi="Myriad Pro" w:cs="Calibri"/>
        </w:rPr>
        <w:t>, wynikające z udzielonej gwarancji i rękojmi, jak również z tytułu kar umownych.</w:t>
      </w:r>
    </w:p>
    <w:p w14:paraId="3475EA49" w14:textId="65AA4295" w:rsidR="00F96AF4" w:rsidRPr="00C1298D" w:rsidRDefault="003D6268" w:rsidP="003D6268">
      <w:pPr>
        <w:overflowPunct w:val="0"/>
        <w:autoSpaceDE w:val="0"/>
        <w:autoSpaceDN w:val="0"/>
        <w:adjustRightInd w:val="0"/>
        <w:spacing w:after="0" w:line="240" w:lineRule="auto"/>
        <w:ind w:left="360"/>
        <w:contextualSpacing/>
        <w:jc w:val="both"/>
        <w:textAlignment w:val="baseline"/>
        <w:rPr>
          <w:rFonts w:ascii="Myriad Pro" w:hAnsi="Myriad Pro" w:cs="Calibri"/>
        </w:rPr>
      </w:pPr>
      <w:r w:rsidRPr="00C1298D">
        <w:rPr>
          <w:rFonts w:ascii="Myriad Pro" w:hAnsi="Myriad Pro" w:cs="Calibri"/>
        </w:rPr>
        <w:t>Wykonawca zobowiązany jest do przeniesienia autorskich praw majątkowych na Zamawiającego w ramach wynagrodzenia, określonego w § 5 ust. 1 umowy.</w:t>
      </w:r>
    </w:p>
    <w:p w14:paraId="4C461B65" w14:textId="77777777" w:rsidR="00F96AF4" w:rsidRDefault="00F96AF4" w:rsidP="003372DD">
      <w:pPr>
        <w:spacing w:before="120" w:after="0" w:line="240" w:lineRule="auto"/>
        <w:jc w:val="center"/>
        <w:rPr>
          <w:rFonts w:ascii="Myriad Pro" w:hAnsi="Myriad Pro" w:cs="Calibri"/>
          <w:b/>
        </w:rPr>
      </w:pPr>
    </w:p>
    <w:p w14:paraId="00FBDD0C" w14:textId="4FC94424" w:rsidR="001E605D" w:rsidRPr="00FB3B0C" w:rsidRDefault="001E605D" w:rsidP="003372DD">
      <w:pPr>
        <w:spacing w:before="120" w:after="0" w:line="240" w:lineRule="auto"/>
        <w:jc w:val="center"/>
        <w:rPr>
          <w:rFonts w:ascii="Myriad Pro" w:hAnsi="Myriad Pro" w:cs="Calibri"/>
          <w:b/>
        </w:rPr>
      </w:pPr>
      <w:r w:rsidRPr="00FB3B0C">
        <w:rPr>
          <w:rFonts w:ascii="Myriad Pro" w:hAnsi="Myriad Pro" w:cs="Calibri"/>
          <w:b/>
        </w:rPr>
        <w:t xml:space="preserve">§ </w:t>
      </w:r>
      <w:r w:rsidR="001247BD" w:rsidRPr="00FB3B0C">
        <w:rPr>
          <w:rFonts w:ascii="Myriad Pro" w:hAnsi="Myriad Pro" w:cs="Calibri"/>
          <w:b/>
        </w:rPr>
        <w:t>1</w:t>
      </w:r>
      <w:r w:rsidR="00F96AF4">
        <w:rPr>
          <w:rFonts w:ascii="Myriad Pro" w:hAnsi="Myriad Pro" w:cs="Calibri"/>
          <w:b/>
        </w:rPr>
        <w:t>8</w:t>
      </w:r>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3D6268">
      <w:pPr>
        <w:numPr>
          <w:ilvl w:val="0"/>
          <w:numId w:val="12"/>
        </w:numPr>
        <w:spacing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3D6268">
      <w:pPr>
        <w:numPr>
          <w:ilvl w:val="0"/>
          <w:numId w:val="12"/>
        </w:numPr>
        <w:spacing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8101BF7" w:rsidR="00E32D48" w:rsidRPr="00FB3B0C"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43818125" w14:textId="5F2F4BB4" w:rsidR="00AF21E2" w:rsidRPr="00FB3B0C" w:rsidRDefault="00AF21E2">
      <w:pPr>
        <w:spacing w:after="120" w:line="240" w:lineRule="auto"/>
        <w:ind w:left="-142"/>
        <w:contextualSpacing/>
        <w:jc w:val="both"/>
        <w:rPr>
          <w:rFonts w:ascii="Myriad Pro" w:hAnsi="Myriad Pro"/>
        </w:rPr>
      </w:pPr>
    </w:p>
    <w:p w14:paraId="164CA34E" w14:textId="77777777" w:rsidR="00A8128E" w:rsidRPr="00FB3B0C"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1521AD52" w14:textId="77777777" w:rsidR="00A8128E" w:rsidRPr="00FB3B0C" w:rsidRDefault="00A8128E" w:rsidP="00A8128E">
      <w:pPr>
        <w:spacing w:after="0" w:line="240" w:lineRule="auto"/>
        <w:jc w:val="center"/>
        <w:rPr>
          <w:rFonts w:ascii="Myriad Pro" w:hAnsi="Myriad Pro" w:cs="Calibri"/>
          <w:b/>
        </w:rPr>
      </w:pPr>
    </w:p>
    <w:p w14:paraId="4802EF4A" w14:textId="351C90D7" w:rsidR="00A8128E" w:rsidRPr="00FB3B0C" w:rsidRDefault="00A8128E" w:rsidP="00A8128E">
      <w:pPr>
        <w:spacing w:after="0" w:line="240" w:lineRule="auto"/>
        <w:jc w:val="center"/>
        <w:rPr>
          <w:rFonts w:ascii="Myriad Pro" w:hAnsi="Myriad Pro" w:cs="Calibri"/>
          <w:b/>
          <w:u w:val="single"/>
        </w:rPr>
      </w:pPr>
      <w:r w:rsidRPr="00FB3B0C">
        <w:rPr>
          <w:rFonts w:ascii="Myriad Pro" w:hAnsi="Myriad Pro" w:cs="Calibri"/>
          <w:b/>
          <w:u w:val="single"/>
        </w:rPr>
        <w:t xml:space="preserve">Dostawa i montaż  </w:t>
      </w:r>
      <w:r w:rsidR="001E79B7">
        <w:rPr>
          <w:rFonts w:ascii="Myriad Pro" w:hAnsi="Myriad Pro" w:cs="Calibri"/>
          <w:b/>
          <w:u w:val="single"/>
        </w:rPr>
        <w:t>pola zasilacza do</w:t>
      </w:r>
      <w:r w:rsidR="007E20D0" w:rsidRPr="00FB3B0C">
        <w:rPr>
          <w:rFonts w:ascii="Myriad Pro" w:hAnsi="Myriad Pro" w:cs="Calibri"/>
          <w:b/>
          <w:u w:val="single"/>
        </w:rPr>
        <w:t xml:space="preserve"> </w:t>
      </w:r>
      <w:r w:rsidR="001E79B7">
        <w:rPr>
          <w:rFonts w:ascii="Myriad Pro" w:hAnsi="Myriad Pro" w:cs="Calibri"/>
          <w:b/>
          <w:u w:val="single"/>
        </w:rPr>
        <w:t xml:space="preserve">rozdzielnicy </w:t>
      </w:r>
      <w:r w:rsidR="007E20D0" w:rsidRPr="00FB3B0C">
        <w:rPr>
          <w:rFonts w:ascii="Myriad Pro" w:hAnsi="Myriad Pro" w:cs="Calibri"/>
          <w:b/>
          <w:u w:val="single"/>
        </w:rPr>
        <w:t xml:space="preserve">RPS </w:t>
      </w:r>
      <w:r w:rsidRPr="00FB3B0C">
        <w:rPr>
          <w:rFonts w:ascii="Myriad Pro" w:hAnsi="Myriad Pro" w:cs="Calibri"/>
          <w:b/>
          <w:u w:val="single"/>
        </w:rPr>
        <w:t xml:space="preserve"> </w:t>
      </w:r>
      <w:r w:rsidR="001E79B7">
        <w:rPr>
          <w:rFonts w:ascii="Myriad Pro" w:hAnsi="Myriad Pro" w:cs="Calibri"/>
          <w:b/>
          <w:u w:val="single"/>
        </w:rPr>
        <w:t>na</w:t>
      </w:r>
      <w:r w:rsidRPr="00FB3B0C">
        <w:rPr>
          <w:rFonts w:ascii="Myriad Pro" w:hAnsi="Myriad Pro" w:cs="Calibri"/>
          <w:b/>
          <w:u w:val="single"/>
        </w:rPr>
        <w:t xml:space="preserve"> stacji prostownikowej „</w:t>
      </w:r>
      <w:r w:rsidR="001E79B7">
        <w:rPr>
          <w:rFonts w:ascii="Myriad Pro" w:hAnsi="Myriad Pro" w:cs="Calibri"/>
          <w:b/>
          <w:u w:val="single"/>
        </w:rPr>
        <w:t>Ślężna</w:t>
      </w:r>
      <w:r w:rsidRPr="00FB3B0C">
        <w:rPr>
          <w:rFonts w:ascii="Myriad Pro" w:hAnsi="Myriad Pro" w:cs="Calibri"/>
          <w:b/>
          <w:u w:val="single"/>
        </w:rPr>
        <w:t>” we Wrocławiu</w:t>
      </w:r>
    </w:p>
    <w:p w14:paraId="33A2D52E" w14:textId="77777777" w:rsidR="00A8128E" w:rsidRPr="00FB3B0C" w:rsidRDefault="00A8128E" w:rsidP="00A8128E">
      <w:pPr>
        <w:spacing w:after="0" w:line="240" w:lineRule="auto"/>
        <w:jc w:val="both"/>
        <w:rPr>
          <w:rFonts w:ascii="Myriad Pro" w:hAnsi="Myriad Pro" w:cs="Calibri"/>
          <w:b/>
        </w:rPr>
      </w:pPr>
    </w:p>
    <w:p w14:paraId="08D923C0" w14:textId="7F63CE14"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1.</w:t>
      </w:r>
      <w:r w:rsidRPr="00FB3B0C">
        <w:rPr>
          <w:rFonts w:ascii="Myriad Pro" w:hAnsi="Myriad Pro" w:cs="Calibri"/>
        </w:rPr>
        <w:tab/>
        <w:t xml:space="preserve">Przedmiotem zamówienia jest dostawa z montażem </w:t>
      </w:r>
      <w:r w:rsidR="001E79B7">
        <w:rPr>
          <w:rFonts w:ascii="Myriad Pro" w:hAnsi="Myriad Pro" w:cs="Calibri"/>
        </w:rPr>
        <w:t>w pełni wyposażonego pola zasilacza</w:t>
      </w:r>
      <w:r w:rsidRPr="00FB3B0C">
        <w:rPr>
          <w:rFonts w:ascii="Myriad Pro" w:hAnsi="Myriad Pro" w:cs="Calibri"/>
        </w:rPr>
        <w:t xml:space="preserve"> do rozdzielnic</w:t>
      </w:r>
      <w:r w:rsidR="001E79B7">
        <w:rPr>
          <w:rFonts w:ascii="Myriad Pro" w:hAnsi="Myriad Pro" w:cs="Calibri"/>
        </w:rPr>
        <w:t>y</w:t>
      </w:r>
      <w:r w:rsidR="00907160" w:rsidRPr="00FB3B0C">
        <w:rPr>
          <w:rFonts w:ascii="Myriad Pro" w:hAnsi="Myriad Pro" w:cs="Calibri"/>
        </w:rPr>
        <w:t xml:space="preserve"> RPS</w:t>
      </w:r>
      <w:r w:rsidRPr="00FB3B0C">
        <w:rPr>
          <w:rFonts w:ascii="Myriad Pro" w:hAnsi="Myriad Pro" w:cs="Calibri"/>
        </w:rPr>
        <w:t xml:space="preserve"> na stacji prostownikowej „</w:t>
      </w:r>
      <w:r w:rsidR="001E79B7">
        <w:rPr>
          <w:rFonts w:ascii="Myriad Pro" w:hAnsi="Myriad Pro" w:cs="Calibri"/>
        </w:rPr>
        <w:t>Ślężna</w:t>
      </w:r>
      <w:r w:rsidRPr="00FB3B0C">
        <w:rPr>
          <w:rFonts w:ascii="Myriad Pro" w:hAnsi="Myriad Pro" w:cs="Calibri"/>
        </w:rPr>
        <w:t>” we Wrocławiu polegająca na:</w:t>
      </w:r>
    </w:p>
    <w:p w14:paraId="3F41883B" w14:textId="65FE8A2E" w:rsidR="001E79B7" w:rsidRPr="001E79B7" w:rsidRDefault="00A8128E" w:rsidP="001E79B7">
      <w:pPr>
        <w:pStyle w:val="Akapitzlist"/>
        <w:numPr>
          <w:ilvl w:val="0"/>
          <w:numId w:val="30"/>
        </w:numPr>
        <w:tabs>
          <w:tab w:val="left" w:pos="993"/>
        </w:tabs>
        <w:spacing w:after="0" w:line="240" w:lineRule="auto"/>
        <w:jc w:val="both"/>
        <w:rPr>
          <w:rFonts w:ascii="Myriad Pro" w:hAnsi="Myriad Pro" w:cs="Calibri"/>
        </w:rPr>
      </w:pPr>
      <w:r w:rsidRPr="001E79B7">
        <w:rPr>
          <w:rFonts w:ascii="Myriad Pro" w:hAnsi="Myriad Pro" w:cs="Calibri"/>
        </w:rPr>
        <w:t xml:space="preserve">Dostawie i montażu nowego </w:t>
      </w:r>
      <w:r w:rsidR="001E79B7" w:rsidRPr="001E79B7">
        <w:rPr>
          <w:rFonts w:ascii="Myriad Pro" w:hAnsi="Myriad Pro" w:cs="Calibri"/>
        </w:rPr>
        <w:t xml:space="preserve">pola zasilacza </w:t>
      </w:r>
      <w:r w:rsidR="001E79B7">
        <w:rPr>
          <w:rFonts w:ascii="Myriad Pro" w:hAnsi="Myriad Pro" w:cs="Calibri"/>
        </w:rPr>
        <w:t>do istniejącej r</w:t>
      </w:r>
      <w:r w:rsidR="001E79B7" w:rsidRPr="001E79B7">
        <w:rPr>
          <w:rFonts w:ascii="Myriad Pro" w:hAnsi="Myriad Pro" w:cs="Calibri"/>
        </w:rPr>
        <w:t>ozdzielnic</w:t>
      </w:r>
      <w:r w:rsidR="001E79B7">
        <w:rPr>
          <w:rFonts w:ascii="Myriad Pro" w:hAnsi="Myriad Pro" w:cs="Calibri"/>
        </w:rPr>
        <w:t>y RPS</w:t>
      </w:r>
      <w:r w:rsidR="001E79B7" w:rsidRPr="001E79B7">
        <w:rPr>
          <w:rFonts w:ascii="Myriad Pro" w:hAnsi="Myriad Pro" w:cs="Calibri"/>
        </w:rPr>
        <w:t xml:space="preserve"> typu </w:t>
      </w:r>
      <w:proofErr w:type="spellStart"/>
      <w:r w:rsidR="001E79B7" w:rsidRPr="001E79B7">
        <w:rPr>
          <w:rFonts w:ascii="Myriad Pro" w:hAnsi="Myriad Pro" w:cs="Calibri"/>
        </w:rPr>
        <w:t>RPSplus</w:t>
      </w:r>
      <w:proofErr w:type="spellEnd"/>
      <w:r w:rsidR="001E79B7" w:rsidRPr="001E79B7">
        <w:rPr>
          <w:rFonts w:ascii="Myriad Pro" w:hAnsi="Myriad Pro" w:cs="Calibri"/>
        </w:rPr>
        <w:t xml:space="preserve"> produkcji ABB Sp. z o.o. z Bielska-Białej numer seryjny 152062539-0010, rok produkcji 2021r</w:t>
      </w:r>
    </w:p>
    <w:p w14:paraId="0D3D2EA8" w14:textId="65EB3158" w:rsidR="00A8128E" w:rsidRDefault="001E79B7" w:rsidP="009E11FB">
      <w:pPr>
        <w:pStyle w:val="Akapitzlist"/>
        <w:numPr>
          <w:ilvl w:val="0"/>
          <w:numId w:val="30"/>
        </w:numPr>
        <w:tabs>
          <w:tab w:val="left" w:pos="993"/>
        </w:tabs>
        <w:spacing w:after="0" w:line="240" w:lineRule="auto"/>
        <w:jc w:val="both"/>
        <w:rPr>
          <w:rFonts w:ascii="Myriad Pro" w:hAnsi="Myriad Pro" w:cs="Calibri"/>
        </w:rPr>
      </w:pPr>
      <w:r>
        <w:rPr>
          <w:rFonts w:ascii="Myriad Pro" w:hAnsi="Myriad Pro" w:cs="Calibri"/>
        </w:rPr>
        <w:t>Pole zasilacza musi być wyposażone analogicznie jak istniejące pola rozdzielnicy RPS na stacji prostownikowej „Ślężna”</w:t>
      </w:r>
      <w:r w:rsidR="00A8128E" w:rsidRPr="00FB3B0C">
        <w:rPr>
          <w:rFonts w:ascii="Myriad Pro" w:hAnsi="Myriad Pro" w:cs="Calibri"/>
        </w:rPr>
        <w:t xml:space="preserve">. </w:t>
      </w:r>
    </w:p>
    <w:p w14:paraId="7062A973" w14:textId="372E157B" w:rsidR="00422841" w:rsidRPr="00422841" w:rsidRDefault="00422841" w:rsidP="00422841">
      <w:pPr>
        <w:pStyle w:val="Akapitzlist"/>
        <w:numPr>
          <w:ilvl w:val="0"/>
          <w:numId w:val="30"/>
        </w:numPr>
        <w:tabs>
          <w:tab w:val="left" w:pos="993"/>
        </w:tabs>
        <w:spacing w:after="0" w:line="240" w:lineRule="auto"/>
        <w:jc w:val="both"/>
        <w:rPr>
          <w:rFonts w:ascii="Myriad Pro" w:hAnsi="Myriad Pro" w:cs="Calibri"/>
        </w:rPr>
      </w:pPr>
      <w:r w:rsidRPr="00422841">
        <w:rPr>
          <w:rFonts w:ascii="Myriad Pro" w:hAnsi="Myriad Pro" w:cs="Calibri"/>
        </w:rPr>
        <w:t>Główne elementy wyposażenia</w:t>
      </w:r>
      <w:r>
        <w:rPr>
          <w:rFonts w:ascii="Myriad Pro" w:hAnsi="Myriad Pro" w:cs="Calibri"/>
        </w:rPr>
        <w:t xml:space="preserve"> pól zasilaczy w rozdzielnicy RPS </w:t>
      </w:r>
      <w:r w:rsidRPr="00422841">
        <w:rPr>
          <w:rFonts w:ascii="Myriad Pro" w:hAnsi="Myriad Pro" w:cs="Calibri"/>
        </w:rPr>
        <w:t>:</w:t>
      </w:r>
    </w:p>
    <w:p w14:paraId="140B9A2A" w14:textId="77777777" w:rsidR="00422841" w:rsidRPr="00422841" w:rsidRDefault="00422841" w:rsidP="00422841">
      <w:pPr>
        <w:pStyle w:val="Akapitzlist"/>
        <w:tabs>
          <w:tab w:val="left" w:pos="993"/>
        </w:tabs>
        <w:spacing w:after="0" w:line="240" w:lineRule="auto"/>
        <w:ind w:left="927"/>
        <w:jc w:val="both"/>
        <w:rPr>
          <w:rFonts w:ascii="Myriad Pro" w:hAnsi="Myriad Pro" w:cs="Calibri"/>
        </w:rPr>
      </w:pPr>
      <w:r w:rsidRPr="00422841">
        <w:rPr>
          <w:rFonts w:ascii="Myriad Pro" w:hAnsi="Myriad Pro" w:cs="Calibri"/>
        </w:rPr>
        <w:t xml:space="preserve">- wyłącznik szybki typu </w:t>
      </w:r>
      <w:proofErr w:type="spellStart"/>
      <w:r w:rsidRPr="00422841">
        <w:rPr>
          <w:rFonts w:ascii="Myriad Pro" w:hAnsi="Myriad Pro" w:cs="Calibri"/>
        </w:rPr>
        <w:t>Gerapid</w:t>
      </w:r>
      <w:proofErr w:type="spellEnd"/>
      <w:r w:rsidRPr="00422841">
        <w:rPr>
          <w:rFonts w:ascii="Myriad Pro" w:hAnsi="Myriad Pro" w:cs="Calibri"/>
        </w:rPr>
        <w:t xml:space="preserve">,  </w:t>
      </w:r>
    </w:p>
    <w:p w14:paraId="1C25FAA0" w14:textId="77777777" w:rsidR="00422841" w:rsidRPr="00422841" w:rsidRDefault="00422841" w:rsidP="00422841">
      <w:pPr>
        <w:pStyle w:val="Akapitzlist"/>
        <w:tabs>
          <w:tab w:val="left" w:pos="993"/>
        </w:tabs>
        <w:spacing w:after="0" w:line="240" w:lineRule="auto"/>
        <w:ind w:left="927"/>
        <w:jc w:val="both"/>
        <w:rPr>
          <w:rFonts w:ascii="Myriad Pro" w:hAnsi="Myriad Pro" w:cs="Calibri"/>
        </w:rPr>
      </w:pPr>
      <w:r w:rsidRPr="00422841">
        <w:rPr>
          <w:rFonts w:ascii="Myriad Pro" w:hAnsi="Myriad Pro" w:cs="Calibri"/>
        </w:rPr>
        <w:t>- odłącznik Alfa Union</w:t>
      </w:r>
    </w:p>
    <w:p w14:paraId="780C9CE5" w14:textId="77777777" w:rsidR="00422841" w:rsidRPr="00422841" w:rsidRDefault="00422841" w:rsidP="00422841">
      <w:pPr>
        <w:pStyle w:val="Akapitzlist"/>
        <w:tabs>
          <w:tab w:val="left" w:pos="993"/>
        </w:tabs>
        <w:spacing w:after="0" w:line="240" w:lineRule="auto"/>
        <w:ind w:left="927"/>
        <w:jc w:val="both"/>
        <w:rPr>
          <w:rFonts w:ascii="Myriad Pro" w:hAnsi="Myriad Pro" w:cs="Calibri"/>
        </w:rPr>
      </w:pPr>
      <w:r w:rsidRPr="00422841">
        <w:rPr>
          <w:rFonts w:ascii="Myriad Pro" w:hAnsi="Myriad Pro" w:cs="Calibri"/>
        </w:rPr>
        <w:t xml:space="preserve">- </w:t>
      </w:r>
      <w:proofErr w:type="spellStart"/>
      <w:r w:rsidRPr="00422841">
        <w:rPr>
          <w:rFonts w:ascii="Myriad Pro" w:hAnsi="Myriad Pro" w:cs="Calibri"/>
        </w:rPr>
        <w:t>motonapęd</w:t>
      </w:r>
      <w:proofErr w:type="spellEnd"/>
      <w:r w:rsidRPr="00422841">
        <w:rPr>
          <w:rFonts w:ascii="Myriad Pro" w:hAnsi="Myriad Pro" w:cs="Calibri"/>
        </w:rPr>
        <w:t xml:space="preserve"> NORD</w:t>
      </w:r>
    </w:p>
    <w:p w14:paraId="7658A0A8" w14:textId="77777777" w:rsidR="00422841" w:rsidRDefault="00422841" w:rsidP="00422841">
      <w:pPr>
        <w:pStyle w:val="Akapitzlist"/>
        <w:tabs>
          <w:tab w:val="left" w:pos="993"/>
        </w:tabs>
        <w:spacing w:after="0" w:line="240" w:lineRule="auto"/>
        <w:ind w:left="927"/>
        <w:jc w:val="both"/>
        <w:rPr>
          <w:rFonts w:ascii="Myriad Pro" w:hAnsi="Myriad Pro" w:cs="Calibri"/>
        </w:rPr>
      </w:pPr>
      <w:r w:rsidRPr="00422841">
        <w:rPr>
          <w:rFonts w:ascii="Myriad Pro" w:hAnsi="Myriad Pro" w:cs="Calibri"/>
        </w:rPr>
        <w:t xml:space="preserve">- moduły CZAT 7 (DIU, DOU, CPU, PSU, </w:t>
      </w:r>
      <w:proofErr w:type="spellStart"/>
      <w:r w:rsidRPr="00422841">
        <w:rPr>
          <w:rFonts w:ascii="Myriad Pro" w:hAnsi="Myriad Pro" w:cs="Calibri"/>
        </w:rPr>
        <w:t>Synoptic</w:t>
      </w:r>
      <w:proofErr w:type="spellEnd"/>
      <w:r w:rsidRPr="00422841">
        <w:rPr>
          <w:rFonts w:ascii="Myriad Pro" w:hAnsi="Myriad Pro" w:cs="Calibri"/>
        </w:rPr>
        <w:t>)</w:t>
      </w:r>
    </w:p>
    <w:p w14:paraId="0AD0E57F" w14:textId="06C6091F" w:rsidR="00422841" w:rsidRPr="00422841" w:rsidRDefault="00422841" w:rsidP="00422841">
      <w:pPr>
        <w:pStyle w:val="Akapitzlist"/>
        <w:tabs>
          <w:tab w:val="left" w:pos="993"/>
        </w:tabs>
        <w:spacing w:after="0" w:line="240" w:lineRule="auto"/>
        <w:ind w:left="927"/>
        <w:jc w:val="both"/>
        <w:rPr>
          <w:rFonts w:ascii="Myriad Pro" w:hAnsi="Myriad Pro" w:cs="Calibri"/>
        </w:rPr>
      </w:pPr>
      <w:r w:rsidRPr="00422841">
        <w:rPr>
          <w:rFonts w:ascii="Myriad Pro" w:hAnsi="Myriad Pro" w:cs="Calibri"/>
        </w:rPr>
        <w:t xml:space="preserve">- ogranicznik przepięć </w:t>
      </w:r>
      <w:proofErr w:type="spellStart"/>
      <w:r w:rsidRPr="00422841">
        <w:rPr>
          <w:rFonts w:ascii="Myriad Pro" w:hAnsi="Myriad Pro" w:cs="Calibri"/>
        </w:rPr>
        <w:t>Protektel</w:t>
      </w:r>
      <w:proofErr w:type="spellEnd"/>
      <w:r w:rsidRPr="00422841">
        <w:rPr>
          <w:rFonts w:ascii="Myriad Pro" w:hAnsi="Myriad Pro" w:cs="Calibri"/>
        </w:rPr>
        <w:t>,</w:t>
      </w:r>
    </w:p>
    <w:p w14:paraId="7F339574" w14:textId="28466245"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Dostawie</w:t>
      </w:r>
      <w:r w:rsidR="00422841">
        <w:rPr>
          <w:rFonts w:ascii="Myriad Pro" w:hAnsi="Myriad Pro" w:cs="Calibri"/>
        </w:rPr>
        <w:t xml:space="preserve"> konstrukcji wsporczej na której będzie posadowione nowe </w:t>
      </w:r>
      <w:r w:rsidR="00750DEA">
        <w:rPr>
          <w:rFonts w:ascii="Myriad Pro" w:hAnsi="Myriad Pro" w:cs="Calibri"/>
        </w:rPr>
        <w:t>pole zasilacza rozdzielnicy RPS (</w:t>
      </w:r>
      <w:r w:rsidR="00EA0370">
        <w:rPr>
          <w:rFonts w:ascii="Myriad Pro" w:hAnsi="Myriad Pro" w:cs="Calibri"/>
        </w:rPr>
        <w:t xml:space="preserve">analogicznie jak są posadowione pozostałe pola istniejącej rozdzielnicy RPS - </w:t>
      </w:r>
      <w:r w:rsidR="00750DEA">
        <w:rPr>
          <w:rFonts w:ascii="Myriad Pro" w:hAnsi="Myriad Pro" w:cs="Calibri"/>
        </w:rPr>
        <w:t>stacja posiada podłogę techniczną)</w:t>
      </w:r>
      <w:r w:rsidRPr="00FB3B0C">
        <w:rPr>
          <w:rFonts w:ascii="Myriad Pro" w:hAnsi="Myriad Pro" w:cs="Calibri"/>
        </w:rPr>
        <w:t xml:space="preserve">. </w:t>
      </w:r>
    </w:p>
    <w:p w14:paraId="0159366D" w14:textId="665B9E57" w:rsidR="007E20D0" w:rsidRDefault="00EA0370" w:rsidP="009E11FB">
      <w:pPr>
        <w:pStyle w:val="Akapitzlist"/>
        <w:numPr>
          <w:ilvl w:val="0"/>
          <w:numId w:val="30"/>
        </w:numPr>
        <w:tabs>
          <w:tab w:val="left" w:pos="993"/>
        </w:tabs>
        <w:spacing w:after="0" w:line="240" w:lineRule="auto"/>
        <w:jc w:val="both"/>
        <w:rPr>
          <w:rFonts w:ascii="Myriad Pro" w:hAnsi="Myriad Pro" w:cs="Calibri"/>
        </w:rPr>
      </w:pPr>
      <w:r w:rsidRPr="00EA0370">
        <w:rPr>
          <w:rFonts w:ascii="Myriad Pro" w:hAnsi="Myriad Pro" w:cs="Calibri"/>
        </w:rPr>
        <w:t>Włączenie dobudowanego zasilacza do systemu zdalnego sterowania oraz odwzorowanie jego stanów na stanowisku dyspozytorskim w Centralnej Dyspozytorni Mocy.</w:t>
      </w:r>
    </w:p>
    <w:p w14:paraId="63D64EC4" w14:textId="1D700C52" w:rsidR="00BA4921" w:rsidRPr="00FB3B0C" w:rsidRDefault="00BA4921" w:rsidP="009E11FB">
      <w:pPr>
        <w:pStyle w:val="Akapitzlist"/>
        <w:numPr>
          <w:ilvl w:val="0"/>
          <w:numId w:val="30"/>
        </w:numPr>
        <w:tabs>
          <w:tab w:val="left" w:pos="993"/>
        </w:tabs>
        <w:spacing w:after="0" w:line="240" w:lineRule="auto"/>
        <w:jc w:val="both"/>
        <w:rPr>
          <w:rFonts w:ascii="Myriad Pro" w:hAnsi="Myriad Pro" w:cs="Calibri"/>
        </w:rPr>
      </w:pPr>
      <w:r>
        <w:rPr>
          <w:rFonts w:ascii="Myriad Pro" w:hAnsi="Myriad Pro" w:cs="Calibri"/>
        </w:rPr>
        <w:t>Zintegrowanie zabudowanego pola zasilacza z pozostałymi pola rozdzielnicy RPS (w tym z polem zasilacza rezerwowego)</w:t>
      </w:r>
    </w:p>
    <w:p w14:paraId="78F98CB5" w14:textId="0001F689"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Przygotowaniu dokumentacji uwzględniającej podłączenie nowych urządzeń </w:t>
      </w:r>
      <w:r w:rsidR="00E75EF4" w:rsidRPr="00FB3B0C">
        <w:rPr>
          <w:rFonts w:ascii="Myriad Pro" w:hAnsi="Myriad Pro" w:cs="Calibri"/>
        </w:rPr>
        <w:t>w</w:t>
      </w:r>
      <w:r w:rsidRPr="00FB3B0C">
        <w:rPr>
          <w:rFonts w:ascii="Myriad Pro" w:hAnsi="Myriad Pro" w:cs="Calibri"/>
        </w:rPr>
        <w:t xml:space="preserve"> rozdzielnic</w:t>
      </w:r>
      <w:r w:rsidR="00BA4921">
        <w:rPr>
          <w:rFonts w:ascii="Myriad Pro" w:hAnsi="Myriad Pro" w:cs="Calibri"/>
        </w:rPr>
        <w:t xml:space="preserve">y </w:t>
      </w:r>
      <w:r w:rsidR="00E75EF4" w:rsidRPr="00FB3B0C">
        <w:rPr>
          <w:rFonts w:ascii="Myriad Pro" w:hAnsi="Myriad Pro" w:cs="Calibri"/>
        </w:rPr>
        <w:t>RPS</w:t>
      </w:r>
      <w:r w:rsidRPr="00FB3B0C">
        <w:rPr>
          <w:rFonts w:ascii="Myriad Pro" w:hAnsi="Myriad Pro" w:cs="Calibri"/>
        </w:rPr>
        <w:t xml:space="preserve"> i istniejącego oprogramowania systemu nadzoru CDM, w tym z opisem wprowadzonych wszelkich zamian</w:t>
      </w:r>
      <w:r w:rsidR="00E75EF4" w:rsidRPr="00FB3B0C">
        <w:rPr>
          <w:rFonts w:ascii="Myriad Pro" w:hAnsi="Myriad Pro" w:cs="Calibri"/>
        </w:rPr>
        <w:t>.</w:t>
      </w:r>
    </w:p>
    <w:p w14:paraId="1F77958A"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niezbędnej do realizacji w/w prac dokumentacji projektowej.</w:t>
      </w:r>
    </w:p>
    <w:p w14:paraId="49B0848E" w14:textId="794CB868"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Wykonanie prób i pomiarów zainstalowanego </w:t>
      </w:r>
      <w:r w:rsidR="00EA0370">
        <w:rPr>
          <w:rFonts w:ascii="Myriad Pro" w:hAnsi="Myriad Pro" w:cs="Calibri"/>
        </w:rPr>
        <w:t>pola zasilacza</w:t>
      </w:r>
      <w:r w:rsidR="00EA0370" w:rsidRPr="00FB3B0C">
        <w:rPr>
          <w:rFonts w:ascii="Myriad Pro" w:hAnsi="Myriad Pro" w:cs="Calibri"/>
        </w:rPr>
        <w:t xml:space="preserve"> </w:t>
      </w:r>
      <w:r w:rsidRPr="00FB3B0C">
        <w:rPr>
          <w:rFonts w:ascii="Myriad Pro" w:hAnsi="Myriad Pro" w:cs="Calibri"/>
        </w:rPr>
        <w:t xml:space="preserve">w rozdzielnicy </w:t>
      </w:r>
      <w:r w:rsidR="00EA0370">
        <w:rPr>
          <w:rFonts w:ascii="Myriad Pro" w:hAnsi="Myriad Pro" w:cs="Calibri"/>
        </w:rPr>
        <w:t>RPS</w:t>
      </w:r>
      <w:r w:rsidRPr="00FB3B0C">
        <w:rPr>
          <w:rFonts w:ascii="Myriad Pro" w:hAnsi="Myriad Pro" w:cs="Calibri"/>
        </w:rPr>
        <w:t>.</w:t>
      </w:r>
    </w:p>
    <w:p w14:paraId="33630684"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Wykonanie dokumentacji powykonawczej.  </w:t>
      </w:r>
    </w:p>
    <w:p w14:paraId="78FDCDEA" w14:textId="5995480D" w:rsidR="00A8128E" w:rsidRPr="00FB3B0C" w:rsidRDefault="00A8128E" w:rsidP="00A8128E">
      <w:pPr>
        <w:tabs>
          <w:tab w:val="left" w:pos="426"/>
        </w:tabs>
        <w:spacing w:after="0" w:line="240" w:lineRule="auto"/>
        <w:ind w:left="426" w:hanging="426"/>
        <w:jc w:val="both"/>
        <w:rPr>
          <w:rFonts w:ascii="Myriad Pro" w:hAnsi="Myriad Pro" w:cs="Calibri"/>
        </w:rPr>
      </w:pPr>
      <w:r w:rsidRPr="00FB3B0C">
        <w:rPr>
          <w:rFonts w:ascii="Myriad Pro" w:hAnsi="Myriad Pro" w:cs="Calibri"/>
        </w:rPr>
        <w:t>2.</w:t>
      </w:r>
      <w:r w:rsidRPr="00FB3B0C">
        <w:rPr>
          <w:rFonts w:ascii="Myriad Pro" w:hAnsi="Myriad Pro" w:cs="Calibri"/>
        </w:rPr>
        <w:tab/>
        <w:t xml:space="preserve">Wymagania ogólne dotyczące dostawy i montażu </w:t>
      </w:r>
      <w:r w:rsidR="00EA0370">
        <w:rPr>
          <w:rFonts w:ascii="Myriad Pro" w:hAnsi="Myriad Pro" w:cs="Calibri"/>
        </w:rPr>
        <w:t>pola zasilacza</w:t>
      </w:r>
      <w:r w:rsidR="00EA0370" w:rsidRPr="00FB3B0C">
        <w:rPr>
          <w:rFonts w:ascii="Myriad Pro" w:hAnsi="Myriad Pro" w:cs="Calibri"/>
        </w:rPr>
        <w:t xml:space="preserve"> </w:t>
      </w:r>
      <w:r w:rsidRPr="00FB3B0C">
        <w:rPr>
          <w:rFonts w:ascii="Myriad Pro" w:hAnsi="Myriad Pro" w:cs="Calibri"/>
        </w:rPr>
        <w:t xml:space="preserve">w rozdzielnicy </w:t>
      </w:r>
      <w:r w:rsidR="00EA0370">
        <w:rPr>
          <w:rFonts w:ascii="Myriad Pro" w:hAnsi="Myriad Pro" w:cs="Calibri"/>
        </w:rPr>
        <w:t>RPS</w:t>
      </w:r>
      <w:r w:rsidR="00EA0370" w:rsidRPr="00FB3B0C">
        <w:rPr>
          <w:rFonts w:ascii="Myriad Pro" w:hAnsi="Myriad Pro" w:cs="Calibri"/>
        </w:rPr>
        <w:t xml:space="preserve"> </w:t>
      </w:r>
      <w:r w:rsidRPr="00FB3B0C">
        <w:rPr>
          <w:rFonts w:ascii="Myriad Pro" w:hAnsi="Myriad Pro" w:cs="Calibri"/>
        </w:rPr>
        <w:t>na stacji prostownikowej  „</w:t>
      </w:r>
      <w:r w:rsidR="00EA0370">
        <w:rPr>
          <w:rFonts w:ascii="Myriad Pro" w:hAnsi="Myriad Pro" w:cs="Calibri"/>
        </w:rPr>
        <w:t>Ślężna</w:t>
      </w:r>
      <w:r w:rsidRPr="00FB3B0C">
        <w:rPr>
          <w:rFonts w:ascii="Myriad Pro" w:hAnsi="Myriad Pro" w:cs="Calibri"/>
        </w:rPr>
        <w:t>” we Wrocławiu :</w:t>
      </w:r>
    </w:p>
    <w:p w14:paraId="3BD193A7" w14:textId="5C93C1C0"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Istotne parametry urządzeń sterowania zabezpieczeniami:</w:t>
      </w:r>
    </w:p>
    <w:p w14:paraId="34369251"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bezzakłóceniowa i bezawaryjna współpraca z już istniejącym oprogramowaniem Centralnej Dyspozytorni Mocy,</w:t>
      </w:r>
    </w:p>
    <w:p w14:paraId="2C980325" w14:textId="66BF92FF"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montaż </w:t>
      </w:r>
      <w:r w:rsidR="00EA0370">
        <w:rPr>
          <w:rFonts w:ascii="Myriad Pro" w:hAnsi="Myriad Pro" w:cs="Calibri"/>
        </w:rPr>
        <w:t>pola zasilacza</w:t>
      </w:r>
      <w:r w:rsidR="00EA0370" w:rsidRPr="00FB3B0C">
        <w:rPr>
          <w:rFonts w:ascii="Myriad Pro" w:hAnsi="Myriad Pro" w:cs="Calibri"/>
        </w:rPr>
        <w:t xml:space="preserve"> </w:t>
      </w:r>
      <w:r w:rsidRPr="00FB3B0C">
        <w:rPr>
          <w:rFonts w:ascii="Myriad Pro" w:hAnsi="Myriad Pro" w:cs="Calibri"/>
        </w:rPr>
        <w:t xml:space="preserve">nie może wpływać negatywnie na funkcjonalność i pracę pozostałych </w:t>
      </w:r>
      <w:r w:rsidR="00EA0370">
        <w:rPr>
          <w:rFonts w:ascii="Myriad Pro" w:hAnsi="Myriad Pro" w:cs="Calibri"/>
        </w:rPr>
        <w:t>pól</w:t>
      </w:r>
      <w:r w:rsidR="00E75EF4" w:rsidRPr="00FB3B0C">
        <w:rPr>
          <w:rFonts w:ascii="Myriad Pro" w:hAnsi="Myriad Pro" w:cs="Calibri"/>
        </w:rPr>
        <w:t xml:space="preserve"> </w:t>
      </w:r>
      <w:r w:rsidRPr="00FB3B0C">
        <w:rPr>
          <w:rFonts w:ascii="Myriad Pro" w:hAnsi="Myriad Pro" w:cs="Calibri"/>
        </w:rPr>
        <w:t>w</w:t>
      </w:r>
      <w:r w:rsidR="00EA0370">
        <w:rPr>
          <w:rFonts w:ascii="Myriad Pro" w:hAnsi="Myriad Pro" w:cs="Calibri"/>
        </w:rPr>
        <w:t xml:space="preserve"> rozdzielnicy</w:t>
      </w:r>
      <w:r w:rsidRPr="00FB3B0C">
        <w:rPr>
          <w:rFonts w:ascii="Myriad Pro" w:hAnsi="Myriad Pro" w:cs="Calibri"/>
        </w:rPr>
        <w:t xml:space="preserve"> RPS,</w:t>
      </w:r>
    </w:p>
    <w:p w14:paraId="5EBD747D" w14:textId="6D7E1D3F"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w polu zasilacza </w:t>
      </w:r>
      <w:r w:rsidR="00EA0370">
        <w:rPr>
          <w:rFonts w:ascii="Myriad Pro" w:hAnsi="Myriad Pro" w:cs="Calibri"/>
        </w:rPr>
        <w:t>należy przeprowadzić</w:t>
      </w:r>
      <w:r w:rsidRPr="00FB3B0C">
        <w:rPr>
          <w:rFonts w:ascii="Myriad Pro" w:hAnsi="Myriad Pro" w:cs="Calibri"/>
        </w:rPr>
        <w:t xml:space="preserve">: </w:t>
      </w:r>
      <w:r w:rsidR="00EA0370" w:rsidRPr="00FB3B0C">
        <w:rPr>
          <w:rFonts w:ascii="Myriad Pro" w:hAnsi="Myriad Pro" w:cs="Calibri"/>
        </w:rPr>
        <w:t>prób</w:t>
      </w:r>
      <w:r w:rsidR="00EA0370">
        <w:rPr>
          <w:rFonts w:ascii="Myriad Pro" w:hAnsi="Myriad Pro" w:cs="Calibri"/>
        </w:rPr>
        <w:t>ę</w:t>
      </w:r>
      <w:r w:rsidR="00EA0370" w:rsidRPr="00FB3B0C">
        <w:rPr>
          <w:rFonts w:ascii="Myriad Pro" w:hAnsi="Myriad Pro" w:cs="Calibri"/>
        </w:rPr>
        <w:t xml:space="preserve"> </w:t>
      </w:r>
      <w:r w:rsidRPr="00FB3B0C">
        <w:rPr>
          <w:rFonts w:ascii="Myriad Pro" w:hAnsi="Myriad Pro" w:cs="Calibri"/>
        </w:rPr>
        <w:t xml:space="preserve">linii przed załączeniem, samoczynne powtórne załączenie, pomiary napięć i prądów zasilacza, sterowanie lokalne i zdalne, rejestracja prądów i napięć, sygnalizacja zdalna i lokalna w przypadku stanów awaryjnych, wykrycia uszkodzeń i zaniku napięć pomocniczych, współpraca z zabezpieczeniami innych firm, współpraca z nadrzędnym systemem dyspozytorskim, obsługa istniejącego protokołu komunikacyjnego </w:t>
      </w:r>
      <w:proofErr w:type="spellStart"/>
      <w:r w:rsidRPr="00FB3B0C">
        <w:rPr>
          <w:rFonts w:ascii="Myriad Pro" w:hAnsi="Myriad Pro" w:cs="Calibri"/>
        </w:rPr>
        <w:t>CanBUS</w:t>
      </w:r>
      <w:proofErr w:type="spellEnd"/>
      <w:r w:rsidRPr="00FB3B0C">
        <w:rPr>
          <w:rFonts w:ascii="Myriad Pro" w:hAnsi="Myriad Pro" w:cs="Calibri"/>
        </w:rPr>
        <w:t>,</w:t>
      </w:r>
    </w:p>
    <w:p w14:paraId="71B03F1A"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w rejestratorach zdarzeń próbkowanie oraz rodzaj danych objętych rejestracją należy uzgodnić z inspektorem nadzoru.</w:t>
      </w:r>
    </w:p>
    <w:p w14:paraId="7D382F8D" w14:textId="18040D3C"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Rozbudowa będzie polegała na zainstalowaniu </w:t>
      </w:r>
      <w:r w:rsidR="00170E10">
        <w:rPr>
          <w:rFonts w:ascii="Myriad Pro" w:hAnsi="Myriad Pro" w:cs="Calibri"/>
        </w:rPr>
        <w:t>dodatkowego pola zasilacza w rozdzielnicy RPS</w:t>
      </w:r>
      <w:r w:rsidRPr="00FB3B0C">
        <w:rPr>
          <w:rFonts w:ascii="Myriad Pro" w:hAnsi="Myriad Pro" w:cs="Calibri"/>
        </w:rPr>
        <w:t xml:space="preserve">. </w:t>
      </w:r>
    </w:p>
    <w:p w14:paraId="6F853672" w14:textId="457F9698"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Do obowiązków Wykonawcy w ramach przedmiotu Umowy należy także uzyskanie wymaganych uzgodnień dokumentacji</w:t>
      </w:r>
      <w:r w:rsidR="00D35002" w:rsidRPr="00FB3B0C">
        <w:rPr>
          <w:rFonts w:ascii="Myriad Pro" w:hAnsi="Myriad Pro" w:cs="Calibri"/>
        </w:rPr>
        <w:t xml:space="preserve"> wprowadzanych zmian</w:t>
      </w:r>
      <w:r w:rsidRPr="00FB3B0C">
        <w:rPr>
          <w:rFonts w:ascii="Myriad Pro" w:hAnsi="Myriad Pro" w:cs="Calibri"/>
        </w:rPr>
        <w:t xml:space="preserve">, </w:t>
      </w:r>
      <w:proofErr w:type="spellStart"/>
      <w:r w:rsidRPr="00FB3B0C">
        <w:rPr>
          <w:rFonts w:ascii="Myriad Pro" w:hAnsi="Myriad Pro" w:cs="Calibri"/>
        </w:rPr>
        <w:t>wyłączeń</w:t>
      </w:r>
      <w:proofErr w:type="spellEnd"/>
      <w:r w:rsidRPr="00FB3B0C">
        <w:rPr>
          <w:rFonts w:ascii="Myriad Pro" w:hAnsi="Myriad Pro" w:cs="Calibri"/>
        </w:rPr>
        <w:t xml:space="preserve">, nadzorów z </w:t>
      </w:r>
      <w:r w:rsidR="00EA0370">
        <w:rPr>
          <w:rFonts w:ascii="Myriad Pro" w:hAnsi="Myriad Pro" w:cs="Calibri"/>
        </w:rPr>
        <w:t>Zamawiającym</w:t>
      </w:r>
      <w:r w:rsidRPr="00FB3B0C">
        <w:rPr>
          <w:rFonts w:ascii="Myriad Pro" w:hAnsi="Myriad Pro" w:cs="Calibri"/>
        </w:rPr>
        <w:t>.</w:t>
      </w:r>
    </w:p>
    <w:p w14:paraId="6486A7ED"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Wykonanie nowej synoptyki z zachowaniem jednolitej kolorystyki (w sposób estetyczny i trwały) w uzgodnieniu z inspektorem nadzoru. </w:t>
      </w:r>
    </w:p>
    <w:p w14:paraId="1CE51A53"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lastRenderedPageBreak/>
        <w:t xml:space="preserve">Aktualizacja oprogramowania CDM przez wprowadzenie zmian  wynikających z przeprowadzonej modernizacji. </w:t>
      </w:r>
    </w:p>
    <w:p w14:paraId="1C2F92DC"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Zamawiający wymaga, by dostarczone urządzenie było fabrycznie nowe </w:t>
      </w:r>
      <w:r w:rsidRPr="00FB3B0C">
        <w:rPr>
          <w:rFonts w:ascii="Myriad Pro" w:hAnsi="Myriad Pro" w:cs="Calibri"/>
        </w:rPr>
        <w:br/>
        <w:t>(tzn. wyprodukowane nie dawniej niż na 12 miesięcy przed ich dostarczeniem) oraz by było nieużywane w żadnych innych projektach (przy czym Zamawiający dopuszcza, by urządzenia było rozpakowane i uruchomione przed jego dostarczeniem wyłącznie przez wykonawcę i wyłącznie w celu weryfikacji działania urządzenia). Nie dopuszcza się urządzenia odnowionego (zwróconego do producenta i później odsprzedawanego ponownie przez producenta).</w:t>
      </w:r>
    </w:p>
    <w:p w14:paraId="6821B7F1" w14:textId="4F2302E1"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3.</w:t>
      </w:r>
      <w:r w:rsidRPr="00FB3B0C">
        <w:rPr>
          <w:rFonts w:ascii="Myriad Pro" w:hAnsi="Myriad Pro" w:cs="Calibri"/>
        </w:rPr>
        <w:tab/>
        <w:t xml:space="preserve">W związku z dostawą i montażem </w:t>
      </w:r>
      <w:r w:rsidR="00EA0370">
        <w:rPr>
          <w:rFonts w:ascii="Myriad Pro" w:hAnsi="Myriad Pro" w:cs="Calibri"/>
        </w:rPr>
        <w:t>pola zasilacza</w:t>
      </w:r>
      <w:r w:rsidRPr="00FB3B0C">
        <w:rPr>
          <w:rFonts w:ascii="Myriad Pro" w:hAnsi="Myriad Pro" w:cs="Calibri"/>
        </w:rPr>
        <w:t xml:space="preserve"> w </w:t>
      </w:r>
      <w:r w:rsidR="00EA0370" w:rsidRPr="00FB3B0C">
        <w:rPr>
          <w:rFonts w:ascii="Myriad Pro" w:hAnsi="Myriad Pro" w:cs="Calibri"/>
        </w:rPr>
        <w:t>rozdzielnic</w:t>
      </w:r>
      <w:r w:rsidR="00EA0370">
        <w:rPr>
          <w:rFonts w:ascii="Myriad Pro" w:hAnsi="Myriad Pro" w:cs="Calibri"/>
        </w:rPr>
        <w:t>y</w:t>
      </w:r>
      <w:r w:rsidR="00EA0370" w:rsidRPr="00FB3B0C">
        <w:rPr>
          <w:rFonts w:ascii="Myriad Pro" w:hAnsi="Myriad Pro" w:cs="Calibri"/>
        </w:rPr>
        <w:t xml:space="preserve"> </w:t>
      </w:r>
      <w:r w:rsidR="00907160" w:rsidRPr="00FB3B0C">
        <w:rPr>
          <w:rFonts w:ascii="Myriad Pro" w:hAnsi="Myriad Pro" w:cs="Calibri"/>
        </w:rPr>
        <w:t>RPS</w:t>
      </w:r>
      <w:r w:rsidRPr="00FB3B0C">
        <w:rPr>
          <w:rFonts w:ascii="Myriad Pro" w:hAnsi="Myriad Pro" w:cs="Calibri"/>
        </w:rPr>
        <w:t xml:space="preserve"> na stacji prostownikowej „</w:t>
      </w:r>
      <w:r w:rsidR="00EA0370">
        <w:rPr>
          <w:rFonts w:ascii="Myriad Pro" w:hAnsi="Myriad Pro" w:cs="Calibri"/>
        </w:rPr>
        <w:t>Ślężna</w:t>
      </w:r>
      <w:r w:rsidRPr="00FB3B0C">
        <w:rPr>
          <w:rFonts w:ascii="Myriad Pro" w:hAnsi="Myriad Pro" w:cs="Calibri"/>
        </w:rPr>
        <w:t>” we Wrocławiu, Zamawiający wymaga wykonania następujących czynności:</w:t>
      </w:r>
    </w:p>
    <w:p w14:paraId="709A9754"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Instalacji urządzeń wymienionych w ust. 1.</w:t>
      </w:r>
    </w:p>
    <w:p w14:paraId="75AC583D" w14:textId="3E2D92F5"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 xml:space="preserve">Uzyskania niezbędnych uzgodnień, dokumentacji projektowej (powykonawczej), </w:t>
      </w:r>
      <w:proofErr w:type="spellStart"/>
      <w:r w:rsidRPr="00FB3B0C">
        <w:rPr>
          <w:rFonts w:ascii="Myriad Pro" w:hAnsi="Myriad Pro" w:cs="Calibri"/>
        </w:rPr>
        <w:t>wyłączeń</w:t>
      </w:r>
      <w:proofErr w:type="spellEnd"/>
      <w:r w:rsidRPr="00FB3B0C">
        <w:rPr>
          <w:rFonts w:ascii="Myriad Pro" w:hAnsi="Myriad Pro" w:cs="Calibri"/>
        </w:rPr>
        <w:t xml:space="preserve"> i nadzorów z </w:t>
      </w:r>
      <w:r w:rsidR="00EA0370">
        <w:rPr>
          <w:rFonts w:ascii="Myriad Pro" w:hAnsi="Myriad Pro" w:cs="Calibri"/>
        </w:rPr>
        <w:t>Zamawiającym oraz firmą zajmującą się utrzymaniem i konserwacją stacji prostownikowych dla Zamawiającego</w:t>
      </w:r>
      <w:r w:rsidRPr="00FB3B0C">
        <w:rPr>
          <w:rFonts w:ascii="Myriad Pro" w:hAnsi="Myriad Pro" w:cs="Calibri"/>
        </w:rPr>
        <w:t>.</w:t>
      </w:r>
    </w:p>
    <w:p w14:paraId="6FC21D8F"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 xml:space="preserve">Wprowadzenia zmian związanych z modernizacją zabezpieczeń do oprogramowania  CDM. </w:t>
      </w:r>
    </w:p>
    <w:p w14:paraId="04F4EB77" w14:textId="77777777"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Wykonanie testów i prób funkcjonalnych dostarczonych urządzeń.</w:t>
      </w:r>
    </w:p>
    <w:p w14:paraId="0AD5BE6D" w14:textId="77777777" w:rsidR="00A8128E" w:rsidRPr="00FB3B0C" w:rsidRDefault="00A8128E" w:rsidP="009E11FB">
      <w:pPr>
        <w:pStyle w:val="Akapitzlist"/>
        <w:numPr>
          <w:ilvl w:val="0"/>
          <w:numId w:val="32"/>
        </w:numPr>
        <w:spacing w:after="0" w:line="240" w:lineRule="auto"/>
        <w:jc w:val="both"/>
        <w:rPr>
          <w:rFonts w:ascii="Myriad Pro" w:hAnsi="Myriad Pro" w:cs="Calibri"/>
        </w:rPr>
      </w:pPr>
      <w:r w:rsidRPr="00FB3B0C">
        <w:rPr>
          <w:rFonts w:ascii="Myriad Pro" w:hAnsi="Myriad Pro" w:cs="Calibri"/>
        </w:rPr>
        <w:t>Dostarczenie dokumentacji powykonawczej.</w:t>
      </w:r>
    </w:p>
    <w:p w14:paraId="44F7119F" w14:textId="77777777" w:rsidR="00A8128E" w:rsidRPr="00FB3B0C" w:rsidRDefault="00A8128E" w:rsidP="00A8128E">
      <w:pPr>
        <w:spacing w:after="0"/>
        <w:rPr>
          <w:rFonts w:ascii="Myriad Pro" w:hAnsi="Myriad Pro"/>
          <w:bCs/>
          <w:i/>
          <w:sz w:val="20"/>
          <w:szCs w:val="20"/>
        </w:rPr>
      </w:pPr>
    </w:p>
    <w:p w14:paraId="444181B7" w14:textId="77777777" w:rsidR="00A8128E" w:rsidRPr="00FB3B0C" w:rsidRDefault="00A8128E" w:rsidP="00A8128E">
      <w:pPr>
        <w:tabs>
          <w:tab w:val="left" w:pos="709"/>
        </w:tabs>
        <w:spacing w:after="0" w:line="240" w:lineRule="auto"/>
        <w:jc w:val="both"/>
        <w:rPr>
          <w:rFonts w:ascii="Myriad Pro" w:hAnsi="Myriad Pro"/>
          <w:lang w:val="x-none"/>
        </w:rPr>
      </w:pPr>
      <w:r w:rsidRPr="00FB3B0C">
        <w:rPr>
          <w:rFonts w:ascii="Myriad Pro" w:hAnsi="Myriad Pro" w:cs="Calibri"/>
        </w:rPr>
        <w:t xml:space="preserve">Wykonawca zobowiązany jest </w:t>
      </w:r>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A71213C"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4114F12F"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5B75719D"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 xml:space="preserve">Suma gwarancyjna, winna być nie mniejsza niż 500.000,00 zł (słownie: pięćset tysięcy złotych) w odniesieniu do jednego i wszystkich wypadków w okresie ubezpieczenia, </w:t>
      </w:r>
      <w:proofErr w:type="spellStart"/>
      <w:r w:rsidRPr="00FB3B0C">
        <w:rPr>
          <w:rFonts w:ascii="Myriad Pro" w:hAnsi="Myriad Pro"/>
          <w:lang w:eastAsia="pl-PL"/>
        </w:rPr>
        <w:t>podlimity</w:t>
      </w:r>
      <w:proofErr w:type="spellEnd"/>
      <w:r w:rsidRPr="00FB3B0C">
        <w:rPr>
          <w:rFonts w:ascii="Myriad Pro" w:hAnsi="Myriad Pro"/>
          <w:lang w:eastAsia="pl-PL"/>
        </w:rPr>
        <w:t xml:space="preserve"> odpowiedzialności są dopuszczalne jedynie w przypadkach wyraźnie wskazanych w umowie.</w:t>
      </w:r>
    </w:p>
    <w:p w14:paraId="43947032"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30A1180A"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2F24045C"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13C81744"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i rzeczowych.</w:t>
      </w:r>
    </w:p>
    <w:p w14:paraId="7E313702"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4118477B"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B7B07FB"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sidRPr="00FB3B0C">
        <w:rPr>
          <w:rFonts w:ascii="Myriad Pro" w:hAnsi="Myriad Pro"/>
          <w:lang w:eastAsia="pl-PL"/>
        </w:rPr>
        <w:t>completed</w:t>
      </w:r>
      <w:proofErr w:type="spellEnd"/>
      <w:r w:rsidRPr="00FB3B0C">
        <w:rPr>
          <w:rFonts w:ascii="Myriad Pro" w:hAnsi="Myriad Pro"/>
          <w:lang w:eastAsia="pl-PL"/>
        </w:rPr>
        <w:t xml:space="preserve"> </w:t>
      </w:r>
      <w:proofErr w:type="spellStart"/>
      <w:r w:rsidRPr="00FB3B0C">
        <w:rPr>
          <w:rFonts w:ascii="Myriad Pro" w:hAnsi="Myriad Pro"/>
          <w:lang w:eastAsia="pl-PL"/>
        </w:rPr>
        <w:t>operations</w:t>
      </w:r>
      <w:proofErr w:type="spellEnd"/>
      <w:r w:rsidRPr="00FB3B0C">
        <w:rPr>
          <w:rFonts w:ascii="Myriad Pro" w:hAnsi="Myriad Pro"/>
          <w:lang w:eastAsia="pl-PL"/>
        </w:rPr>
        <w:t>”).</w:t>
      </w:r>
    </w:p>
    <w:p w14:paraId="19EE2145"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5F7F1BEC"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A5F0DFE"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 w tym szkody w pojazdach mechanicznych i ich częściach .</w:t>
      </w:r>
    </w:p>
    <w:p w14:paraId="1BA89A46"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2E333078"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7CD7388B" w14:textId="77777777" w:rsidR="00060F8B" w:rsidRPr="00FB3B0C" w:rsidRDefault="00060F8B" w:rsidP="00060F8B">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67A11B3D" w14:textId="77777777" w:rsidR="00060F8B" w:rsidRPr="00FB3B0C" w:rsidRDefault="00060F8B" w:rsidP="00060F8B">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 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2"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2"/>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0079E553"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w:t>
      </w:r>
      <w:r w:rsidR="00E83944">
        <w:rPr>
          <w:rFonts w:ascii="Myriad Pro" w:eastAsia="Times New Roman" w:hAnsi="Myriad Pro" w:cstheme="minorHAnsi"/>
          <w:lang w:eastAsia="zh-CN"/>
        </w:rPr>
        <w:t> 308 5070</w:t>
      </w:r>
      <w:r w:rsidRPr="00FB3B0C">
        <w:rPr>
          <w:rFonts w:ascii="Myriad Pro" w:eastAsia="Times New Roman" w:hAnsi="Myriad Pro" w:cstheme="minorHAnsi"/>
          <w:lang w:eastAsia="zh-CN"/>
        </w:rPr>
        <w:t>, fax: 71 32 50 802.</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79ABA033"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7D4508" w:rsidRPr="00FB3B0C">
        <w:rPr>
          <w:rFonts w:ascii="Myriad Pro" w:eastAsia="Verdana" w:hAnsi="Myriad Pro" w:cstheme="minorHAnsi"/>
          <w:i/>
          <w:lang w:eastAsia="pl-PL"/>
        </w:rPr>
        <w:t xml:space="preserve">Dostawa i montaż </w:t>
      </w:r>
      <w:r w:rsidR="00D90D10">
        <w:rPr>
          <w:rFonts w:ascii="Myriad Pro" w:eastAsia="Verdana" w:hAnsi="Myriad Pro" w:cstheme="minorHAnsi"/>
          <w:i/>
          <w:lang w:eastAsia="pl-PL"/>
        </w:rPr>
        <w:t xml:space="preserve">pola zasilacza </w:t>
      </w:r>
      <w:r w:rsidR="007D4508" w:rsidRPr="00FB3B0C">
        <w:rPr>
          <w:rFonts w:ascii="Myriad Pro" w:eastAsia="Verdana" w:hAnsi="Myriad Pro" w:cstheme="minorHAnsi"/>
          <w:i/>
          <w:lang w:eastAsia="pl-PL"/>
        </w:rPr>
        <w:t>stacji prostownikowej „</w:t>
      </w:r>
      <w:r w:rsidR="00D90D10">
        <w:rPr>
          <w:rFonts w:ascii="Myriad Pro" w:eastAsia="Verdana" w:hAnsi="Myriad Pro" w:cstheme="minorHAnsi"/>
          <w:i/>
          <w:lang w:eastAsia="pl-PL"/>
        </w:rPr>
        <w:t>Ślężna</w:t>
      </w:r>
      <w:r w:rsidR="007D4508" w:rsidRPr="00FB3B0C">
        <w:rPr>
          <w:rFonts w:ascii="Myriad Pro" w:eastAsia="Verdana" w:hAnsi="Myriad Pro" w:cstheme="minorHAnsi"/>
          <w:i/>
          <w:lang w:eastAsia="pl-PL"/>
        </w:rPr>
        <w:t>” dla potrzeb poprawy stanu technicznego i bezpieczeństwa ruchu tramwajowego.</w:t>
      </w:r>
      <w:r w:rsidRPr="00FB3B0C">
        <w:rPr>
          <w:rFonts w:ascii="Myriad Pro" w:eastAsia="Verdana" w:hAnsi="Myriad Pro" w:cstheme="minorHAns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C9D97B6" w:rsidR="009E11FB" w:rsidRPr="00FB3B0C" w:rsidRDefault="009E11FB" w:rsidP="00AC6E8F">
      <w:pPr>
        <w:spacing w:before="240" w:after="0" w:line="240" w:lineRule="auto"/>
        <w:ind w:left="510"/>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00E83944">
        <w:rPr>
          <w:rFonts w:ascii="Myriad Pro" w:eastAsia="Times New Roman" w:hAnsi="Myriad Pro" w:cstheme="minorHAnsi"/>
          <w:b/>
          <w:lang w:eastAsia="zh-CN"/>
        </w:rPr>
        <w:tab/>
      </w:r>
      <w:r w:rsidRPr="00FB3B0C">
        <w:rPr>
          <w:rFonts w:ascii="Myriad Pro" w:eastAsia="Times New Roman" w:hAnsi="Myriad Pro" w:cstheme="minorHAnsi"/>
          <w:b/>
          <w:lang w:eastAsia="zh-CN"/>
        </w:rPr>
        <w:t>WYKONAWCA:</w:t>
      </w:r>
    </w:p>
    <w:p w14:paraId="734E0E58" w14:textId="0353D336" w:rsidR="002823C5" w:rsidRPr="00FB3B0C" w:rsidRDefault="002823C5" w:rsidP="009E11FB">
      <w:pPr>
        <w:jc w:val="both"/>
        <w:rPr>
          <w:rFonts w:ascii="Myriad Pro" w:hAnsi="Myriad Pro" w:cs="Calibri"/>
          <w:b/>
        </w:rPr>
      </w:pPr>
    </w:p>
    <w:sectPr w:rsidR="002823C5" w:rsidRPr="00FB3B0C" w:rsidSect="00A518F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E88F57B" w16cex:dateUtc="2024-03-27T10:18:00Z"/>
  <w16cex:commentExtensible w16cex:durableId="1FD5954C" w16cex:dateUtc="2024-03-27T10:19:00Z"/>
  <w16cex:commentExtensible w16cex:durableId="02448C1A" w16cex:dateUtc="2024-03-27T10:25:00Z"/>
  <w16cex:commentExtensible w16cex:durableId="5D8912C8" w16cex:dateUtc="2024-03-27T10:30:00Z"/>
  <w16cex:commentExtensible w16cex:durableId="2E287089" w16cex:dateUtc="2024-03-27T10:30:00Z"/>
  <w16cex:commentExtensible w16cex:durableId="4C2CBEA4" w16cex:dateUtc="2024-03-27T1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86C8" w14:textId="77777777" w:rsidR="00F50ED2" w:rsidRDefault="00F50ED2" w:rsidP="00B62D97">
      <w:pPr>
        <w:spacing w:after="0" w:line="240" w:lineRule="auto"/>
      </w:pPr>
      <w:r>
        <w:separator/>
      </w:r>
    </w:p>
  </w:endnote>
  <w:endnote w:type="continuationSeparator" w:id="0">
    <w:p w14:paraId="5974A67B" w14:textId="77777777" w:rsidR="00F50ED2" w:rsidRDefault="00F50ED2"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334A" w14:textId="3FFB3FE2" w:rsidR="00ED655A" w:rsidRPr="00BC3BDE" w:rsidRDefault="00ED655A" w:rsidP="003D6268">
    <w:pPr>
      <w:pBdr>
        <w:top w:val="single" w:sz="4" w:space="1" w:color="auto"/>
      </w:pBdr>
      <w:spacing w:after="0" w:line="240" w:lineRule="auto"/>
      <w:jc w:val="center"/>
      <w:rPr>
        <w:rFonts w:eastAsia="Times New Roman"/>
        <w:sz w:val="16"/>
        <w:szCs w:val="16"/>
        <w:lang w:eastAsia="pl-PL"/>
      </w:rPr>
    </w:pPr>
    <w:r>
      <w:rPr>
        <w:rFonts w:cs="Calibri"/>
        <w:sz w:val="16"/>
        <w:szCs w:val="16"/>
      </w:rPr>
      <w:t xml:space="preserve">Dostawa i </w:t>
    </w:r>
    <w:bookmarkStart w:id="3" w:name="_Hlk162006616"/>
    <w:r>
      <w:rPr>
        <w:rFonts w:cs="Calibri"/>
        <w:sz w:val="16"/>
        <w:szCs w:val="16"/>
      </w:rPr>
      <w:t>montaż</w:t>
    </w:r>
    <w:bookmarkEnd w:id="3"/>
    <w:r>
      <w:rPr>
        <w:rFonts w:cs="Calibri"/>
        <w:sz w:val="16"/>
        <w:szCs w:val="16"/>
      </w:rPr>
      <w:t xml:space="preserve"> pola zasilacza do rozdzielnicy RPS </w:t>
    </w:r>
    <w:r w:rsidRPr="00BC3BDE">
      <w:rPr>
        <w:rFonts w:cs="Calibri"/>
        <w:sz w:val="16"/>
        <w:szCs w:val="16"/>
      </w:rPr>
      <w:t xml:space="preserve"> st</w:t>
    </w:r>
    <w:r>
      <w:rPr>
        <w:rFonts w:cs="Calibri"/>
        <w:sz w:val="16"/>
        <w:szCs w:val="16"/>
      </w:rPr>
      <w:t>acji prostownikowej „Ślężna</w:t>
    </w:r>
    <w:r w:rsidRPr="00BC3BDE">
      <w:rPr>
        <w:rFonts w:cs="Calibri"/>
        <w:sz w:val="16"/>
        <w:szCs w:val="16"/>
      </w:rPr>
      <w:t xml:space="preserve">” </w:t>
    </w:r>
    <w:r>
      <w:rPr>
        <w:rFonts w:cs="Calibri"/>
        <w:sz w:val="16"/>
        <w:szCs w:val="16"/>
      </w:rPr>
      <w:t>dla potrzeb poprawy stanu technicznego i bezpieczeństwa ruchu tramwajowego.</w:t>
    </w:r>
  </w:p>
  <w:p w14:paraId="1268B3D4" w14:textId="77777777" w:rsidR="00ED655A" w:rsidRPr="00D002B1" w:rsidRDefault="00ED655A"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ED655A" w:rsidRDefault="00ED655A"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7AD31E57" w:rsidR="00ED655A" w:rsidRPr="00BC3BDE" w:rsidRDefault="00ED655A" w:rsidP="0064729A">
    <w:pPr>
      <w:spacing w:after="0" w:line="240" w:lineRule="auto"/>
      <w:jc w:val="center"/>
      <w:rPr>
        <w:rFonts w:eastAsia="Times New Roman"/>
        <w:sz w:val="16"/>
        <w:szCs w:val="16"/>
        <w:lang w:eastAsia="pl-PL"/>
      </w:rPr>
    </w:pPr>
    <w:r>
      <w:rPr>
        <w:sz w:val="16"/>
        <w:szCs w:val="16"/>
      </w:rPr>
      <w:t>KU.241/</w:t>
    </w:r>
    <w:proofErr w:type="spellStart"/>
    <w:r>
      <w:rPr>
        <w:sz w:val="16"/>
        <w:szCs w:val="16"/>
      </w:rPr>
      <w:t>pn</w:t>
    </w:r>
    <w:proofErr w:type="spellEnd"/>
    <w:r>
      <w:rPr>
        <w:sz w:val="16"/>
        <w:szCs w:val="16"/>
      </w:rPr>
      <w:t>……….._2024/……</w:t>
    </w:r>
    <w:r w:rsidRPr="00BC3BDE">
      <w:rPr>
        <w:sz w:val="16"/>
        <w:szCs w:val="16"/>
      </w:rPr>
      <w:t xml:space="preserve"> – </w:t>
    </w:r>
    <w:r>
      <w:rPr>
        <w:rFonts w:cs="Calibri"/>
        <w:sz w:val="16"/>
        <w:szCs w:val="16"/>
      </w:rPr>
      <w:t xml:space="preserve">Dostawa i montaż pola zasilacza do rozdzielnicy RPS </w:t>
    </w:r>
    <w:r w:rsidRPr="00BC3BDE">
      <w:rPr>
        <w:rFonts w:cs="Calibri"/>
        <w:sz w:val="16"/>
        <w:szCs w:val="16"/>
      </w:rPr>
      <w:t xml:space="preserve"> st</w:t>
    </w:r>
    <w:r>
      <w:rPr>
        <w:rFonts w:cs="Calibri"/>
        <w:sz w:val="16"/>
        <w:szCs w:val="16"/>
      </w:rPr>
      <w:t>acji prostownikowej „Ślężna</w:t>
    </w:r>
    <w:r w:rsidRPr="00BC3BDE">
      <w:rPr>
        <w:rFonts w:cs="Calibri"/>
        <w:sz w:val="16"/>
        <w:szCs w:val="16"/>
      </w:rPr>
      <w:t xml:space="preserve">” </w:t>
    </w:r>
    <w:r>
      <w:rPr>
        <w:rFonts w:cs="Calibri"/>
        <w:sz w:val="16"/>
        <w:szCs w:val="16"/>
      </w:rPr>
      <w:t>dla potrzeb poprawy stanu technicznego i bezpieczeństwa ruchu tramwajowego.</w:t>
    </w:r>
  </w:p>
  <w:p w14:paraId="450C0702" w14:textId="77777777" w:rsidR="00ED655A" w:rsidRPr="00D002B1" w:rsidRDefault="00ED655A" w:rsidP="0064729A">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7151" w14:textId="77777777" w:rsidR="00F50ED2" w:rsidRDefault="00F50ED2" w:rsidP="00B62D97">
      <w:pPr>
        <w:spacing w:after="0" w:line="240" w:lineRule="auto"/>
      </w:pPr>
      <w:r>
        <w:separator/>
      </w:r>
    </w:p>
  </w:footnote>
  <w:footnote w:type="continuationSeparator" w:id="0">
    <w:p w14:paraId="47B27DFB" w14:textId="77777777" w:rsidR="00F50ED2" w:rsidRDefault="00F50ED2"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ED655A" w:rsidRPr="00B51433" w:rsidRDefault="00ED655A"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ED655A" w:rsidRPr="007C0291" w:rsidRDefault="00ED655A"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ED655A" w:rsidRPr="00CF6294" w:rsidRDefault="00ED655A"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6"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7"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8"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10C778C"/>
    <w:multiLevelType w:val="hybridMultilevel"/>
    <w:tmpl w:val="FC18BF96"/>
    <w:lvl w:ilvl="0" w:tplc="90B4C562">
      <w:start w:val="1"/>
      <w:numFmt w:val="decimal"/>
      <w:lvlText w:val="%1."/>
      <w:lvlJc w:val="left"/>
      <w:pPr>
        <w:tabs>
          <w:tab w:val="num" w:pos="360"/>
        </w:tabs>
        <w:ind w:left="360" w:hanging="360"/>
      </w:pPr>
      <w:rPr>
        <w:rFonts w:ascii="Myriad Pro" w:eastAsia="Times New Roman" w:hAnsi="Myriad Pro"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2" w15:restartNumberingAfterBreak="0">
    <w:nsid w:val="2196383F"/>
    <w:multiLevelType w:val="hybridMultilevel"/>
    <w:tmpl w:val="EB084C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5" w15:restartNumberingAfterBreak="0">
    <w:nsid w:val="296964ED"/>
    <w:multiLevelType w:val="hybridMultilevel"/>
    <w:tmpl w:val="12A8F43A"/>
    <w:lvl w:ilvl="0" w:tplc="04150011">
      <w:start w:val="1"/>
      <w:numFmt w:val="decimal"/>
      <w:lvlText w:val="%1)"/>
      <w:lvlJc w:val="left"/>
      <w:pPr>
        <w:ind w:left="1231" w:hanging="360"/>
      </w:pPr>
    </w:lvl>
    <w:lvl w:ilvl="1" w:tplc="04150019" w:tentative="1">
      <w:start w:val="1"/>
      <w:numFmt w:val="lowerLetter"/>
      <w:lvlText w:val="%2."/>
      <w:lvlJc w:val="left"/>
      <w:pPr>
        <w:ind w:left="1951" w:hanging="360"/>
      </w:pPr>
    </w:lvl>
    <w:lvl w:ilvl="2" w:tplc="0415001B" w:tentative="1">
      <w:start w:val="1"/>
      <w:numFmt w:val="lowerRoman"/>
      <w:lvlText w:val="%3."/>
      <w:lvlJc w:val="right"/>
      <w:pPr>
        <w:ind w:left="2671" w:hanging="180"/>
      </w:pPr>
    </w:lvl>
    <w:lvl w:ilvl="3" w:tplc="0415000F" w:tentative="1">
      <w:start w:val="1"/>
      <w:numFmt w:val="decimal"/>
      <w:lvlText w:val="%4."/>
      <w:lvlJc w:val="left"/>
      <w:pPr>
        <w:ind w:left="3391" w:hanging="360"/>
      </w:pPr>
    </w:lvl>
    <w:lvl w:ilvl="4" w:tplc="04150019" w:tentative="1">
      <w:start w:val="1"/>
      <w:numFmt w:val="lowerLetter"/>
      <w:lvlText w:val="%5."/>
      <w:lvlJc w:val="left"/>
      <w:pPr>
        <w:ind w:left="4111" w:hanging="360"/>
      </w:pPr>
    </w:lvl>
    <w:lvl w:ilvl="5" w:tplc="0415001B" w:tentative="1">
      <w:start w:val="1"/>
      <w:numFmt w:val="lowerRoman"/>
      <w:lvlText w:val="%6."/>
      <w:lvlJc w:val="right"/>
      <w:pPr>
        <w:ind w:left="4831" w:hanging="180"/>
      </w:pPr>
    </w:lvl>
    <w:lvl w:ilvl="6" w:tplc="0415000F" w:tentative="1">
      <w:start w:val="1"/>
      <w:numFmt w:val="decimal"/>
      <w:lvlText w:val="%7."/>
      <w:lvlJc w:val="left"/>
      <w:pPr>
        <w:ind w:left="5551" w:hanging="360"/>
      </w:pPr>
    </w:lvl>
    <w:lvl w:ilvl="7" w:tplc="04150019" w:tentative="1">
      <w:start w:val="1"/>
      <w:numFmt w:val="lowerLetter"/>
      <w:lvlText w:val="%8."/>
      <w:lvlJc w:val="left"/>
      <w:pPr>
        <w:ind w:left="6271" w:hanging="360"/>
      </w:pPr>
    </w:lvl>
    <w:lvl w:ilvl="8" w:tplc="0415001B" w:tentative="1">
      <w:start w:val="1"/>
      <w:numFmt w:val="lowerRoman"/>
      <w:lvlText w:val="%9."/>
      <w:lvlJc w:val="right"/>
      <w:pPr>
        <w:ind w:left="6991" w:hanging="180"/>
      </w:pPr>
    </w:lvl>
  </w:abstractNum>
  <w:abstractNum w:abstractNumId="46"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0"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D1E7792"/>
    <w:multiLevelType w:val="hybridMultilevel"/>
    <w:tmpl w:val="E0826A2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4"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7"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61584728"/>
    <w:multiLevelType w:val="hybridMultilevel"/>
    <w:tmpl w:val="06D0A00E"/>
    <w:lvl w:ilvl="0" w:tplc="CC3CBEA8">
      <w:start w:val="1"/>
      <w:numFmt w:val="decimal"/>
      <w:lvlText w:val="%1)"/>
      <w:lvlJc w:val="left"/>
      <w:pPr>
        <w:ind w:left="1440" w:hanging="360"/>
      </w:pPr>
      <w:rPr>
        <w:rFonts w:ascii="Calibri" w:eastAsia="Calibri" w:hAnsi="Calibri" w:cs="Calibri"/>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571922"/>
    <w:multiLevelType w:val="multilevel"/>
    <w:tmpl w:val="F3801B4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Myriad Pro" w:eastAsia="Calibri" w:hAnsi="Myriad Pro"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9"/>
  </w:num>
  <w:num w:numId="2">
    <w:abstractNumId w:val="64"/>
  </w:num>
  <w:num w:numId="3">
    <w:abstractNumId w:val="71"/>
    <w:lvlOverride w:ilvl="0">
      <w:startOverride w:val="1"/>
    </w:lvlOverride>
  </w:num>
  <w:num w:numId="4">
    <w:abstractNumId w:val="58"/>
    <w:lvlOverride w:ilvl="0">
      <w:startOverride w:val="1"/>
    </w:lvlOverride>
  </w:num>
  <w:num w:numId="5">
    <w:abstractNumId w:val="43"/>
  </w:num>
  <w:num w:numId="6">
    <w:abstractNumId w:val="74"/>
  </w:num>
  <w:num w:numId="7">
    <w:abstractNumId w:val="60"/>
  </w:num>
  <w:num w:numId="8">
    <w:abstractNumId w:val="72"/>
  </w:num>
  <w:num w:numId="9">
    <w:abstractNumId w:val="73"/>
  </w:num>
  <w:num w:numId="10">
    <w:abstractNumId w:val="56"/>
  </w:num>
  <w:num w:numId="11">
    <w:abstractNumId w:val="50"/>
  </w:num>
  <w:num w:numId="12">
    <w:abstractNumId w:val="29"/>
  </w:num>
  <w:num w:numId="13">
    <w:abstractNumId w:val="35"/>
  </w:num>
  <w:num w:numId="14">
    <w:abstractNumId w:val="39"/>
  </w:num>
  <w:num w:numId="15">
    <w:abstractNumId w:val="34"/>
  </w:num>
  <w:num w:numId="16">
    <w:abstractNumId w:val="67"/>
  </w:num>
  <w:num w:numId="1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num>
  <w:num w:numId="20">
    <w:abstractNumId w:val="45"/>
  </w:num>
  <w:num w:numId="21">
    <w:abstractNumId w:val="37"/>
  </w:num>
  <w:num w:numId="22">
    <w:abstractNumId w:val="33"/>
  </w:num>
  <w:num w:numId="23">
    <w:abstractNumId w:val="44"/>
  </w:num>
  <w:num w:numId="24">
    <w:abstractNumId w:val="78"/>
  </w:num>
  <w:num w:numId="25">
    <w:abstractNumId w:val="75"/>
  </w:num>
  <w:num w:numId="26">
    <w:abstractNumId w:val="12"/>
  </w:num>
  <w:num w:numId="27">
    <w:abstractNumId w:val="24"/>
  </w:num>
  <w:num w:numId="28">
    <w:abstractNumId w:val="25"/>
  </w:num>
  <w:num w:numId="29">
    <w:abstractNumId w:val="6"/>
  </w:num>
  <w:num w:numId="30">
    <w:abstractNumId w:val="76"/>
  </w:num>
  <w:num w:numId="31">
    <w:abstractNumId w:val="27"/>
  </w:num>
  <w:num w:numId="32">
    <w:abstractNumId w:val="28"/>
  </w:num>
  <w:num w:numId="33">
    <w:abstractNumId w:val="63"/>
  </w:num>
  <w:num w:numId="34">
    <w:abstractNumId w:val="55"/>
  </w:num>
  <w:num w:numId="35">
    <w:abstractNumId w:val="32"/>
  </w:num>
  <w:num w:numId="36">
    <w:abstractNumId w:val="4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54"/>
  </w:num>
  <w:num w:numId="41">
    <w:abstractNumId w:val="26"/>
  </w:num>
  <w:num w:numId="42">
    <w:abstractNumId w:val="68"/>
  </w:num>
  <w:num w:numId="43">
    <w:abstractNumId w:val="38"/>
  </w:num>
  <w:num w:numId="44">
    <w:abstractNumId w:val="65"/>
  </w:num>
  <w:num w:numId="45">
    <w:abstractNumId w:val="51"/>
  </w:num>
  <w:num w:numId="46">
    <w:abstractNumId w:val="59"/>
  </w:num>
  <w:num w:numId="47">
    <w:abstractNumId w:val="69"/>
  </w:num>
  <w:num w:numId="48">
    <w:abstractNumId w:val="30"/>
  </w:num>
  <w:num w:numId="49">
    <w:abstractNumId w:val="47"/>
  </w:num>
  <w:num w:numId="50">
    <w:abstractNumId w:val="41"/>
  </w:num>
  <w:num w:numId="51">
    <w:abstractNumId w:val="52"/>
  </w:num>
  <w:num w:numId="52">
    <w:abstractNumId w:val="66"/>
  </w:num>
  <w:num w:numId="53">
    <w:abstractNumId w:val="36"/>
  </w:num>
  <w:num w:numId="54">
    <w:abstractNumId w:val="18"/>
  </w:num>
  <w:num w:numId="55">
    <w:abstractNumId w:val="53"/>
  </w:num>
  <w:num w:numId="56">
    <w:abstractNumId w:val="3"/>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51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0F8B"/>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1D89"/>
    <w:rsid w:val="000B3268"/>
    <w:rsid w:val="000B5564"/>
    <w:rsid w:val="000B5BD5"/>
    <w:rsid w:val="000B66A4"/>
    <w:rsid w:val="000B75D2"/>
    <w:rsid w:val="000B7E83"/>
    <w:rsid w:val="000C1DC0"/>
    <w:rsid w:val="000C206F"/>
    <w:rsid w:val="000C2B3B"/>
    <w:rsid w:val="000C3383"/>
    <w:rsid w:val="000C455B"/>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6F5D"/>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FEA"/>
    <w:rsid w:val="0010524F"/>
    <w:rsid w:val="001062BC"/>
    <w:rsid w:val="00106E14"/>
    <w:rsid w:val="001074C8"/>
    <w:rsid w:val="001102FB"/>
    <w:rsid w:val="0011032A"/>
    <w:rsid w:val="001103EF"/>
    <w:rsid w:val="001119F4"/>
    <w:rsid w:val="00111A14"/>
    <w:rsid w:val="00112A41"/>
    <w:rsid w:val="00112FBB"/>
    <w:rsid w:val="0011318B"/>
    <w:rsid w:val="001134C6"/>
    <w:rsid w:val="00114C63"/>
    <w:rsid w:val="00114FA4"/>
    <w:rsid w:val="0011533E"/>
    <w:rsid w:val="00116AA0"/>
    <w:rsid w:val="00116D74"/>
    <w:rsid w:val="0012043C"/>
    <w:rsid w:val="001208E9"/>
    <w:rsid w:val="00121007"/>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38F3"/>
    <w:rsid w:val="00154D07"/>
    <w:rsid w:val="001554C4"/>
    <w:rsid w:val="0015624C"/>
    <w:rsid w:val="00156C2A"/>
    <w:rsid w:val="001574AA"/>
    <w:rsid w:val="001602D2"/>
    <w:rsid w:val="001603C9"/>
    <w:rsid w:val="001610E1"/>
    <w:rsid w:val="00161C69"/>
    <w:rsid w:val="00161EC0"/>
    <w:rsid w:val="0016318D"/>
    <w:rsid w:val="00164AFA"/>
    <w:rsid w:val="00164B86"/>
    <w:rsid w:val="00164EF2"/>
    <w:rsid w:val="00164FAE"/>
    <w:rsid w:val="00165223"/>
    <w:rsid w:val="00165716"/>
    <w:rsid w:val="00165D48"/>
    <w:rsid w:val="00167AC9"/>
    <w:rsid w:val="00167D82"/>
    <w:rsid w:val="00170814"/>
    <w:rsid w:val="001709A1"/>
    <w:rsid w:val="00170C22"/>
    <w:rsid w:val="00170E10"/>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B794B"/>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07"/>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9B7"/>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997"/>
    <w:rsid w:val="00256FB5"/>
    <w:rsid w:val="0025796B"/>
    <w:rsid w:val="00257D75"/>
    <w:rsid w:val="002604F3"/>
    <w:rsid w:val="00260CD2"/>
    <w:rsid w:val="0026255D"/>
    <w:rsid w:val="002625FF"/>
    <w:rsid w:val="0026265D"/>
    <w:rsid w:val="00262BDE"/>
    <w:rsid w:val="00262CCF"/>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DAC"/>
    <w:rsid w:val="003D231F"/>
    <w:rsid w:val="003D5918"/>
    <w:rsid w:val="003D5B3D"/>
    <w:rsid w:val="003D6268"/>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841"/>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4B7E"/>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903BE"/>
    <w:rsid w:val="00590449"/>
    <w:rsid w:val="005909B6"/>
    <w:rsid w:val="00590D7B"/>
    <w:rsid w:val="00590FF3"/>
    <w:rsid w:val="00591E20"/>
    <w:rsid w:val="00591E52"/>
    <w:rsid w:val="00592A00"/>
    <w:rsid w:val="00592C37"/>
    <w:rsid w:val="00593E58"/>
    <w:rsid w:val="00593FA6"/>
    <w:rsid w:val="00594DA4"/>
    <w:rsid w:val="00594E4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2FA"/>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62A"/>
    <w:rsid w:val="0070124A"/>
    <w:rsid w:val="0070195B"/>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28"/>
    <w:rsid w:val="0073158D"/>
    <w:rsid w:val="00731DF4"/>
    <w:rsid w:val="0073252F"/>
    <w:rsid w:val="007328EB"/>
    <w:rsid w:val="00732ABC"/>
    <w:rsid w:val="0073380E"/>
    <w:rsid w:val="007342B3"/>
    <w:rsid w:val="00734500"/>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50DEA"/>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5ED5"/>
    <w:rsid w:val="007867AB"/>
    <w:rsid w:val="00786CDE"/>
    <w:rsid w:val="00787087"/>
    <w:rsid w:val="00790930"/>
    <w:rsid w:val="00791AB6"/>
    <w:rsid w:val="00791B19"/>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5DF"/>
    <w:rsid w:val="008718CD"/>
    <w:rsid w:val="00872C19"/>
    <w:rsid w:val="0087339D"/>
    <w:rsid w:val="008734FF"/>
    <w:rsid w:val="00874310"/>
    <w:rsid w:val="008749E7"/>
    <w:rsid w:val="00874B41"/>
    <w:rsid w:val="008757F0"/>
    <w:rsid w:val="00875854"/>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E5C"/>
    <w:rsid w:val="00951E28"/>
    <w:rsid w:val="0095359B"/>
    <w:rsid w:val="00954C39"/>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59DA"/>
    <w:rsid w:val="009862B9"/>
    <w:rsid w:val="00986425"/>
    <w:rsid w:val="00986B87"/>
    <w:rsid w:val="00986D7B"/>
    <w:rsid w:val="0098715D"/>
    <w:rsid w:val="0098789B"/>
    <w:rsid w:val="00987A9D"/>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8F9"/>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6E8F"/>
    <w:rsid w:val="00AC71F3"/>
    <w:rsid w:val="00AC7525"/>
    <w:rsid w:val="00AD2A25"/>
    <w:rsid w:val="00AD2CFF"/>
    <w:rsid w:val="00AD3149"/>
    <w:rsid w:val="00AD32FB"/>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921"/>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023"/>
    <w:rsid w:val="00BC3B01"/>
    <w:rsid w:val="00BC3BDE"/>
    <w:rsid w:val="00BC3C4C"/>
    <w:rsid w:val="00BC42B7"/>
    <w:rsid w:val="00BC58EB"/>
    <w:rsid w:val="00BC5A1F"/>
    <w:rsid w:val="00BC6420"/>
    <w:rsid w:val="00BC6B96"/>
    <w:rsid w:val="00BC6F05"/>
    <w:rsid w:val="00BC701F"/>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0D10"/>
    <w:rsid w:val="00D912C8"/>
    <w:rsid w:val="00D9266C"/>
    <w:rsid w:val="00D92865"/>
    <w:rsid w:val="00D92961"/>
    <w:rsid w:val="00D92FD3"/>
    <w:rsid w:val="00D95365"/>
    <w:rsid w:val="00D9537D"/>
    <w:rsid w:val="00D95A22"/>
    <w:rsid w:val="00D969D7"/>
    <w:rsid w:val="00D96C89"/>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C75B3"/>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371D"/>
    <w:rsid w:val="00DE3ADF"/>
    <w:rsid w:val="00DE4504"/>
    <w:rsid w:val="00DE5079"/>
    <w:rsid w:val="00DE524F"/>
    <w:rsid w:val="00DE552F"/>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3944"/>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0370"/>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55A"/>
    <w:rsid w:val="00ED6A1D"/>
    <w:rsid w:val="00ED6A20"/>
    <w:rsid w:val="00ED6D57"/>
    <w:rsid w:val="00EE07F1"/>
    <w:rsid w:val="00EE0B9E"/>
    <w:rsid w:val="00EE0BCF"/>
    <w:rsid w:val="00EE3A50"/>
    <w:rsid w:val="00EE3AAC"/>
    <w:rsid w:val="00EE3E12"/>
    <w:rsid w:val="00EE42C4"/>
    <w:rsid w:val="00EE51D4"/>
    <w:rsid w:val="00EE541A"/>
    <w:rsid w:val="00EE5A06"/>
    <w:rsid w:val="00EE5AE4"/>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5EE8"/>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0ED2"/>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5C"/>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AF4"/>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unhideWhenUsed/>
    <w:rsid w:val="00F13D6A"/>
    <w:rPr>
      <w:sz w:val="16"/>
      <w:szCs w:val="16"/>
    </w:rPr>
  </w:style>
  <w:style w:type="paragraph" w:styleId="Tekstkomentarza">
    <w:name w:val="annotation text"/>
    <w:basedOn w:val="Normalny"/>
    <w:link w:val="TekstkomentarzaZnak"/>
    <w:uiPriority w:val="99"/>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9610-360B-4835-A197-3612011A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8510</Words>
  <Characters>51060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59452</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2</cp:revision>
  <cp:lastPrinted>2024-02-21T06:28:00Z</cp:lastPrinted>
  <dcterms:created xsi:type="dcterms:W3CDTF">2024-04-05T09:25:00Z</dcterms:created>
  <dcterms:modified xsi:type="dcterms:W3CDTF">2024-04-05T09:25:00Z</dcterms:modified>
</cp:coreProperties>
</file>