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30958"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A2421" w:rsidRDefault="00557847" w:rsidP="003A242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1 - </w:t>
      </w:r>
      <w:r w:rsidR="00230958" w:rsidRPr="00230958">
        <w:rPr>
          <w:rFonts w:ascii="Arial" w:eastAsia="Times New Roman" w:hAnsi="Arial" w:cs="Arial"/>
          <w:sz w:val="28"/>
          <w:szCs w:val="20"/>
        </w:rPr>
        <w:t>„</w:t>
      </w:r>
      <w:r w:rsidR="00230958" w:rsidRPr="00230958">
        <w:rPr>
          <w:rFonts w:ascii="Arial" w:hAnsi="Arial" w:cs="Arial"/>
          <w:b/>
          <w:sz w:val="28"/>
          <w:szCs w:val="20"/>
        </w:rPr>
        <w:t>Dialog motywujący w doradztwie zawodowym”</w:t>
      </w:r>
    </w:p>
    <w:p w:rsidR="003A2421" w:rsidRPr="002C6019" w:rsidRDefault="003A2421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30958" w:rsidRDefault="00230958" w:rsidP="00230958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230958" w:rsidRDefault="00230958" w:rsidP="00230958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230958" w:rsidRPr="00FB720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230958" w:rsidRDefault="00230958" w:rsidP="00230958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4D2A55">
        <w:rPr>
          <w:rFonts w:ascii="Arial" w:eastAsia="Times New Roman" w:hAnsi="Arial" w:cs="Arial"/>
          <w:sz w:val="20"/>
          <w:szCs w:val="20"/>
        </w:rPr>
        <w:t>na temat: „</w:t>
      </w:r>
      <w:r w:rsidRPr="004D2A55">
        <w:rPr>
          <w:rFonts w:ascii="Arial" w:hAnsi="Arial" w:cs="Arial"/>
          <w:sz w:val="20"/>
          <w:szCs w:val="20"/>
        </w:rPr>
        <w:t>Dialog motywujący w doradztwie zawodowym”</w:t>
      </w:r>
      <w:r w:rsidRPr="004D2A55">
        <w:rPr>
          <w:rFonts w:ascii="Arial" w:hAnsi="Arial" w:cs="Arial"/>
        </w:rPr>
        <w:t xml:space="preserve"> </w:t>
      </w:r>
      <w:r w:rsidRPr="004D2A5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projektu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Podniesienie jakości szkolnictwa zawodowego wojewódzkich szkół policealnych w Gdańsku, Gdyni, Słupsku</w:t>
      </w:r>
    </w:p>
    <w:p w:rsidR="00230958" w:rsidRPr="00FB720B" w:rsidRDefault="00230958" w:rsidP="00230958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dniu 04.11.2021 od godz. 11.00 </w:t>
      </w:r>
      <w:r w:rsidRPr="00FB720B">
        <w:rPr>
          <w:rFonts w:ascii="Arial" w:eastAsia="Times New Roman" w:hAnsi="Arial" w:cs="Arial"/>
          <w:sz w:val="20"/>
          <w:szCs w:val="20"/>
        </w:rPr>
        <w:t xml:space="preserve">do </w:t>
      </w:r>
      <w:r>
        <w:rPr>
          <w:rFonts w:ascii="Arial" w:eastAsia="Times New Roman" w:hAnsi="Arial" w:cs="Arial"/>
          <w:sz w:val="20"/>
          <w:szCs w:val="20"/>
        </w:rPr>
        <w:t>12.30</w:t>
      </w:r>
    </w:p>
    <w:p w:rsidR="00230958" w:rsidRDefault="00230958" w:rsidP="00230958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30958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Forma doskonalenia przeznaczona jest dla Pomorskiej Sieci Doradców Zawodowych –powiatowych konsultantek ds. doradztwa edukacyjno-zawodowego zwanych dalej osobami. Zamawiający zapewni wskazane osoby.</w:t>
      </w:r>
    </w:p>
    <w:p w:rsidR="00230958" w:rsidRPr="00FB720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eastAsia="Times New Roman" w:hAnsi="Arial" w:cs="Arial"/>
          <w:sz w:val="20"/>
          <w:szCs w:val="20"/>
        </w:rPr>
        <w:t>będzie na platformie ClickMeeting.</w:t>
      </w:r>
    </w:p>
    <w:p w:rsidR="00230958" w:rsidRPr="00FB720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230958" w:rsidRPr="00FB720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230958" w:rsidRPr="00FB720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230958" w:rsidRPr="00FB720B" w:rsidRDefault="00230958" w:rsidP="00230958">
      <w:pPr>
        <w:numPr>
          <w:ilvl w:val="0"/>
          <w:numId w:val="64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230958" w:rsidRPr="00FB720B" w:rsidRDefault="00230958" w:rsidP="00230958">
      <w:pPr>
        <w:numPr>
          <w:ilvl w:val="0"/>
          <w:numId w:val="64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230958" w:rsidRPr="00FB720B" w:rsidRDefault="00230958" w:rsidP="00230958">
      <w:pPr>
        <w:widowControl w:val="0"/>
        <w:numPr>
          <w:ilvl w:val="0"/>
          <w:numId w:val="64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230958" w:rsidRPr="00FB720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eastAsia="Times New Roman" w:hAnsi="Arial" w:cs="Arial"/>
          <w:sz w:val="20"/>
          <w:szCs w:val="20"/>
        </w:rPr>
        <w:t>udostępni</w:t>
      </w:r>
      <w:r w:rsidRPr="00FB720B">
        <w:rPr>
          <w:rFonts w:ascii="Arial" w:eastAsia="Times New Roman" w:hAnsi="Arial" w:cs="Arial"/>
          <w:sz w:val="20"/>
          <w:szCs w:val="20"/>
        </w:rPr>
        <w:t xml:space="preserve"> każdemu uczestnikowi </w:t>
      </w:r>
      <w:r>
        <w:rPr>
          <w:rFonts w:ascii="Arial" w:eastAsia="Times New Roman" w:hAnsi="Arial" w:cs="Arial"/>
          <w:sz w:val="20"/>
          <w:szCs w:val="20"/>
        </w:rPr>
        <w:t xml:space="preserve">oraz prowadzącemu </w:t>
      </w:r>
      <w:r w:rsidRPr="00FB720B">
        <w:rPr>
          <w:rFonts w:ascii="Arial" w:eastAsia="Times New Roman" w:hAnsi="Arial" w:cs="Arial"/>
          <w:sz w:val="20"/>
          <w:szCs w:val="20"/>
        </w:rPr>
        <w:t xml:space="preserve">webinarium </w:t>
      </w:r>
      <w:r>
        <w:rPr>
          <w:rFonts w:ascii="Arial" w:eastAsia="Times New Roman" w:hAnsi="Arial" w:cs="Arial"/>
          <w:sz w:val="20"/>
          <w:szCs w:val="20"/>
        </w:rPr>
        <w:t>dostęp do platformy</w:t>
      </w:r>
      <w:r w:rsidRPr="00FB720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30958" w:rsidRPr="0064466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230958" w:rsidRPr="0064466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230958" w:rsidRPr="0064466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230958" w:rsidRPr="0064466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230958" w:rsidRPr="0064466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230958" w:rsidRPr="0064466B" w:rsidRDefault="00230958" w:rsidP="00230958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</w:p>
    <w:p w:rsidR="000E590A" w:rsidRPr="0039416D" w:rsidRDefault="000E590A" w:rsidP="000E590A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E590A" w:rsidRDefault="000E590A" w:rsidP="000E590A">
      <w:pPr>
        <w:jc w:val="both"/>
        <w:rPr>
          <w:rFonts w:cstheme="minorHAnsi"/>
          <w:i/>
          <w:snapToGrid w:val="0"/>
        </w:rPr>
      </w:pPr>
    </w:p>
    <w:p w:rsidR="000E590A" w:rsidRPr="003A2421" w:rsidRDefault="000E590A" w:rsidP="000E590A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2</w:t>
      </w: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 - </w:t>
      </w:r>
      <w:r w:rsidRPr="000E590A">
        <w:rPr>
          <w:rFonts w:ascii="Arial" w:eastAsia="Times New Roman" w:hAnsi="Arial" w:cs="Arial"/>
          <w:b/>
          <w:bCs/>
          <w:sz w:val="28"/>
          <w:szCs w:val="28"/>
        </w:rPr>
        <w:t>„</w:t>
      </w:r>
      <w:r w:rsidRPr="000E590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Praca i nauka hybrydowa”</w:t>
      </w:r>
    </w:p>
    <w:p w:rsidR="000E590A" w:rsidRPr="002C6019" w:rsidRDefault="000E590A" w:rsidP="000E590A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0E590A" w:rsidRPr="004D2A55" w:rsidRDefault="000E590A" w:rsidP="000E590A">
      <w:pPr>
        <w:numPr>
          <w:ilvl w:val="0"/>
          <w:numId w:val="65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D2A55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na temat: </w:t>
      </w:r>
      <w:r w:rsidRPr="004D2A55">
        <w:rPr>
          <w:rFonts w:ascii="Arial" w:eastAsia="Times New Roman" w:hAnsi="Arial" w:cs="Arial"/>
          <w:bCs/>
          <w:sz w:val="20"/>
          <w:szCs w:val="20"/>
        </w:rPr>
        <w:t>„</w:t>
      </w:r>
      <w:r w:rsidRPr="004D2A55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</w:rPr>
        <w:t>Praca i nauka hybrydowa”</w:t>
      </w:r>
      <w:r w:rsidRPr="004D2A5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D2A55">
        <w:rPr>
          <w:rFonts w:ascii="Arial" w:eastAsia="Times New Roman" w:hAnsi="Arial" w:cs="Arial"/>
          <w:sz w:val="20"/>
          <w:szCs w:val="20"/>
        </w:rPr>
        <w:t xml:space="preserve">w dniu </w:t>
      </w:r>
      <w:r w:rsidRPr="004D2A55">
        <w:rPr>
          <w:rFonts w:ascii="Arial" w:eastAsia="Times New Roman" w:hAnsi="Arial" w:cs="Arial"/>
          <w:bCs/>
          <w:sz w:val="20"/>
          <w:szCs w:val="20"/>
        </w:rPr>
        <w:t>19.11.2021</w:t>
      </w:r>
      <w:r w:rsidRPr="004D2A55">
        <w:rPr>
          <w:rFonts w:ascii="Arial" w:eastAsia="Times New Roman" w:hAnsi="Arial" w:cs="Arial"/>
          <w:sz w:val="20"/>
          <w:szCs w:val="20"/>
        </w:rPr>
        <w:t xml:space="preserve"> od godz. </w:t>
      </w:r>
      <w:r w:rsidRPr="004D2A55">
        <w:rPr>
          <w:rFonts w:ascii="Arial" w:eastAsia="Times New Roman" w:hAnsi="Arial" w:cs="Arial"/>
          <w:bCs/>
          <w:sz w:val="20"/>
          <w:szCs w:val="20"/>
        </w:rPr>
        <w:t>17.00</w:t>
      </w:r>
      <w:r w:rsidRPr="004D2A55">
        <w:rPr>
          <w:rFonts w:ascii="Arial" w:eastAsia="Times New Roman" w:hAnsi="Arial" w:cs="Arial"/>
          <w:sz w:val="20"/>
          <w:szCs w:val="20"/>
        </w:rPr>
        <w:t xml:space="preserve"> do </w:t>
      </w:r>
      <w:r w:rsidRPr="004D2A55">
        <w:rPr>
          <w:rFonts w:ascii="Arial" w:eastAsia="Times New Roman" w:hAnsi="Arial" w:cs="Arial"/>
          <w:bCs/>
          <w:sz w:val="20"/>
          <w:szCs w:val="20"/>
        </w:rPr>
        <w:t>18.30</w:t>
      </w:r>
      <w:r w:rsidRPr="004D2A5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586B">
        <w:rPr>
          <w:rFonts w:ascii="Arial" w:hAnsi="Arial" w:cs="Arial"/>
          <w:sz w:val="20"/>
          <w:szCs w:val="20"/>
        </w:rPr>
        <w:t xml:space="preserve">Po zakończeniu webinarium, jego uczestnicy będą </w:t>
      </w:r>
      <w:r>
        <w:rPr>
          <w:rFonts w:ascii="Arial" w:hAnsi="Arial" w:cs="Arial"/>
          <w:sz w:val="20"/>
          <w:szCs w:val="20"/>
        </w:rPr>
        <w:t xml:space="preserve">umiejętniej łączyć elementy pracy zdalnej (platformy edukacyjne, wideokonferencje) i stacjonarnej, </w:t>
      </w:r>
      <w:r w:rsidRPr="00F55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</w:t>
      </w:r>
      <w:r w:rsidRPr="00F5586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zwoli im uatrakcyjnić nauczanie </w:t>
      </w:r>
      <w:r w:rsidRPr="00F5586B">
        <w:rPr>
          <w:rFonts w:ascii="Arial" w:hAnsi="Arial" w:cs="Arial"/>
          <w:sz w:val="20"/>
          <w:szCs w:val="20"/>
        </w:rPr>
        <w:t>i pracę z uczniem zdolnym.</w:t>
      </w:r>
    </w:p>
    <w:p w:rsidR="000E590A" w:rsidRPr="000E590A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przeznaczona jest dla </w:t>
      </w:r>
      <w:r w:rsidRPr="00652C06">
        <w:rPr>
          <w:rFonts w:ascii="Arial" w:hAnsi="Arial" w:cs="Arial"/>
          <w:sz w:val="20"/>
          <w:szCs w:val="20"/>
        </w:rPr>
        <w:t>nauczycieli biologii województwa pomorskiego, ze wszystkich etapów edukacyjnych - członków sieci współpracy i samokształcenia ramach projektu pn. ,,Zdolni z Pomorza’’ współfinansowanego ze środków Regionalnego Programu Operacyjnego Województwa Pomorskiego na lata 2014 – 2020’’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zwanych dalej osobami. </w:t>
      </w:r>
      <w:r w:rsidRPr="000E590A">
        <w:rPr>
          <w:rFonts w:ascii="Arial" w:eastAsia="Times New Roman" w:hAnsi="Arial" w:cs="Arial"/>
          <w:sz w:val="20"/>
          <w:szCs w:val="20"/>
        </w:rPr>
        <w:t>Zamawiający zapewni wskazane osoby.</w:t>
      </w:r>
    </w:p>
    <w:p w:rsidR="000E590A" w:rsidRPr="00FB720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eastAsia="Times New Roman" w:hAnsi="Arial" w:cs="Arial"/>
          <w:sz w:val="20"/>
          <w:szCs w:val="20"/>
        </w:rPr>
        <w:t>będzie na platformie ClickMeeting.</w:t>
      </w:r>
    </w:p>
    <w:p w:rsidR="000E590A" w:rsidRPr="00FB720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0E590A" w:rsidRPr="00FB720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0E590A" w:rsidRPr="00FB720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0E590A" w:rsidRPr="00FB720B" w:rsidRDefault="000E590A" w:rsidP="000E590A">
      <w:pPr>
        <w:numPr>
          <w:ilvl w:val="0"/>
          <w:numId w:val="66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0E590A" w:rsidRPr="00FB720B" w:rsidRDefault="000E590A" w:rsidP="000E590A">
      <w:pPr>
        <w:numPr>
          <w:ilvl w:val="0"/>
          <w:numId w:val="66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0E590A" w:rsidRPr="00FB720B" w:rsidRDefault="000E590A" w:rsidP="000E590A">
      <w:pPr>
        <w:widowControl w:val="0"/>
        <w:numPr>
          <w:ilvl w:val="0"/>
          <w:numId w:val="66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0E590A" w:rsidRPr="00FB720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eastAsia="Times New Roman" w:hAnsi="Arial" w:cs="Arial"/>
          <w:sz w:val="20"/>
          <w:szCs w:val="20"/>
        </w:rPr>
        <w:t>udostępni</w:t>
      </w:r>
      <w:r w:rsidRPr="00FB720B">
        <w:rPr>
          <w:rFonts w:ascii="Arial" w:eastAsia="Times New Roman" w:hAnsi="Arial" w:cs="Arial"/>
          <w:sz w:val="20"/>
          <w:szCs w:val="20"/>
        </w:rPr>
        <w:t xml:space="preserve"> każdemu uczestnikowi </w:t>
      </w:r>
      <w:r>
        <w:rPr>
          <w:rFonts w:ascii="Arial" w:eastAsia="Times New Roman" w:hAnsi="Arial" w:cs="Arial"/>
          <w:sz w:val="20"/>
          <w:szCs w:val="20"/>
        </w:rPr>
        <w:t xml:space="preserve">oraz prowadzącemu </w:t>
      </w:r>
      <w:r w:rsidRPr="00FB720B">
        <w:rPr>
          <w:rFonts w:ascii="Arial" w:eastAsia="Times New Roman" w:hAnsi="Arial" w:cs="Arial"/>
          <w:sz w:val="20"/>
          <w:szCs w:val="20"/>
        </w:rPr>
        <w:t xml:space="preserve">webinarium </w:t>
      </w:r>
      <w:r>
        <w:rPr>
          <w:rFonts w:ascii="Arial" w:eastAsia="Times New Roman" w:hAnsi="Arial" w:cs="Arial"/>
          <w:sz w:val="20"/>
          <w:szCs w:val="20"/>
        </w:rPr>
        <w:t>dostęp do platformy</w:t>
      </w:r>
      <w:r w:rsidRPr="00FB720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E590A" w:rsidRPr="0064466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0E590A" w:rsidRPr="0064466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0E590A" w:rsidRPr="0064466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0E590A" w:rsidRPr="0064466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0E590A" w:rsidRPr="0064466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0E590A" w:rsidRPr="0064466B" w:rsidRDefault="000E590A" w:rsidP="000E590A">
      <w:pPr>
        <w:numPr>
          <w:ilvl w:val="0"/>
          <w:numId w:val="6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</w:p>
    <w:p w:rsidR="000E590A" w:rsidRPr="0039416D" w:rsidRDefault="000E590A" w:rsidP="000E590A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E590A" w:rsidRDefault="000E590A" w:rsidP="000E590A">
      <w:pPr>
        <w:jc w:val="both"/>
        <w:rPr>
          <w:rFonts w:cstheme="minorHAnsi"/>
          <w:i/>
          <w:snapToGrid w:val="0"/>
        </w:rPr>
      </w:pPr>
    </w:p>
    <w:p w:rsidR="000E590A" w:rsidRPr="003A2421" w:rsidRDefault="000E590A" w:rsidP="000E590A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3 -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E590A">
        <w:rPr>
          <w:rFonts w:ascii="Arial" w:eastAsia="Times New Roman" w:hAnsi="Arial" w:cs="Arial"/>
          <w:b/>
          <w:color w:val="000000" w:themeColor="text1"/>
          <w:sz w:val="28"/>
          <w:szCs w:val="20"/>
        </w:rPr>
        <w:t>„</w:t>
      </w:r>
      <w:r w:rsidRPr="000E590A">
        <w:rPr>
          <w:rFonts w:ascii="Arial" w:hAnsi="Arial" w:cs="Arial"/>
          <w:b/>
          <w:bCs/>
          <w:color w:val="000000" w:themeColor="text1"/>
          <w:sz w:val="28"/>
          <w:szCs w:val="20"/>
          <w:shd w:val="clear" w:color="auto" w:fill="FFFFFF"/>
        </w:rPr>
        <w:t>Sztuka skutecznego dzielenia się wiedzą. (Auto)prezentacja jako wymiar talentu”</w:t>
      </w:r>
    </w:p>
    <w:p w:rsidR="000E590A" w:rsidRPr="002C6019" w:rsidRDefault="000E590A" w:rsidP="000E590A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0E590A" w:rsidRPr="000E590A" w:rsidRDefault="000E590A" w:rsidP="000E590A">
      <w:pPr>
        <w:numPr>
          <w:ilvl w:val="0"/>
          <w:numId w:val="67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Przedmiotem zamówienia jest </w:t>
      </w:r>
      <w:r w:rsidRPr="004D2A55">
        <w:rPr>
          <w:rFonts w:ascii="Arial" w:eastAsia="Times New Roman" w:hAnsi="Arial" w:cs="Arial"/>
          <w:color w:val="000000" w:themeColor="text1"/>
          <w:sz w:val="20"/>
          <w:szCs w:val="20"/>
        </w:rPr>
        <w:t>przeprowadzenie doskonalenia zawodowego w formie warsztatów w dniu 22 listopada  2021 r. na temat: „</w:t>
      </w:r>
      <w:r w:rsidRPr="004D2A5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Sztuka skutecznego dzielenia się wiedzą. (Auto)prezentacja jako wymiar talentu”</w:t>
      </w:r>
      <w:r w:rsidRPr="004D2A55">
        <w:rPr>
          <w:rFonts w:ascii="Arial" w:hAnsi="Arial" w:cs="Arial"/>
          <w:bCs/>
          <w:color w:val="000000" w:themeColor="text1"/>
          <w:szCs w:val="30"/>
          <w:shd w:val="clear" w:color="auto" w:fill="FFFFFF"/>
        </w:rPr>
        <w:t xml:space="preserve">, </w:t>
      </w:r>
      <w:r w:rsidRPr="004D2A55">
        <w:rPr>
          <w:rFonts w:ascii="Arial" w:eastAsia="Times New Roman" w:hAnsi="Arial" w:cs="Arial"/>
          <w:color w:val="000000" w:themeColor="text1"/>
          <w:sz w:val="20"/>
          <w:szCs w:val="20"/>
        </w:rPr>
        <w:t>od godz.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16.00 do 19.00</w:t>
      </w:r>
      <w:r w:rsidRPr="000E590A">
        <w:rPr>
          <w:rFonts w:ascii="Arial" w:hAnsi="Arial" w:cs="Arial"/>
          <w:color w:val="000000" w:themeColor="text1"/>
          <w:sz w:val="20"/>
          <w:szCs w:val="20"/>
        </w:rPr>
        <w:t xml:space="preserve"> w ramach projektu pn. „Zdolni z Pomorza”  współfinasowanego ze środków Regionalnego Programu Operacyjnego Województwa Pomorskiego na lata 2014-2020”</w:t>
      </w:r>
    </w:p>
    <w:p w:rsidR="000E590A" w:rsidRPr="000E590A" w:rsidRDefault="000E590A" w:rsidP="000E590A">
      <w:pPr>
        <w:pStyle w:val="Nagwek4"/>
        <w:shd w:val="clear" w:color="auto" w:fill="FFFFFF"/>
        <w:spacing w:before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E590A">
        <w:rPr>
          <w:rFonts w:ascii="Arial" w:hAnsi="Arial" w:cs="Arial"/>
          <w:color w:val="000000" w:themeColor="text1"/>
          <w:sz w:val="20"/>
          <w:szCs w:val="20"/>
        </w:rPr>
        <w:t>Przez pojęcie warsztatów Zamawiający rozumie formę doskonalenia</w:t>
      </w:r>
      <w:r w:rsidRPr="000E590A">
        <w:rPr>
          <w:rFonts w:ascii="Arial" w:hAnsi="Arial" w:cs="Arial"/>
          <w:color w:val="000000" w:themeColor="text1"/>
          <w:sz w:val="20"/>
        </w:rPr>
        <w:t xml:space="preserve">, której głównym celem jest zapoznanie uczestników zajęć z zagadnieniami w formie różnorodnych ćwiczeń z wykorzystaniem metod aktywnych oraz doskonalenie umiejętności praktycznych; mogą być wzbogacone pracą na </w:t>
      </w:r>
      <w:r w:rsidRPr="000E590A">
        <w:rPr>
          <w:rFonts w:ascii="Arial" w:hAnsi="Arial" w:cs="Arial"/>
          <w:color w:val="000000" w:themeColor="text1"/>
          <w:sz w:val="20"/>
          <w:szCs w:val="20"/>
        </w:rPr>
        <w:t>platformie e-learningowej</w:t>
      </w:r>
      <w:r w:rsidRPr="000E590A">
        <w:rPr>
          <w:rFonts w:ascii="Arial" w:hAnsi="Arial" w:cs="Arial"/>
          <w:color w:val="000000" w:themeColor="text1"/>
          <w:sz w:val="20"/>
        </w:rPr>
        <w:t>.</w:t>
      </w:r>
      <w:r w:rsidRPr="000E590A">
        <w:rPr>
          <w:color w:val="000000" w:themeColor="text1"/>
        </w:rPr>
        <w:t xml:space="preserve"> </w:t>
      </w:r>
      <w:r w:rsidRPr="000E590A">
        <w:rPr>
          <w:rFonts w:ascii="Arial" w:hAnsi="Arial" w:cs="Arial"/>
          <w:color w:val="000000" w:themeColor="text1"/>
          <w:sz w:val="20"/>
        </w:rPr>
        <w:t xml:space="preserve">Po zakończeniu warsztatów, jego uczestnicy będą wiedzieli, jak zaplanować swoje wystąpienie na temat realizowanego projektu oraz poznają </w:t>
      </w:r>
      <w:r w:rsidRPr="000E590A">
        <w:rPr>
          <w:rFonts w:ascii="Arial" w:hAnsi="Arial" w:cs="Arial"/>
          <w:color w:val="000000" w:themeColor="text1"/>
          <w:sz w:val="20"/>
          <w:szCs w:val="20"/>
        </w:rPr>
        <w:t>podstawy dobrej prezentacji i będą potrafili  je wykorzystać praktycznie.</w:t>
      </w:r>
    </w:p>
    <w:p w:rsidR="000E590A" w:rsidRPr="000E590A" w:rsidRDefault="000E590A" w:rsidP="000E590A">
      <w:pPr>
        <w:pStyle w:val="Nagwek4"/>
        <w:keepNext w:val="0"/>
        <w:keepLines w:val="0"/>
        <w:numPr>
          <w:ilvl w:val="0"/>
          <w:numId w:val="67"/>
        </w:numPr>
        <w:shd w:val="clear" w:color="auto" w:fill="FFFFFF"/>
        <w:tabs>
          <w:tab w:val="clear" w:pos="708"/>
          <w:tab w:val="num" w:pos="0"/>
        </w:tabs>
        <w:spacing w:before="0" w:line="360" w:lineRule="auto"/>
        <w:ind w:left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E590A">
        <w:rPr>
          <w:rFonts w:ascii="Arial" w:hAnsi="Arial" w:cs="Arial"/>
          <w:color w:val="000000" w:themeColor="text1"/>
          <w:sz w:val="20"/>
          <w:szCs w:val="20"/>
        </w:rPr>
        <w:t>Forma doskonalenia przeznaczona jest dla nauczycieli – opiekunów zespołów projektowych  w ramach projektu pn. „Zdolni z Pomorza”  współfinasowanego ze środków Regionalnego Programu Operacyjnego Województwa Pomorskiego na lata 2014-2020” zwanych dalej osobami. Zamawiający zapewni wskazane osoby.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Forma doskonalenia odbywać się będzie Centrum Edukacji Nauczycieli </w:t>
      </w:r>
      <w:r w:rsidRPr="000E590A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w 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Gdańsku, al. Gen. J. Hallera 14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szacuje przeszkolić ok. 25 osób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 xml:space="preserve">Zamawiający ustala, że cena brutto za jedne warsztaty dla grupy osób jest ceną ryczałtową, nie może ulec zmianie. 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0E590A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 xml:space="preserve">Przy czym, za jedne warsztaty formę doskonalenia odbywającą się przez 4 godziny dydaktyczne. 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Wszystkie materiały muszą spełniać następujące wymagania:</w:t>
      </w:r>
    </w:p>
    <w:p w:rsidR="000E590A" w:rsidRPr="000E590A" w:rsidRDefault="000E590A" w:rsidP="000E590A">
      <w:pPr>
        <w:numPr>
          <w:ilvl w:val="0"/>
          <w:numId w:val="68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być opracowane zgodnie z tematyką formy doskonalenia,</w:t>
      </w:r>
    </w:p>
    <w:p w:rsidR="000E590A" w:rsidRPr="000E590A" w:rsidRDefault="000E590A" w:rsidP="000E590A">
      <w:pPr>
        <w:numPr>
          <w:ilvl w:val="0"/>
          <w:numId w:val="68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być oznaczone następującą informacją: „Materiały szkoleniowe - tytuł i data formy doskonalenia”,</w:t>
      </w:r>
    </w:p>
    <w:p w:rsidR="000E590A" w:rsidRPr="000E590A" w:rsidRDefault="000E590A" w:rsidP="000E590A">
      <w:pPr>
        <w:widowControl w:val="0"/>
        <w:numPr>
          <w:ilvl w:val="0"/>
          <w:numId w:val="68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zapewni salę szkoleniową. Wykonawca z tego tytułu nie ponosi żadnych kosztów.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 wyraża zgodę na wykorzystanie materiałów szkoleniowych z danej formy doskonalenia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na potrzeby jej uczestników.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po realizacji formy doskonalenia przeprowadzi ewaluację zgodnie z procedurami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i narzędziami ewaluacji stosowanymi u Zamawiającego.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wystawia zaświadczenie ukończenia formy doskonalenia. Wykonawca z tego tytułu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ponosi kosztów.  </w:t>
      </w:r>
    </w:p>
    <w:p w:rsidR="000E590A" w:rsidRPr="000E590A" w:rsidRDefault="000E590A" w:rsidP="000E590A">
      <w:pPr>
        <w:numPr>
          <w:ilvl w:val="0"/>
          <w:numId w:val="6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wskaże osobę/osoby odpowiedzialną/e za realizację przedmiotu zamówienia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i upoważnioną /upoważnione do kontaktów i reprezentowania Zamawiającego.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4927" w:rsidRDefault="00CD492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69EF" w:rsidRDefault="00E569EF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</w:p>
    <w:p w:rsidR="000E590A" w:rsidRPr="0039416D" w:rsidRDefault="000E590A" w:rsidP="000E590A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E590A" w:rsidRDefault="000E590A" w:rsidP="000E590A">
      <w:pPr>
        <w:jc w:val="both"/>
        <w:rPr>
          <w:rFonts w:cstheme="minorHAnsi"/>
          <w:i/>
          <w:snapToGrid w:val="0"/>
        </w:rPr>
      </w:pPr>
    </w:p>
    <w:p w:rsidR="000E590A" w:rsidRDefault="000E590A" w:rsidP="000E590A">
      <w:pPr>
        <w:tabs>
          <w:tab w:val="left" w:pos="48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4 -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E590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„</w:t>
      </w:r>
      <w:r w:rsidRPr="000E590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Kompetencje przyszłości i zwinności w uczeniu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i oduczaniu się”</w:t>
      </w:r>
    </w:p>
    <w:p w:rsidR="000E590A" w:rsidRDefault="000E590A" w:rsidP="000E590A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0E590A" w:rsidRPr="000E590A" w:rsidRDefault="000E590A" w:rsidP="000E590A">
      <w:pPr>
        <w:numPr>
          <w:ilvl w:val="0"/>
          <w:numId w:val="69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Przedmiotem zamówienia jest przeprowadzenie doskonalenia zawodowego w formie webinarium na temat: </w:t>
      </w:r>
      <w:r w:rsidRPr="004D2A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„</w:t>
      </w:r>
      <w:r w:rsidRPr="004D2A55">
        <w:rPr>
          <w:rFonts w:ascii="Calibri" w:eastAsia="Times New Roman" w:hAnsi="Calibri" w:cs="Calibri"/>
          <w:bCs/>
          <w:color w:val="000000" w:themeColor="text1"/>
          <w:sz w:val="24"/>
          <w:szCs w:val="24"/>
          <w:bdr w:val="none" w:sz="0" w:space="0" w:color="auto" w:frame="1"/>
        </w:rPr>
        <w:t>Kompetencje przyszłości i zwinności w uczeniu i oduczaniu się”,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dniu </w:t>
      </w:r>
      <w:r w:rsidRPr="000E590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01.12.2021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od godz. </w:t>
      </w:r>
      <w:r w:rsidRPr="000E590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18.00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</w:t>
      </w:r>
      <w:r w:rsidRPr="000E590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19.30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:rsidR="000E590A" w:rsidRP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Przez pojęcie webinarium Zamawiający rozumie formę doskonalenia jako </w:t>
      </w:r>
      <w:r w:rsidRPr="000E590A">
        <w:rPr>
          <w:rFonts w:ascii="Arial" w:hAnsi="Arial" w:cs="Arial"/>
          <w:bCs/>
          <w:color w:val="000000" w:themeColor="text1"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</w:t>
      </w:r>
      <w:r w:rsidRPr="000E590A">
        <w:rPr>
          <w:rFonts w:ascii="Arial" w:hAnsi="Arial" w:cs="Arial"/>
          <w:color w:val="000000" w:themeColor="text1"/>
          <w:sz w:val="20"/>
          <w:szCs w:val="20"/>
        </w:rPr>
        <w:t>Po zakończeniu webinarium, jego uczestnicy będą znali mechanizmy związane z nabywaniem kompetencji przyszłości (a szczególnie „zwinności” w uczeniu się), które pozwolą im uatrakcyjnić nauczanie i pracę z uczniem zdolnym.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Forma doskonalenia przeznaczona jest dla </w:t>
      </w:r>
      <w:r w:rsidRPr="000E590A">
        <w:rPr>
          <w:rFonts w:ascii="Arial" w:hAnsi="Arial" w:cs="Arial"/>
          <w:color w:val="000000" w:themeColor="text1"/>
          <w:sz w:val="20"/>
          <w:szCs w:val="20"/>
        </w:rPr>
        <w:t>nauczycieli biologii województwa pomorskiego, ze wszystkich etapów edukacyjnych - członków sieci współpracy i samokształcenia</w:t>
      </w:r>
      <w:r w:rsidR="003F008E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0E590A">
        <w:rPr>
          <w:rFonts w:ascii="Arial" w:hAnsi="Arial" w:cs="Arial"/>
          <w:color w:val="000000" w:themeColor="text1"/>
          <w:sz w:val="20"/>
          <w:szCs w:val="20"/>
        </w:rPr>
        <w:t xml:space="preserve"> ramach projektu pn. ,,Zdolni z Pomorza’’ współfinansowanego ze środków Regionalnego Programu Operacyjnego Województwa Pomorskiego na lata 2014 – 2020’’</w:t>
      </w:r>
      <w:r w:rsidRPr="000E590A">
        <w:rPr>
          <w:rFonts w:ascii="Arial" w:hAnsi="Arial" w:cs="Arial"/>
          <w:color w:val="000000" w:themeColor="text1"/>
        </w:rPr>
        <w:t xml:space="preserve"> 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zwanych dalej osobami. Zamawiający zapewni wskazane osoby.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Forma doskonalenia odbywać się będzie na platformie ClickMeeting.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szacuje przeszkolić maksymalnie 98 osób. 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0E590A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Wszystkie materiały w formie elektronicznej muszą spełniać następujące wymagania:</w:t>
      </w:r>
    </w:p>
    <w:p w:rsidR="000E590A" w:rsidRPr="000E590A" w:rsidRDefault="000E590A" w:rsidP="000E590A">
      <w:pPr>
        <w:numPr>
          <w:ilvl w:val="0"/>
          <w:numId w:val="70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być opracowane zgodnie z tematyką formy doskonalenia,</w:t>
      </w:r>
    </w:p>
    <w:p w:rsidR="000E590A" w:rsidRPr="000E590A" w:rsidRDefault="000E590A" w:rsidP="000E590A">
      <w:pPr>
        <w:numPr>
          <w:ilvl w:val="0"/>
          <w:numId w:val="70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być oznaczone następującą informacją: „Materiały do webinarium - tytuł i data formy doskonalenia”,</w:t>
      </w:r>
    </w:p>
    <w:p w:rsidR="000E590A" w:rsidRPr="000E590A" w:rsidRDefault="000E590A" w:rsidP="000E590A">
      <w:pPr>
        <w:widowControl w:val="0"/>
        <w:numPr>
          <w:ilvl w:val="0"/>
          <w:numId w:val="70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0E590A" w:rsidRPr="000E590A" w:rsidRDefault="000E590A" w:rsidP="000E590A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0E590A" w:rsidRDefault="000E590A" w:rsidP="000E590A">
      <w:pPr>
        <w:jc w:val="right"/>
        <w:rPr>
          <w:rFonts w:cstheme="minorHAnsi"/>
          <w:i/>
          <w:snapToGrid w:val="0"/>
        </w:rPr>
      </w:pPr>
    </w:p>
    <w:p w:rsidR="000E590A" w:rsidRPr="0039416D" w:rsidRDefault="000E590A" w:rsidP="000E590A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E590A" w:rsidRDefault="000E590A" w:rsidP="000E590A">
      <w:pPr>
        <w:jc w:val="both"/>
        <w:rPr>
          <w:rFonts w:cstheme="minorHAnsi"/>
          <w:i/>
          <w:snapToGrid w:val="0"/>
        </w:rPr>
      </w:pPr>
    </w:p>
    <w:p w:rsidR="000E590A" w:rsidRDefault="000E590A" w:rsidP="000E590A">
      <w:pPr>
        <w:tabs>
          <w:tab w:val="left" w:pos="480"/>
        </w:tabs>
        <w:suppressAutoHyphens/>
        <w:spacing w:after="0" w:line="360" w:lineRule="auto"/>
        <w:jc w:val="center"/>
        <w:rPr>
          <w:rFonts w:cstheme="minorHAnsi"/>
          <w:b/>
          <w:sz w:val="28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5 -</w:t>
      </w:r>
      <w:r w:rsidRPr="000E590A">
        <w:rPr>
          <w:rFonts w:ascii="Arial" w:eastAsia="Times New Roman" w:hAnsi="Arial" w:cs="Arial"/>
          <w:color w:val="000000" w:themeColor="text1"/>
          <w:sz w:val="28"/>
          <w:szCs w:val="20"/>
        </w:rPr>
        <w:t xml:space="preserve"> </w:t>
      </w:r>
      <w:r w:rsidRPr="000E590A">
        <w:rPr>
          <w:rFonts w:ascii="Arial" w:eastAsia="Times New Roman" w:hAnsi="Arial" w:cs="Arial"/>
          <w:b/>
          <w:sz w:val="28"/>
          <w:szCs w:val="20"/>
        </w:rPr>
        <w:t>„</w:t>
      </w:r>
      <w:r w:rsidRPr="000E590A">
        <w:rPr>
          <w:rFonts w:ascii="Arial" w:hAnsi="Arial" w:cs="Arial"/>
          <w:b/>
          <w:sz w:val="28"/>
          <w:szCs w:val="20"/>
        </w:rPr>
        <w:t>Mediacje- sposób na pracę z uczniem zdolnym”</w:t>
      </w:r>
    </w:p>
    <w:p w:rsidR="000E590A" w:rsidRDefault="000E590A" w:rsidP="000E590A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0E590A" w:rsidRDefault="000E590A" w:rsidP="000E590A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0E590A" w:rsidRPr="004D2A55" w:rsidRDefault="000E590A" w:rsidP="000E590A">
      <w:pPr>
        <w:numPr>
          <w:ilvl w:val="0"/>
          <w:numId w:val="71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D2A55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0E590A" w:rsidRPr="00FB720B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2A55">
        <w:rPr>
          <w:rFonts w:ascii="Arial" w:eastAsia="Times New Roman" w:hAnsi="Arial" w:cs="Arial"/>
          <w:sz w:val="20"/>
          <w:szCs w:val="20"/>
        </w:rPr>
        <w:t>na temat: „</w:t>
      </w:r>
      <w:r w:rsidRPr="004D2A55">
        <w:rPr>
          <w:rFonts w:ascii="Arial" w:hAnsi="Arial" w:cs="Arial"/>
          <w:sz w:val="20"/>
          <w:szCs w:val="20"/>
        </w:rPr>
        <w:t xml:space="preserve">Mediacje- sposób na pracę z uczniem zdolnym”, </w:t>
      </w:r>
      <w:r w:rsidRPr="004D2A55">
        <w:rPr>
          <w:rFonts w:ascii="Arial" w:eastAsia="Times New Roman" w:hAnsi="Arial" w:cs="Arial"/>
          <w:sz w:val="20"/>
          <w:szCs w:val="20"/>
        </w:rPr>
        <w:t>w dniu 2.12.</w:t>
      </w:r>
      <w:r>
        <w:rPr>
          <w:rFonts w:ascii="Arial" w:eastAsia="Times New Roman" w:hAnsi="Arial" w:cs="Arial"/>
          <w:sz w:val="20"/>
          <w:szCs w:val="20"/>
        </w:rPr>
        <w:t>2021</w:t>
      </w:r>
      <w:r w:rsidRPr="00FB720B">
        <w:rPr>
          <w:rFonts w:ascii="Arial" w:eastAsia="Times New Roman" w:hAnsi="Arial" w:cs="Arial"/>
          <w:sz w:val="20"/>
          <w:szCs w:val="20"/>
        </w:rPr>
        <w:t xml:space="preserve"> od godz.</w:t>
      </w:r>
      <w:r>
        <w:rPr>
          <w:rFonts w:ascii="Arial" w:eastAsia="Times New Roman" w:hAnsi="Arial" w:cs="Arial"/>
          <w:sz w:val="20"/>
          <w:szCs w:val="20"/>
        </w:rPr>
        <w:t>9.30</w:t>
      </w:r>
      <w:r w:rsidRPr="00FB720B">
        <w:rPr>
          <w:rFonts w:ascii="Arial" w:eastAsia="Times New Roman" w:hAnsi="Arial" w:cs="Arial"/>
          <w:sz w:val="20"/>
          <w:szCs w:val="20"/>
        </w:rPr>
        <w:t xml:space="preserve"> do </w:t>
      </w:r>
      <w:r>
        <w:rPr>
          <w:rFonts w:ascii="Arial" w:eastAsia="Times New Roman" w:hAnsi="Arial" w:cs="Arial"/>
          <w:sz w:val="20"/>
          <w:szCs w:val="20"/>
        </w:rPr>
        <w:t>11.00</w:t>
      </w:r>
    </w:p>
    <w:p w:rsid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FB720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</w:t>
      </w:r>
      <w:r>
        <w:rPr>
          <w:rFonts w:ascii="Arial" w:hAnsi="Arial" w:cs="Arial"/>
          <w:bCs/>
          <w:sz w:val="20"/>
          <w:szCs w:val="20"/>
        </w:rPr>
        <w:t>nie do 90</w:t>
      </w:r>
      <w:r w:rsidRPr="00FB720B">
        <w:rPr>
          <w:rFonts w:ascii="Arial" w:hAnsi="Arial" w:cs="Arial"/>
          <w:bCs/>
          <w:sz w:val="20"/>
          <w:szCs w:val="20"/>
        </w:rPr>
        <w:t xml:space="preserve"> minut, </w:t>
      </w:r>
      <w:r>
        <w:rPr>
          <w:rFonts w:ascii="Arial" w:hAnsi="Arial" w:cs="Arial"/>
          <w:bCs/>
          <w:sz w:val="20"/>
          <w:szCs w:val="20"/>
        </w:rPr>
        <w:t>w której uczestniczyć może do 15</w:t>
      </w:r>
      <w:r w:rsidRPr="00FB720B">
        <w:rPr>
          <w:rFonts w:ascii="Arial" w:hAnsi="Arial" w:cs="Arial"/>
          <w:bCs/>
          <w:sz w:val="20"/>
          <w:szCs w:val="20"/>
        </w:rPr>
        <w:t xml:space="preserve"> osób.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Celem spotkania będzie:</w:t>
      </w:r>
    </w:p>
    <w:p w:rsidR="000E590A" w:rsidRPr="00C11CFE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C11CFE">
        <w:rPr>
          <w:rFonts w:ascii="Arial" w:hAnsi="Arial" w:cs="Arial"/>
          <w:bCs/>
          <w:sz w:val="20"/>
          <w:szCs w:val="20"/>
        </w:rPr>
        <w:t xml:space="preserve"> Wprowadzenie idei mediacji jako szybkiej i skutecznej metody rozw</w:t>
      </w:r>
      <w:r>
        <w:rPr>
          <w:rFonts w:ascii="Arial" w:hAnsi="Arial" w:cs="Arial"/>
          <w:bCs/>
          <w:sz w:val="20"/>
          <w:szCs w:val="20"/>
        </w:rPr>
        <w:t>ią</w:t>
      </w:r>
      <w:r w:rsidRPr="00C11CFE">
        <w:rPr>
          <w:rFonts w:ascii="Arial" w:hAnsi="Arial" w:cs="Arial"/>
          <w:bCs/>
          <w:sz w:val="20"/>
          <w:szCs w:val="20"/>
        </w:rPr>
        <w:t>zywania konfliktów z pomocą bezstronnego i neutralnego mediatora, który pomaga stronom samodzielnie znaleźć satysfakcjonujące ich porozumienie</w:t>
      </w:r>
      <w:r>
        <w:rPr>
          <w:rFonts w:ascii="Arial" w:hAnsi="Arial" w:cs="Arial"/>
          <w:bCs/>
          <w:sz w:val="20"/>
          <w:szCs w:val="20"/>
        </w:rPr>
        <w:t>.</w:t>
      </w:r>
    </w:p>
    <w:p w:rsidR="000E590A" w:rsidRPr="00C11CFE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1CFE">
        <w:rPr>
          <w:rFonts w:ascii="Arial" w:hAnsi="Arial" w:cs="Arial"/>
          <w:bCs/>
          <w:sz w:val="20"/>
          <w:szCs w:val="20"/>
        </w:rPr>
        <w:t>- Wypracowanie umiejętności rozpoznawania i zapobiegania konfliktom na tle kulturowym</w:t>
      </w:r>
      <w:r>
        <w:rPr>
          <w:rFonts w:ascii="Arial" w:hAnsi="Arial" w:cs="Arial"/>
          <w:bCs/>
          <w:sz w:val="20"/>
          <w:szCs w:val="20"/>
        </w:rPr>
        <w:t>.</w:t>
      </w:r>
    </w:p>
    <w:p w:rsidR="000E590A" w:rsidRPr="00C11CFE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1CFE">
        <w:rPr>
          <w:rFonts w:ascii="Arial" w:hAnsi="Arial" w:cs="Arial"/>
          <w:bCs/>
          <w:sz w:val="20"/>
          <w:szCs w:val="20"/>
        </w:rPr>
        <w:t>- Nabycie kompetencji mediacyjnych uczestników poprzez omówienie i przećwiczenie narzędzi i metod mediacyjnych, które można zastosować w rzeczywistości szkolnej</w:t>
      </w:r>
      <w:r>
        <w:rPr>
          <w:rFonts w:ascii="Arial" w:hAnsi="Arial" w:cs="Arial"/>
          <w:bCs/>
          <w:sz w:val="20"/>
          <w:szCs w:val="20"/>
        </w:rPr>
        <w:t>.</w:t>
      </w:r>
    </w:p>
    <w:p w:rsidR="000E590A" w:rsidRPr="00C11CFE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1CFE">
        <w:rPr>
          <w:rFonts w:ascii="Arial" w:hAnsi="Arial" w:cs="Arial"/>
          <w:bCs/>
          <w:sz w:val="20"/>
          <w:szCs w:val="20"/>
        </w:rPr>
        <w:t>- Poznanie zasad mediacji pomiędzy osobami pochodzącymi z odmiennych kultur</w:t>
      </w:r>
      <w:r>
        <w:rPr>
          <w:rFonts w:ascii="Arial" w:hAnsi="Arial" w:cs="Arial"/>
          <w:bCs/>
          <w:sz w:val="20"/>
          <w:szCs w:val="20"/>
        </w:rPr>
        <w:t>.</w:t>
      </w:r>
    </w:p>
    <w:p w:rsidR="000E590A" w:rsidRPr="00C11CFE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1CFE">
        <w:rPr>
          <w:rFonts w:ascii="Arial" w:hAnsi="Arial" w:cs="Arial"/>
          <w:bCs/>
          <w:sz w:val="20"/>
          <w:szCs w:val="20"/>
        </w:rPr>
        <w:t>- Uwypuklenie korzyści psychologicznych i sp</w:t>
      </w:r>
      <w:r>
        <w:rPr>
          <w:rFonts w:ascii="Arial" w:hAnsi="Arial" w:cs="Arial"/>
          <w:bCs/>
          <w:sz w:val="20"/>
          <w:szCs w:val="20"/>
        </w:rPr>
        <w:t>ołecznych w procesie mediacji.</w:t>
      </w:r>
    </w:p>
    <w:p w:rsidR="000E590A" w:rsidRPr="00C11CFE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1CFE">
        <w:rPr>
          <w:rFonts w:ascii="Arial" w:hAnsi="Arial" w:cs="Arial"/>
          <w:bCs/>
          <w:sz w:val="20"/>
          <w:szCs w:val="20"/>
        </w:rPr>
        <w:t>- Poznanie aspektów sprawiedliwości naprawczej</w:t>
      </w:r>
      <w:r>
        <w:rPr>
          <w:rFonts w:ascii="Arial" w:hAnsi="Arial" w:cs="Arial"/>
          <w:bCs/>
          <w:sz w:val="20"/>
          <w:szCs w:val="20"/>
        </w:rPr>
        <w:t>.</w:t>
      </w:r>
    </w:p>
    <w:p w:rsidR="000E590A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Forma doskonalenia przeznaczona jest dla</w:t>
      </w:r>
      <w:r w:rsidRPr="00C11CFE">
        <w:rPr>
          <w:rFonts w:ascii="Arial" w:eastAsia="Times New Roman" w:hAnsi="Arial" w:cs="Arial"/>
          <w:sz w:val="20"/>
          <w:szCs w:val="20"/>
        </w:rPr>
        <w:t xml:space="preserve"> psychologów i pedagogów zamieszkujących województwo pomorskie</w:t>
      </w:r>
      <w:r w:rsidR="003F008E">
        <w:rPr>
          <w:rFonts w:ascii="Arial" w:eastAsia="Times New Roman" w:hAnsi="Arial" w:cs="Arial"/>
          <w:sz w:val="20"/>
          <w:szCs w:val="20"/>
        </w:rPr>
        <w:t xml:space="preserve"> </w:t>
      </w:r>
      <w:r w:rsidR="003F008E">
        <w:rPr>
          <w:rFonts w:ascii="Arial" w:hAnsi="Arial" w:cs="Arial"/>
          <w:color w:val="000000" w:themeColor="text1"/>
          <w:sz w:val="20"/>
          <w:szCs w:val="20"/>
        </w:rPr>
        <w:t>w</w:t>
      </w:r>
      <w:r w:rsidR="003F008E" w:rsidRPr="000E590A">
        <w:rPr>
          <w:rFonts w:ascii="Arial" w:hAnsi="Arial" w:cs="Arial"/>
          <w:color w:val="000000" w:themeColor="text1"/>
          <w:sz w:val="20"/>
          <w:szCs w:val="20"/>
        </w:rPr>
        <w:t xml:space="preserve"> ramach projektu pn. ,,Zdolni z Pomorza’’ współfinansowanego ze środków Regionalnego Programu Operacyjnego Województwa Pomorskiego na lata 2014 – 2020’’</w:t>
      </w:r>
      <w:r w:rsidR="003F008E" w:rsidRPr="000E590A">
        <w:rPr>
          <w:rFonts w:ascii="Arial" w:hAnsi="Arial" w:cs="Arial"/>
          <w:color w:val="000000" w:themeColor="text1"/>
        </w:rPr>
        <w:t xml:space="preserve"> </w:t>
      </w:r>
      <w:r w:rsidR="003F008E" w:rsidRPr="000E590A">
        <w:rPr>
          <w:rFonts w:ascii="Arial" w:eastAsia="Times New Roman" w:hAnsi="Arial" w:cs="Arial"/>
          <w:color w:val="000000" w:themeColor="text1"/>
          <w:sz w:val="20"/>
          <w:szCs w:val="20"/>
        </w:rPr>
        <w:t>zwanych dalej osobami.</w:t>
      </w:r>
      <w:r>
        <w:rPr>
          <w:rFonts w:ascii="Arial" w:eastAsia="Times New Roman" w:hAnsi="Arial" w:cs="Arial"/>
          <w:sz w:val="20"/>
          <w:szCs w:val="20"/>
        </w:rPr>
        <w:t xml:space="preserve"> Zamawiający zapewni wskazane osoby.</w:t>
      </w:r>
    </w:p>
    <w:p w:rsidR="000E590A" w:rsidRPr="00FB720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eastAsia="Times New Roman" w:hAnsi="Arial" w:cs="Arial"/>
          <w:sz w:val="20"/>
          <w:szCs w:val="20"/>
        </w:rPr>
        <w:t>będzie na platformie ClickMeeting</w:t>
      </w:r>
      <w:r>
        <w:rPr>
          <w:rFonts w:ascii="Arial" w:eastAsia="Times New Roman" w:hAnsi="Arial" w:cs="Arial"/>
          <w:sz w:val="20"/>
          <w:szCs w:val="20"/>
        </w:rPr>
        <w:t xml:space="preserve"> lub ZOOM</w:t>
      </w:r>
      <w:r w:rsidRPr="00FB720B">
        <w:rPr>
          <w:rFonts w:ascii="Arial" w:eastAsia="Times New Roman" w:hAnsi="Arial" w:cs="Arial"/>
          <w:sz w:val="20"/>
          <w:szCs w:val="20"/>
        </w:rPr>
        <w:t>.</w:t>
      </w:r>
    </w:p>
    <w:p w:rsidR="000E590A" w:rsidRPr="00FB720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szacuje przeszkolić </w:t>
      </w:r>
      <w:r>
        <w:rPr>
          <w:rFonts w:ascii="Arial" w:eastAsia="Times New Roman" w:hAnsi="Arial" w:cs="Arial"/>
          <w:sz w:val="20"/>
          <w:szCs w:val="20"/>
        </w:rPr>
        <w:t xml:space="preserve">maksymalnie 15 </w:t>
      </w:r>
      <w:r w:rsidRPr="00FB720B">
        <w:rPr>
          <w:rFonts w:ascii="Arial" w:eastAsia="Times New Roman" w:hAnsi="Arial" w:cs="Arial"/>
          <w:sz w:val="20"/>
          <w:szCs w:val="20"/>
        </w:rPr>
        <w:t xml:space="preserve">osób. </w:t>
      </w:r>
    </w:p>
    <w:p w:rsidR="000E590A" w:rsidRPr="00FB720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0E590A" w:rsidRPr="00FB720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0E590A" w:rsidRPr="00FB720B" w:rsidRDefault="000E590A" w:rsidP="000E590A">
      <w:pPr>
        <w:numPr>
          <w:ilvl w:val="0"/>
          <w:numId w:val="72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0E590A" w:rsidRPr="00FB720B" w:rsidRDefault="000E590A" w:rsidP="000E590A">
      <w:pPr>
        <w:numPr>
          <w:ilvl w:val="0"/>
          <w:numId w:val="72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0E590A" w:rsidRPr="00FB720B" w:rsidRDefault="000E590A" w:rsidP="000E590A">
      <w:pPr>
        <w:widowControl w:val="0"/>
        <w:numPr>
          <w:ilvl w:val="0"/>
          <w:numId w:val="72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0E590A" w:rsidRPr="00FB720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eastAsia="Times New Roman" w:hAnsi="Arial" w:cs="Arial"/>
          <w:sz w:val="20"/>
          <w:szCs w:val="20"/>
        </w:rPr>
        <w:t>udostępni</w:t>
      </w:r>
      <w:r w:rsidRPr="00FB720B">
        <w:rPr>
          <w:rFonts w:ascii="Arial" w:eastAsia="Times New Roman" w:hAnsi="Arial" w:cs="Arial"/>
          <w:sz w:val="20"/>
          <w:szCs w:val="20"/>
        </w:rPr>
        <w:t xml:space="preserve"> każdemu uczestnikowi </w:t>
      </w:r>
      <w:r>
        <w:rPr>
          <w:rFonts w:ascii="Arial" w:eastAsia="Times New Roman" w:hAnsi="Arial" w:cs="Arial"/>
          <w:sz w:val="20"/>
          <w:szCs w:val="20"/>
        </w:rPr>
        <w:t xml:space="preserve">oraz prowadzącemu </w:t>
      </w:r>
      <w:r w:rsidRPr="00FB720B">
        <w:rPr>
          <w:rFonts w:ascii="Arial" w:eastAsia="Times New Roman" w:hAnsi="Arial" w:cs="Arial"/>
          <w:sz w:val="20"/>
          <w:szCs w:val="20"/>
        </w:rPr>
        <w:t xml:space="preserve">webinarium </w:t>
      </w:r>
      <w:r>
        <w:rPr>
          <w:rFonts w:ascii="Arial" w:eastAsia="Times New Roman" w:hAnsi="Arial" w:cs="Arial"/>
          <w:sz w:val="20"/>
          <w:szCs w:val="20"/>
        </w:rPr>
        <w:t>dostęp do platformy</w:t>
      </w:r>
      <w:r w:rsidRPr="00FB720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E590A" w:rsidRPr="0064466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0E590A" w:rsidRPr="0064466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0E590A" w:rsidRPr="0064466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0E590A" w:rsidRPr="0064466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0E590A" w:rsidRPr="0064466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0E590A" w:rsidRPr="0064466B" w:rsidRDefault="000E590A" w:rsidP="000E590A">
      <w:pPr>
        <w:numPr>
          <w:ilvl w:val="0"/>
          <w:numId w:val="7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0E590A" w:rsidRDefault="000E590A" w:rsidP="000E590A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90A" w:rsidRDefault="000E590A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3F008E" w:rsidRDefault="003F008E" w:rsidP="003F008E">
      <w:pPr>
        <w:jc w:val="right"/>
        <w:rPr>
          <w:rFonts w:cstheme="minorHAnsi"/>
          <w:i/>
          <w:snapToGrid w:val="0"/>
        </w:rPr>
      </w:pPr>
    </w:p>
    <w:p w:rsidR="003F008E" w:rsidRPr="0039416D" w:rsidRDefault="003F008E" w:rsidP="003F008E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3F008E" w:rsidRDefault="003F008E" w:rsidP="003F008E">
      <w:pPr>
        <w:jc w:val="both"/>
        <w:rPr>
          <w:rFonts w:cstheme="minorHAnsi"/>
          <w:i/>
          <w:snapToGrid w:val="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center"/>
        <w:rPr>
          <w:rFonts w:cstheme="minorHAnsi"/>
          <w:b/>
          <w:sz w:val="28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6 -</w:t>
      </w:r>
      <w:r w:rsidRPr="000E590A">
        <w:rPr>
          <w:rFonts w:ascii="Arial" w:eastAsia="Times New Roman" w:hAnsi="Arial" w:cs="Arial"/>
          <w:color w:val="000000" w:themeColor="text1"/>
          <w:sz w:val="28"/>
          <w:szCs w:val="20"/>
        </w:rPr>
        <w:t xml:space="preserve"> </w:t>
      </w:r>
      <w:r w:rsidRPr="003F008E">
        <w:rPr>
          <w:rFonts w:ascii="Arial" w:eastAsia="Times New Roman" w:hAnsi="Arial" w:cs="Arial"/>
          <w:b/>
          <w:color w:val="000000" w:themeColor="text1"/>
          <w:sz w:val="28"/>
          <w:szCs w:val="20"/>
        </w:rPr>
        <w:t>„</w:t>
      </w:r>
      <w:r w:rsidRPr="003F008E">
        <w:rPr>
          <w:rFonts w:ascii="Arial" w:hAnsi="Arial" w:cs="Arial"/>
          <w:b/>
          <w:bCs/>
          <w:color w:val="000000" w:themeColor="text1"/>
          <w:sz w:val="28"/>
          <w:szCs w:val="20"/>
        </w:rPr>
        <w:t>Program GeoGebra jako narzędzie do wykorzystania na lekcjach matematyki z uczniami uzdolnionymi matematycznie”</w:t>
      </w:r>
    </w:p>
    <w:p w:rsidR="003F008E" w:rsidRDefault="003F008E" w:rsidP="003F008E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3F008E" w:rsidRDefault="003F008E" w:rsidP="003F008E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3F008E" w:rsidRDefault="003F008E" w:rsidP="003F008E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3F008E" w:rsidRDefault="003F008E" w:rsidP="003F008E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3F008E" w:rsidRDefault="003F008E" w:rsidP="003F008E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3F008E" w:rsidRPr="003F008E" w:rsidRDefault="003F008E" w:rsidP="003F008E">
      <w:pPr>
        <w:numPr>
          <w:ilvl w:val="0"/>
          <w:numId w:val="73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Przedmiotem zamówienia jest przeprowadzenie doskonalenia zawodowego w formie webinarium </w:t>
      </w:r>
    </w:p>
    <w:p w:rsidR="003F008E" w:rsidRP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na temat: „</w:t>
      </w:r>
      <w:r w:rsidRPr="003F008E">
        <w:rPr>
          <w:rFonts w:ascii="Arial" w:hAnsi="Arial" w:cs="Arial"/>
          <w:bCs/>
          <w:color w:val="000000" w:themeColor="text1"/>
          <w:sz w:val="20"/>
          <w:szCs w:val="20"/>
        </w:rPr>
        <w:t>Program GeoGebra jako narzędzie do wykorzystania na lekcjach matematyki z uczniami uzdolnionymi matematycznie”,</w:t>
      </w:r>
      <w:r w:rsidRPr="003F008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w dniu 17.12.2021 od godz. 17.00 do 18.30</w:t>
      </w: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Przez pojęcie webinarium Zamawiający rozumie formę doskonalenia jako </w:t>
      </w:r>
      <w:r w:rsidRPr="003F008E">
        <w:rPr>
          <w:rFonts w:ascii="Arial" w:hAnsi="Arial" w:cs="Arial"/>
          <w:bCs/>
          <w:color w:val="000000" w:themeColor="text1"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 </w:t>
      </w:r>
      <w:r w:rsidRPr="003F00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Celem formy doskonalenia jest rozwijanie kompetencji matematycznych i cyfrowych nauczycieli. W czasie spotkania nauczyciele będą mieli okazję poznać funkcje programu GeoGebra – programu coraz częściej wykorzystywanego na lekcjach matematyki, szczególnie z uczniami uzdolnionymi matematycznie. Wizualizacja jest ważną formą przekazania wiedzy matematycznej.  </w:t>
      </w:r>
    </w:p>
    <w:p w:rsidR="003F008E" w:rsidRPr="003F008E" w:rsidRDefault="003F008E" w:rsidP="003F008E">
      <w:pPr>
        <w:pStyle w:val="Akapitzlist"/>
        <w:numPr>
          <w:ilvl w:val="0"/>
          <w:numId w:val="73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Forma doskonalenia przeznaczona jest dla członków sieci współpracy i samokształcenia nauczycieli matematyki w ramach projektu „Zdolni z Pomorza”</w:t>
      </w:r>
      <w:r w:rsidRPr="003F00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zwanych dalej osobami. Zamawiający zapewni wskazane osoby.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Forma doskonalenia odbywać się będzie na platformie ClickMeeting.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szacuje przeszkolić maksymalnie 98 osób. 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zapłaci tylko za faktycznie zrealizowane zamówienie. </w:t>
      </w:r>
      <w:r w:rsidRPr="003F008E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Wszystkie materiały w formie elektronicznej muszą spełniać następujące wymagania:</w:t>
      </w:r>
    </w:p>
    <w:p w:rsidR="003F008E" w:rsidRPr="003F008E" w:rsidRDefault="003F008E" w:rsidP="003F008E">
      <w:pPr>
        <w:numPr>
          <w:ilvl w:val="0"/>
          <w:numId w:val="74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być opracowane zgodnie z tematyką formy doskonalenia,</w:t>
      </w:r>
    </w:p>
    <w:p w:rsidR="003F008E" w:rsidRPr="003F008E" w:rsidRDefault="003F008E" w:rsidP="003F008E">
      <w:pPr>
        <w:numPr>
          <w:ilvl w:val="0"/>
          <w:numId w:val="74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być oznaczone następującą informacją: „Materiały do webinarium - tytuł i data formy doskonalenia”,</w:t>
      </w:r>
    </w:p>
    <w:p w:rsidR="003F008E" w:rsidRPr="003F008E" w:rsidRDefault="003F008E" w:rsidP="003F008E">
      <w:pPr>
        <w:widowControl w:val="0"/>
        <w:numPr>
          <w:ilvl w:val="0"/>
          <w:numId w:val="74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powinny pozwalać na samodzielną edukację z zakresu tematyki formy doskonalenia.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Zamawiający zastrzega sobie prawo obserwacji lub realizacji monitorowania formy doskonalenia.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Wykonawca wyraża zgodę na wykorzystanie materiałów szkoleniowych z danej formy doskonalenia na potrzeby jej uczestników.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Zamawiający prowadzi dokumentację niezbędną do realizacji form doskonalenia (listy obecności).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3F008E" w:rsidRPr="003F008E" w:rsidRDefault="003F008E" w:rsidP="003F008E">
      <w:pPr>
        <w:numPr>
          <w:ilvl w:val="0"/>
          <w:numId w:val="7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008E">
        <w:rPr>
          <w:rFonts w:ascii="Arial" w:eastAsia="Times New Roman" w:hAnsi="Arial" w:cs="Arial"/>
          <w:color w:val="000000" w:themeColor="text1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3F008E" w:rsidRDefault="003F008E" w:rsidP="003F008E">
      <w:pPr>
        <w:jc w:val="right"/>
        <w:rPr>
          <w:rFonts w:cstheme="minorHAnsi"/>
          <w:i/>
          <w:snapToGrid w:val="0"/>
        </w:rPr>
      </w:pPr>
    </w:p>
    <w:p w:rsidR="003F008E" w:rsidRPr="0039416D" w:rsidRDefault="003F008E" w:rsidP="003F008E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3F008E" w:rsidRDefault="003F008E" w:rsidP="003F008E">
      <w:pPr>
        <w:jc w:val="both"/>
        <w:rPr>
          <w:rFonts w:cstheme="minorHAnsi"/>
          <w:i/>
          <w:snapToGrid w:val="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center"/>
        <w:rPr>
          <w:rFonts w:cstheme="minorHAnsi"/>
          <w:b/>
          <w:sz w:val="28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</w:t>
      </w:r>
      <w:r>
        <w:rPr>
          <w:rFonts w:ascii="Arial" w:hAnsi="Arial" w:cs="Arial"/>
          <w:b/>
          <w:snapToGrid w:val="0"/>
          <w:sz w:val="28"/>
          <w:szCs w:val="28"/>
        </w:rPr>
        <w:t>7 -</w:t>
      </w:r>
      <w:r w:rsidRPr="000E590A">
        <w:rPr>
          <w:rFonts w:ascii="Arial" w:eastAsia="Times New Roman" w:hAnsi="Arial" w:cs="Arial"/>
          <w:color w:val="000000" w:themeColor="text1"/>
          <w:sz w:val="28"/>
          <w:szCs w:val="20"/>
        </w:rPr>
        <w:t xml:space="preserve"> </w:t>
      </w:r>
      <w:r w:rsidRPr="003F008E">
        <w:rPr>
          <w:rFonts w:ascii="Arial" w:eastAsia="Times New Roman" w:hAnsi="Arial" w:cs="Arial"/>
          <w:b/>
          <w:sz w:val="28"/>
          <w:szCs w:val="20"/>
        </w:rPr>
        <w:t>„</w:t>
      </w:r>
      <w:r w:rsidRPr="003F008E">
        <w:rPr>
          <w:rFonts w:ascii="Arial" w:hAnsi="Arial" w:cs="Arial"/>
          <w:b/>
          <w:sz w:val="28"/>
          <w:szCs w:val="20"/>
        </w:rPr>
        <w:t>Terapia Skoncentrowana na Rozwiązaniach w doradztwie zawodowym –teoretyczne wprowadzenie i praktyczne zastosowanie kluczowych metod pracy TSR</w:t>
      </w:r>
      <w:r>
        <w:rPr>
          <w:rFonts w:ascii="Arial" w:hAnsi="Arial" w:cs="Arial"/>
          <w:b/>
          <w:sz w:val="28"/>
          <w:szCs w:val="20"/>
        </w:rPr>
        <w:t>”</w:t>
      </w:r>
    </w:p>
    <w:p w:rsidR="003F008E" w:rsidRDefault="003F008E" w:rsidP="003F008E">
      <w:pPr>
        <w:tabs>
          <w:tab w:val="left" w:pos="9000"/>
        </w:tabs>
        <w:spacing w:after="0" w:line="240" w:lineRule="auto"/>
        <w:rPr>
          <w:rFonts w:cstheme="minorHAnsi"/>
          <w:b/>
          <w:sz w:val="28"/>
        </w:rPr>
      </w:pPr>
    </w:p>
    <w:p w:rsidR="003F008E" w:rsidRDefault="003F008E" w:rsidP="003F008E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18"/>
          <w:szCs w:val="18"/>
        </w:rPr>
      </w:pPr>
    </w:p>
    <w:p w:rsidR="003F008E" w:rsidRPr="003F008E" w:rsidRDefault="003F008E" w:rsidP="003F008E">
      <w:pPr>
        <w:numPr>
          <w:ilvl w:val="0"/>
          <w:numId w:val="75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F008E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3F008E" w:rsidRPr="003F008E" w:rsidRDefault="003F008E" w:rsidP="003F008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F008E">
        <w:rPr>
          <w:rFonts w:ascii="Arial" w:eastAsia="Times New Roman" w:hAnsi="Arial" w:cs="Arial"/>
          <w:sz w:val="20"/>
          <w:szCs w:val="20"/>
        </w:rPr>
        <w:t xml:space="preserve">na temat: </w:t>
      </w:r>
      <w:r>
        <w:rPr>
          <w:rFonts w:ascii="Arial" w:eastAsia="Times New Roman" w:hAnsi="Arial" w:cs="Arial"/>
          <w:sz w:val="20"/>
          <w:szCs w:val="20"/>
        </w:rPr>
        <w:t>„</w:t>
      </w:r>
      <w:r w:rsidRPr="003F008E">
        <w:rPr>
          <w:rFonts w:ascii="Arial" w:hAnsi="Arial" w:cs="Arial"/>
          <w:sz w:val="20"/>
          <w:szCs w:val="20"/>
        </w:rPr>
        <w:t>Terapia Skoncentrowana na Rozwiązaniach w doradztwie zawodowym –teoretyczne wprowadzenie i praktyczne zastosowanie kluczowych metod pracy TSR</w:t>
      </w:r>
      <w:r>
        <w:rPr>
          <w:rFonts w:ascii="Arial" w:hAnsi="Arial" w:cs="Arial"/>
          <w:sz w:val="20"/>
          <w:szCs w:val="20"/>
        </w:rPr>
        <w:t>”</w:t>
      </w:r>
      <w:r w:rsidRPr="003F008E">
        <w:rPr>
          <w:rFonts w:ascii="Arial" w:eastAsia="Times New Roman" w:hAnsi="Arial" w:cs="Arial"/>
          <w:sz w:val="20"/>
          <w:szCs w:val="20"/>
        </w:rPr>
        <w:t xml:space="preserve"> </w:t>
      </w:r>
      <w:r w:rsidRPr="003F00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ramach projektu </w:t>
      </w:r>
      <w:r w:rsidRPr="003F008E">
        <w:rPr>
          <w:rFonts w:ascii="Arial" w:hAnsi="Arial" w:cs="Arial"/>
          <w:color w:val="222222"/>
          <w:sz w:val="20"/>
          <w:szCs w:val="20"/>
          <w:shd w:val="clear" w:color="auto" w:fill="FFFFFF"/>
        </w:rPr>
        <w:t>Podniesienie jakości szkolnictwa zawodowego wojewódzkich szkół policealnych w Gdańsku, Gdyni, Słupsku</w:t>
      </w:r>
      <w:r w:rsidRPr="003F00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F008E">
        <w:rPr>
          <w:rFonts w:ascii="Arial" w:eastAsia="Times New Roman" w:hAnsi="Arial" w:cs="Arial"/>
          <w:sz w:val="20"/>
          <w:szCs w:val="20"/>
        </w:rPr>
        <w:t>w dniu 20.12.2021 od godz. 09:00 do 10:30</w:t>
      </w:r>
    </w:p>
    <w:p w:rsidR="003F008E" w:rsidRPr="003F008E" w:rsidRDefault="003F008E" w:rsidP="003F008E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F008E">
        <w:rPr>
          <w:rFonts w:ascii="Arial" w:eastAsia="Times New Roman" w:hAnsi="Arial" w:cs="Arial"/>
          <w:sz w:val="20"/>
          <w:szCs w:val="20"/>
        </w:rPr>
        <w:t xml:space="preserve">Przez pojęcie webinarium Zamawiający rozumie formę doskonalenia jako </w:t>
      </w:r>
      <w:r w:rsidRPr="003F008E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</w:p>
    <w:p w:rsidR="003F008E" w:rsidRPr="003F008E" w:rsidRDefault="003F008E" w:rsidP="003F008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3F008E">
        <w:rPr>
          <w:rFonts w:ascii="Arial" w:hAnsi="Arial" w:cs="Arial"/>
          <w:color w:val="222222"/>
        </w:rPr>
        <w:t>Wykładowca poruszy niżej wymienione kwestie:</w:t>
      </w:r>
    </w:p>
    <w:p w:rsidR="003F008E" w:rsidRPr="003F008E" w:rsidRDefault="003F008E" w:rsidP="003F008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3F008E">
        <w:rPr>
          <w:rFonts w:ascii="Arial" w:hAnsi="Arial" w:cs="Arial"/>
          <w:color w:val="000000"/>
          <w:shd w:val="clear" w:color="auto" w:fill="FFFFFF"/>
        </w:rPr>
        <w:t>Podstawy teoretyczne Terapii Skoncentrowanej na Rozwiązaniach - założenia TSR (Solution Focused Brief Therapy) – 10 minut</w:t>
      </w:r>
    </w:p>
    <w:p w:rsidR="003F008E" w:rsidRPr="003F008E" w:rsidRDefault="003F008E" w:rsidP="003F008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3F008E">
        <w:rPr>
          <w:rFonts w:ascii="Arial" w:hAnsi="Arial" w:cs="Arial"/>
          <w:color w:val="222222"/>
        </w:rPr>
        <w:t>Koncentracja na pozytywach („technika komplementowania”) - 20 minut</w:t>
      </w:r>
    </w:p>
    <w:p w:rsidR="003F008E" w:rsidRPr="003F008E" w:rsidRDefault="003F008E" w:rsidP="003F008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F008E">
        <w:rPr>
          <w:rFonts w:ascii="Arial" w:hAnsi="Arial" w:cs="Arial"/>
          <w:color w:val="000000"/>
        </w:rPr>
        <w:t xml:space="preserve">Zamiast koncentracji na problemach - budowanie rozwiązań - 20 minut </w:t>
      </w:r>
    </w:p>
    <w:p w:rsidR="003F008E" w:rsidRPr="003F008E" w:rsidRDefault="003F008E" w:rsidP="003F008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F008E">
        <w:rPr>
          <w:rFonts w:ascii="Arial" w:hAnsi="Arial" w:cs="Arial"/>
          <w:color w:val="000000"/>
        </w:rPr>
        <w:t xml:space="preserve">Wydobywanie i tworzenie zasobów („mała zmiana to duża zmiana”) - 20 minut </w:t>
      </w:r>
    </w:p>
    <w:p w:rsidR="003F008E" w:rsidRPr="003F008E" w:rsidRDefault="003F008E" w:rsidP="003F008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F008E">
        <w:rPr>
          <w:rFonts w:ascii="Arial" w:hAnsi="Arial" w:cs="Arial"/>
          <w:color w:val="000000"/>
        </w:rPr>
        <w:t>Zastosowanie techniki „cudu” do stworzenia preferowanej przyszłości klienta i formowania celu zmian - 20 minut.</w:t>
      </w:r>
    </w:p>
    <w:p w:rsidR="003F008E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sz w:val="20"/>
          <w:szCs w:val="20"/>
        </w:rPr>
      </w:pPr>
      <w:r w:rsidRPr="003F008E">
        <w:rPr>
          <w:rFonts w:ascii="Arial" w:eastAsia="Times New Roman" w:hAnsi="Arial" w:cs="Arial"/>
          <w:sz w:val="20"/>
          <w:szCs w:val="20"/>
        </w:rPr>
        <w:t>Forma doskonalenia przeznaczona jest dla Powiatowej Sieci Doradców Zawodowych</w:t>
      </w:r>
      <w:r>
        <w:rPr>
          <w:rFonts w:ascii="Arial" w:eastAsia="Times New Roman" w:hAnsi="Arial" w:cs="Arial"/>
          <w:sz w:val="20"/>
          <w:szCs w:val="20"/>
        </w:rPr>
        <w:t xml:space="preserve"> –konsultantek powiatowych ds. doradztwa edukacyjno-zawodowego zwanych dalej osobami. Zamawiający zapewni wskazane osoby.</w:t>
      </w:r>
    </w:p>
    <w:p w:rsidR="003F008E" w:rsidRPr="00FB720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eastAsia="Times New Roman" w:hAnsi="Arial" w:cs="Arial"/>
          <w:sz w:val="20"/>
          <w:szCs w:val="20"/>
        </w:rPr>
        <w:t>będzie na platformie ClickMeeting.</w:t>
      </w:r>
    </w:p>
    <w:p w:rsidR="003F008E" w:rsidRPr="00FB720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szacuje przeszkolić maksymalnie 98 osób. </w:t>
      </w:r>
    </w:p>
    <w:p w:rsidR="003F008E" w:rsidRPr="00FB720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eastAsia="Times New Roman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:rsidR="003F008E" w:rsidRPr="00FB720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Wszystkie materiały w formie elektronicznej muszą spełniać następujące wymagania:</w:t>
      </w:r>
    </w:p>
    <w:p w:rsidR="003F008E" w:rsidRPr="00FB720B" w:rsidRDefault="003F008E" w:rsidP="003F008E">
      <w:pPr>
        <w:numPr>
          <w:ilvl w:val="0"/>
          <w:numId w:val="76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3F008E" w:rsidRPr="00FB720B" w:rsidRDefault="003F008E" w:rsidP="003F008E">
      <w:pPr>
        <w:numPr>
          <w:ilvl w:val="0"/>
          <w:numId w:val="76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3F008E" w:rsidRPr="00FB720B" w:rsidRDefault="003F008E" w:rsidP="003F008E">
      <w:pPr>
        <w:widowControl w:val="0"/>
        <w:numPr>
          <w:ilvl w:val="0"/>
          <w:numId w:val="76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3F008E" w:rsidRPr="00FB720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FB720B">
        <w:rPr>
          <w:rFonts w:ascii="Arial" w:eastAsia="Times New Roman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eastAsia="Times New Roman" w:hAnsi="Arial" w:cs="Arial"/>
          <w:sz w:val="20"/>
          <w:szCs w:val="20"/>
        </w:rPr>
        <w:t>udostępni</w:t>
      </w:r>
      <w:r w:rsidRPr="00FB720B">
        <w:rPr>
          <w:rFonts w:ascii="Arial" w:eastAsia="Times New Roman" w:hAnsi="Arial" w:cs="Arial"/>
          <w:sz w:val="20"/>
          <w:szCs w:val="20"/>
        </w:rPr>
        <w:t xml:space="preserve"> każdemu uczestnikowi </w:t>
      </w:r>
      <w:r>
        <w:rPr>
          <w:rFonts w:ascii="Arial" w:eastAsia="Times New Roman" w:hAnsi="Arial" w:cs="Arial"/>
          <w:sz w:val="20"/>
          <w:szCs w:val="20"/>
        </w:rPr>
        <w:t xml:space="preserve">oraz prowadzącemu </w:t>
      </w:r>
      <w:r w:rsidRPr="00FB720B">
        <w:rPr>
          <w:rFonts w:ascii="Arial" w:eastAsia="Times New Roman" w:hAnsi="Arial" w:cs="Arial"/>
          <w:sz w:val="20"/>
          <w:szCs w:val="20"/>
        </w:rPr>
        <w:t xml:space="preserve">webinarium </w:t>
      </w:r>
      <w:r>
        <w:rPr>
          <w:rFonts w:ascii="Arial" w:eastAsia="Times New Roman" w:hAnsi="Arial" w:cs="Arial"/>
          <w:sz w:val="20"/>
          <w:szCs w:val="20"/>
        </w:rPr>
        <w:t>dostęp do platformy</w:t>
      </w:r>
      <w:r w:rsidRPr="00FB720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F008E" w:rsidRPr="0064466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3F008E" w:rsidRPr="0064466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3F008E" w:rsidRPr="0064466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obecności).</w:t>
      </w:r>
    </w:p>
    <w:p w:rsidR="003F008E" w:rsidRPr="0064466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3F008E" w:rsidRPr="0064466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3F008E" w:rsidRPr="0064466B" w:rsidRDefault="003F008E" w:rsidP="003F008E">
      <w:pPr>
        <w:numPr>
          <w:ilvl w:val="0"/>
          <w:numId w:val="7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4466B">
        <w:rPr>
          <w:rFonts w:ascii="Arial" w:eastAsia="Times New Roman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08E" w:rsidRDefault="003F008E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2A55" w:rsidRDefault="004D2A55" w:rsidP="003F008E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D2A55" w:rsidSect="00E569EF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84" w:rsidRDefault="00944684" w:rsidP="00D35CBE">
      <w:pPr>
        <w:spacing w:after="0" w:line="240" w:lineRule="auto"/>
      </w:pPr>
      <w:r>
        <w:separator/>
      </w:r>
    </w:p>
  </w:endnote>
  <w:end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944684" w:rsidRDefault="00944684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posOffset>10055412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44684" w:rsidRDefault="0094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3E">
          <w:rPr>
            <w:noProof/>
          </w:rPr>
          <w:t>14</w:t>
        </w:r>
        <w:r>
          <w:fldChar w:fldCharType="end"/>
        </w:r>
      </w:p>
    </w:sdtContent>
  </w:sdt>
  <w:p w:rsidR="00944684" w:rsidRDefault="0094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84" w:rsidRDefault="00944684" w:rsidP="00D35CBE">
      <w:pPr>
        <w:spacing w:after="0" w:line="240" w:lineRule="auto"/>
      </w:pPr>
      <w:r>
        <w:separator/>
      </w:r>
    </w:p>
  </w:footnote>
  <w:foot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Pr="00AA067C" w:rsidRDefault="00944684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E0374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45B8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85D5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4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6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C1D0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F6BE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D17B9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D13A9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3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7" w15:restartNumberingAfterBreak="0">
    <w:nsid w:val="61EA0D0C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B31EE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A1E0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80AE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8972B3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0"/>
  </w:num>
  <w:num w:numId="5">
    <w:abstractNumId w:val="2"/>
  </w:num>
  <w:num w:numId="6">
    <w:abstractNumId w:val="3"/>
  </w:num>
  <w:num w:numId="7">
    <w:abstractNumId w:val="25"/>
  </w:num>
  <w:num w:numId="8">
    <w:abstractNumId w:val="6"/>
  </w:num>
  <w:num w:numId="9">
    <w:abstractNumId w:val="19"/>
  </w:num>
  <w:num w:numId="10">
    <w:abstractNumId w:val="70"/>
  </w:num>
  <w:num w:numId="11">
    <w:abstractNumId w:val="17"/>
  </w:num>
  <w:num w:numId="12">
    <w:abstractNumId w:val="1"/>
  </w:num>
  <w:num w:numId="13">
    <w:abstractNumId w:val="72"/>
  </w:num>
  <w:num w:numId="14">
    <w:abstractNumId w:val="46"/>
  </w:num>
  <w:num w:numId="15">
    <w:abstractNumId w:val="44"/>
  </w:num>
  <w:num w:numId="16">
    <w:abstractNumId w:val="27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0"/>
  </w:num>
  <w:num w:numId="23">
    <w:abstractNumId w:val="63"/>
  </w:num>
  <w:num w:numId="24">
    <w:abstractNumId w:val="37"/>
  </w:num>
  <w:num w:numId="25">
    <w:abstractNumId w:val="33"/>
  </w:num>
  <w:num w:numId="26">
    <w:abstractNumId w:val="12"/>
  </w:num>
  <w:num w:numId="27">
    <w:abstractNumId w:val="7"/>
  </w:num>
  <w:num w:numId="28">
    <w:abstractNumId w:val="29"/>
  </w:num>
  <w:num w:numId="29">
    <w:abstractNumId w:val="38"/>
  </w:num>
  <w:num w:numId="30">
    <w:abstractNumId w:val="31"/>
  </w:num>
  <w:num w:numId="31">
    <w:abstractNumId w:val="47"/>
  </w:num>
  <w:num w:numId="32">
    <w:abstractNumId w:val="64"/>
  </w:num>
  <w:num w:numId="33">
    <w:abstractNumId w:val="22"/>
  </w:num>
  <w:num w:numId="34">
    <w:abstractNumId w:val="24"/>
  </w:num>
  <w:num w:numId="35">
    <w:abstractNumId w:val="55"/>
  </w:num>
  <w:num w:numId="36">
    <w:abstractNumId w:val="61"/>
  </w:num>
  <w:num w:numId="37">
    <w:abstractNumId w:val="9"/>
  </w:num>
  <w:num w:numId="38">
    <w:abstractNumId w:val="28"/>
  </w:num>
  <w:num w:numId="39">
    <w:abstractNumId w:val="49"/>
  </w:num>
  <w:num w:numId="40">
    <w:abstractNumId w:val="51"/>
  </w:num>
  <w:num w:numId="41">
    <w:abstractNumId w:val="18"/>
  </w:num>
  <w:num w:numId="42">
    <w:abstractNumId w:val="68"/>
  </w:num>
  <w:num w:numId="43">
    <w:abstractNumId w:val="69"/>
  </w:num>
  <w:num w:numId="44">
    <w:abstractNumId w:val="48"/>
  </w:num>
  <w:num w:numId="45">
    <w:abstractNumId w:val="30"/>
  </w:num>
  <w:num w:numId="46">
    <w:abstractNumId w:val="14"/>
  </w:num>
  <w:num w:numId="47">
    <w:abstractNumId w:val="67"/>
  </w:num>
  <w:num w:numId="48">
    <w:abstractNumId w:val="42"/>
  </w:num>
  <w:num w:numId="49">
    <w:abstractNumId w:val="16"/>
  </w:num>
  <w:num w:numId="50">
    <w:abstractNumId w:val="66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21"/>
  </w:num>
  <w:num w:numId="54">
    <w:abstractNumId w:val="5"/>
  </w:num>
  <w:num w:numId="55">
    <w:abstractNumId w:val="45"/>
  </w:num>
  <w:num w:numId="56">
    <w:abstractNumId w:val="15"/>
  </w:num>
  <w:num w:numId="57">
    <w:abstractNumId w:val="11"/>
  </w:num>
  <w:num w:numId="58">
    <w:abstractNumId w:val="53"/>
  </w:num>
  <w:num w:numId="59">
    <w:abstractNumId w:val="8"/>
  </w:num>
  <w:num w:numId="60">
    <w:abstractNumId w:val="23"/>
  </w:num>
  <w:num w:numId="61">
    <w:abstractNumId w:val="52"/>
  </w:num>
  <w:num w:numId="62">
    <w:abstractNumId w:val="56"/>
  </w:num>
  <w:num w:numId="63">
    <w:abstractNumId w:val="2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10"/>
  </w:num>
  <w:num w:numId="66">
    <w:abstractNumId w:val="41"/>
  </w:num>
  <w:num w:numId="67">
    <w:abstractNumId w:val="13"/>
  </w:num>
  <w:num w:numId="68">
    <w:abstractNumId w:val="57"/>
  </w:num>
  <w:num w:numId="69">
    <w:abstractNumId w:val="71"/>
  </w:num>
  <w:num w:numId="70">
    <w:abstractNumId w:val="4"/>
  </w:num>
  <w:num w:numId="71">
    <w:abstractNumId w:val="36"/>
  </w:num>
  <w:num w:numId="72">
    <w:abstractNumId w:val="65"/>
  </w:num>
  <w:num w:numId="73">
    <w:abstractNumId w:val="32"/>
  </w:num>
  <w:num w:numId="74">
    <w:abstractNumId w:val="34"/>
  </w:num>
  <w:num w:numId="75">
    <w:abstractNumId w:val="60"/>
  </w:num>
  <w:num w:numId="76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0E590A"/>
    <w:rsid w:val="0014019F"/>
    <w:rsid w:val="0017451B"/>
    <w:rsid w:val="001841C9"/>
    <w:rsid w:val="002012C7"/>
    <w:rsid w:val="00230958"/>
    <w:rsid w:val="0030299D"/>
    <w:rsid w:val="003627EA"/>
    <w:rsid w:val="003758D8"/>
    <w:rsid w:val="003A2421"/>
    <w:rsid w:val="003C5399"/>
    <w:rsid w:val="003F008E"/>
    <w:rsid w:val="00461FD2"/>
    <w:rsid w:val="004667DB"/>
    <w:rsid w:val="004C5F46"/>
    <w:rsid w:val="004D03BA"/>
    <w:rsid w:val="004D0EB2"/>
    <w:rsid w:val="004D2A55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8E3315"/>
    <w:rsid w:val="00904E91"/>
    <w:rsid w:val="0091485C"/>
    <w:rsid w:val="00944684"/>
    <w:rsid w:val="009F74A6"/>
    <w:rsid w:val="00A03C80"/>
    <w:rsid w:val="00AA067C"/>
    <w:rsid w:val="00AC1E54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1483E"/>
    <w:rsid w:val="00D338CE"/>
    <w:rsid w:val="00D33C6D"/>
    <w:rsid w:val="00D35CBE"/>
    <w:rsid w:val="00D51D5E"/>
    <w:rsid w:val="00E0612A"/>
    <w:rsid w:val="00E24AD8"/>
    <w:rsid w:val="00E31616"/>
    <w:rsid w:val="00E31D77"/>
    <w:rsid w:val="00E569EF"/>
    <w:rsid w:val="00E910A8"/>
    <w:rsid w:val="00EA26F1"/>
    <w:rsid w:val="00EB1505"/>
    <w:rsid w:val="00EB4895"/>
    <w:rsid w:val="00ED5C07"/>
    <w:rsid w:val="00F61524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9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90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FF93-C34F-4286-A13B-1757357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2668</Words>
  <Characters>18647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2021-10-21T13:50:00Z</dcterms:created>
  <dcterms:modified xsi:type="dcterms:W3CDTF">2021-10-21T13:50:00Z</dcterms:modified>
</cp:coreProperties>
</file>