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56FB" w14:textId="1F4BBE9E" w:rsidR="00604A8D" w:rsidRPr="00604A8D" w:rsidRDefault="00604A8D" w:rsidP="00604A8D">
      <w:pPr>
        <w:jc w:val="left"/>
        <w:rPr>
          <w:rFonts w:asciiTheme="minorHAnsi" w:hAnsiTheme="minorHAnsi" w:cstheme="minorHAnsi"/>
          <w:b/>
          <w:iCs/>
          <w:sz w:val="20"/>
          <w:szCs w:val="20"/>
        </w:rPr>
      </w:pPr>
      <w:r w:rsidRPr="00604A8D">
        <w:rPr>
          <w:rFonts w:asciiTheme="minorHAnsi" w:hAnsiTheme="minorHAnsi" w:cstheme="minorHAnsi"/>
          <w:b/>
          <w:iCs/>
          <w:sz w:val="20"/>
          <w:szCs w:val="20"/>
        </w:rPr>
        <w:t>SRZP261-1-0106/24</w:t>
      </w:r>
    </w:p>
    <w:p w14:paraId="09E16E84" w14:textId="746D2416" w:rsidR="00C541A4" w:rsidRDefault="00F9065B">
      <w:pPr>
        <w:jc w:val="right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Załącznik nr</w:t>
      </w:r>
      <w:r w:rsidR="00AB03AC">
        <w:rPr>
          <w:rFonts w:asciiTheme="minorHAnsi" w:hAnsiTheme="minorHAnsi" w:cstheme="minorHAnsi"/>
          <w:b/>
          <w:i/>
          <w:sz w:val="20"/>
          <w:szCs w:val="20"/>
        </w:rPr>
        <w:t xml:space="preserve"> 3 do Zaproszenia</w:t>
      </w:r>
    </w:p>
    <w:p w14:paraId="28596CB6" w14:textId="77777777" w:rsidR="00C541A4" w:rsidRDefault="00F9065B">
      <w:pPr>
        <w:rPr>
          <w:rFonts w:ascii="Calibri" w:hAnsi="Calibri"/>
          <w:sz w:val="20"/>
          <w:szCs w:val="20"/>
        </w:rPr>
      </w:pPr>
      <w:bookmarkStart w:id="0" w:name="_Hlk176785095"/>
      <w:r>
        <w:rPr>
          <w:rFonts w:asciiTheme="minorHAnsi" w:hAnsiTheme="minorHAnsi" w:cstheme="minorHAnsi"/>
          <w:sz w:val="20"/>
          <w:szCs w:val="20"/>
        </w:rPr>
        <w:t>Nazwa i adres wykonawcy:</w:t>
      </w:r>
    </w:p>
    <w:p w14:paraId="09AC42C9" w14:textId="77777777" w:rsidR="00C541A4" w:rsidRDefault="00F9065B">
      <w:pPr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308AC321" w14:textId="77777777" w:rsidR="00C541A4" w:rsidRDefault="00F9065B">
      <w:pPr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66CA5F9" w14:textId="77777777" w:rsidR="00C541A4" w:rsidRDefault="00F9065B">
      <w:pPr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1282B42" w14:textId="77777777" w:rsidR="00C541A4" w:rsidRDefault="00F9065B">
      <w:pPr>
        <w:spacing w:line="276" w:lineRule="auto"/>
        <w:ind w:right="5103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(pełna nazwa/firma, adres, w zależności od podmiotu: NIP, KRS/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>, telefon, fax, email)</w:t>
      </w:r>
    </w:p>
    <w:bookmarkEnd w:id="0"/>
    <w:p w14:paraId="14C33243" w14:textId="77777777" w:rsidR="00C541A4" w:rsidRDefault="00C541A4">
      <w:pPr>
        <w:spacing w:line="276" w:lineRule="auto"/>
        <w:ind w:right="5103"/>
        <w:rPr>
          <w:rFonts w:asciiTheme="minorHAnsi" w:hAnsiTheme="minorHAnsi" w:cstheme="minorHAnsi"/>
          <w:i/>
          <w:sz w:val="24"/>
        </w:rPr>
      </w:pPr>
    </w:p>
    <w:p w14:paraId="1F6BDF47" w14:textId="77777777" w:rsidR="00C541A4" w:rsidRDefault="00F9065B">
      <w:pPr>
        <w:jc w:val="center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b/>
          <w:sz w:val="24"/>
        </w:rPr>
        <w:t>FORMULARZ SPECYFIKACJI TECHNICZNO – CENOWEJ</w:t>
      </w:r>
    </w:p>
    <w:p w14:paraId="25AB5392" w14:textId="77777777" w:rsidR="00C541A4" w:rsidRPr="00FF073F" w:rsidRDefault="00C541A4" w:rsidP="00FF073F">
      <w:pPr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Calibri" w:hAnsi="Calibri"/>
          <w:b/>
          <w:color w:val="000000"/>
          <w:sz w:val="20"/>
          <w:szCs w:val="20"/>
        </w:rPr>
      </w:pPr>
    </w:p>
    <w:p w14:paraId="160659FF" w14:textId="0F7B829B" w:rsidR="003E7E66" w:rsidRPr="00FF073F" w:rsidRDefault="00F9065B" w:rsidP="00FF073F">
      <w:pPr>
        <w:spacing w:line="360" w:lineRule="auto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Przedmiot zamówienia:</w:t>
      </w:r>
    </w:p>
    <w:p w14:paraId="3E8D4BA6" w14:textId="03AB3382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1.    Moduł Projekcji (MP) z jednym kablem zasilającym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</w:t>
      </w:r>
      <w:r w:rsidR="008C40B5">
        <w:rPr>
          <w:rFonts w:ascii="Calibri" w:hAnsi="Calibri"/>
          <w:b/>
          <w:i/>
          <w:color w:val="000000"/>
          <w:sz w:val="20"/>
          <w:szCs w:val="20"/>
          <w:lang w:eastAsia="pl-PL"/>
        </w:rPr>
        <w:t>–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</w:t>
      </w:r>
      <w:r w:rsidR="008C40B5"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komplet </w:t>
      </w:r>
    </w:p>
    <w:p w14:paraId="4D9BEAD5" w14:textId="4B0844A2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>2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. 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  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Ekran projekcyjny o przekątnej obrazu 16:9 (wym. 4,26mx2,49m)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– 1 szt.</w:t>
      </w:r>
    </w:p>
    <w:p w14:paraId="718CCAD0" w14:textId="4971345B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>3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.    Klawiatura bezprzewodowa z gładzikiem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– 1 szt.</w:t>
      </w:r>
    </w:p>
    <w:p w14:paraId="414D7ACF" w14:textId="313E9AAF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>4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.    Tablet 10' z ładowarką, z wgranym oprogramowaniem specjalistycznym sterującym aplikacjami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– 1 szt.</w:t>
      </w:r>
    </w:p>
    <w:p w14:paraId="546D2ABE" w14:textId="694534FE" w:rsidR="003E7E66" w:rsidRPr="003E7E66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>5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.    Drukarka Laser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– 1 szt.</w:t>
      </w:r>
    </w:p>
    <w:p w14:paraId="65B092BC" w14:textId="6D60F54C" w:rsidR="003E7E66" w:rsidRPr="00F33030" w:rsidRDefault="003E7E66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>6</w:t>
      </w:r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.    Broń treningowa działająca w systemie </w:t>
      </w:r>
      <w:proofErr w:type="spellStart"/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blow-back</w:t>
      </w:r>
      <w:proofErr w:type="spellEnd"/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, zasilana </w:t>
      </w:r>
      <w:proofErr w:type="spellStart"/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green</w:t>
      </w:r>
      <w:proofErr w:type="spellEnd"/>
      <w:r w:rsidRPr="003E7E66">
        <w:rPr>
          <w:rFonts w:ascii="Calibri" w:hAnsi="Calibri"/>
          <w:b/>
          <w:i/>
          <w:color w:val="000000"/>
          <w:sz w:val="20"/>
          <w:szCs w:val="20"/>
          <w:lang w:eastAsia="pl-PL"/>
        </w:rPr>
        <w:t>-gaz</w:t>
      </w:r>
      <w:r>
        <w:rPr>
          <w:rFonts w:ascii="Calibri" w:hAnsi="Calibri"/>
          <w:b/>
          <w:i/>
          <w:color w:val="000000"/>
          <w:sz w:val="20"/>
          <w:szCs w:val="20"/>
          <w:lang w:eastAsia="pl-PL"/>
        </w:rPr>
        <w:t xml:space="preserve">  - 8 kpl </w:t>
      </w:r>
      <w:r w:rsidR="008C40B5">
        <w:rPr>
          <w:rFonts w:ascii="Calibri" w:hAnsi="Calibri"/>
          <w:b/>
          <w:i/>
          <w:color w:val="000000"/>
          <w:sz w:val="20"/>
          <w:szCs w:val="20"/>
          <w:lang w:eastAsia="pl-PL"/>
        </w:rPr>
        <w:t>(</w:t>
      </w:r>
      <w:r w:rsidR="00F33030" w:rsidRPr="00F33030">
        <w:rPr>
          <w:rFonts w:ascii="Calibri" w:hAnsi="Calibri"/>
          <w:b/>
          <w:i/>
          <w:color w:val="000000"/>
          <w:sz w:val="20"/>
          <w:szCs w:val="20"/>
          <w:lang w:eastAsia="pl-PL"/>
        </w:rPr>
        <w:t>r</w:t>
      </w:r>
      <w:r w:rsidR="00F33030" w:rsidRPr="00F33030">
        <w:rPr>
          <w:rFonts w:asciiTheme="minorHAnsi" w:hAnsiTheme="minorHAnsi" w:cstheme="minorHAnsi"/>
          <w:b/>
          <w:i/>
          <w:sz w:val="20"/>
          <w:szCs w:val="20"/>
        </w:rPr>
        <w:t>eplika karabinu z dwoma magazynkami – 4 kpl, replika pistoletu z dwoma magazynkami – min. 4 kpl;</w:t>
      </w:r>
      <w:r w:rsidR="008C40B5" w:rsidRPr="00F33030">
        <w:rPr>
          <w:rFonts w:ascii="Calibri" w:hAnsi="Calibri"/>
          <w:b/>
          <w:i/>
          <w:color w:val="000000"/>
          <w:sz w:val="20"/>
          <w:szCs w:val="20"/>
          <w:lang w:eastAsia="pl-PL"/>
        </w:rPr>
        <w:t>)</w:t>
      </w:r>
    </w:p>
    <w:p w14:paraId="54BE5A68" w14:textId="77777777" w:rsidR="00310584" w:rsidRPr="003E7E66" w:rsidRDefault="00310584" w:rsidP="003E7E66">
      <w:pPr>
        <w:ind w:left="360"/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3EFF809C" w14:textId="77777777" w:rsidR="00AB03AC" w:rsidRDefault="003E7E66" w:rsidP="003E7E66">
      <w:pPr>
        <w:ind w:left="360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7.    </w:t>
      </w:r>
      <w:r w:rsidR="00AB03AC">
        <w:rPr>
          <w:rFonts w:ascii="Calibri" w:hAnsi="Calibri"/>
          <w:b/>
          <w:i/>
          <w:color w:val="0070C0"/>
          <w:sz w:val="20"/>
          <w:szCs w:val="20"/>
          <w:lang w:eastAsia="pl-PL"/>
        </w:rPr>
        <w:t>Dodatkowo:</w:t>
      </w:r>
    </w:p>
    <w:p w14:paraId="41FA2903" w14:textId="1D7F7F54" w:rsidR="003E7E66" w:rsidRPr="008C40B5" w:rsidRDefault="00AB03AC" w:rsidP="003E7E66">
      <w:pPr>
        <w:ind w:left="360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1) </w:t>
      </w:r>
      <w:r w:rsidR="003E7E66"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Opakowania transportowe na powyższy sprzęt </w:t>
      </w:r>
    </w:p>
    <w:p w14:paraId="35043574" w14:textId="0743F68D" w:rsidR="003E7E66" w:rsidRPr="008C40B5" w:rsidRDefault="00AB03AC" w:rsidP="003E7E66">
      <w:pPr>
        <w:ind w:left="360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2) </w:t>
      </w:r>
      <w:r w:rsidR="003E7E66"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Pasy nośne do karabinów i kabury do pistoletów </w:t>
      </w:r>
    </w:p>
    <w:p w14:paraId="7D83630D" w14:textId="1E7D8433" w:rsidR="003E7E66" w:rsidRPr="008C40B5" w:rsidRDefault="00AB03AC" w:rsidP="00AB03AC">
      <w:pPr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        3) </w:t>
      </w:r>
      <w:r w:rsidR="003E7E66"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 </w:t>
      </w:r>
      <w:r w:rsidR="000C2BED"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Tablica informacyjna o dofinansowaniu strzelnicy z budżetu MON zgodna z „Wytycznymi w zakresie wypełniania obowiązków informacyjnych”</w:t>
      </w:r>
      <w:r w:rsidR="00310584"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 – 1 szt.</w:t>
      </w:r>
    </w:p>
    <w:p w14:paraId="556D891E" w14:textId="15D1E5C9" w:rsidR="0024336E" w:rsidRPr="008C40B5" w:rsidRDefault="0024336E" w:rsidP="0024336E">
      <w:pPr>
        <w:ind w:firstLine="70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zawierająca:</w:t>
      </w:r>
    </w:p>
    <w:p w14:paraId="66322441" w14:textId="77777777" w:rsidR="0024336E" w:rsidRPr="008C40B5" w:rsidRDefault="0024336E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•</w:t>
      </w: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ab/>
        <w:t>flagę i godło Rzeczypospolitej Polskiej,</w:t>
      </w:r>
    </w:p>
    <w:p w14:paraId="2CA5C215" w14:textId="77777777" w:rsidR="0024336E" w:rsidRPr="008C40B5" w:rsidRDefault="0024336E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•</w:t>
      </w: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ab/>
        <w:t>informację o dofinansowaniu ze środków państwowego funduszu celowego,</w:t>
      </w:r>
    </w:p>
    <w:p w14:paraId="6E136BC1" w14:textId="77777777" w:rsidR="0024336E" w:rsidRPr="008C40B5" w:rsidRDefault="0024336E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•</w:t>
      </w: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ab/>
        <w:t>nazwę funduszu („dotacja celowa finansowana ze środków Ministra Obrony Narodowej”),</w:t>
      </w:r>
    </w:p>
    <w:p w14:paraId="7A19B9EE" w14:textId="77777777" w:rsidR="0024336E" w:rsidRPr="008C40B5" w:rsidRDefault="0024336E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•</w:t>
      </w: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ab/>
        <w:t>nazwę projektu (np. „budowa strzelnicy wirtualnej”),</w:t>
      </w:r>
    </w:p>
    <w:p w14:paraId="523CDC47" w14:textId="64E079FD" w:rsidR="0024336E" w:rsidRDefault="0024336E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>•</w:t>
      </w:r>
      <w:r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ab/>
        <w:t>wartość dofinansowania i całkowita wartość inwestycji</w:t>
      </w:r>
    </w:p>
    <w:p w14:paraId="3F25559D" w14:textId="77777777" w:rsidR="008C40B5" w:rsidRPr="008C40B5" w:rsidRDefault="008C40B5" w:rsidP="0024336E">
      <w:pPr>
        <w:ind w:left="360" w:firstLine="348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</w:p>
    <w:p w14:paraId="0AAE1059" w14:textId="2ABDCDD9" w:rsidR="00F33030" w:rsidRPr="008C40B5" w:rsidRDefault="00AB03AC" w:rsidP="00F33030">
      <w:pPr>
        <w:ind w:left="360"/>
        <w:rPr>
          <w:rFonts w:ascii="Calibri" w:hAnsi="Calibri"/>
          <w:b/>
          <w:i/>
          <w:color w:val="0070C0"/>
          <w:sz w:val="20"/>
          <w:szCs w:val="20"/>
          <w:lang w:eastAsia="pl-PL"/>
        </w:rPr>
      </w:pPr>
      <w:r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4) </w:t>
      </w:r>
      <w:r w:rsidR="003E7E66" w:rsidRPr="008C40B5">
        <w:rPr>
          <w:rFonts w:ascii="Calibri" w:hAnsi="Calibri"/>
          <w:b/>
          <w:i/>
          <w:color w:val="0070C0"/>
          <w:sz w:val="20"/>
          <w:szCs w:val="20"/>
          <w:lang w:eastAsia="pl-PL"/>
        </w:rPr>
        <w:t xml:space="preserve">Przeszkolenie pracowników, obsługujących strzelnicę.    </w:t>
      </w:r>
    </w:p>
    <w:p w14:paraId="6C8AE1FC" w14:textId="77777777" w:rsidR="008C40B5" w:rsidRDefault="008C40B5" w:rsidP="00F33030">
      <w:pPr>
        <w:rPr>
          <w:rFonts w:ascii="Calibri" w:hAnsi="Calibri"/>
          <w:b/>
          <w:i/>
          <w:color w:val="000000"/>
          <w:sz w:val="20"/>
          <w:szCs w:val="20"/>
          <w:lang w:eastAsia="pl-PL"/>
        </w:rPr>
      </w:pPr>
    </w:p>
    <w:p w14:paraId="303B3290" w14:textId="77777777" w:rsidR="00C541A4" w:rsidRDefault="00F9065B">
      <w:pPr>
        <w:rPr>
          <w:rFonts w:ascii="Calibri" w:hAnsi="Calibri"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  <w:u w:val="single"/>
        </w:rPr>
        <w:t>Instrukcja wypełniania:</w:t>
      </w:r>
    </w:p>
    <w:p w14:paraId="6A0F9288" w14:textId="77777777" w:rsidR="00C541A4" w:rsidRDefault="00F9065B">
      <w:pPr>
        <w:rPr>
          <w:rFonts w:ascii="Calibri" w:hAnsi="Calibri"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 xml:space="preserve">*W przypadku oferowania parametrów zgodnych z wymaganiami Zamawiającego – wykonawca może wpisać: „tak” lub „spełnia” lub „posiada”. </w:t>
      </w:r>
    </w:p>
    <w:p w14:paraId="72754B89" w14:textId="77777777" w:rsidR="00C541A4" w:rsidRDefault="00F9065B">
      <w:pPr>
        <w:rPr>
          <w:rFonts w:ascii="Calibri" w:hAnsi="Calibri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sz w:val="16"/>
          <w:szCs w:val="16"/>
        </w:rPr>
        <w:t>** PODAĆ</w:t>
      </w:r>
    </w:p>
    <w:p w14:paraId="53727EC9" w14:textId="2366D216" w:rsidR="00C541A4" w:rsidRDefault="00F9065B" w:rsidP="008C40B5">
      <w:pPr>
        <w:jc w:val="left"/>
        <w:rPr>
          <w:rFonts w:asciiTheme="minorHAnsi" w:hAnsiTheme="minorHAnsi" w:cstheme="minorHAnsi"/>
          <w:bCs/>
          <w:i/>
          <w:color w:val="000000"/>
          <w:sz w:val="16"/>
          <w:szCs w:val="16"/>
          <w:u w:val="single"/>
        </w:rPr>
      </w:pPr>
      <w:r>
        <w:rPr>
          <w:rFonts w:asciiTheme="minorHAnsi" w:hAnsiTheme="minorHAnsi" w:cstheme="minorHAnsi"/>
          <w:bCs/>
          <w:i/>
          <w:color w:val="000000"/>
          <w:sz w:val="16"/>
          <w:szCs w:val="16"/>
          <w:u w:val="single"/>
        </w:rPr>
        <w:t>W przypadku zaoferowania rozwiązań równoważnych należy je literalnie wskazać</w:t>
      </w:r>
    </w:p>
    <w:p w14:paraId="2971E616" w14:textId="77777777" w:rsidR="00FF073F" w:rsidRDefault="00FF073F" w:rsidP="008C40B5">
      <w:pPr>
        <w:jc w:val="left"/>
        <w:rPr>
          <w:rFonts w:ascii="Calibri" w:hAnsi="Calibri"/>
          <w:sz w:val="16"/>
          <w:szCs w:val="16"/>
        </w:rPr>
      </w:pPr>
    </w:p>
    <w:p w14:paraId="0105F605" w14:textId="77777777" w:rsidR="00FF073F" w:rsidRPr="00FF073F" w:rsidRDefault="00FF073F" w:rsidP="00FF073F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>Przedmiot zamówienia musi spełniać poniższe warunki:</w:t>
      </w:r>
    </w:p>
    <w:p w14:paraId="5CBBDF4D" w14:textId="77777777" w:rsidR="00FF073F" w:rsidRPr="00FF073F" w:rsidRDefault="00FF073F" w:rsidP="00FF073F">
      <w:pPr>
        <w:jc w:val="left"/>
        <w:rPr>
          <w:rFonts w:ascii="Arial" w:hAnsi="Arial" w:cs="Arial"/>
          <w:b/>
          <w:bCs/>
          <w:sz w:val="18"/>
          <w:szCs w:val="18"/>
        </w:rPr>
      </w:pPr>
    </w:p>
    <w:p w14:paraId="2E7283BD" w14:textId="77777777" w:rsidR="00FF073F" w:rsidRPr="00FF073F" w:rsidRDefault="00FF073F" w:rsidP="00FF073F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>1) posiadać dokument – Deklarację zgodności CE dla wyrobu wprowadzanego lub udostępnianego na rynku Europejskiego Obszaru Gospodarczego potwierdzającą zgodność wyrobu z wymaganiami zawartymi w przepisach dyrektywy Nowego Podejścia w zakresach dyrektyw odpowiadających konstrukcji wyrobu,</w:t>
      </w:r>
    </w:p>
    <w:p w14:paraId="7A34A4C6" w14:textId="77777777" w:rsidR="00FF073F" w:rsidRPr="00FF073F" w:rsidRDefault="00FF073F" w:rsidP="00FF073F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>2) posiadać dokument – Certyfikat zgodności przedmiotowego wyrobu z wymaganiami oferty określonymi poniżej w punkcie 3 lit. a) do m) wystawiony przez jednostkę certyfikującą akredytowaną przez Polskie Centrum Akredytacji. Badania na zgodność z wymaganiami konkursu należy przeprowadzić w oparciu o opracowaną przez oferenta wyrobu metodykę badań. Wyniki badań oraz ich przebieg powinny być zebrane w raporcie z badań. Metodyka badań i raport badań zgodności wyrobu z wymaganiami oferty powinny być dostępne do wglądu na żądanie przedstawiciela Ministerstwa Obrony Narodowej.</w:t>
      </w:r>
    </w:p>
    <w:p w14:paraId="50A24C32" w14:textId="77777777" w:rsidR="00FF073F" w:rsidRPr="00FF073F" w:rsidRDefault="00FF073F" w:rsidP="00FF073F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>3) posiadać następujące właściwości i funkcjonalności:</w:t>
      </w:r>
    </w:p>
    <w:p w14:paraId="7D51F533" w14:textId="77777777" w:rsidR="00FF073F" w:rsidRPr="00FF073F" w:rsidRDefault="00FF073F" w:rsidP="00FF073F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>a) działać w oparciu o wirtualną rzeczywistość i wykorzystywać laserowe symulatory (repliki) broni strzeleckiej wyposażone w urządzenia laserowe klasy I emitujące wiązkę światła w paśmie niewidzialnym (Norma PN-EN 60825-1:2014).</w:t>
      </w:r>
    </w:p>
    <w:p w14:paraId="4DDC27C4" w14:textId="77777777" w:rsidR="00FF073F" w:rsidRPr="008C40B5" w:rsidRDefault="00FF073F" w:rsidP="008C40B5">
      <w:pPr>
        <w:jc w:val="left"/>
        <w:rPr>
          <w:rFonts w:ascii="Calibri" w:hAnsi="Calibri"/>
          <w:sz w:val="16"/>
          <w:szCs w:val="16"/>
        </w:rPr>
      </w:pPr>
    </w:p>
    <w:p w14:paraId="6A76DA21" w14:textId="7B64D047" w:rsidR="00C541A4" w:rsidRPr="00FF073F" w:rsidRDefault="006E322F" w:rsidP="003E7E66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i/>
          <w:color w:val="000000"/>
          <w:sz w:val="18"/>
          <w:szCs w:val="18"/>
          <w:lang w:eastAsia="pl-PL"/>
        </w:rPr>
        <w:lastRenderedPageBreak/>
        <w:t>Moduł projekcyjny</w:t>
      </w:r>
    </w:p>
    <w:p w14:paraId="21FCF452" w14:textId="77777777" w:rsidR="00FF073F" w:rsidRPr="00FF073F" w:rsidRDefault="00FF07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Arial" w:hAnsi="Arial" w:cs="Arial"/>
          <w:b/>
          <w:i/>
          <w:color w:val="000000"/>
          <w:sz w:val="18"/>
          <w:szCs w:val="18"/>
          <w:highlight w:val="yellow"/>
          <w:lang w:eastAsia="pl-PL"/>
        </w:rPr>
      </w:pPr>
    </w:p>
    <w:p w14:paraId="163B63D0" w14:textId="77777777" w:rsidR="00C541A4" w:rsidRPr="00FF073F" w:rsidRDefault="00F9065B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Marka, model, symbol ……………………..**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7F70DFC6" w14:textId="77777777" w:rsidR="00C541A4" w:rsidRPr="00FF073F" w:rsidRDefault="00C541A4">
      <w:pPr>
        <w:jc w:val="left"/>
        <w:rPr>
          <w:rFonts w:ascii="Arial" w:hAnsi="Arial" w:cs="Arial"/>
          <w:bCs/>
          <w:color w:val="000000"/>
          <w:sz w:val="18"/>
          <w:szCs w:val="18"/>
        </w:rPr>
      </w:pPr>
    </w:p>
    <w:p w14:paraId="2845BE7E" w14:textId="77777777" w:rsidR="00C541A4" w:rsidRPr="00FF073F" w:rsidRDefault="00F9065B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Producent 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16A9C284" w14:textId="77777777" w:rsidR="00C541A4" w:rsidRPr="00FF073F" w:rsidRDefault="00C541A4">
      <w:pPr>
        <w:rPr>
          <w:rFonts w:ascii="Arial" w:hAnsi="Arial" w:cs="Arial"/>
          <w:sz w:val="18"/>
          <w:szCs w:val="18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C541A4" w:rsidRPr="00FF073F" w14:paraId="5D34A24E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997F429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57E70D5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EBB6E19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77BA34C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Parametry oferowane przez Wykonawcę</w:t>
            </w:r>
          </w:p>
        </w:tc>
      </w:tr>
      <w:tr w:rsidR="000F256C" w:rsidRPr="00FF073F" w14:paraId="20B5E174" w14:textId="77777777" w:rsidTr="004712C4">
        <w:tc>
          <w:tcPr>
            <w:tcW w:w="6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D2D0585" w14:textId="77777777" w:rsidR="000F256C" w:rsidRPr="00FF073F" w:rsidRDefault="000F256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47436260" w14:textId="0C6FDE84" w:rsidR="000F256C" w:rsidRPr="00FF073F" w:rsidRDefault="000F256C" w:rsidP="00C5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F21E71F" w14:textId="77777777" w:rsidR="000F256C" w:rsidRPr="00FF073F" w:rsidRDefault="000F256C">
            <w:pPr>
              <w:pStyle w:val="Zawartotabeli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Typ, Zastosowanie</w:t>
            </w:r>
          </w:p>
        </w:tc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A852924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 xml:space="preserve">- wymiary: 40x40x40 cm, w którym wszystkie komponenty umieszczone są w jednej obudowie zasilanej jednym przewodem napięciem 230V: </w:t>
            </w:r>
          </w:p>
          <w:p w14:paraId="11883108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CDC96A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 xml:space="preserve">- zestaw mikrokomputerowy PC – procesor min. 16500 pkt w </w:t>
            </w:r>
            <w:proofErr w:type="spellStart"/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, min. 32 GB RAM, dysk twardy min. 512 GB SSD;</w:t>
            </w:r>
          </w:p>
          <w:p w14:paraId="61B4A240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C15AAC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 xml:space="preserve">- projektor: rozdzielczość wyświetlania min. Full HD 1080p, jasność min. 4000 ANSI lumenów, możliwość podłączenia USB oraz wyświetlenia prezentacji bez użycia komputera, system projekcji DLP, współczynnik kontrastu min. 16000:1, współczynnik wyświetlania 16:9, żywotność lampy w trybie normalnym min. 4000 godzin, rozmiary obrazu (przekątna): 30-300 cali, złącza: VGA, HDMI, USB A-2 szt., USB B, wejście i wyjście audi Mini </w:t>
            </w:r>
            <w:proofErr w:type="spellStart"/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jack</w:t>
            </w:r>
            <w:proofErr w:type="spellEnd"/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, LAN RJ45, RS32, kompatybilność z HDTV – 480i, 480p, 576i, 576p, 720p, 1080i, 1080p, kompatybilność wideo: NTSC, PAL, SECAM;</w:t>
            </w:r>
          </w:p>
          <w:p w14:paraId="39C06821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678631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- kamera z przetwornikiem CMOS e2V, min. 60kl./sekundę w rozdzielczości 2.0 MP,  format czujnika min.: 1/1.8, rozmiar czujnika 7,2 mm x 5,4 mm, rozdzielczość min. 1920 x 1080 pikseli, rozmiar piksela (</w:t>
            </w:r>
            <w:proofErr w:type="spellStart"/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HxV</w:t>
            </w:r>
            <w:proofErr w:type="spellEnd"/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) – 4,5 µm x 4,5 µm, interfejs: USB 3.0, synchronizacja: wyzwalacz sprzętowy i programowy, kontrola ekspozycji – programowalny za pomocą API kamery;</w:t>
            </w:r>
          </w:p>
          <w:p w14:paraId="0F93D53A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67DA3A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- głośnik, moc znamionowa – 15W, pasmo przenoszenia 100Hz – 12 KHz, skuteczność 88db, materiał: ABS, średnica: min. 150 mm, średnica montażowa: min. 150 mm, wymiar głośnika min. 120 mm;</w:t>
            </w:r>
          </w:p>
          <w:p w14:paraId="6C2BB9D6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852D9E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 punkt dostępowy Wi-Fi;</w:t>
            </w:r>
          </w:p>
          <w:p w14:paraId="6433EF5F" w14:textId="77777777" w:rsidR="000F256C" w:rsidRPr="00FF073F" w:rsidRDefault="000F256C" w:rsidP="00C5212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F0DC09" w14:textId="77777777" w:rsidR="000F256C" w:rsidRPr="00FF073F" w:rsidRDefault="000F256C" w:rsidP="00C521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- punkt dostępowy Bluetooth;</w:t>
            </w:r>
          </w:p>
          <w:p w14:paraId="55261D67" w14:textId="77777777" w:rsidR="000F256C" w:rsidRPr="00FF073F" w:rsidRDefault="000F256C" w:rsidP="00C521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806618" w14:textId="37A80A7E" w:rsidR="000F256C" w:rsidRPr="00FF073F" w:rsidRDefault="000F256C" w:rsidP="000F256C">
            <w:pPr>
              <w:pStyle w:val="Nagwek1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073F">
              <w:rPr>
                <w:rFonts w:ascii="Arial" w:hAnsi="Arial" w:cs="Arial"/>
                <w:sz w:val="18"/>
                <w:szCs w:val="18"/>
                <w:lang w:val="pl-PL"/>
              </w:rPr>
              <w:t xml:space="preserve">- graficzny interfejs użytkownika w języku polskim, automatyczna kalibracja obrazu, zapewnienie właściwego widzenia kątowego obiektów umieszczonych na wirtualnych odległościach prowadzenia ognia niezależnie od wielkości wyświetlanego obrazu i umieszczenia w stosunku do niego stanowiska strzeleckiego, łatwość przystosowania urządzenia do pracy w przypadku potrzeby doraźnego wykorzystania w innych pomieszczeniach, w tym przy zmiennych warunkach oświetlenia. </w:t>
            </w:r>
          </w:p>
          <w:p w14:paraId="52AC7FD4" w14:textId="3772FBB6" w:rsidR="000F256C" w:rsidRPr="00FF073F" w:rsidRDefault="000F256C" w:rsidP="00C52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EB0D3B0" w14:textId="77777777" w:rsidR="000F256C" w:rsidRPr="00FF073F" w:rsidRDefault="000F256C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0F256C" w:rsidRPr="00FF073F" w14:paraId="1C87C9C7" w14:textId="77777777" w:rsidTr="004712C4">
        <w:tc>
          <w:tcPr>
            <w:tcW w:w="6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C96E2CC" w14:textId="0361E223" w:rsidR="000F256C" w:rsidRPr="00FF073F" w:rsidRDefault="000F256C" w:rsidP="00C5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387AD23" w14:textId="2CC883C7" w:rsidR="000F256C" w:rsidRPr="00FF073F" w:rsidRDefault="000F256C" w:rsidP="00C5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709E976" w14:textId="16CDA6D0" w:rsidR="000F256C" w:rsidRPr="00FF073F" w:rsidRDefault="000F256C" w:rsidP="00C52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24E3439" w14:textId="77777777" w:rsidR="000F256C" w:rsidRPr="00FF073F" w:rsidRDefault="000F256C" w:rsidP="00C5212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365F2C" w14:textId="77777777" w:rsidR="000F256C" w:rsidRPr="00FF073F" w:rsidRDefault="000F256C" w:rsidP="00C5212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9EE0D79" w14:textId="77777777" w:rsidR="000F256C" w:rsidRPr="00FF073F" w:rsidRDefault="000F256C" w:rsidP="00C5212F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C5212F" w:rsidRPr="00FF073F" w14:paraId="4E4553AB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054A392" w14:textId="47555259" w:rsidR="00C5212F" w:rsidRPr="00FF073F" w:rsidRDefault="008E7C44" w:rsidP="00C5212F">
            <w:pPr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A13EE6E" w14:textId="77777777" w:rsidR="00C5212F" w:rsidRPr="00FF073F" w:rsidRDefault="00C5212F" w:rsidP="00C5212F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9AEDC5D" w14:textId="71B747B0" w:rsidR="00C5212F" w:rsidRPr="00FF073F" w:rsidRDefault="008C40B5" w:rsidP="00C5212F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24</w:t>
            </w:r>
            <w:r w:rsidR="00C5212F" w:rsidRPr="00FF073F">
              <w:rPr>
                <w:rFonts w:ascii="Arial" w:hAnsi="Arial" w:cs="Arial"/>
                <w:sz w:val="18"/>
                <w:szCs w:val="18"/>
              </w:rPr>
              <w:t xml:space="preserve">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4488C90" w14:textId="77777777" w:rsidR="00C5212F" w:rsidRPr="00FF073F" w:rsidRDefault="00C5212F" w:rsidP="00C5212F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C5212F" w:rsidRPr="00FF073F" w14:paraId="1712E19E" w14:textId="77777777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4A79B6A" w14:textId="77777777" w:rsidR="00C5212F" w:rsidRPr="00FF073F" w:rsidRDefault="00C5212F" w:rsidP="00C5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D02189C" w14:textId="77777777" w:rsidR="00C5212F" w:rsidRPr="00FF073F" w:rsidRDefault="00C5212F" w:rsidP="00C5212F">
            <w:pPr>
              <w:snapToGrid w:val="0"/>
              <w:ind w:left="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Cena jedn. brutto</w:t>
            </w:r>
          </w:p>
          <w:p w14:paraId="1476F01E" w14:textId="77777777" w:rsidR="00C5212F" w:rsidRPr="00FF073F" w:rsidRDefault="00C5212F" w:rsidP="00C5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1E66167" w14:textId="77777777" w:rsidR="00C5212F" w:rsidRPr="00FF073F" w:rsidRDefault="00C5212F" w:rsidP="00C5212F">
            <w:pPr>
              <w:snapToGrid w:val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Ilość urządzeń</w:t>
            </w:r>
          </w:p>
          <w:p w14:paraId="6E33703A" w14:textId="77777777" w:rsidR="00C5212F" w:rsidRPr="00FF073F" w:rsidRDefault="00C5212F" w:rsidP="00C5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66549AC" w14:textId="77777777" w:rsidR="00C5212F" w:rsidRPr="00FF073F" w:rsidRDefault="00C5212F" w:rsidP="00C5212F">
            <w:pPr>
              <w:snapToGrid w:val="0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Razem wartość brutto</w:t>
            </w:r>
          </w:p>
          <w:p w14:paraId="36C814D7" w14:textId="77777777" w:rsidR="00C5212F" w:rsidRPr="00FF073F" w:rsidRDefault="00C5212F" w:rsidP="00C5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4D44F47" w14:textId="77777777" w:rsidR="00C5212F" w:rsidRPr="00FF073F" w:rsidRDefault="00C5212F" w:rsidP="00C5212F">
            <w:pPr>
              <w:snapToGrid w:val="0"/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 xml:space="preserve">W tym podatek VAT </w:t>
            </w:r>
          </w:p>
          <w:p w14:paraId="4FF22218" w14:textId="77777777" w:rsidR="00C5212F" w:rsidRPr="00FF073F" w:rsidRDefault="00C5212F" w:rsidP="00C5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</w:tr>
      <w:tr w:rsidR="00C5212F" w:rsidRPr="00FF073F" w14:paraId="7A254F8B" w14:textId="77777777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A661748" w14:textId="77777777" w:rsidR="00C5212F" w:rsidRPr="00FF073F" w:rsidRDefault="00C5212F" w:rsidP="00C5212F">
            <w:pPr>
              <w:snapToGrid w:val="0"/>
              <w:jc w:val="left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997F76D" w14:textId="77777777" w:rsidR="00C5212F" w:rsidRPr="00FF073F" w:rsidRDefault="00C5212F" w:rsidP="00C5212F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65FBFB5E" w14:textId="77777777" w:rsidR="00C5212F" w:rsidRPr="00FF073F" w:rsidRDefault="00C5212F" w:rsidP="00C5212F">
            <w:pPr>
              <w:snapToGrid w:val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14:paraId="0EE73F23" w14:textId="06BC7B79" w:rsidR="00C5212F" w:rsidRPr="00FF073F" w:rsidRDefault="006E322F" w:rsidP="00C5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Komplet</w:t>
            </w:r>
          </w:p>
          <w:p w14:paraId="586DCA1A" w14:textId="77777777" w:rsidR="00C5212F" w:rsidRPr="00FF073F" w:rsidRDefault="00C5212F" w:rsidP="00C5212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6EF1D9E" w14:textId="77777777" w:rsidR="00C5212F" w:rsidRPr="00FF073F" w:rsidRDefault="00C5212F" w:rsidP="00C5212F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E4FE588" w14:textId="77777777" w:rsidR="00C5212F" w:rsidRPr="00FF073F" w:rsidRDefault="00C5212F" w:rsidP="00C5212F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</w:tr>
    </w:tbl>
    <w:p w14:paraId="7654A103" w14:textId="0950D8E3" w:rsidR="00310584" w:rsidRPr="00FF073F" w:rsidRDefault="00310584" w:rsidP="00310584">
      <w:pPr>
        <w:pStyle w:val="Akapitzlist"/>
        <w:widowControl/>
        <w:numPr>
          <w:ilvl w:val="0"/>
          <w:numId w:val="8"/>
        </w:numPr>
        <w:suppressAutoHyphens w:val="0"/>
        <w:spacing w:line="239" w:lineRule="auto"/>
        <w:ind w:right="98"/>
        <w:jc w:val="center"/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 xml:space="preserve">Ekran projekcyjny </w:t>
      </w:r>
    </w:p>
    <w:p w14:paraId="2F83EFA3" w14:textId="77777777" w:rsidR="00310584" w:rsidRPr="00FF073F" w:rsidRDefault="00310584" w:rsidP="00FF07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b/>
          <w:i/>
          <w:color w:val="000000"/>
          <w:sz w:val="18"/>
          <w:szCs w:val="18"/>
          <w:highlight w:val="yellow"/>
          <w:lang w:eastAsia="pl-PL"/>
        </w:rPr>
      </w:pPr>
    </w:p>
    <w:p w14:paraId="738CFC14" w14:textId="77777777" w:rsidR="00310584" w:rsidRPr="00FF073F" w:rsidRDefault="00310584" w:rsidP="00310584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Marka, model, symbol ……………………..**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02AF907E" w14:textId="77777777" w:rsidR="00310584" w:rsidRPr="00FF073F" w:rsidRDefault="00310584" w:rsidP="00310584">
      <w:pPr>
        <w:jc w:val="left"/>
        <w:rPr>
          <w:rFonts w:ascii="Arial" w:hAnsi="Arial" w:cs="Arial"/>
          <w:bCs/>
          <w:color w:val="000000"/>
          <w:sz w:val="18"/>
          <w:szCs w:val="18"/>
        </w:rPr>
      </w:pPr>
    </w:p>
    <w:p w14:paraId="2446E3C1" w14:textId="77777777" w:rsidR="00310584" w:rsidRPr="00FF073F" w:rsidRDefault="00310584" w:rsidP="00310584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Producent 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55FE9D50" w14:textId="77777777" w:rsidR="00310584" w:rsidRPr="00FF073F" w:rsidRDefault="00310584" w:rsidP="00310584">
      <w:pPr>
        <w:rPr>
          <w:rFonts w:ascii="Arial" w:hAnsi="Arial" w:cs="Arial"/>
          <w:sz w:val="18"/>
          <w:szCs w:val="18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310584" w:rsidRPr="00FF073F" w14:paraId="09E8757A" w14:textId="77777777" w:rsidTr="00990FA5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3E5EA18" w14:textId="77777777" w:rsidR="00310584" w:rsidRPr="00FF073F" w:rsidRDefault="00310584" w:rsidP="00990FA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6526100" w14:textId="77777777" w:rsidR="00310584" w:rsidRPr="00FF073F" w:rsidRDefault="00310584" w:rsidP="00990FA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61602560" w14:textId="77777777" w:rsidR="00310584" w:rsidRPr="00FF073F" w:rsidRDefault="00310584" w:rsidP="00990FA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086AEB0" w14:textId="77777777" w:rsidR="00310584" w:rsidRPr="00FF073F" w:rsidRDefault="00310584" w:rsidP="00990FA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Parametry oferowane przez Wykonawcę</w:t>
            </w:r>
          </w:p>
        </w:tc>
      </w:tr>
      <w:tr w:rsidR="008C40B5" w:rsidRPr="00FF073F" w14:paraId="784C3135" w14:textId="77777777" w:rsidTr="00B70E05">
        <w:tc>
          <w:tcPr>
            <w:tcW w:w="6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5EF6D23" w14:textId="77777777" w:rsidR="008C40B5" w:rsidRPr="00FF073F" w:rsidRDefault="008C40B5" w:rsidP="00990FA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3D3AAAD0" w14:textId="77777777" w:rsidR="008C40B5" w:rsidRPr="00FF073F" w:rsidRDefault="008C40B5" w:rsidP="00990FA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EB7B1E7" w14:textId="77777777" w:rsidR="008C40B5" w:rsidRPr="00FF073F" w:rsidRDefault="008C40B5" w:rsidP="00990FA5">
            <w:pPr>
              <w:pStyle w:val="Zawartotabeli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Typ, Zastosowanie</w:t>
            </w:r>
          </w:p>
          <w:p w14:paraId="38309135" w14:textId="77777777" w:rsidR="008C40B5" w:rsidRPr="00FF073F" w:rsidRDefault="008C40B5" w:rsidP="00990FA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BECBA0A" w14:textId="75C82EC8" w:rsidR="008C40B5" w:rsidRPr="00FF073F" w:rsidRDefault="008C40B5" w:rsidP="008C40B5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FF073F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- Składana, </w:t>
            </w:r>
            <w:proofErr w:type="spellStart"/>
            <w:r w:rsidRPr="00FF073F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stablina</w:t>
            </w:r>
            <w:proofErr w:type="spellEnd"/>
            <w:r w:rsidRPr="00FF073F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aluminiowa rama w kolorze stalowym</w:t>
            </w:r>
            <w:r w:rsidRPr="00FF073F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- Szybki i łatwy montaż bez użycia narzędzi</w:t>
            </w:r>
            <w:r w:rsidRPr="00FF073F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- Powierzchnia mocowana do ramy na metalowe zatrzaski</w:t>
            </w:r>
            <w:r w:rsidRPr="00FF073F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- Czarne ramki (10 cm) zwiększające kontrast oglądanego obrazu</w:t>
            </w:r>
            <w:r w:rsidRPr="00FF073F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- Wygodna, czarna walizka na kółkach ułatwia transport i przenoszenie ekranu</w:t>
            </w:r>
            <w:r w:rsidRPr="00FF073F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- Regulacja wysokości</w:t>
            </w:r>
            <w:r w:rsidRPr="00FF073F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- Opcjonalna powierzchnia do tylnej projekcji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7"/>
              <w:gridCol w:w="3682"/>
            </w:tblGrid>
            <w:tr w:rsidR="008C40B5" w:rsidRPr="00FF073F" w14:paraId="4A81CC2E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A9BB4C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Montaż: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305C8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Stojący </w:t>
                  </w:r>
                </w:p>
              </w:tc>
            </w:tr>
            <w:tr w:rsidR="008C40B5" w:rsidRPr="00FF073F" w14:paraId="2388971E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82EABB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Rodzaj ekranu: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408F5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Ramowy </w:t>
                  </w:r>
                </w:p>
              </w:tc>
            </w:tr>
            <w:tr w:rsidR="008C40B5" w:rsidRPr="00FF073F" w14:paraId="14B6E9BD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1A13E5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Projekcja: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A024B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Przednia </w:t>
                  </w:r>
                </w:p>
              </w:tc>
            </w:tr>
            <w:tr w:rsidR="008C40B5" w:rsidRPr="00FF073F" w14:paraId="2B4D93BE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1C01E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Proporcje obrazu: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40B2D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16:10 </w:t>
                  </w:r>
                </w:p>
              </w:tc>
            </w:tr>
            <w:tr w:rsidR="008C40B5" w:rsidRPr="00FF073F" w14:paraId="7F9A59E8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29A40F" w14:textId="25D1C6F9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w zestawie: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D7B01" w14:textId="77777777" w:rsidR="008C40B5" w:rsidRPr="00FF073F" w:rsidRDefault="008C40B5" w:rsidP="008C40B5">
                  <w:pPr>
                    <w:widowControl/>
                    <w:suppressAutoHyphens w:val="0"/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</w:p>
                <w:p w14:paraId="0A87AA98" w14:textId="5CB6F478" w:rsidR="008C40B5" w:rsidRPr="00FF073F" w:rsidRDefault="008C40B5" w:rsidP="0024336E">
                  <w:pPr>
                    <w:widowControl/>
                    <w:numPr>
                      <w:ilvl w:val="0"/>
                      <w:numId w:val="15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>Aluminiowa rama</w:t>
                  </w:r>
                </w:p>
                <w:p w14:paraId="11A84637" w14:textId="77777777" w:rsidR="008C40B5" w:rsidRPr="00FF073F" w:rsidRDefault="008C40B5" w:rsidP="0024336E">
                  <w:pPr>
                    <w:widowControl/>
                    <w:numPr>
                      <w:ilvl w:val="0"/>
                      <w:numId w:val="15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>skrzynia transportowa</w:t>
                  </w:r>
                </w:p>
              </w:tc>
            </w:tr>
            <w:tr w:rsidR="008C40B5" w:rsidRPr="00FF073F" w14:paraId="242451E2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7826BF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Przekątna: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344D5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189 Cal </w:t>
                  </w:r>
                </w:p>
              </w:tc>
            </w:tr>
            <w:tr w:rsidR="008C40B5" w:rsidRPr="00FF073F" w14:paraId="4F3EDF3E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660EEA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Wymiary ekranu: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6E940" w14:textId="77777777" w:rsidR="008C40B5" w:rsidRPr="00FF073F" w:rsidRDefault="008C40B5" w:rsidP="0024336E">
                  <w:pPr>
                    <w:widowControl/>
                    <w:suppressAutoHyphens w:val="0"/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>426,4 x 274 cm</w:t>
                  </w:r>
                </w:p>
              </w:tc>
            </w:tr>
            <w:tr w:rsidR="008C40B5" w:rsidRPr="00FF073F" w14:paraId="066A4DA1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0720B2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Wymiary obrazu: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E17F8" w14:textId="77777777" w:rsidR="008C40B5" w:rsidRPr="00FF073F" w:rsidRDefault="008C40B5" w:rsidP="0024336E">
                  <w:pPr>
                    <w:widowControl/>
                    <w:suppressAutoHyphens w:val="0"/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>406,4 x 254 cm</w:t>
                  </w:r>
                </w:p>
              </w:tc>
            </w:tr>
            <w:tr w:rsidR="008C40B5" w:rsidRPr="00FF073F" w14:paraId="6FCA19FA" w14:textId="77777777" w:rsidTr="002433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30C65F" w14:textId="77777777" w:rsidR="008C40B5" w:rsidRPr="00FF073F" w:rsidRDefault="008C40B5" w:rsidP="0024336E">
                  <w:pPr>
                    <w:widowControl/>
                    <w:suppressAutoHyphens w:val="0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 xml:space="preserve">Pozostałe parametry: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6FCC8" w14:textId="77777777" w:rsidR="008C40B5" w:rsidRPr="00FF073F" w:rsidRDefault="008C40B5" w:rsidP="0024336E">
                  <w:pPr>
                    <w:widowControl/>
                    <w:numPr>
                      <w:ilvl w:val="0"/>
                      <w:numId w:val="16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>Czarne ramki boczne: 100 mm</w:t>
                  </w:r>
                </w:p>
                <w:p w14:paraId="098C6F6F" w14:textId="77777777" w:rsidR="008C40B5" w:rsidRPr="00FF073F" w:rsidRDefault="008C40B5" w:rsidP="0024336E">
                  <w:pPr>
                    <w:widowControl/>
                    <w:numPr>
                      <w:ilvl w:val="0"/>
                      <w:numId w:val="16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>Czarny TOP: 100 mm</w:t>
                  </w:r>
                </w:p>
                <w:p w14:paraId="6B9BA294" w14:textId="77777777" w:rsidR="008C40B5" w:rsidRPr="00FF073F" w:rsidRDefault="008C40B5" w:rsidP="0024336E">
                  <w:pPr>
                    <w:widowControl/>
                    <w:numPr>
                      <w:ilvl w:val="0"/>
                      <w:numId w:val="16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>Czarny dół: 100 mm</w:t>
                  </w:r>
                </w:p>
                <w:p w14:paraId="4CB8FCE1" w14:textId="77777777" w:rsidR="008C40B5" w:rsidRPr="00FF073F" w:rsidRDefault="008C40B5" w:rsidP="0024336E">
                  <w:pPr>
                    <w:widowControl/>
                    <w:numPr>
                      <w:ilvl w:val="0"/>
                      <w:numId w:val="16"/>
                    </w:numPr>
                    <w:suppressAutoHyphens w:val="0"/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FF073F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  <w:t>Wymiary skrzyni: 126 x 50,5 x 38 cm</w:t>
                  </w:r>
                </w:p>
              </w:tc>
            </w:tr>
          </w:tbl>
          <w:p w14:paraId="2EE3AE6B" w14:textId="77777777" w:rsidR="008C40B5" w:rsidRPr="00FF073F" w:rsidRDefault="008C40B5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FA717E2" w14:textId="77777777" w:rsidR="008C40B5" w:rsidRPr="00FF073F" w:rsidRDefault="008C40B5" w:rsidP="00990FA5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8C40B5" w:rsidRPr="00FF073F" w14:paraId="7BBE023E" w14:textId="77777777" w:rsidTr="00B70E05">
        <w:tc>
          <w:tcPr>
            <w:tcW w:w="6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E08C50D" w14:textId="77777777" w:rsidR="008C40B5" w:rsidRPr="00FF073F" w:rsidRDefault="008C40B5" w:rsidP="00990FA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17C54DF" w14:textId="77777777" w:rsidR="008C40B5" w:rsidRPr="00FF073F" w:rsidRDefault="008C40B5" w:rsidP="00990FA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9D0BDFD" w14:textId="77777777" w:rsidR="008C40B5" w:rsidRPr="00FF073F" w:rsidRDefault="008C40B5" w:rsidP="00990F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815579F" w14:textId="77777777" w:rsidR="008C40B5" w:rsidRPr="00FF073F" w:rsidRDefault="008C40B5" w:rsidP="00990FA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5CF37E4" w14:textId="77777777" w:rsidR="008C40B5" w:rsidRPr="00FF073F" w:rsidRDefault="008C40B5" w:rsidP="00990FA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9A00A75" w14:textId="77777777" w:rsidR="008C40B5" w:rsidRPr="00FF073F" w:rsidRDefault="008C40B5" w:rsidP="00990FA5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310584" w:rsidRPr="00FF073F" w14:paraId="5EAFE97F" w14:textId="77777777" w:rsidTr="00990FA5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368F943" w14:textId="06C418F4" w:rsidR="00310584" w:rsidRPr="00FF073F" w:rsidRDefault="008E7C44" w:rsidP="00990FA5">
            <w:pPr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2F592E" w14:textId="77777777" w:rsidR="00310584" w:rsidRPr="00FF073F" w:rsidRDefault="00310584" w:rsidP="00990FA5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C7D0B63" w14:textId="38ECA32E" w:rsidR="00310584" w:rsidRPr="00FF073F" w:rsidRDefault="00310584" w:rsidP="00990FA5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24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42A87FE" w14:textId="77777777" w:rsidR="00310584" w:rsidRPr="00FF073F" w:rsidRDefault="00310584" w:rsidP="00990FA5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310584" w:rsidRPr="00FF073F" w14:paraId="409A76DB" w14:textId="77777777" w:rsidTr="00990FA5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D9D9F41" w14:textId="77777777" w:rsidR="00310584" w:rsidRPr="00FF073F" w:rsidRDefault="00310584" w:rsidP="00990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2F34C97" w14:textId="77777777" w:rsidR="00310584" w:rsidRPr="00FF073F" w:rsidRDefault="00310584" w:rsidP="00990FA5">
            <w:pPr>
              <w:snapToGrid w:val="0"/>
              <w:ind w:left="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Cena jedn. brutto</w:t>
            </w:r>
          </w:p>
          <w:p w14:paraId="0ACE1DBE" w14:textId="77777777" w:rsidR="00310584" w:rsidRPr="00FF073F" w:rsidRDefault="00310584" w:rsidP="00990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057B02E" w14:textId="77777777" w:rsidR="00310584" w:rsidRPr="00FF073F" w:rsidRDefault="00310584" w:rsidP="00990FA5">
            <w:pPr>
              <w:snapToGrid w:val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Ilość urządzeń</w:t>
            </w:r>
          </w:p>
          <w:p w14:paraId="5F0EAA5A" w14:textId="77777777" w:rsidR="00310584" w:rsidRPr="00FF073F" w:rsidRDefault="00310584" w:rsidP="00990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0AA3023" w14:textId="77777777" w:rsidR="00310584" w:rsidRPr="00FF073F" w:rsidRDefault="00310584" w:rsidP="00990FA5">
            <w:pPr>
              <w:snapToGrid w:val="0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Razem wartość brutto</w:t>
            </w:r>
          </w:p>
          <w:p w14:paraId="2C0588B5" w14:textId="77777777" w:rsidR="00310584" w:rsidRPr="00FF073F" w:rsidRDefault="00310584" w:rsidP="00990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6B5A40FF" w14:textId="77777777" w:rsidR="00310584" w:rsidRPr="00FF073F" w:rsidRDefault="00310584" w:rsidP="00990FA5">
            <w:pPr>
              <w:snapToGrid w:val="0"/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 xml:space="preserve">W tym podatek VAT </w:t>
            </w:r>
          </w:p>
          <w:p w14:paraId="007C6E27" w14:textId="77777777" w:rsidR="00310584" w:rsidRPr="00FF073F" w:rsidRDefault="00310584" w:rsidP="00990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</w:tr>
      <w:tr w:rsidR="00310584" w:rsidRPr="00FF073F" w14:paraId="4E8BCD25" w14:textId="77777777" w:rsidTr="00990FA5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0CE7B3E" w14:textId="77777777" w:rsidR="00310584" w:rsidRPr="00FF073F" w:rsidRDefault="00310584" w:rsidP="00990FA5">
            <w:pPr>
              <w:snapToGrid w:val="0"/>
              <w:jc w:val="left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C5AA3A3" w14:textId="77777777" w:rsidR="00310584" w:rsidRPr="00FF073F" w:rsidRDefault="00310584" w:rsidP="00990FA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0C445AD8" w14:textId="77777777" w:rsidR="00310584" w:rsidRPr="00FF073F" w:rsidRDefault="00310584" w:rsidP="00990FA5">
            <w:pPr>
              <w:snapToGrid w:val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14:paraId="355DB90B" w14:textId="77777777" w:rsidR="00310584" w:rsidRPr="00FF073F" w:rsidRDefault="00310584" w:rsidP="00990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6790AF67" w14:textId="77777777" w:rsidR="00310584" w:rsidRPr="00FF073F" w:rsidRDefault="00310584" w:rsidP="00990FA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4A5E0CB" w14:textId="77777777" w:rsidR="00310584" w:rsidRPr="00FF073F" w:rsidRDefault="00310584" w:rsidP="00990FA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AAD89C9" w14:textId="77777777" w:rsidR="00310584" w:rsidRPr="00FF073F" w:rsidRDefault="00310584" w:rsidP="00990FA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</w:tr>
    </w:tbl>
    <w:p w14:paraId="3703E355" w14:textId="3DD647F5" w:rsidR="006E322F" w:rsidRPr="00FF073F" w:rsidRDefault="006E322F" w:rsidP="00310584">
      <w:pPr>
        <w:pStyle w:val="Akapitzlist"/>
        <w:widowControl/>
        <w:numPr>
          <w:ilvl w:val="0"/>
          <w:numId w:val="8"/>
        </w:numPr>
        <w:suppressAutoHyphens w:val="0"/>
        <w:spacing w:line="239" w:lineRule="auto"/>
        <w:ind w:right="98"/>
        <w:jc w:val="center"/>
        <w:rPr>
          <w:rFonts w:ascii="Arial" w:hAnsi="Arial" w:cs="Arial"/>
          <w:b/>
          <w:bCs/>
          <w:sz w:val="18"/>
          <w:szCs w:val="18"/>
        </w:rPr>
      </w:pPr>
      <w:bookmarkStart w:id="1" w:name="_Hlk176765969"/>
      <w:r w:rsidRPr="00FF073F">
        <w:rPr>
          <w:rFonts w:ascii="Arial" w:hAnsi="Arial" w:cs="Arial"/>
          <w:b/>
          <w:bCs/>
          <w:sz w:val="18"/>
          <w:szCs w:val="18"/>
        </w:rPr>
        <w:t>Klawiatura bezprzewodowa z gładzikiem</w:t>
      </w:r>
    </w:p>
    <w:p w14:paraId="4C8E9CE2" w14:textId="77777777" w:rsidR="00C541A4" w:rsidRPr="00FF073F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Arial" w:hAnsi="Arial" w:cs="Arial"/>
          <w:b/>
          <w:i/>
          <w:color w:val="000000"/>
          <w:sz w:val="18"/>
          <w:szCs w:val="18"/>
          <w:highlight w:val="yellow"/>
          <w:lang w:eastAsia="pl-PL"/>
        </w:rPr>
      </w:pPr>
    </w:p>
    <w:p w14:paraId="162564B1" w14:textId="77777777" w:rsidR="00C541A4" w:rsidRPr="00FF073F" w:rsidRDefault="00F9065B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Marka, model, symbol ……………………..**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3394A4EE" w14:textId="77777777" w:rsidR="00C541A4" w:rsidRPr="00FF073F" w:rsidRDefault="00C541A4">
      <w:pPr>
        <w:jc w:val="left"/>
        <w:rPr>
          <w:rFonts w:ascii="Arial" w:hAnsi="Arial" w:cs="Arial"/>
          <w:bCs/>
          <w:color w:val="000000"/>
          <w:sz w:val="18"/>
          <w:szCs w:val="18"/>
        </w:rPr>
      </w:pPr>
    </w:p>
    <w:p w14:paraId="68881500" w14:textId="77777777" w:rsidR="00C541A4" w:rsidRPr="00FF073F" w:rsidRDefault="00F9065B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Producent 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479A9956" w14:textId="77777777" w:rsidR="00C541A4" w:rsidRPr="00FF073F" w:rsidRDefault="00C541A4">
      <w:pPr>
        <w:rPr>
          <w:rFonts w:ascii="Arial" w:hAnsi="Arial" w:cs="Arial"/>
          <w:sz w:val="18"/>
          <w:szCs w:val="18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C541A4" w:rsidRPr="00FF073F" w14:paraId="016DF5DA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62B142F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DB21C52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4F58068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94BF11E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Parametry oferowane przez Wykonawcę</w:t>
            </w:r>
          </w:p>
        </w:tc>
      </w:tr>
      <w:tr w:rsidR="00DD4029" w:rsidRPr="00FF073F" w14:paraId="2C845507" w14:textId="77777777" w:rsidTr="00AA3E8A">
        <w:tc>
          <w:tcPr>
            <w:tcW w:w="6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72D93F" w14:textId="77777777" w:rsidR="00DD4029" w:rsidRPr="00FF073F" w:rsidRDefault="00DD402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727D5986" w14:textId="495A4B82" w:rsidR="00DD4029" w:rsidRPr="00FF073F" w:rsidRDefault="00DD4029" w:rsidP="00DD5C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6109333" w14:textId="77777777" w:rsidR="00DD4029" w:rsidRPr="00FF073F" w:rsidRDefault="00DD4029">
            <w:pPr>
              <w:pStyle w:val="Zawartotabeli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Typ, Zastosowanie</w:t>
            </w:r>
          </w:p>
          <w:p w14:paraId="4DE065C3" w14:textId="280F85AE" w:rsidR="00DD4029" w:rsidRPr="00FF073F" w:rsidRDefault="00DD4029" w:rsidP="00F0553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A3CD56F" w14:textId="77777777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- Klawiatura membranowa </w:t>
            </w:r>
          </w:p>
          <w:p w14:paraId="4AD4D91E" w14:textId="3F0F69EE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- Układ klawiszy: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  <w:t xml:space="preserve">Standardowy </w:t>
            </w:r>
          </w:p>
          <w:p w14:paraId="629A2CE9" w14:textId="43C27C9F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- Klawisze multimedialne </w:t>
            </w:r>
          </w:p>
          <w:p w14:paraId="7B709287" w14:textId="1308CA93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                - liczba: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  <w:t xml:space="preserve">3 </w:t>
            </w:r>
          </w:p>
          <w:p w14:paraId="56C03901" w14:textId="14593BF6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Inne: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  <w:t xml:space="preserve">Wbudowany </w:t>
            </w:r>
            <w:proofErr w:type="spellStart"/>
            <w:r w:rsidRPr="00FF073F">
              <w:rPr>
                <w:rFonts w:ascii="Arial" w:hAnsi="Arial" w:cs="Arial"/>
                <w:sz w:val="18"/>
                <w:szCs w:val="18"/>
              </w:rPr>
              <w:t>Touchpad</w:t>
            </w:r>
            <w:proofErr w:type="spellEnd"/>
            <w:r w:rsidRPr="00FF07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57CE01" w14:textId="1C5678FD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Krótki skok klawisza</w:t>
            </w:r>
          </w:p>
          <w:p w14:paraId="3B4DA14A" w14:textId="36956E5F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Klawiatura do Smart TV</w:t>
            </w:r>
          </w:p>
          <w:p w14:paraId="7E766D72" w14:textId="77777777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Komunikacja z komputerem: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  <w:t xml:space="preserve">Bezprzewodowa </w:t>
            </w:r>
          </w:p>
          <w:p w14:paraId="2051AC39" w14:textId="77777777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Interfejs: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  <w:t xml:space="preserve">2.4 GHz </w:t>
            </w:r>
          </w:p>
          <w:p w14:paraId="7848B948" w14:textId="77777777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Kolor: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  <w:t xml:space="preserve">Czarny </w:t>
            </w:r>
          </w:p>
          <w:p w14:paraId="18F8F04D" w14:textId="77777777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Wysokość [mm]: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  <w:t xml:space="preserve">23.5 </w:t>
            </w:r>
          </w:p>
          <w:p w14:paraId="2127783E" w14:textId="77777777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Szerokość [mm]: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  <w:t xml:space="preserve">354 </w:t>
            </w:r>
          </w:p>
          <w:p w14:paraId="68FFF36C" w14:textId="700F38F4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Głębokość [mm]: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  <w:t xml:space="preserve">140 </w:t>
            </w:r>
          </w:p>
          <w:p w14:paraId="3E2A540C" w14:textId="77777777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Wyposażenie: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FF073F">
              <w:rPr>
                <w:rFonts w:ascii="Arial" w:hAnsi="Arial" w:cs="Arial"/>
                <w:sz w:val="18"/>
                <w:szCs w:val="18"/>
              </w:rPr>
              <w:t>Nanoodbiornik</w:t>
            </w:r>
            <w:proofErr w:type="spellEnd"/>
            <w:r w:rsidRPr="00FF07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E72AB8" w14:textId="77777777" w:rsidR="00DD4029" w:rsidRPr="00FF073F" w:rsidRDefault="00DD4029" w:rsidP="0024336E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Załączona dokumentacja: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  <w:t xml:space="preserve">Instrukcja obsługi, Karta gwarancyjna </w:t>
            </w:r>
          </w:p>
          <w:p w14:paraId="34ACC76D" w14:textId="735F0AF9" w:rsidR="00DD4029" w:rsidRPr="00FF073F" w:rsidRDefault="00DD40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36B756A" w14:textId="77777777" w:rsidR="00DD4029" w:rsidRPr="00FF073F" w:rsidRDefault="00DD4029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DD4029" w:rsidRPr="00FF073F" w14:paraId="6B31F7C6" w14:textId="77777777" w:rsidTr="00AA3E8A">
        <w:tc>
          <w:tcPr>
            <w:tcW w:w="6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BBEA822" w14:textId="0D0C5703" w:rsidR="00DD4029" w:rsidRPr="00FF073F" w:rsidRDefault="00DD402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C452235" w14:textId="60B54B24" w:rsidR="00DD4029" w:rsidRPr="00FF073F" w:rsidRDefault="00DD402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3DF67D" w14:textId="2034E480" w:rsidR="00DD4029" w:rsidRPr="00FF073F" w:rsidRDefault="00DD40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B25EBD6" w14:textId="77777777" w:rsidR="00DD4029" w:rsidRPr="00FF073F" w:rsidRDefault="00DD40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8D51CBA" w14:textId="77777777" w:rsidR="00DD4029" w:rsidRPr="00FF073F" w:rsidRDefault="00DD40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2BBD6F3" w14:textId="77777777" w:rsidR="00DD4029" w:rsidRPr="00FF073F" w:rsidRDefault="00DD4029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C541A4" w:rsidRPr="00FF073F" w14:paraId="49C04B94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FB5C6A" w14:textId="78562237" w:rsidR="00C541A4" w:rsidRPr="00FF073F" w:rsidRDefault="008E7C44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154785" w14:textId="77777777" w:rsidR="00C541A4" w:rsidRPr="00FF073F" w:rsidRDefault="00F9065B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F657A47" w14:textId="52B91EA2" w:rsidR="00C541A4" w:rsidRPr="00FF073F" w:rsidRDefault="00DD4029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24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10E223" w14:textId="77777777" w:rsidR="00C541A4" w:rsidRPr="00FF073F" w:rsidRDefault="00F9065B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C541A4" w:rsidRPr="00FF073F" w14:paraId="6F7427E0" w14:textId="77777777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120580F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0DF3BDA" w14:textId="77777777" w:rsidR="00C541A4" w:rsidRPr="00FF073F" w:rsidRDefault="00F9065B">
            <w:pPr>
              <w:snapToGrid w:val="0"/>
              <w:ind w:left="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Cena jedn. brutto</w:t>
            </w:r>
          </w:p>
          <w:p w14:paraId="0F07CC2D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93093BF" w14:textId="77777777" w:rsidR="00C541A4" w:rsidRPr="00FF073F" w:rsidRDefault="00F9065B">
            <w:pPr>
              <w:snapToGrid w:val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Ilość urządzeń</w:t>
            </w:r>
          </w:p>
          <w:p w14:paraId="17A0CA9D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E899818" w14:textId="77777777" w:rsidR="00C541A4" w:rsidRPr="00FF073F" w:rsidRDefault="00F9065B">
            <w:pPr>
              <w:snapToGrid w:val="0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Razem wartość brutto</w:t>
            </w:r>
          </w:p>
          <w:p w14:paraId="4F9C86E4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2EFBF2E" w14:textId="77777777" w:rsidR="00C541A4" w:rsidRPr="00FF073F" w:rsidRDefault="00F9065B">
            <w:pPr>
              <w:snapToGrid w:val="0"/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 xml:space="preserve">W tym podatek VAT </w:t>
            </w:r>
          </w:p>
          <w:p w14:paraId="02862633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</w:tr>
      <w:tr w:rsidR="00C541A4" w:rsidRPr="00FF073F" w14:paraId="59C7736F" w14:textId="77777777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62AA2CE" w14:textId="77777777" w:rsidR="00C541A4" w:rsidRPr="00FF073F" w:rsidRDefault="00C541A4">
            <w:pPr>
              <w:snapToGrid w:val="0"/>
              <w:jc w:val="left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CB48EEE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75DC0EFC" w14:textId="77777777" w:rsidR="00C541A4" w:rsidRPr="00FF073F" w:rsidRDefault="00C541A4">
            <w:pPr>
              <w:snapToGrid w:val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14:paraId="1637C12D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73FA96EA" w14:textId="77777777" w:rsidR="00C541A4" w:rsidRPr="00FF073F" w:rsidRDefault="00C541A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F7C785B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52223E3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</w:tr>
    </w:tbl>
    <w:bookmarkEnd w:id="1"/>
    <w:p w14:paraId="32F27D5F" w14:textId="347AB884" w:rsidR="006E322F" w:rsidRPr="00FF073F" w:rsidRDefault="006E322F" w:rsidP="00310584">
      <w:pPr>
        <w:pStyle w:val="Akapitzlist"/>
        <w:widowControl/>
        <w:numPr>
          <w:ilvl w:val="0"/>
          <w:numId w:val="8"/>
        </w:numPr>
        <w:suppressAutoHyphens w:val="0"/>
        <w:spacing w:line="239" w:lineRule="auto"/>
        <w:ind w:right="98"/>
        <w:jc w:val="center"/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 xml:space="preserve">Tablet z ładowarką </w:t>
      </w:r>
    </w:p>
    <w:p w14:paraId="69AA86FA" w14:textId="77777777" w:rsidR="00C541A4" w:rsidRPr="00FF073F" w:rsidRDefault="00C541A4" w:rsidP="00A204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b/>
          <w:i/>
          <w:color w:val="000000"/>
          <w:sz w:val="18"/>
          <w:szCs w:val="18"/>
          <w:highlight w:val="yellow"/>
          <w:lang w:eastAsia="pl-PL"/>
        </w:rPr>
      </w:pPr>
    </w:p>
    <w:p w14:paraId="4E091EF4" w14:textId="77777777" w:rsidR="00C541A4" w:rsidRPr="00FF073F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Arial" w:hAnsi="Arial" w:cs="Arial"/>
          <w:b/>
          <w:i/>
          <w:color w:val="000000"/>
          <w:sz w:val="18"/>
          <w:szCs w:val="18"/>
          <w:highlight w:val="yellow"/>
          <w:lang w:eastAsia="pl-PL"/>
        </w:rPr>
      </w:pPr>
    </w:p>
    <w:p w14:paraId="4EF55354" w14:textId="77777777" w:rsidR="00C541A4" w:rsidRPr="00FF073F" w:rsidRDefault="00F9065B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Marka, model, symbol ……………………..**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348A8B71" w14:textId="77777777" w:rsidR="00C541A4" w:rsidRPr="00FF073F" w:rsidRDefault="00C541A4">
      <w:pPr>
        <w:jc w:val="left"/>
        <w:rPr>
          <w:rFonts w:ascii="Arial" w:hAnsi="Arial" w:cs="Arial"/>
          <w:bCs/>
          <w:color w:val="000000"/>
          <w:sz w:val="18"/>
          <w:szCs w:val="18"/>
        </w:rPr>
      </w:pPr>
    </w:p>
    <w:p w14:paraId="1E8CCDB6" w14:textId="3187C284" w:rsidR="00C541A4" w:rsidRPr="00FF073F" w:rsidRDefault="00F9065B" w:rsidP="00A20402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Producent 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1ABC7824" w14:textId="77777777" w:rsidR="00C541A4" w:rsidRPr="00FF073F" w:rsidRDefault="00C541A4">
      <w:pPr>
        <w:rPr>
          <w:rFonts w:ascii="Arial" w:hAnsi="Arial" w:cs="Arial"/>
          <w:sz w:val="18"/>
          <w:szCs w:val="18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C541A4" w:rsidRPr="00FF073F" w14:paraId="6AD902CC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B59B952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C275A20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CB96793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FC7461A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Parametry oferowane przez Wykonawcę</w:t>
            </w:r>
          </w:p>
        </w:tc>
      </w:tr>
      <w:tr w:rsidR="00C541A4" w:rsidRPr="00FF073F" w14:paraId="3F189DD7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24D4485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94A7843" w14:textId="77777777" w:rsidR="00C541A4" w:rsidRPr="00FF073F" w:rsidRDefault="00F9065B">
            <w:pPr>
              <w:pStyle w:val="Zawartotabeli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Typ, Zastosowanie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C0268F0" w14:textId="40BD68C3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Wyświetlacz: min.10.1", 1920 x 1200px, IPS</w:t>
            </w:r>
          </w:p>
          <w:p w14:paraId="254DCC4E" w14:textId="7A15DCD4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Funkcje ekranu: Multi-</w:t>
            </w:r>
            <w:proofErr w:type="spellStart"/>
            <w:r w:rsidRPr="00FF073F">
              <w:rPr>
                <w:rFonts w:ascii="Arial" w:hAnsi="Arial" w:cs="Arial"/>
                <w:sz w:val="18"/>
                <w:szCs w:val="18"/>
              </w:rPr>
              <w:t>Touch</w:t>
            </w:r>
            <w:proofErr w:type="spellEnd"/>
            <w:r w:rsidRPr="00FF073F">
              <w:rPr>
                <w:rFonts w:ascii="Arial" w:hAnsi="Arial" w:cs="Arial"/>
                <w:sz w:val="18"/>
                <w:szCs w:val="18"/>
              </w:rPr>
              <w:t xml:space="preserve"> 10 punktowy, ochrona przed odciskami palców</w:t>
            </w:r>
          </w:p>
          <w:p w14:paraId="042DE967" w14:textId="11B2DECC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Pamięć wbudowana [GB]: 64</w:t>
            </w:r>
          </w:p>
          <w:p w14:paraId="280E10A3" w14:textId="75F55763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Wielkość pamięci RAM [GB]: 4</w:t>
            </w:r>
          </w:p>
          <w:p w14:paraId="4354D8E6" w14:textId="27622290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Procesor: 8-rdzeniowy</w:t>
            </w:r>
          </w:p>
          <w:p w14:paraId="29C140DE" w14:textId="2F7F3D5E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Pojemność akumulatora [</w:t>
            </w:r>
            <w:proofErr w:type="spellStart"/>
            <w:r w:rsidRPr="00FF073F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  <w:r w:rsidRPr="00FF073F">
              <w:rPr>
                <w:rFonts w:ascii="Arial" w:hAnsi="Arial" w:cs="Arial"/>
                <w:sz w:val="18"/>
                <w:szCs w:val="18"/>
              </w:rPr>
              <w:t>]: 5100</w:t>
            </w:r>
          </w:p>
          <w:p w14:paraId="133A2AAE" w14:textId="33C5AE86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Komunikacja: Wi-Fi, Bluetooth 5.0, Moduł GPS</w:t>
            </w:r>
          </w:p>
          <w:p w14:paraId="1A17508F" w14:textId="6B1642CD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Złącza: Złącze USB, Złącze słuchawkowe</w:t>
            </w:r>
          </w:p>
          <w:p w14:paraId="16D0A7A1" w14:textId="77777777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E64C30" w14:textId="6E7B2267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Procesor- Taktowanie procesora [GHz]: 2x 1.8 + 6x 1.8</w:t>
            </w:r>
          </w:p>
          <w:p w14:paraId="71952AFF" w14:textId="38427F63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Liczba rdzeni: 8</w:t>
            </w:r>
          </w:p>
          <w:p w14:paraId="7EC30739" w14:textId="77777777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80BA2" w14:textId="22E274C9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Przekątna ekranu [cale]: 10.1</w:t>
            </w:r>
          </w:p>
          <w:p w14:paraId="1C948955" w14:textId="352E080B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Rozdzielczość ekranu: 1920 x 1200</w:t>
            </w:r>
          </w:p>
          <w:p w14:paraId="0A3B5B8E" w14:textId="585726EA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Technologia ekranu: IPS</w:t>
            </w:r>
          </w:p>
          <w:p w14:paraId="406D4541" w14:textId="20795061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Powłoka ekranu: Błyszcząca</w:t>
            </w:r>
          </w:p>
          <w:p w14:paraId="081D6B77" w14:textId="700E8B10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Funkcje ekranu: Multi-</w:t>
            </w:r>
            <w:proofErr w:type="spellStart"/>
            <w:r w:rsidRPr="00FF073F">
              <w:rPr>
                <w:rFonts w:ascii="Arial" w:hAnsi="Arial" w:cs="Arial"/>
                <w:sz w:val="18"/>
                <w:szCs w:val="18"/>
              </w:rPr>
              <w:t>Touch</w:t>
            </w:r>
            <w:proofErr w:type="spellEnd"/>
            <w:r w:rsidRPr="00FF073F">
              <w:rPr>
                <w:rFonts w:ascii="Arial" w:hAnsi="Arial" w:cs="Arial"/>
                <w:sz w:val="18"/>
                <w:szCs w:val="18"/>
              </w:rPr>
              <w:t xml:space="preserve"> 10 punktowy, Ochrona przed odciskami palców</w:t>
            </w:r>
          </w:p>
          <w:p w14:paraId="252A03C2" w14:textId="77777777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4B5D5" w14:textId="5931AA15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Pamięć wbudowana [GB]: 64</w:t>
            </w:r>
          </w:p>
          <w:p w14:paraId="0E1352C7" w14:textId="05E59B2E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Wielkość pamięci RAM [GB]: 4</w:t>
            </w:r>
          </w:p>
          <w:p w14:paraId="4A68CF35" w14:textId="156C67EA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Karta graficzna: ARM Mali-G52 3EE</w:t>
            </w:r>
          </w:p>
          <w:p w14:paraId="48F42CD3" w14:textId="1A56FBFF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Aparat tylny: Tak</w:t>
            </w:r>
          </w:p>
          <w:p w14:paraId="76DC19D4" w14:textId="2FC0B5C9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Rozdzielczość aparatu tylnego [</w:t>
            </w:r>
            <w:proofErr w:type="spellStart"/>
            <w:r w:rsidRPr="00FF073F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FF073F">
              <w:rPr>
                <w:rFonts w:ascii="Arial" w:hAnsi="Arial" w:cs="Arial"/>
                <w:sz w:val="18"/>
                <w:szCs w:val="18"/>
              </w:rPr>
              <w:t>]: 8</w:t>
            </w:r>
          </w:p>
          <w:p w14:paraId="1457B0A6" w14:textId="605AF243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Aparat przedni: Tak</w:t>
            </w:r>
          </w:p>
          <w:p w14:paraId="1149E2E2" w14:textId="0E594A3B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Rozdzielczość aparatu przedniego [</w:t>
            </w:r>
            <w:proofErr w:type="spellStart"/>
            <w:r w:rsidRPr="00FF073F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FF073F">
              <w:rPr>
                <w:rFonts w:ascii="Arial" w:hAnsi="Arial" w:cs="Arial"/>
                <w:sz w:val="18"/>
                <w:szCs w:val="18"/>
              </w:rPr>
              <w:t>]: 5</w:t>
            </w:r>
          </w:p>
          <w:p w14:paraId="23086314" w14:textId="08B071F0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Funkcje aparatu: Autofocus</w:t>
            </w:r>
          </w:p>
          <w:p w14:paraId="766D26FD" w14:textId="4A978803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Rodzaj akumulatora: </w:t>
            </w:r>
            <w:proofErr w:type="spellStart"/>
            <w:r w:rsidRPr="00FF073F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FF073F">
              <w:rPr>
                <w:rFonts w:ascii="Arial" w:hAnsi="Arial" w:cs="Arial"/>
                <w:sz w:val="18"/>
                <w:szCs w:val="18"/>
              </w:rPr>
              <w:t>-polimerowy</w:t>
            </w:r>
          </w:p>
          <w:p w14:paraId="7460B5A0" w14:textId="33B3CDFB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Głośniki</w:t>
            </w:r>
            <w:r w:rsidRPr="00FF073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2989BE8" w14:textId="2F423397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Mikrofon</w:t>
            </w:r>
          </w:p>
          <w:p w14:paraId="03A1E0D6" w14:textId="0670DA88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Moduł GPS</w:t>
            </w:r>
          </w:p>
          <w:p w14:paraId="17D19122" w14:textId="65C8F800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Czytnik kart pamięci:</w:t>
            </w:r>
          </w:p>
          <w:p w14:paraId="6FC74A1A" w14:textId="66C44B34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Obsługiwane karty pamięci: Micro SD</w:t>
            </w:r>
          </w:p>
          <w:p w14:paraId="4B72CB2B" w14:textId="3E01F8A4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260CD0" w14:textId="5ABF0CF2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System operacyjny: Android</w:t>
            </w:r>
          </w:p>
          <w:p w14:paraId="48C65F27" w14:textId="77777777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Wersja systemu operacyjnego:</w:t>
            </w:r>
          </w:p>
          <w:p w14:paraId="7D3D41F7" w14:textId="77777777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ab/>
              <w:t>Android 11</w:t>
            </w:r>
          </w:p>
          <w:p w14:paraId="2E3921FA" w14:textId="160CBD33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1E50C4" w14:textId="68A663F5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Załączona dokumentacja: Instrukcja obsługi w języku polskim</w:t>
            </w:r>
          </w:p>
          <w:p w14:paraId="6087F86A" w14:textId="715C1E53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Wyposażenie: Ładowarka</w:t>
            </w:r>
          </w:p>
          <w:p w14:paraId="70D88322" w14:textId="5DE68085" w:rsidR="009C047E" w:rsidRPr="00FF073F" w:rsidRDefault="009C047E" w:rsidP="009C047E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Ładowarka w zestawie: Tak</w:t>
            </w:r>
          </w:p>
          <w:p w14:paraId="08F462EF" w14:textId="3D53739B" w:rsidR="00C541A4" w:rsidRPr="00FF073F" w:rsidRDefault="00C54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2840DF8" w14:textId="77777777" w:rsidR="00C541A4" w:rsidRPr="00FF073F" w:rsidRDefault="00F9065B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C541A4" w:rsidRPr="00FF073F" w14:paraId="065F9953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0D42AC" w14:textId="198E9217" w:rsidR="00C541A4" w:rsidRPr="00FF073F" w:rsidRDefault="00530E27">
            <w:pPr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0C3838B" w14:textId="77777777" w:rsidR="00C541A4" w:rsidRPr="00FF073F" w:rsidRDefault="00F9065B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79A5B24" w14:textId="092D92F1" w:rsidR="00C541A4" w:rsidRPr="00FF073F" w:rsidRDefault="00DD4029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24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7A7406F" w14:textId="77777777" w:rsidR="00C541A4" w:rsidRPr="00FF073F" w:rsidRDefault="00F9065B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C541A4" w:rsidRPr="00FF073F" w14:paraId="5F436A83" w14:textId="77777777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C89C512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6C59F4B1" w14:textId="77777777" w:rsidR="00C541A4" w:rsidRPr="00FF073F" w:rsidRDefault="00F9065B">
            <w:pPr>
              <w:snapToGrid w:val="0"/>
              <w:ind w:left="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Cena jedn. brutto</w:t>
            </w:r>
          </w:p>
          <w:p w14:paraId="520D0A22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94AA07A" w14:textId="77777777" w:rsidR="00C541A4" w:rsidRPr="00FF073F" w:rsidRDefault="00F9065B">
            <w:pPr>
              <w:snapToGrid w:val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Ilość urządzeń</w:t>
            </w:r>
          </w:p>
          <w:p w14:paraId="1EFB5844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B75EA6B" w14:textId="77777777" w:rsidR="00C541A4" w:rsidRPr="00FF073F" w:rsidRDefault="00F9065B">
            <w:pPr>
              <w:snapToGrid w:val="0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Razem wartość brutto</w:t>
            </w:r>
          </w:p>
          <w:p w14:paraId="65AEC9CF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D80FA37" w14:textId="77777777" w:rsidR="00C541A4" w:rsidRPr="00FF073F" w:rsidRDefault="00F9065B">
            <w:pPr>
              <w:snapToGrid w:val="0"/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W tym podatek VAT stawka.....%</w:t>
            </w:r>
          </w:p>
          <w:p w14:paraId="580BFF06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</w:tr>
      <w:tr w:rsidR="00C541A4" w:rsidRPr="00FF073F" w14:paraId="3091C072" w14:textId="77777777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859FB8E" w14:textId="77777777" w:rsidR="00C541A4" w:rsidRPr="00FF073F" w:rsidRDefault="00C541A4">
            <w:pPr>
              <w:snapToGrid w:val="0"/>
              <w:jc w:val="left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F1459DD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7AC866F9" w14:textId="77777777" w:rsidR="00C541A4" w:rsidRPr="00FF073F" w:rsidRDefault="00C541A4">
            <w:pPr>
              <w:snapToGrid w:val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14:paraId="752349AD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65CE6F5A" w14:textId="77777777" w:rsidR="00C541A4" w:rsidRPr="00FF073F" w:rsidRDefault="00C541A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B92B320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5EEADE4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</w:tr>
    </w:tbl>
    <w:p w14:paraId="3C9FD2E0" w14:textId="6260AADD" w:rsidR="00C541A4" w:rsidRPr="00FF073F" w:rsidRDefault="006E322F" w:rsidP="00A20402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 xml:space="preserve">Drukarka laserowa monochromatyczna </w:t>
      </w:r>
    </w:p>
    <w:p w14:paraId="5A69C1A7" w14:textId="77777777" w:rsidR="00C541A4" w:rsidRPr="00FF073F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Arial" w:hAnsi="Arial" w:cs="Arial"/>
          <w:b/>
          <w:i/>
          <w:color w:val="000000"/>
          <w:sz w:val="18"/>
          <w:szCs w:val="18"/>
          <w:highlight w:val="yellow"/>
          <w:lang w:eastAsia="pl-PL"/>
        </w:rPr>
      </w:pPr>
    </w:p>
    <w:p w14:paraId="2636FB30" w14:textId="77777777" w:rsidR="00C541A4" w:rsidRPr="00FF073F" w:rsidRDefault="00F9065B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Marka, model, symbol ……………………..**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264F19E9" w14:textId="77777777" w:rsidR="00C541A4" w:rsidRPr="00FF073F" w:rsidRDefault="00C541A4">
      <w:pPr>
        <w:jc w:val="left"/>
        <w:rPr>
          <w:rFonts w:ascii="Arial" w:hAnsi="Arial" w:cs="Arial"/>
          <w:bCs/>
          <w:color w:val="000000"/>
          <w:sz w:val="18"/>
          <w:szCs w:val="18"/>
        </w:rPr>
      </w:pPr>
    </w:p>
    <w:p w14:paraId="43A1BF55" w14:textId="77777777" w:rsidR="00C541A4" w:rsidRPr="00FF073F" w:rsidRDefault="00F9065B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Producent 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46FE7F64" w14:textId="77777777" w:rsidR="00C541A4" w:rsidRPr="00FF073F" w:rsidRDefault="00C541A4">
      <w:pPr>
        <w:rPr>
          <w:rFonts w:ascii="Arial" w:hAnsi="Arial" w:cs="Arial"/>
          <w:sz w:val="18"/>
          <w:szCs w:val="18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C541A4" w:rsidRPr="00FF073F" w14:paraId="1DF86A5D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C6A0442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A322526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0C82673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9780F86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Parametry oferowane przez Wykonawcę</w:t>
            </w:r>
          </w:p>
        </w:tc>
      </w:tr>
      <w:tr w:rsidR="00C541A4" w:rsidRPr="00FF073F" w14:paraId="707A7FD5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E152DBA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D881E65" w14:textId="77777777" w:rsidR="00C541A4" w:rsidRPr="00FF073F" w:rsidRDefault="00F9065B">
            <w:pPr>
              <w:pStyle w:val="Zawartotabeli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Typ, Zastosowanie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A030320" w14:textId="6FB1DEAF" w:rsidR="00C541A4" w:rsidRPr="00FF073F" w:rsidRDefault="00530E27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E322F" w:rsidRPr="00FF073F">
              <w:rPr>
                <w:rFonts w:ascii="Arial" w:hAnsi="Arial" w:cs="Arial"/>
                <w:sz w:val="18"/>
                <w:szCs w:val="18"/>
              </w:rPr>
              <w:t xml:space="preserve">obsługiwany typ nośnika – papier zwykły, etykiety, koperty, obsługiwane formaty nośników: A6, A5, A4, formaty niestandardowe, podajnik papieru – 150 arkuszy, rodzaje podajników papieru – tacka, odbiornik papieru: 100 arkuszy, szybkość druku w mono: 18 str. na minutę, minimalna rozdzielczość druku – 600 x 600 </w:t>
            </w:r>
            <w:proofErr w:type="spellStart"/>
            <w:r w:rsidR="006E322F" w:rsidRPr="00FF073F">
              <w:rPr>
                <w:rFonts w:ascii="Arial" w:hAnsi="Arial" w:cs="Arial"/>
                <w:sz w:val="18"/>
                <w:szCs w:val="18"/>
              </w:rPr>
              <w:t>dpi</w:t>
            </w:r>
            <w:proofErr w:type="spellEnd"/>
            <w:r w:rsidR="006E322F" w:rsidRPr="00FF073F">
              <w:rPr>
                <w:rFonts w:ascii="Arial" w:hAnsi="Arial" w:cs="Arial"/>
                <w:sz w:val="18"/>
                <w:szCs w:val="18"/>
              </w:rPr>
              <w:t xml:space="preserve">, miesięczne obciążenie – min. 8000 stron/miesiąc, maksymalna gramatura papieru – 120 g/m2, interfejsy: USB, Wi-Fi, </w:t>
            </w:r>
            <w:proofErr w:type="spellStart"/>
            <w:r w:rsidR="006E322F" w:rsidRPr="00FF073F">
              <w:rPr>
                <w:rFonts w:ascii="Arial" w:hAnsi="Arial" w:cs="Arial"/>
                <w:sz w:val="18"/>
                <w:szCs w:val="18"/>
              </w:rPr>
              <w:t>AirPrint</w:t>
            </w:r>
            <w:proofErr w:type="spellEnd"/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09BB4FA" w14:textId="77777777" w:rsidR="00C541A4" w:rsidRPr="00FF073F" w:rsidRDefault="00F9065B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C541A4" w:rsidRPr="00FF073F" w14:paraId="3C04E792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EFA083A" w14:textId="42CFDB19" w:rsidR="00C541A4" w:rsidRPr="00FF073F" w:rsidRDefault="008E7C44">
            <w:pPr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91A4B92" w14:textId="77777777" w:rsidR="00C541A4" w:rsidRPr="00FF073F" w:rsidRDefault="00F9065B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0D20A37" w14:textId="547313F7" w:rsidR="00C541A4" w:rsidRPr="00FF073F" w:rsidRDefault="00F33030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24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4DEA24C" w14:textId="77777777" w:rsidR="00C541A4" w:rsidRPr="00FF073F" w:rsidRDefault="00F9065B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C541A4" w:rsidRPr="00FF073F" w14:paraId="5916A334" w14:textId="77777777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334A698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5E7C938" w14:textId="77777777" w:rsidR="00C541A4" w:rsidRPr="00FF073F" w:rsidRDefault="00F9065B">
            <w:pPr>
              <w:snapToGrid w:val="0"/>
              <w:ind w:left="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Cena jedn. brutto</w:t>
            </w:r>
          </w:p>
          <w:p w14:paraId="181F456F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2B76FDF" w14:textId="77777777" w:rsidR="00C541A4" w:rsidRPr="00FF073F" w:rsidRDefault="00F9065B">
            <w:pPr>
              <w:snapToGrid w:val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Ilość urządzeń</w:t>
            </w:r>
          </w:p>
          <w:p w14:paraId="524B687F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1F4A99B" w14:textId="77777777" w:rsidR="00C541A4" w:rsidRPr="00FF073F" w:rsidRDefault="00F9065B">
            <w:pPr>
              <w:snapToGrid w:val="0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Razem wartość brutto</w:t>
            </w:r>
          </w:p>
          <w:p w14:paraId="121B6525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003FB02" w14:textId="77777777" w:rsidR="00C541A4" w:rsidRPr="00FF073F" w:rsidRDefault="00F9065B">
            <w:pPr>
              <w:snapToGrid w:val="0"/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 xml:space="preserve">W tym podatek VAT </w:t>
            </w:r>
          </w:p>
          <w:p w14:paraId="73C148E6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</w:tr>
      <w:tr w:rsidR="00C541A4" w:rsidRPr="00FF073F" w14:paraId="4043E50E" w14:textId="77777777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47FE146" w14:textId="77777777" w:rsidR="00C541A4" w:rsidRPr="00FF073F" w:rsidRDefault="00C541A4">
            <w:pPr>
              <w:snapToGrid w:val="0"/>
              <w:jc w:val="left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8F21D09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0B50BD9C" w14:textId="77777777" w:rsidR="00C541A4" w:rsidRPr="00FF073F" w:rsidRDefault="00C541A4" w:rsidP="00F33030">
            <w:pPr>
              <w:snapToGrid w:val="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14:paraId="557D30AC" w14:textId="5DD1C22C" w:rsidR="00C541A4" w:rsidRPr="00FF073F" w:rsidRDefault="00530E27" w:rsidP="00F3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EC10C34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EFDF8F1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</w:tr>
    </w:tbl>
    <w:p w14:paraId="579AC7DB" w14:textId="22B8F577" w:rsidR="00C541A4" w:rsidRPr="00FF073F" w:rsidRDefault="000F256C" w:rsidP="00310584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>Broń treningowa</w:t>
      </w:r>
    </w:p>
    <w:p w14:paraId="67F1FA71" w14:textId="77777777" w:rsidR="00C541A4" w:rsidRPr="00FF073F" w:rsidRDefault="00C541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lang w:eastAsia="pl-PL"/>
        </w:rPr>
      </w:pPr>
    </w:p>
    <w:p w14:paraId="2CACA70F" w14:textId="77777777" w:rsidR="00C541A4" w:rsidRPr="00FF073F" w:rsidRDefault="00F9065B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Marka, model, symbol ……………………..**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7691A68A" w14:textId="77777777" w:rsidR="00C541A4" w:rsidRPr="00FF073F" w:rsidRDefault="00C541A4">
      <w:pPr>
        <w:jc w:val="left"/>
        <w:rPr>
          <w:rFonts w:ascii="Arial" w:hAnsi="Arial" w:cs="Arial"/>
          <w:bCs/>
          <w:color w:val="000000"/>
          <w:sz w:val="18"/>
          <w:szCs w:val="18"/>
        </w:rPr>
      </w:pPr>
    </w:p>
    <w:p w14:paraId="4CAEEFE6" w14:textId="77777777" w:rsidR="00C541A4" w:rsidRPr="00FF073F" w:rsidRDefault="00F9065B">
      <w:pPr>
        <w:jc w:val="left"/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b/>
          <w:bCs/>
          <w:color w:val="000000"/>
          <w:sz w:val="18"/>
          <w:szCs w:val="18"/>
        </w:rPr>
        <w:t xml:space="preserve">Producent ………………..** </w:t>
      </w:r>
      <w:r w:rsidRPr="00FF073F">
        <w:rPr>
          <w:rFonts w:ascii="Arial" w:hAnsi="Arial" w:cs="Arial"/>
          <w:bCs/>
          <w:color w:val="000000"/>
          <w:sz w:val="18"/>
          <w:szCs w:val="18"/>
        </w:rPr>
        <w:t>(uzupełnia wykonawca)</w:t>
      </w:r>
    </w:p>
    <w:p w14:paraId="6E361674" w14:textId="77777777" w:rsidR="00C541A4" w:rsidRPr="00FF073F" w:rsidRDefault="00C541A4">
      <w:pPr>
        <w:rPr>
          <w:rFonts w:ascii="Arial" w:hAnsi="Arial" w:cs="Arial"/>
          <w:sz w:val="18"/>
          <w:szCs w:val="18"/>
        </w:rPr>
      </w:pPr>
    </w:p>
    <w:p w14:paraId="2C08606B" w14:textId="77777777" w:rsidR="00C541A4" w:rsidRPr="00FF073F" w:rsidRDefault="00C541A4">
      <w:pPr>
        <w:rPr>
          <w:rFonts w:ascii="Arial" w:hAnsi="Arial" w:cs="Arial"/>
          <w:sz w:val="18"/>
          <w:szCs w:val="18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119"/>
        <w:gridCol w:w="5529"/>
        <w:gridCol w:w="1354"/>
        <w:gridCol w:w="1354"/>
        <w:gridCol w:w="1354"/>
        <w:gridCol w:w="1383"/>
      </w:tblGrid>
      <w:tr w:rsidR="00C541A4" w:rsidRPr="00FF073F" w14:paraId="64140961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867C183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2" w:name="_Hlk176785399"/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F7793DC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9702D85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6F8F35E8" w14:textId="77777777" w:rsidR="00C541A4" w:rsidRPr="00FF073F" w:rsidRDefault="00F906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Parametry oferowane przez Wykonawcę</w:t>
            </w:r>
          </w:p>
        </w:tc>
      </w:tr>
      <w:tr w:rsidR="008E7C44" w:rsidRPr="00FF073F" w14:paraId="06275B17" w14:textId="77777777" w:rsidTr="0033407A">
        <w:tc>
          <w:tcPr>
            <w:tcW w:w="6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9DEA875" w14:textId="77777777" w:rsidR="008E7C44" w:rsidRPr="00FF073F" w:rsidRDefault="008E7C4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6FB8B111" w14:textId="54DA11E8" w:rsidR="008E7C44" w:rsidRPr="00FF073F" w:rsidRDefault="008E7C44" w:rsidP="0033407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B5AD005" w14:textId="77777777" w:rsidR="008E7C44" w:rsidRPr="00FF073F" w:rsidRDefault="008E7C44">
            <w:pPr>
              <w:pStyle w:val="Zawartotabeli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Typ, Zastosowanie</w:t>
            </w:r>
          </w:p>
          <w:p w14:paraId="1B6DC96C" w14:textId="34350AFE" w:rsidR="008E7C44" w:rsidRPr="00FF073F" w:rsidRDefault="008E7C44" w:rsidP="009A4AB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9303E46" w14:textId="62AC043C" w:rsidR="008E7C44" w:rsidRPr="00FF073F" w:rsidRDefault="008E7C44" w:rsidP="00530E27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bookmarkStart w:id="3" w:name="_Hlk176762110"/>
            <w:r w:rsidRPr="00FF073F">
              <w:rPr>
                <w:rFonts w:ascii="Arial" w:hAnsi="Arial" w:cs="Arial"/>
                <w:sz w:val="18"/>
                <w:szCs w:val="18"/>
              </w:rPr>
              <w:t xml:space="preserve">- broń treningowa </w:t>
            </w:r>
            <w:bookmarkEnd w:id="3"/>
            <w:r w:rsidRPr="00FF073F">
              <w:rPr>
                <w:rFonts w:ascii="Arial" w:hAnsi="Arial" w:cs="Arial"/>
                <w:sz w:val="18"/>
                <w:szCs w:val="18"/>
              </w:rPr>
              <w:t xml:space="preserve">działająca w systemie </w:t>
            </w:r>
            <w:proofErr w:type="spellStart"/>
            <w:r w:rsidRPr="00FF073F">
              <w:rPr>
                <w:rFonts w:ascii="Arial" w:hAnsi="Arial" w:cs="Arial"/>
                <w:sz w:val="18"/>
                <w:szCs w:val="18"/>
              </w:rPr>
              <w:t>blow-back</w:t>
            </w:r>
            <w:proofErr w:type="spellEnd"/>
            <w:r w:rsidRPr="00FF073F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4" w:name="_Hlk176770038"/>
            <w:r w:rsidRPr="00FF073F">
              <w:rPr>
                <w:rFonts w:ascii="Arial" w:hAnsi="Arial" w:cs="Arial"/>
                <w:sz w:val="18"/>
                <w:szCs w:val="18"/>
              </w:rPr>
              <w:t>replika karabinu – min. 4 kpl, replika pistoletu  – min. 4 kpl;</w:t>
            </w:r>
            <w:bookmarkEnd w:id="4"/>
          </w:p>
          <w:p w14:paraId="2AD1E211" w14:textId="3094C9AF" w:rsidR="008E7C44" w:rsidRPr="00FF073F" w:rsidRDefault="008E7C44" w:rsidP="00530E27">
            <w:pPr>
              <w:widowControl/>
              <w:suppressAutoHyphens w:val="0"/>
              <w:spacing w:line="239" w:lineRule="auto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- bezprzewodowe moduły laserowe (urządzenia laserowe kl. I) dedykowane do rodzajów replik ASG: do karabinu – 4 szt., do pistoletu 4 szt.</w:t>
            </w:r>
          </w:p>
          <w:p w14:paraId="5DD4EB9B" w14:textId="4DA3C1B4" w:rsidR="008E7C44" w:rsidRPr="00FF073F" w:rsidRDefault="008E7C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C5F7C10" w14:textId="77777777" w:rsidR="008E7C44" w:rsidRPr="00FF073F" w:rsidRDefault="008E7C44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8E7C44" w:rsidRPr="00FF073F" w14:paraId="0017796B" w14:textId="77777777" w:rsidTr="0033407A">
        <w:tc>
          <w:tcPr>
            <w:tcW w:w="6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EDE3CB3" w14:textId="0CF54EDA" w:rsidR="008E7C44" w:rsidRPr="00FF073F" w:rsidRDefault="008E7C4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ECB7379" w14:textId="03A350AE" w:rsidR="008E7C44" w:rsidRPr="00FF073F" w:rsidRDefault="008E7C4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E19B7A1" w14:textId="2D4BBD23" w:rsidR="008E7C44" w:rsidRPr="00FF073F" w:rsidRDefault="008E7C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BA6910D" w14:textId="77777777" w:rsidR="008E7C44" w:rsidRPr="00FF073F" w:rsidRDefault="008E7C44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C541A4" w:rsidRPr="00FF073F" w14:paraId="3580019B" w14:textId="77777777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F999B3F" w14:textId="5D02EE7D" w:rsidR="00C541A4" w:rsidRPr="00FF073F" w:rsidRDefault="008E7C44">
            <w:pPr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2E57B28" w14:textId="77777777" w:rsidR="00C541A4" w:rsidRPr="00FF073F" w:rsidRDefault="00F9065B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sz w:val="18"/>
                <w:szCs w:val="18"/>
              </w:rPr>
              <w:t>Warunki gwarancji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B288A6" w14:textId="4BA30A5B" w:rsidR="00C541A4" w:rsidRPr="00FF073F" w:rsidRDefault="00F33030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24 miesięczna gwarancja producenta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430F6FD" w14:textId="77777777" w:rsidR="00C541A4" w:rsidRPr="00FF073F" w:rsidRDefault="00F9065B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..*</w:t>
            </w:r>
          </w:p>
        </w:tc>
      </w:tr>
      <w:tr w:rsidR="00C541A4" w:rsidRPr="00FF073F" w14:paraId="072E3AF5" w14:textId="77777777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ACA6BE8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29A5988" w14:textId="77777777" w:rsidR="00C541A4" w:rsidRPr="00FF073F" w:rsidRDefault="00F9065B">
            <w:pPr>
              <w:snapToGrid w:val="0"/>
              <w:ind w:left="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Cena jedn. brutto</w:t>
            </w:r>
          </w:p>
          <w:p w14:paraId="46697D5D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7FB3326" w14:textId="77777777" w:rsidR="00C541A4" w:rsidRPr="00FF073F" w:rsidRDefault="00F9065B">
            <w:pPr>
              <w:snapToGrid w:val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Ilość urządzeń</w:t>
            </w:r>
          </w:p>
          <w:p w14:paraId="5AE614E4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47BC51BC" w14:textId="77777777" w:rsidR="00C541A4" w:rsidRPr="00FF073F" w:rsidRDefault="00F9065B">
            <w:pPr>
              <w:snapToGrid w:val="0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Razem wartość brutto</w:t>
            </w:r>
          </w:p>
          <w:p w14:paraId="1E986A26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582CE6E8" w14:textId="77777777" w:rsidR="00C541A4" w:rsidRPr="00FF073F" w:rsidRDefault="00F9065B">
            <w:pPr>
              <w:snapToGrid w:val="0"/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W tym podatek VAT stawka.....%</w:t>
            </w:r>
          </w:p>
          <w:p w14:paraId="4DA32779" w14:textId="77777777" w:rsidR="00C541A4" w:rsidRPr="00FF073F" w:rsidRDefault="00F9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</w:tr>
      <w:tr w:rsidR="00C541A4" w:rsidRPr="00FF073F" w14:paraId="2D56C26A" w14:textId="77777777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3986EFF" w14:textId="77777777" w:rsidR="00C541A4" w:rsidRPr="00FF073F" w:rsidRDefault="00C541A4">
            <w:pPr>
              <w:snapToGrid w:val="0"/>
              <w:jc w:val="left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9E6E3A2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09B7A422" w14:textId="77777777" w:rsidR="00C541A4" w:rsidRPr="00FF073F" w:rsidRDefault="00C541A4">
            <w:pPr>
              <w:snapToGrid w:val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14:paraId="65205D81" w14:textId="42F5C43D" w:rsidR="00C541A4" w:rsidRPr="00FF073F" w:rsidRDefault="00530E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8 szt.</w:t>
            </w:r>
          </w:p>
          <w:p w14:paraId="25AFFDB3" w14:textId="77777777" w:rsidR="00C541A4" w:rsidRPr="00FF073F" w:rsidRDefault="00C541A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BA47BB7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02B0475" w14:textId="77777777" w:rsidR="00C541A4" w:rsidRPr="00FF073F" w:rsidRDefault="00F9065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</w:tr>
      <w:bookmarkEnd w:id="2"/>
    </w:tbl>
    <w:p w14:paraId="0718E83C" w14:textId="77777777" w:rsidR="00C541A4" w:rsidRPr="00FF073F" w:rsidRDefault="00C541A4">
      <w:pPr>
        <w:rPr>
          <w:rFonts w:ascii="Arial" w:hAnsi="Arial" w:cs="Arial"/>
          <w:sz w:val="18"/>
          <w:szCs w:val="18"/>
        </w:rPr>
      </w:pPr>
    </w:p>
    <w:p w14:paraId="7BF93304" w14:textId="77777777" w:rsidR="008E7C44" w:rsidRPr="00FF073F" w:rsidRDefault="008E7C44">
      <w:pPr>
        <w:rPr>
          <w:rFonts w:ascii="Arial" w:hAnsi="Arial" w:cs="Arial"/>
          <w:sz w:val="18"/>
          <w:szCs w:val="18"/>
        </w:rPr>
      </w:pPr>
    </w:p>
    <w:p w14:paraId="294B6493" w14:textId="05B5DE4B" w:rsidR="00AB03AC" w:rsidRPr="00FF073F" w:rsidRDefault="00AB03AC" w:rsidP="00AB03AC">
      <w:pPr>
        <w:pStyle w:val="Akapitzlist"/>
        <w:numPr>
          <w:ilvl w:val="0"/>
          <w:numId w:val="8"/>
        </w:numPr>
        <w:jc w:val="center"/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>Dodatkowe elementy zamówienia</w:t>
      </w:r>
    </w:p>
    <w:p w14:paraId="536FD13D" w14:textId="77777777" w:rsidR="00AB03AC" w:rsidRPr="00FF073F" w:rsidRDefault="00AB03AC" w:rsidP="00AB03A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72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5357"/>
        <w:gridCol w:w="3291"/>
        <w:gridCol w:w="1354"/>
        <w:gridCol w:w="1354"/>
        <w:gridCol w:w="1354"/>
        <w:gridCol w:w="1383"/>
      </w:tblGrid>
      <w:tr w:rsidR="00AB03AC" w:rsidRPr="00FF073F" w14:paraId="79A72E72" w14:textId="77777777" w:rsidTr="00305ACB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BF5E4BA" w14:textId="77777777" w:rsidR="00AB03AC" w:rsidRPr="00FF073F" w:rsidRDefault="00AB03AC" w:rsidP="00BC347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3545CEE" w14:textId="0E955B38" w:rsidR="00AB03AC" w:rsidRPr="00FF073F" w:rsidRDefault="00305ACB" w:rsidP="00BC347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Elementy  dodatkowe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67E117D" w14:textId="77777777" w:rsidR="00AB03AC" w:rsidRPr="00FF073F" w:rsidRDefault="00AB03AC" w:rsidP="00BC347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Minimalne wymagane parametry techniczne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D71967E" w14:textId="77777777" w:rsidR="00AB03AC" w:rsidRPr="00FF073F" w:rsidRDefault="00AB03AC" w:rsidP="00BC347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Parametry oferowane przez Wykonawcę</w:t>
            </w:r>
          </w:p>
        </w:tc>
      </w:tr>
      <w:tr w:rsidR="00305ACB" w:rsidRPr="00FF073F" w14:paraId="6F9B587F" w14:textId="77777777" w:rsidTr="000E4505">
        <w:trPr>
          <w:trHeight w:val="3174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DADC0FB" w14:textId="77777777" w:rsidR="00305ACB" w:rsidRPr="00FF073F" w:rsidRDefault="00305ACB" w:rsidP="00BC347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2DD11083" w14:textId="77777777" w:rsidR="00305ACB" w:rsidRPr="00FF073F" w:rsidRDefault="00305ACB" w:rsidP="00BC347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10B8153" w14:textId="62BBE700" w:rsidR="00305ACB" w:rsidRPr="00FF073F" w:rsidRDefault="00305ACB" w:rsidP="00305AC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FF073F">
              <w:rPr>
                <w:rFonts w:ascii="Arial" w:hAnsi="Arial" w:cs="Arial"/>
                <w:sz w:val="18"/>
                <w:szCs w:val="18"/>
              </w:rPr>
              <w:t xml:space="preserve">Opakowania transportowe na powyższy sprzęt </w:t>
            </w:r>
          </w:p>
          <w:p w14:paraId="716D35C0" w14:textId="77777777" w:rsidR="00305ACB" w:rsidRPr="00FF073F" w:rsidRDefault="00305ACB" w:rsidP="00305AC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2) Pasy nośne do karabinów i kabury do pistoletów </w:t>
            </w:r>
          </w:p>
          <w:p w14:paraId="64032CD6" w14:textId="5117CEFD" w:rsidR="00305ACB" w:rsidRPr="00FF073F" w:rsidRDefault="00305ACB" w:rsidP="00305ACB">
            <w:pPr>
              <w:tabs>
                <w:tab w:val="left" w:pos="215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3)  Tablica informacyjna o dofinansowaniu strzelnicy z budżetu MON zgodna z „Wytycznymi w zakresie wypełniania obowiązków informacyjnych” – 1 szt.</w:t>
            </w:r>
            <w:r w:rsidRPr="00FF07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073F">
              <w:rPr>
                <w:rFonts w:ascii="Arial" w:hAnsi="Arial" w:cs="Arial"/>
                <w:sz w:val="18"/>
                <w:szCs w:val="18"/>
              </w:rPr>
              <w:t>zawierająca:</w:t>
            </w:r>
          </w:p>
          <w:p w14:paraId="68DC0660" w14:textId="64F2FCDF" w:rsidR="00305ACB" w:rsidRPr="00FF073F" w:rsidRDefault="00305ACB" w:rsidP="00305ACB">
            <w:pPr>
              <w:ind w:left="2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•flagę i godło Rzeczypospolitej Polskiej,</w:t>
            </w:r>
          </w:p>
          <w:p w14:paraId="5BED7BA5" w14:textId="58DBE0BC" w:rsidR="00305ACB" w:rsidRPr="00FF073F" w:rsidRDefault="00305ACB" w:rsidP="00305ACB">
            <w:pPr>
              <w:ind w:left="2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•informację o dofinansowaniu ze środków państwowego funduszu celowego,</w:t>
            </w:r>
          </w:p>
          <w:p w14:paraId="40AD62ED" w14:textId="06497174" w:rsidR="00305ACB" w:rsidRPr="00FF073F" w:rsidRDefault="00305ACB" w:rsidP="00305ACB">
            <w:pPr>
              <w:ind w:left="2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•nazwę funduszu („dotacja celowa finansowana ze środków Ministra Obrony Narodowej”),</w:t>
            </w:r>
          </w:p>
          <w:p w14:paraId="56B8ECD9" w14:textId="4A922ADC" w:rsidR="00305ACB" w:rsidRPr="00FF073F" w:rsidRDefault="00305ACB" w:rsidP="00305ACB">
            <w:pPr>
              <w:ind w:left="2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•nazwę projektu (np. „budowa strzelnicy wirtualnej”),</w:t>
            </w:r>
          </w:p>
          <w:p w14:paraId="0F631701" w14:textId="64830AD8" w:rsidR="00305ACB" w:rsidRPr="00FF073F" w:rsidRDefault="00305ACB" w:rsidP="00305ACB">
            <w:pPr>
              <w:ind w:left="2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>•wartość dofinansowania i całkowita wartość inwestycji</w:t>
            </w:r>
          </w:p>
          <w:p w14:paraId="06D192CA" w14:textId="3C2F3547" w:rsidR="00305ACB" w:rsidRPr="00FF073F" w:rsidRDefault="00305ACB" w:rsidP="00305AC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4) Przeszkolenie pracowników, obsługujących strzelnicę.    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23DB823" w14:textId="77777777" w:rsidR="00305ACB" w:rsidRPr="00FF073F" w:rsidRDefault="00305ACB" w:rsidP="00BC347C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Zaoferowane elementy dodatkowe w postaci opakowań transportowych oraz pasów nośnych do karabinu pistoletu i  kabury muszą być odpowiednie i zgodne z zaoferowanym sprzętem oraz odpowiadać wymaganiom zawartym w OPZ (Załącznik nr 1 do Zaproszenia) </w:t>
            </w:r>
          </w:p>
          <w:p w14:paraId="7D89529F" w14:textId="77777777" w:rsidR="00305ACB" w:rsidRPr="00FF073F" w:rsidRDefault="00305ACB" w:rsidP="00BC34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0417C" w14:textId="77777777" w:rsidR="00305ACB" w:rsidRPr="00FF073F" w:rsidRDefault="00305ACB" w:rsidP="00BC347C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Wykonawca może wycenić wszystkie elementy dodatkowe w jednej pozycji – to jest za komplet wraz z usługami szkoleniowymi lub dostosować tabelę do pozycji i cen jednostkowych. </w:t>
            </w:r>
          </w:p>
          <w:p w14:paraId="7B35F7A5" w14:textId="2A461665" w:rsidR="00305ACB" w:rsidRPr="00FF073F" w:rsidRDefault="00305ACB" w:rsidP="00BC347C">
            <w:pPr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sz w:val="18"/>
                <w:szCs w:val="18"/>
              </w:rPr>
              <w:t xml:space="preserve">W zestawieniu należy podać cenę brutto za komplet. </w:t>
            </w:r>
          </w:p>
        </w:tc>
        <w:tc>
          <w:tcPr>
            <w:tcW w:w="544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06A7870" w14:textId="1B21D2A5" w:rsidR="00305ACB" w:rsidRPr="00FF073F" w:rsidRDefault="00305ACB" w:rsidP="00BC34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3AC" w:rsidRPr="00FF073F" w14:paraId="42F0751F" w14:textId="77777777" w:rsidTr="00BC347C">
        <w:tc>
          <w:tcPr>
            <w:tcW w:w="92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2304C200" w14:textId="77777777" w:rsidR="00AB03AC" w:rsidRPr="00FF073F" w:rsidRDefault="00AB03AC" w:rsidP="00BC3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DOSTAWY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08933EF0" w14:textId="77777777" w:rsidR="00AB03AC" w:rsidRPr="00FF073F" w:rsidRDefault="00AB03AC" w:rsidP="00BC347C">
            <w:pPr>
              <w:snapToGrid w:val="0"/>
              <w:ind w:left="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Cena jedn. brutto</w:t>
            </w:r>
          </w:p>
          <w:p w14:paraId="13E234DD" w14:textId="77777777" w:rsidR="00AB03AC" w:rsidRPr="00FF073F" w:rsidRDefault="00AB03AC" w:rsidP="00BC3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6812B42F" w14:textId="77777777" w:rsidR="00AB03AC" w:rsidRPr="00FF073F" w:rsidRDefault="00AB03AC" w:rsidP="00BC347C">
            <w:pPr>
              <w:snapToGrid w:val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Ilość urządzeń</w:t>
            </w:r>
          </w:p>
          <w:p w14:paraId="30976E3B" w14:textId="77777777" w:rsidR="00AB03AC" w:rsidRPr="00FF073F" w:rsidRDefault="00AB03AC" w:rsidP="00BC3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3C6C8A47" w14:textId="77777777" w:rsidR="00AB03AC" w:rsidRPr="00FF073F" w:rsidRDefault="00AB03AC" w:rsidP="00BC347C">
            <w:pPr>
              <w:snapToGrid w:val="0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Razem wartość brutto</w:t>
            </w:r>
          </w:p>
          <w:p w14:paraId="2B018C27" w14:textId="77777777" w:rsidR="00AB03AC" w:rsidRPr="00FF073F" w:rsidRDefault="00AB03AC" w:rsidP="00BC3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756A7D25" w14:textId="77777777" w:rsidR="00AB03AC" w:rsidRPr="00FF073F" w:rsidRDefault="00AB03AC" w:rsidP="00BC347C">
            <w:pPr>
              <w:snapToGrid w:val="0"/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W tym podatek VAT stawka.....%</w:t>
            </w:r>
          </w:p>
          <w:p w14:paraId="114FF180" w14:textId="77777777" w:rsidR="00AB03AC" w:rsidRPr="00FF073F" w:rsidRDefault="00AB03AC" w:rsidP="00BC3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color w:val="000000"/>
                <w:sz w:val="18"/>
                <w:szCs w:val="18"/>
              </w:rPr>
              <w:t>[PLN]</w:t>
            </w:r>
          </w:p>
        </w:tc>
      </w:tr>
      <w:tr w:rsidR="00AB03AC" w:rsidRPr="00FF073F" w14:paraId="0D8F2976" w14:textId="77777777" w:rsidTr="00BC347C">
        <w:tc>
          <w:tcPr>
            <w:tcW w:w="92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</w:tcPr>
          <w:p w14:paraId="1DC9F3E4" w14:textId="77777777" w:rsidR="00AB03AC" w:rsidRPr="00FF073F" w:rsidRDefault="00AB03AC" w:rsidP="00BC347C">
            <w:pPr>
              <w:snapToGrid w:val="0"/>
              <w:jc w:val="left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79E2C32" w14:textId="77777777" w:rsidR="00AB03AC" w:rsidRPr="00FF073F" w:rsidRDefault="00AB03AC" w:rsidP="00BC347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5" w:type="dxa"/>
            </w:tcMar>
            <w:vAlign w:val="center"/>
          </w:tcPr>
          <w:p w14:paraId="3A12671C" w14:textId="77777777" w:rsidR="00AB03AC" w:rsidRPr="00FF073F" w:rsidRDefault="00AB03AC" w:rsidP="00BC347C">
            <w:pPr>
              <w:snapToGrid w:val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14:paraId="6F0A7B0E" w14:textId="16A692AD" w:rsidR="00AB03AC" w:rsidRPr="00FF073F" w:rsidRDefault="00AB03AC" w:rsidP="00BC34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kpl. </w:t>
            </w:r>
          </w:p>
          <w:p w14:paraId="001FB8C8" w14:textId="77777777" w:rsidR="00AB03AC" w:rsidRPr="00FF073F" w:rsidRDefault="00AB03AC" w:rsidP="00BC347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C008B53" w14:textId="77777777" w:rsidR="00AB03AC" w:rsidRPr="00FF073F" w:rsidRDefault="00AB03AC" w:rsidP="00BC347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BEDD19D" w14:textId="77777777" w:rsidR="00AB03AC" w:rsidRPr="00FF073F" w:rsidRDefault="00AB03AC" w:rsidP="00BC347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F073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………...**</w:t>
            </w:r>
          </w:p>
        </w:tc>
      </w:tr>
    </w:tbl>
    <w:p w14:paraId="51D4C216" w14:textId="77777777" w:rsidR="008E7C44" w:rsidRPr="00FF073F" w:rsidRDefault="008E7C44">
      <w:pPr>
        <w:rPr>
          <w:rFonts w:ascii="Arial" w:hAnsi="Arial" w:cs="Arial"/>
          <w:sz w:val="18"/>
          <w:szCs w:val="18"/>
        </w:rPr>
      </w:pPr>
    </w:p>
    <w:p w14:paraId="67051D97" w14:textId="77777777" w:rsidR="008E7C44" w:rsidRPr="00FF073F" w:rsidRDefault="008E7C44">
      <w:pPr>
        <w:rPr>
          <w:rFonts w:ascii="Arial" w:hAnsi="Arial" w:cs="Arial"/>
          <w:sz w:val="18"/>
          <w:szCs w:val="18"/>
        </w:rPr>
      </w:pPr>
    </w:p>
    <w:p w14:paraId="0D05B69E" w14:textId="77777777" w:rsidR="008E7C44" w:rsidRPr="00FF073F" w:rsidRDefault="008E7C44">
      <w:pPr>
        <w:rPr>
          <w:rFonts w:ascii="Arial" w:hAnsi="Arial" w:cs="Arial"/>
          <w:sz w:val="18"/>
          <w:szCs w:val="18"/>
        </w:rPr>
      </w:pPr>
    </w:p>
    <w:p w14:paraId="7A167EBA" w14:textId="77777777" w:rsidR="00C541A4" w:rsidRPr="00FF073F" w:rsidRDefault="00C541A4">
      <w:pPr>
        <w:rPr>
          <w:rFonts w:ascii="Arial" w:hAnsi="Arial" w:cs="Arial"/>
          <w:sz w:val="18"/>
          <w:szCs w:val="18"/>
        </w:rPr>
      </w:pPr>
    </w:p>
    <w:p w14:paraId="4BBAE067" w14:textId="77777777" w:rsidR="00305ACB" w:rsidRPr="00FF073F" w:rsidRDefault="00305ACB">
      <w:pPr>
        <w:rPr>
          <w:rFonts w:ascii="Arial" w:hAnsi="Arial" w:cs="Arial"/>
          <w:sz w:val="18"/>
          <w:szCs w:val="18"/>
        </w:rPr>
      </w:pPr>
    </w:p>
    <w:p w14:paraId="519B1D0C" w14:textId="77777777" w:rsidR="00FF073F" w:rsidRDefault="00FF073F">
      <w:pPr>
        <w:rPr>
          <w:rFonts w:ascii="Arial" w:hAnsi="Arial" w:cs="Arial"/>
          <w:b/>
          <w:bCs/>
          <w:sz w:val="18"/>
          <w:szCs w:val="18"/>
        </w:rPr>
      </w:pPr>
    </w:p>
    <w:p w14:paraId="356F6D96" w14:textId="38A5F454" w:rsidR="00305ACB" w:rsidRPr="00FF073F" w:rsidRDefault="00305ACB">
      <w:pPr>
        <w:rPr>
          <w:rFonts w:ascii="Arial" w:hAnsi="Arial" w:cs="Arial"/>
          <w:b/>
          <w:bCs/>
          <w:sz w:val="18"/>
          <w:szCs w:val="18"/>
        </w:rPr>
      </w:pPr>
      <w:r w:rsidRPr="00FF073F">
        <w:rPr>
          <w:rFonts w:ascii="Arial" w:hAnsi="Arial" w:cs="Arial"/>
          <w:b/>
          <w:bCs/>
          <w:sz w:val="18"/>
          <w:szCs w:val="18"/>
        </w:rPr>
        <w:t xml:space="preserve">ZESTAWIENIE 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178"/>
        <w:gridCol w:w="3659"/>
        <w:gridCol w:w="3515"/>
        <w:gridCol w:w="1817"/>
        <w:gridCol w:w="3825"/>
      </w:tblGrid>
      <w:tr w:rsidR="00C541A4" w:rsidRPr="00FF073F" w14:paraId="340BBBC8" w14:textId="77777777">
        <w:trPr>
          <w:jc w:val="center"/>
        </w:trPr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4C08A64C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02E08DDA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7BAE884F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(brutto)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71B02DAB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0ED4EA57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brutto</w:t>
            </w:r>
          </w:p>
          <w:p w14:paraId="192ED0C4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(poz. 3x4)</w:t>
            </w:r>
          </w:p>
        </w:tc>
      </w:tr>
      <w:tr w:rsidR="00C541A4" w:rsidRPr="00FF073F" w14:paraId="71B67ECB" w14:textId="77777777">
        <w:trPr>
          <w:jc w:val="center"/>
        </w:trPr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412FB38F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5E084EDD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7FC64CEC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7581F55D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93" w:type="dxa"/>
            </w:tcMar>
            <w:vAlign w:val="center"/>
          </w:tcPr>
          <w:p w14:paraId="15AEE5E7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C541A4" w:rsidRPr="00FF073F" w14:paraId="3E01CA90" w14:textId="77777777">
        <w:trPr>
          <w:jc w:val="center"/>
        </w:trPr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12B3493" w14:textId="5D7B543D" w:rsidR="00C541A4" w:rsidRPr="00FF073F" w:rsidRDefault="00AB03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18CA492" w14:textId="7CCC9E44" w:rsidR="00C541A4" w:rsidRPr="00FF073F" w:rsidRDefault="00C541A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B926595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A4FE3C3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…………………**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5E1997D" w14:textId="744A5C36" w:rsidR="00C541A4" w:rsidRPr="00FF073F" w:rsidRDefault="00FF07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 kpl.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ACA2EBF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9702329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C541A4" w:rsidRPr="00FF073F" w14:paraId="45B23B75" w14:textId="77777777">
        <w:trPr>
          <w:jc w:val="center"/>
        </w:trPr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5C4DB04" w14:textId="5F5B8EE3" w:rsidR="00C541A4" w:rsidRPr="00FF073F" w:rsidRDefault="00AB03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C130716" w14:textId="4FEAC677" w:rsidR="00C541A4" w:rsidRPr="00FF073F" w:rsidRDefault="00C541A4">
            <w:pPr>
              <w:pStyle w:val="Akapitzlist"/>
              <w:tabs>
                <w:tab w:val="left" w:pos="120"/>
                <w:tab w:val="left" w:pos="1832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103C0A5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80231C3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…………………**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73BEC0A" w14:textId="63C08517" w:rsidR="00C541A4" w:rsidRPr="00FF073F" w:rsidRDefault="00FF07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9065B"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0DB328C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42EE273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C541A4" w:rsidRPr="00FF073F" w14:paraId="470F4DAC" w14:textId="77777777">
        <w:trPr>
          <w:jc w:val="center"/>
        </w:trPr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19FC940" w14:textId="5685756D" w:rsidR="00C541A4" w:rsidRPr="00FF073F" w:rsidRDefault="00AB03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9F87C9C" w14:textId="6B7057F2" w:rsidR="00C541A4" w:rsidRPr="00FF073F" w:rsidRDefault="00C541A4">
            <w:pPr>
              <w:pStyle w:val="Akapitzlist"/>
              <w:tabs>
                <w:tab w:val="left" w:pos="426"/>
                <w:tab w:val="left" w:pos="1832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CD136C6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12F3C6B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…………………**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C2DC3B0" w14:textId="6BBEBEC3" w:rsidR="00C541A4" w:rsidRPr="00FF073F" w:rsidRDefault="00FF07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9065B"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2B92994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47CE950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C541A4" w:rsidRPr="00FF073F" w14:paraId="72022954" w14:textId="77777777">
        <w:trPr>
          <w:jc w:val="center"/>
        </w:trPr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1238E63" w14:textId="7F682429" w:rsidR="00C541A4" w:rsidRPr="00FF073F" w:rsidRDefault="00AB03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C1A29B5" w14:textId="05A6CF6E" w:rsidR="00C541A4" w:rsidRPr="00FF073F" w:rsidRDefault="00C541A4">
            <w:pPr>
              <w:pStyle w:val="Akapitzlist"/>
              <w:tabs>
                <w:tab w:val="left" w:pos="1440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2BED201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D8B549D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…………………**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53A0C96" w14:textId="0FA91EE7" w:rsidR="00C541A4" w:rsidRPr="00FF073F" w:rsidRDefault="00FF07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9065B"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F01B293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2CBAAB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C541A4" w:rsidRPr="00FF073F" w14:paraId="6F97D6B2" w14:textId="77777777">
        <w:trPr>
          <w:jc w:val="center"/>
        </w:trPr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7F87B6B" w14:textId="594042E9" w:rsidR="00C541A4" w:rsidRPr="00FF073F" w:rsidRDefault="00AB03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2A3941B" w14:textId="271C599E" w:rsidR="00C541A4" w:rsidRPr="00FF073F" w:rsidRDefault="00C541A4">
            <w:pPr>
              <w:pStyle w:val="Akapitzlist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875C0A8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86C8F6D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…………………**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7C70A62" w14:textId="6613324C" w:rsidR="00C541A4" w:rsidRPr="00FF073F" w:rsidRDefault="00FF07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9065B"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9E63DDF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0E07FE8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C541A4" w:rsidRPr="00FF073F" w14:paraId="119922DE" w14:textId="77777777">
        <w:trPr>
          <w:jc w:val="center"/>
        </w:trPr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F146EC4" w14:textId="093EBF70" w:rsidR="00C541A4" w:rsidRPr="00FF073F" w:rsidRDefault="00AB03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DEA11AC" w14:textId="3AE2BA92" w:rsidR="00C541A4" w:rsidRPr="00FF073F" w:rsidRDefault="00C541A4">
            <w:pPr>
              <w:pStyle w:val="Akapitzli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7B4BD5D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BD1765F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……………………**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DB6EF55" w14:textId="755938A1" w:rsidR="00C541A4" w:rsidRPr="00FF073F" w:rsidRDefault="00FF07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8 </w:t>
            </w:r>
            <w:r w:rsidR="00F9065B"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E085B09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C541A4" w:rsidRPr="00FF073F" w14:paraId="5C6090C4" w14:textId="77777777">
        <w:trPr>
          <w:jc w:val="center"/>
        </w:trPr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ADB53C6" w14:textId="2DF5B683" w:rsidR="00C541A4" w:rsidRPr="00FF073F" w:rsidRDefault="00AB03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B29A475" w14:textId="6F98257A" w:rsidR="00C541A4" w:rsidRPr="00FF073F" w:rsidRDefault="00F9065B">
            <w:pPr>
              <w:pStyle w:val="Akapitzlist"/>
              <w:tabs>
                <w:tab w:val="left" w:pos="426"/>
                <w:tab w:val="left" w:pos="1832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796C198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……………………**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D8DBAAF" w14:textId="2D777B9C" w:rsidR="00C541A4" w:rsidRPr="00FF073F" w:rsidRDefault="00FF07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="00AB03AC" w:rsidRPr="00FF073F">
              <w:rPr>
                <w:rFonts w:ascii="Arial" w:hAnsi="Arial" w:cs="Arial"/>
                <w:b/>
                <w:bCs/>
                <w:sz w:val="18"/>
                <w:szCs w:val="18"/>
              </w:rPr>
              <w:t>kpl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13FBCF1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……………………**</w:t>
            </w:r>
          </w:p>
          <w:p w14:paraId="15403C93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41A4" w:rsidRPr="00FF073F" w14:paraId="77BB68CE" w14:textId="77777777">
        <w:trPr>
          <w:jc w:val="center"/>
        </w:trPr>
        <w:tc>
          <w:tcPr>
            <w:tcW w:w="101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7F9EA656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4602A1B" w14:textId="77777777" w:rsidR="00C541A4" w:rsidRPr="00FF073F" w:rsidRDefault="00F9065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ŁĄCZNA WARTOŚĆ BRUTTO</w:t>
            </w:r>
          </w:p>
          <w:p w14:paraId="783C00D5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0F8DFF8" w14:textId="77777777" w:rsidR="00C541A4" w:rsidRPr="00FF073F" w:rsidRDefault="00C541A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6B4F8D8" w14:textId="77777777" w:rsidR="00C541A4" w:rsidRPr="00FF073F" w:rsidRDefault="00F906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73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……………………**</w:t>
            </w:r>
          </w:p>
        </w:tc>
      </w:tr>
    </w:tbl>
    <w:p w14:paraId="6BB0AE14" w14:textId="77777777" w:rsidR="00C541A4" w:rsidRPr="00FF073F" w:rsidRDefault="00C541A4">
      <w:pPr>
        <w:rPr>
          <w:rFonts w:ascii="Arial" w:hAnsi="Arial" w:cs="Arial"/>
          <w:sz w:val="18"/>
          <w:szCs w:val="18"/>
        </w:rPr>
      </w:pPr>
    </w:p>
    <w:p w14:paraId="74133038" w14:textId="77777777" w:rsidR="00C541A4" w:rsidRPr="00FF073F" w:rsidRDefault="00C541A4">
      <w:pPr>
        <w:rPr>
          <w:rFonts w:ascii="Arial" w:hAnsi="Arial" w:cs="Arial"/>
          <w:sz w:val="18"/>
          <w:szCs w:val="18"/>
        </w:rPr>
      </w:pPr>
    </w:p>
    <w:p w14:paraId="1F2DD765" w14:textId="77777777" w:rsidR="00C541A4" w:rsidRPr="00FF073F" w:rsidRDefault="00C541A4">
      <w:pPr>
        <w:rPr>
          <w:rFonts w:ascii="Arial" w:hAnsi="Arial" w:cs="Arial"/>
          <w:color w:val="000000"/>
          <w:sz w:val="18"/>
          <w:szCs w:val="18"/>
        </w:rPr>
      </w:pPr>
    </w:p>
    <w:p w14:paraId="3CAD0BB1" w14:textId="77777777" w:rsidR="00C541A4" w:rsidRPr="00FF073F" w:rsidRDefault="00C541A4">
      <w:pPr>
        <w:rPr>
          <w:rFonts w:ascii="Arial" w:hAnsi="Arial" w:cs="Arial"/>
          <w:color w:val="000000"/>
          <w:sz w:val="18"/>
          <w:szCs w:val="18"/>
        </w:rPr>
      </w:pPr>
    </w:p>
    <w:p w14:paraId="55A66283" w14:textId="77777777" w:rsidR="00C541A4" w:rsidRPr="00FF073F" w:rsidRDefault="00C541A4">
      <w:pPr>
        <w:rPr>
          <w:rFonts w:ascii="Arial" w:hAnsi="Arial" w:cs="Arial"/>
          <w:color w:val="000000"/>
          <w:sz w:val="18"/>
          <w:szCs w:val="18"/>
        </w:rPr>
      </w:pPr>
    </w:p>
    <w:p w14:paraId="6B1E13EE" w14:textId="77777777" w:rsidR="00C541A4" w:rsidRPr="00FF073F" w:rsidRDefault="00F9065B">
      <w:pPr>
        <w:rPr>
          <w:rFonts w:ascii="Arial" w:hAnsi="Arial" w:cs="Arial"/>
          <w:sz w:val="18"/>
          <w:szCs w:val="18"/>
        </w:rPr>
      </w:pPr>
      <w:r w:rsidRPr="00FF073F">
        <w:rPr>
          <w:rFonts w:ascii="Arial" w:hAnsi="Arial" w:cs="Arial"/>
          <w:color w:val="000000"/>
          <w:sz w:val="18"/>
          <w:szCs w:val="18"/>
        </w:rPr>
        <w:t xml:space="preserve">                     …………………………………………………….</w:t>
      </w:r>
      <w:r w:rsidRPr="00FF073F">
        <w:rPr>
          <w:rFonts w:ascii="Arial" w:hAnsi="Arial" w:cs="Arial"/>
          <w:color w:val="000000"/>
          <w:sz w:val="18"/>
          <w:szCs w:val="18"/>
        </w:rPr>
        <w:tab/>
      </w:r>
      <w:r w:rsidRPr="00FF073F">
        <w:rPr>
          <w:rFonts w:ascii="Arial" w:hAnsi="Arial" w:cs="Arial"/>
          <w:color w:val="000000"/>
          <w:sz w:val="18"/>
          <w:szCs w:val="18"/>
        </w:rPr>
        <w:tab/>
      </w:r>
      <w:r w:rsidRPr="00FF073F">
        <w:rPr>
          <w:rFonts w:ascii="Arial" w:hAnsi="Arial" w:cs="Arial"/>
          <w:color w:val="000000"/>
          <w:sz w:val="18"/>
          <w:szCs w:val="18"/>
        </w:rPr>
        <w:tab/>
      </w:r>
      <w:r w:rsidRPr="00FF073F">
        <w:rPr>
          <w:rFonts w:ascii="Arial" w:hAnsi="Arial" w:cs="Arial"/>
          <w:color w:val="000000"/>
          <w:sz w:val="18"/>
          <w:szCs w:val="18"/>
        </w:rPr>
        <w:tab/>
      </w:r>
      <w:r w:rsidRPr="00FF073F"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…………………………………………………….</w:t>
      </w:r>
    </w:p>
    <w:p w14:paraId="04910B90" w14:textId="361E04AB" w:rsidR="00FF073F" w:rsidRDefault="00FF073F" w:rsidP="00FF073F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Miejscowość, data</w:t>
      </w:r>
    </w:p>
    <w:p w14:paraId="14E06670" w14:textId="0DED5625" w:rsidR="00FF073F" w:rsidRPr="001C5503" w:rsidRDefault="00FF073F" w:rsidP="00FF073F">
      <w:pPr>
        <w:pStyle w:val="Standard"/>
        <w:ind w:left="9912"/>
        <w:jc w:val="both"/>
        <w:rPr>
          <w:rFonts w:ascii="Arial" w:hAnsi="Arial" w:cs="Arial"/>
          <w:i/>
          <w:sz w:val="16"/>
          <w:szCs w:val="16"/>
        </w:rPr>
      </w:pPr>
      <w:r w:rsidRPr="001C5503">
        <w:rPr>
          <w:rFonts w:ascii="Arial" w:hAnsi="Arial" w:cs="Arial"/>
          <w:i/>
          <w:sz w:val="16"/>
          <w:szCs w:val="16"/>
        </w:rPr>
        <w:t>(Czytelny podpis lub pieczęć imienna i podpis</w:t>
      </w:r>
    </w:p>
    <w:p w14:paraId="7FC69254" w14:textId="77777777" w:rsidR="00FF073F" w:rsidRDefault="00FF073F" w:rsidP="00FF073F">
      <w:pPr>
        <w:pStyle w:val="Standard"/>
        <w:ind w:left="9912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1C5503">
        <w:rPr>
          <w:rFonts w:ascii="Arial" w:hAnsi="Arial" w:cs="Arial"/>
          <w:i/>
          <w:color w:val="000000"/>
          <w:sz w:val="16"/>
          <w:szCs w:val="16"/>
        </w:rPr>
        <w:t>osoby uprawnionej do reprezentacji Wykonawcy</w:t>
      </w:r>
    </w:p>
    <w:p w14:paraId="7FE8A7D5" w14:textId="77777777" w:rsidR="00FF073F" w:rsidRPr="00FD4B1C" w:rsidRDefault="00FF073F" w:rsidP="00FF073F">
      <w:pPr>
        <w:pStyle w:val="Standard"/>
        <w:ind w:left="9912"/>
        <w:jc w:val="both"/>
      </w:pPr>
      <w:r>
        <w:rPr>
          <w:rFonts w:ascii="Arial" w:hAnsi="Arial" w:cs="Arial"/>
          <w:i/>
          <w:color w:val="000000"/>
          <w:sz w:val="16"/>
          <w:szCs w:val="16"/>
        </w:rPr>
        <w:t>lub podpis elektroniczny lub zaufany lub osobisty)</w:t>
      </w:r>
    </w:p>
    <w:p w14:paraId="1ADE6A73" w14:textId="1B7B9862" w:rsidR="00F33030" w:rsidRPr="00FF073F" w:rsidRDefault="00F33030" w:rsidP="00FF073F">
      <w:pPr>
        <w:ind w:left="5234" w:firstLine="709"/>
        <w:rPr>
          <w:rFonts w:ascii="Arial" w:hAnsi="Arial" w:cs="Arial"/>
          <w:color w:val="000000"/>
          <w:sz w:val="18"/>
          <w:szCs w:val="18"/>
        </w:rPr>
      </w:pPr>
    </w:p>
    <w:p w14:paraId="4E138594" w14:textId="77777777" w:rsidR="00F33030" w:rsidRDefault="00F33030">
      <w:pPr>
        <w:ind w:left="709" w:firstLine="709"/>
        <w:rPr>
          <w:rFonts w:ascii="Calibri" w:hAnsi="Calibri"/>
          <w:color w:val="000000"/>
          <w:sz w:val="20"/>
          <w:szCs w:val="20"/>
        </w:rPr>
      </w:pPr>
    </w:p>
    <w:p w14:paraId="1E93BFA4" w14:textId="77777777" w:rsidR="00F33030" w:rsidRDefault="00F33030">
      <w:pPr>
        <w:ind w:left="709" w:firstLine="709"/>
        <w:rPr>
          <w:rFonts w:ascii="Calibri" w:hAnsi="Calibri"/>
          <w:color w:val="000000"/>
          <w:sz w:val="20"/>
          <w:szCs w:val="20"/>
        </w:rPr>
      </w:pPr>
    </w:p>
    <w:p w14:paraId="1BC5179B" w14:textId="77777777" w:rsidR="00F33030" w:rsidRDefault="00F33030">
      <w:pPr>
        <w:ind w:left="709" w:firstLine="709"/>
        <w:rPr>
          <w:rFonts w:ascii="Calibri" w:hAnsi="Calibri"/>
          <w:color w:val="000000"/>
          <w:sz w:val="20"/>
          <w:szCs w:val="20"/>
        </w:rPr>
      </w:pPr>
    </w:p>
    <w:p w14:paraId="2A7DA3C1" w14:textId="77777777" w:rsidR="00A20402" w:rsidRDefault="00A20402">
      <w:pPr>
        <w:ind w:left="709" w:firstLine="709"/>
        <w:rPr>
          <w:rFonts w:ascii="Calibri" w:hAnsi="Calibri"/>
          <w:color w:val="000000"/>
          <w:sz w:val="20"/>
          <w:szCs w:val="20"/>
        </w:rPr>
      </w:pPr>
    </w:p>
    <w:p w14:paraId="66645C26" w14:textId="77777777" w:rsidR="00A20402" w:rsidRDefault="00A20402">
      <w:pPr>
        <w:ind w:left="709" w:firstLine="709"/>
        <w:rPr>
          <w:rFonts w:ascii="Calibri" w:hAnsi="Calibri"/>
          <w:color w:val="000000"/>
          <w:sz w:val="20"/>
          <w:szCs w:val="20"/>
        </w:rPr>
      </w:pPr>
    </w:p>
    <w:p w14:paraId="2A766227" w14:textId="77777777" w:rsidR="00F33030" w:rsidRDefault="00F33030">
      <w:pPr>
        <w:ind w:left="709" w:firstLine="709"/>
        <w:rPr>
          <w:rFonts w:ascii="Calibri" w:hAnsi="Calibri"/>
          <w:color w:val="000000"/>
          <w:sz w:val="20"/>
          <w:szCs w:val="20"/>
        </w:rPr>
      </w:pPr>
    </w:p>
    <w:p w14:paraId="174AAC06" w14:textId="77777777" w:rsidR="000F256C" w:rsidRDefault="000F256C" w:rsidP="00FF073F">
      <w:pPr>
        <w:rPr>
          <w:rFonts w:ascii="Calibri" w:hAnsi="Calibri"/>
          <w:color w:val="000000"/>
          <w:sz w:val="20"/>
          <w:szCs w:val="20"/>
        </w:rPr>
      </w:pPr>
    </w:p>
    <w:p w14:paraId="2561BCCC" w14:textId="77777777" w:rsidR="00F33030" w:rsidRPr="00F33030" w:rsidRDefault="00F33030" w:rsidP="00F33030">
      <w:pPr>
        <w:rPr>
          <w:rFonts w:asciiTheme="minorHAnsi" w:hAnsiTheme="minorHAnsi" w:cstheme="minorHAnsi"/>
          <w:b/>
          <w:bCs/>
          <w:color w:val="FF0000"/>
          <w:szCs w:val="22"/>
        </w:rPr>
      </w:pPr>
      <w:bookmarkStart w:id="5" w:name="_Hlk176786267"/>
    </w:p>
    <w:bookmarkEnd w:id="5"/>
    <w:p w14:paraId="06EC85D9" w14:textId="77777777" w:rsidR="000F256C" w:rsidRPr="00F33030" w:rsidRDefault="000F256C" w:rsidP="000F256C">
      <w:pPr>
        <w:rPr>
          <w:rFonts w:asciiTheme="minorHAnsi" w:hAnsiTheme="minorHAnsi" w:cstheme="minorHAnsi"/>
          <w:b/>
          <w:bCs/>
          <w:color w:val="FF0000"/>
          <w:szCs w:val="22"/>
        </w:rPr>
      </w:pPr>
    </w:p>
    <w:sectPr w:rsidR="000F256C" w:rsidRPr="00F3303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65DD"/>
    <w:multiLevelType w:val="multilevel"/>
    <w:tmpl w:val="56BE3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4F0001"/>
    <w:multiLevelType w:val="multilevel"/>
    <w:tmpl w:val="98CA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D16E7"/>
    <w:multiLevelType w:val="hybridMultilevel"/>
    <w:tmpl w:val="7CBA5A6A"/>
    <w:lvl w:ilvl="0" w:tplc="5852C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816"/>
    <w:multiLevelType w:val="multilevel"/>
    <w:tmpl w:val="6BE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500CE"/>
    <w:multiLevelType w:val="multilevel"/>
    <w:tmpl w:val="2502108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bCs/>
        <w:i/>
        <w:sz w:val="20"/>
        <w:szCs w:val="20"/>
        <w:lang w:eastAsia="pl-P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D43D5"/>
    <w:multiLevelType w:val="multilevel"/>
    <w:tmpl w:val="E9E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4346E"/>
    <w:multiLevelType w:val="multilevel"/>
    <w:tmpl w:val="1D9E7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7C67443"/>
    <w:multiLevelType w:val="hybridMultilevel"/>
    <w:tmpl w:val="69B0EC0E"/>
    <w:lvl w:ilvl="0" w:tplc="2C96E5A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72DF"/>
    <w:multiLevelType w:val="hybridMultilevel"/>
    <w:tmpl w:val="7298B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14E9B"/>
    <w:multiLevelType w:val="multilevel"/>
    <w:tmpl w:val="88825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lang w:val="en-US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3953531"/>
    <w:multiLevelType w:val="multilevel"/>
    <w:tmpl w:val="B032086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863311"/>
    <w:multiLevelType w:val="multilevel"/>
    <w:tmpl w:val="8E0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D7F7755"/>
    <w:multiLevelType w:val="hybridMultilevel"/>
    <w:tmpl w:val="54AA8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F08B2"/>
    <w:multiLevelType w:val="hybridMultilevel"/>
    <w:tmpl w:val="913E965A"/>
    <w:lvl w:ilvl="0" w:tplc="5044C816">
      <w:start w:val="2"/>
      <w:numFmt w:val="decimal"/>
      <w:pStyle w:val="Nagwek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E63E">
      <w:start w:val="1"/>
      <w:numFmt w:val="lowerLetter"/>
      <w:lvlText w:val="%2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A96D4">
      <w:start w:val="1"/>
      <w:numFmt w:val="lowerRoman"/>
      <w:lvlText w:val="%3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70013A">
      <w:start w:val="1"/>
      <w:numFmt w:val="decimal"/>
      <w:lvlText w:val="%4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2F57E">
      <w:start w:val="1"/>
      <w:numFmt w:val="lowerLetter"/>
      <w:lvlText w:val="%5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2F6F4">
      <w:start w:val="1"/>
      <w:numFmt w:val="lowerRoman"/>
      <w:lvlText w:val="%6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27020">
      <w:start w:val="1"/>
      <w:numFmt w:val="decimal"/>
      <w:lvlText w:val="%7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5E372E">
      <w:start w:val="1"/>
      <w:numFmt w:val="lowerLetter"/>
      <w:lvlText w:val="%8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A8872">
      <w:start w:val="1"/>
      <w:numFmt w:val="lowerRoman"/>
      <w:lvlText w:val="%9"/>
      <w:lvlJc w:val="left"/>
      <w:pPr>
        <w:ind w:left="7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4B39B0"/>
    <w:multiLevelType w:val="hybridMultilevel"/>
    <w:tmpl w:val="A590F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018CE"/>
    <w:multiLevelType w:val="multilevel"/>
    <w:tmpl w:val="8014E39C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bCs/>
        <w:i/>
        <w:sz w:val="20"/>
        <w:szCs w:val="20"/>
        <w:lang w:eastAsia="pl-P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881404242">
    <w:abstractNumId w:val="4"/>
  </w:num>
  <w:num w:numId="2" w16cid:durableId="664362424">
    <w:abstractNumId w:val="15"/>
  </w:num>
  <w:num w:numId="3" w16cid:durableId="1992908098">
    <w:abstractNumId w:val="10"/>
  </w:num>
  <w:num w:numId="4" w16cid:durableId="1256861115">
    <w:abstractNumId w:val="0"/>
  </w:num>
  <w:num w:numId="5" w16cid:durableId="780497446">
    <w:abstractNumId w:val="9"/>
  </w:num>
  <w:num w:numId="6" w16cid:durableId="962535739">
    <w:abstractNumId w:val="11"/>
  </w:num>
  <w:num w:numId="7" w16cid:durableId="1849639317">
    <w:abstractNumId w:val="6"/>
  </w:num>
  <w:num w:numId="8" w16cid:durableId="607542435">
    <w:abstractNumId w:val="2"/>
  </w:num>
  <w:num w:numId="9" w16cid:durableId="547688259">
    <w:abstractNumId w:val="8"/>
  </w:num>
  <w:num w:numId="10" w16cid:durableId="1725256195">
    <w:abstractNumId w:val="13"/>
  </w:num>
  <w:num w:numId="11" w16cid:durableId="579142891">
    <w:abstractNumId w:val="14"/>
  </w:num>
  <w:num w:numId="12" w16cid:durableId="1304772258">
    <w:abstractNumId w:val="7"/>
  </w:num>
  <w:num w:numId="13" w16cid:durableId="1402947326">
    <w:abstractNumId w:val="12"/>
  </w:num>
  <w:num w:numId="14" w16cid:durableId="233315768">
    <w:abstractNumId w:val="3"/>
  </w:num>
  <w:num w:numId="15" w16cid:durableId="361908679">
    <w:abstractNumId w:val="1"/>
  </w:num>
  <w:num w:numId="16" w16cid:durableId="1171338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A4"/>
    <w:rsid w:val="000C2BED"/>
    <w:rsid w:val="000E39AD"/>
    <w:rsid w:val="000F256C"/>
    <w:rsid w:val="0024336E"/>
    <w:rsid w:val="00305ACB"/>
    <w:rsid w:val="00310584"/>
    <w:rsid w:val="003E7E66"/>
    <w:rsid w:val="00486EAA"/>
    <w:rsid w:val="00530E27"/>
    <w:rsid w:val="00604A8D"/>
    <w:rsid w:val="00605198"/>
    <w:rsid w:val="006C0674"/>
    <w:rsid w:val="006E322F"/>
    <w:rsid w:val="008C40B5"/>
    <w:rsid w:val="008E7C44"/>
    <w:rsid w:val="00935042"/>
    <w:rsid w:val="009C047E"/>
    <w:rsid w:val="00A20402"/>
    <w:rsid w:val="00AB03AC"/>
    <w:rsid w:val="00C5212F"/>
    <w:rsid w:val="00C541A4"/>
    <w:rsid w:val="00CF49DB"/>
    <w:rsid w:val="00DD4029"/>
    <w:rsid w:val="00E9666A"/>
    <w:rsid w:val="00EE0FA2"/>
    <w:rsid w:val="00EF33E1"/>
    <w:rsid w:val="00F33030"/>
    <w:rsid w:val="00F9065B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EFC6"/>
  <w15:docId w15:val="{E2CF6842-D234-4437-9DFC-57F3270B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AC"/>
    <w:pPr>
      <w:widowControl w:val="0"/>
      <w:suppressAutoHyphens/>
      <w:jc w:val="both"/>
    </w:pPr>
    <w:rPr>
      <w:rFonts w:ascii="Times New Roman" w:eastAsia="SimSun" w:hAnsi="Times New Roman" w:cs="Times New Roman"/>
      <w:color w:val="00000A"/>
      <w:sz w:val="22"/>
      <w:szCs w:val="24"/>
      <w:lang w:eastAsia="zh-CN"/>
    </w:rPr>
  </w:style>
  <w:style w:type="paragraph" w:styleId="Nagwek1">
    <w:name w:val="heading 1"/>
    <w:next w:val="Normalny"/>
    <w:link w:val="Nagwek1Znak"/>
    <w:uiPriority w:val="9"/>
    <w:qFormat/>
    <w:rsid w:val="000F256C"/>
    <w:pPr>
      <w:keepNext/>
      <w:keepLines/>
      <w:numPr>
        <w:numId w:val="10"/>
      </w:numPr>
      <w:spacing w:after="21" w:line="259" w:lineRule="auto"/>
      <w:outlineLvl w:val="0"/>
    </w:pPr>
    <w:rPr>
      <w:rFonts w:ascii="Calibri" w:eastAsia="Calibri" w:hAnsi="Calibri" w:cs="Calibri"/>
      <w:color w:val="000000"/>
      <w:sz w:val="22"/>
      <w:lang w:val="de-DE" w:eastAsia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5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B2796D"/>
    <w:rPr>
      <w:color w:val="000080"/>
      <w:u w:val="single"/>
    </w:rPr>
  </w:style>
  <w:style w:type="character" w:customStyle="1" w:styleId="ListLabel1">
    <w:name w:val="ListLabel 1"/>
    <w:qFormat/>
    <w:rPr>
      <w:b/>
      <w:bCs/>
      <w:i/>
      <w:sz w:val="20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b/>
      <w:i/>
      <w:sz w:val="26"/>
      <w:szCs w:val="26"/>
      <w:lang w:eastAsia="pl-P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b/>
      <w:bCs/>
      <w:i/>
      <w:sz w:val="20"/>
      <w:szCs w:val="20"/>
      <w:lang w:eastAsia="pl-P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b/>
      <w:i/>
      <w:sz w:val="26"/>
      <w:szCs w:val="26"/>
      <w:lang w:eastAsia="pl-P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b/>
      <w:i/>
      <w:sz w:val="26"/>
      <w:szCs w:val="26"/>
      <w:lang w:eastAsia="pl-P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b/>
      <w:i/>
      <w:sz w:val="26"/>
      <w:szCs w:val="26"/>
      <w:lang w:eastAsia="pl-P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b/>
      <w:i/>
      <w:sz w:val="26"/>
      <w:szCs w:val="26"/>
      <w:lang w:eastAsia="pl-P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b/>
      <w:i/>
      <w:sz w:val="26"/>
      <w:szCs w:val="26"/>
      <w:lang w:eastAsia="pl-P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b/>
      <w:i/>
      <w:sz w:val="26"/>
      <w:szCs w:val="26"/>
      <w:lang w:eastAsia="pl-P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  <w:color w:val="000000"/>
      <w:sz w:val="24"/>
      <w:szCs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sz w:val="24"/>
      <w:szCs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sz w:val="24"/>
      <w:szCs w:val="24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4"/>
    </w:rPr>
  </w:style>
  <w:style w:type="character" w:customStyle="1" w:styleId="ListLabel92">
    <w:name w:val="ListLabel 92"/>
    <w:qFormat/>
    <w:rPr>
      <w:rFonts w:cs="Symbol"/>
      <w:color w:val="000000"/>
      <w:sz w:val="24"/>
      <w:lang w:val="en-US" w:eastAsia="en-US"/>
    </w:rPr>
  </w:style>
  <w:style w:type="character" w:customStyle="1" w:styleId="ListLabel93">
    <w:name w:val="ListLabel 93"/>
    <w:qFormat/>
    <w:rPr>
      <w:b/>
      <w:i/>
      <w:sz w:val="26"/>
      <w:szCs w:val="26"/>
      <w:lang w:eastAsia="pl-P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b/>
      <w:i/>
      <w:sz w:val="26"/>
      <w:szCs w:val="26"/>
      <w:lang w:eastAsia="pl-P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color w:val="000000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  <w:color w:val="000000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color w:val="000000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Calibri" w:hAnsi="Calibri" w:cs="Symbol"/>
      <w:sz w:val="20"/>
    </w:rPr>
  </w:style>
  <w:style w:type="character" w:customStyle="1" w:styleId="ListLabel139">
    <w:name w:val="ListLabel 139"/>
    <w:qFormat/>
    <w:rPr>
      <w:rFonts w:cs="Symbol"/>
      <w:color w:val="000000"/>
      <w:sz w:val="24"/>
      <w:lang w:val="en-US" w:eastAsia="en-US"/>
    </w:rPr>
  </w:style>
  <w:style w:type="character" w:customStyle="1" w:styleId="ListLabel140">
    <w:name w:val="ListLabel 140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  <w:color w:val="000000"/>
      <w:sz w:val="24"/>
      <w:szCs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4"/>
      <w:szCs w:val="24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  <w:color w:val="000000"/>
      <w:sz w:val="24"/>
      <w:szCs w:val="24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Calibri" w:hAnsi="Calibri" w:cs="Symbol"/>
      <w:sz w:val="20"/>
    </w:rPr>
  </w:style>
  <w:style w:type="character" w:customStyle="1" w:styleId="ListLabel168">
    <w:name w:val="ListLabel 168"/>
    <w:qFormat/>
    <w:rPr>
      <w:rFonts w:cs="Symbol"/>
      <w:color w:val="000000"/>
      <w:sz w:val="24"/>
      <w:lang w:val="en-US" w:eastAsia="en-US"/>
    </w:rPr>
  </w:style>
  <w:style w:type="character" w:customStyle="1" w:styleId="ListLabel169">
    <w:name w:val="ListLabel 169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color w:val="000000"/>
      <w:sz w:val="24"/>
      <w:szCs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color w:val="000000"/>
      <w:sz w:val="24"/>
      <w:szCs w:val="24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sz w:val="24"/>
      <w:szCs w:val="24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Calibri" w:hAnsi="Calibri" w:cs="Symbol"/>
      <w:sz w:val="20"/>
    </w:rPr>
  </w:style>
  <w:style w:type="character" w:customStyle="1" w:styleId="ListLabel197">
    <w:name w:val="ListLabel 197"/>
    <w:qFormat/>
    <w:rPr>
      <w:rFonts w:cs="Symbol"/>
      <w:color w:val="000000"/>
      <w:sz w:val="24"/>
      <w:lang w:val="en-US"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944ADC"/>
    <w:pPr>
      <w:ind w:left="2880"/>
    </w:pPr>
    <w:rPr>
      <w:rFonts w:asciiTheme="majorHAnsi" w:eastAsiaTheme="majorEastAsia" w:hAnsiTheme="majorHAnsi" w:cstheme="majorBidi"/>
      <w:sz w:val="36"/>
    </w:rPr>
  </w:style>
  <w:style w:type="paragraph" w:customStyle="1" w:styleId="Zawartotabeli">
    <w:name w:val="Zawartość tabeli"/>
    <w:basedOn w:val="Normalny"/>
    <w:qFormat/>
    <w:rsid w:val="005A622E"/>
    <w:pPr>
      <w:suppressLineNumbers/>
    </w:pPr>
  </w:style>
  <w:style w:type="paragraph" w:styleId="Akapitzlist">
    <w:name w:val="List Paragraph"/>
    <w:basedOn w:val="Normalny"/>
    <w:uiPriority w:val="34"/>
    <w:qFormat/>
    <w:rsid w:val="00400C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F256C"/>
    <w:rPr>
      <w:rFonts w:ascii="Calibri" w:eastAsia="Calibri" w:hAnsi="Calibri" w:cs="Calibri"/>
      <w:color w:val="000000"/>
      <w:sz w:val="22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5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Standard">
    <w:name w:val="Standard"/>
    <w:qFormat/>
    <w:rsid w:val="00FF073F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1816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Kubara</dc:creator>
  <dc:description/>
  <cp:lastModifiedBy>Małgorzata</cp:lastModifiedBy>
  <cp:revision>5</cp:revision>
  <dcterms:created xsi:type="dcterms:W3CDTF">2024-09-09T10:30:00Z</dcterms:created>
  <dcterms:modified xsi:type="dcterms:W3CDTF">2024-09-09T13:02:00Z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