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73" w:rsidRDefault="00D84973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C42B6" w:rsidRDefault="00EC42B6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C42B6" w:rsidRDefault="00EC42B6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C42B6" w:rsidRDefault="00EC42B6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C42B6" w:rsidRDefault="00EC42B6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</w:t>
      </w:r>
      <w:r w:rsidR="00E25069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opis przedmiotu zamówienia</w:t>
      </w:r>
    </w:p>
    <w:p w:rsidR="002154FC" w:rsidRDefault="002154FC" w:rsidP="002154FC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23180">
        <w:rPr>
          <w:rFonts w:ascii="Calibri" w:hAnsi="Calibri" w:cs="Tahoma"/>
          <w:iCs/>
          <w:sz w:val="20"/>
          <w:szCs w:val="20"/>
        </w:rPr>
        <w:t>16</w:t>
      </w:r>
      <w:r>
        <w:rPr>
          <w:rFonts w:ascii="Calibri" w:hAnsi="Calibri" w:cs="Tahoma"/>
          <w:iCs/>
          <w:sz w:val="20"/>
          <w:szCs w:val="20"/>
        </w:rPr>
        <w:t>.</w:t>
      </w:r>
      <w:r w:rsidR="00EC42B6">
        <w:rPr>
          <w:rFonts w:ascii="Calibri" w:hAnsi="Calibri" w:cs="Tahoma"/>
          <w:iCs/>
          <w:sz w:val="20"/>
          <w:szCs w:val="20"/>
        </w:rPr>
        <w:t>2022</w:t>
      </w:r>
    </w:p>
    <w:p w:rsidR="002154FC" w:rsidRDefault="002154FC" w:rsidP="002154FC">
      <w:pPr>
        <w:rPr>
          <w:rFonts w:ascii="Calibri" w:hAnsi="Calibri" w:cs="Tahoma"/>
          <w:iCs/>
          <w:sz w:val="20"/>
          <w:szCs w:val="20"/>
        </w:rPr>
      </w:pPr>
    </w:p>
    <w:p w:rsidR="002154FC" w:rsidRDefault="002154FC" w:rsidP="002154FC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2154FC" w:rsidRPr="00B731AC" w:rsidRDefault="002154FC" w:rsidP="002154FC">
      <w:pPr>
        <w:spacing w:line="276" w:lineRule="auto"/>
        <w:jc w:val="center"/>
        <w:rPr>
          <w:rFonts w:ascii="Calibri" w:hAnsi="Calibri" w:cs="Tahoma"/>
          <w:b/>
          <w:iCs/>
          <w:sz w:val="28"/>
          <w:szCs w:val="28"/>
        </w:rPr>
      </w:pPr>
      <w:r w:rsidRPr="00B731AC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Część 1 - </w:t>
      </w:r>
      <w:r w:rsidR="00090B19" w:rsidRPr="00090B19">
        <w:rPr>
          <w:rFonts w:ascii="Calibri" w:hAnsi="Calibri" w:cs="Calibri"/>
          <w:sz w:val="28"/>
          <w:szCs w:val="28"/>
        </w:rPr>
        <w:t>„</w:t>
      </w:r>
      <w:r w:rsidR="00090B19" w:rsidRPr="00090B19">
        <w:rPr>
          <w:rFonts w:ascii="Calibri" w:hAnsi="Calibri" w:cs="Calibri"/>
          <w:b/>
          <w:sz w:val="28"/>
          <w:szCs w:val="28"/>
        </w:rPr>
        <w:t>Jak skutecznie dbać o poziom własnej energii w pracy z uczniem zdolnym”</w:t>
      </w:r>
    </w:p>
    <w:p w:rsidR="00C13034" w:rsidRPr="002C6019" w:rsidRDefault="00C13034" w:rsidP="00C13034">
      <w:pPr>
        <w:tabs>
          <w:tab w:val="left" w:pos="9000"/>
        </w:tabs>
        <w:rPr>
          <w:rFonts w:cstheme="minorHAnsi"/>
          <w:b/>
        </w:rPr>
      </w:pPr>
    </w:p>
    <w:p w:rsidR="00090B19" w:rsidRPr="00FD0EB0" w:rsidRDefault="00090B19" w:rsidP="00090B19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090B19" w:rsidRPr="00FD0EB0" w:rsidRDefault="00090B19" w:rsidP="002103DC">
      <w:pPr>
        <w:numPr>
          <w:ilvl w:val="0"/>
          <w:numId w:val="94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Przedmiotem zamówienia jest przeprowadzenie doskonalenia zawodowego w formie </w:t>
      </w:r>
      <w:r>
        <w:rPr>
          <w:rFonts w:ascii="Arial" w:hAnsi="Arial" w:cs="Arial"/>
          <w:sz w:val="20"/>
          <w:szCs w:val="20"/>
        </w:rPr>
        <w:t>seminarium</w:t>
      </w:r>
    </w:p>
    <w:p w:rsidR="00090B19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na temat: </w:t>
      </w:r>
      <w:r w:rsidRPr="00090B19">
        <w:rPr>
          <w:rFonts w:ascii="Arial" w:hAnsi="Arial" w:cs="Arial"/>
          <w:sz w:val="20"/>
          <w:szCs w:val="20"/>
        </w:rPr>
        <w:t xml:space="preserve">„Jak skutecznie dbać o poziom własnej energii w pracy z uczniem zdolnym” </w:t>
      </w:r>
    </w:p>
    <w:p w:rsidR="00090B19" w:rsidRPr="00FD0EB0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 xml:space="preserve">29.09.2022r. </w:t>
      </w:r>
      <w:r w:rsidRPr="00FD0EB0">
        <w:rPr>
          <w:rFonts w:ascii="Arial" w:hAnsi="Arial" w:cs="Arial"/>
          <w:sz w:val="20"/>
          <w:szCs w:val="20"/>
        </w:rPr>
        <w:t xml:space="preserve">od godz. </w:t>
      </w:r>
      <w:r>
        <w:rPr>
          <w:rFonts w:ascii="Arial" w:hAnsi="Arial" w:cs="Arial"/>
          <w:sz w:val="20"/>
          <w:szCs w:val="20"/>
        </w:rPr>
        <w:t xml:space="preserve">11.00 </w:t>
      </w:r>
      <w:r w:rsidRPr="00FD0EB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12.30</w:t>
      </w:r>
    </w:p>
    <w:p w:rsidR="00090B19" w:rsidRPr="00FB720B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Przez pojęcie</w:t>
      </w:r>
      <w:r>
        <w:rPr>
          <w:rFonts w:ascii="Arial" w:hAnsi="Arial" w:cs="Arial"/>
          <w:sz w:val="20"/>
          <w:szCs w:val="20"/>
        </w:rPr>
        <w:t xml:space="preserve"> seminarium</w:t>
      </w:r>
      <w:r w:rsidRPr="00FD0EB0">
        <w:rPr>
          <w:rFonts w:ascii="Arial" w:hAnsi="Arial" w:cs="Arial"/>
          <w:sz w:val="20"/>
          <w:szCs w:val="20"/>
        </w:rPr>
        <w:t xml:space="preserve"> </w:t>
      </w:r>
      <w:r w:rsidRPr="008C6E51">
        <w:rPr>
          <w:rFonts w:ascii="Arial" w:hAnsi="Arial" w:cs="Arial"/>
          <w:sz w:val="20"/>
          <w:szCs w:val="20"/>
        </w:rPr>
        <w:t xml:space="preserve">Zamawiający rozumie formę doskonalenia, której celem jest przygotowanie słuchacza do stworzenia warunków służących rozwijaniu u uczniów kompetencji pozwalających na rozbudzanie </w:t>
      </w:r>
      <w:r>
        <w:rPr>
          <w:rFonts w:ascii="Arial" w:hAnsi="Arial" w:cs="Arial"/>
          <w:sz w:val="20"/>
          <w:szCs w:val="20"/>
        </w:rPr>
        <w:t>ich ciekawości poznawczej.</w:t>
      </w:r>
    </w:p>
    <w:p w:rsidR="00090B19" w:rsidRDefault="00090B19" w:rsidP="00090B19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Treść</w:t>
      </w:r>
      <w:r w:rsidRPr="008B46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spotkania:</w:t>
      </w:r>
    </w:p>
    <w:p w:rsidR="00090B19" w:rsidRDefault="00090B19" w:rsidP="00090B19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1)</w:t>
      </w:r>
      <w:r w:rsidRPr="008B46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Rezyliencja i dobrostan nauczyciela budulcem jego kompetenc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 personalnych i zawodowych.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2)</w:t>
      </w:r>
      <w:r w:rsidRPr="008B46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Komunikacja intrapersonalna determinantem efektywnej edukac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 w pracy z uczniem zdolnym.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3)</w:t>
      </w:r>
      <w:r w:rsidRPr="008B46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Kształtowanie zdolności adaptacyjnych w nowych sytuacjach, zdolności odzyskiwania utraconych lub osłabionych sił, a także odporności na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działanie bodźców zewnętrznych.</w:t>
      </w:r>
    </w:p>
    <w:p w:rsidR="00090B19" w:rsidRPr="00090B19" w:rsidRDefault="00090B19" w:rsidP="002103DC">
      <w:pPr>
        <w:pStyle w:val="Akapitzlist"/>
        <w:numPr>
          <w:ilvl w:val="0"/>
          <w:numId w:val="9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90B19">
        <w:rPr>
          <w:rFonts w:ascii="Arial" w:hAnsi="Arial" w:cs="Arial"/>
          <w:sz w:val="20"/>
          <w:szCs w:val="20"/>
        </w:rPr>
        <w:t xml:space="preserve">Forma doskonalenia przeznaczona jest dla psychologów i pedagogów zamieszkujących obszar województwa pomorskiego, </w:t>
      </w:r>
      <w:r w:rsidRPr="00090B19">
        <w:rPr>
          <w:rFonts w:ascii="Arial" w:hAnsi="Arial" w:cs="Arial"/>
          <w:sz w:val="20"/>
          <w:szCs w:val="18"/>
        </w:rPr>
        <w:t>biorących udział w projekcie Zdolni z Pomorza,</w:t>
      </w:r>
      <w:r w:rsidRPr="00090B19">
        <w:rPr>
          <w:rFonts w:ascii="Arial" w:hAnsi="Arial" w:cs="Arial"/>
          <w:szCs w:val="20"/>
        </w:rPr>
        <w:t xml:space="preserve"> </w:t>
      </w:r>
      <w:r w:rsidRPr="00090B19">
        <w:rPr>
          <w:rFonts w:ascii="Arial" w:hAnsi="Arial" w:cs="Arial"/>
          <w:sz w:val="20"/>
          <w:szCs w:val="20"/>
        </w:rPr>
        <w:t>zwanych dalej osobami. Zamawiający zapewni wskazane osoby.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D0EB0">
        <w:rPr>
          <w:rFonts w:ascii="Arial" w:hAnsi="Arial" w:cs="Arial"/>
          <w:i/>
          <w:sz w:val="20"/>
          <w:szCs w:val="20"/>
        </w:rPr>
        <w:t xml:space="preserve">w </w:t>
      </w:r>
      <w:r w:rsidRPr="00FD0EB0">
        <w:rPr>
          <w:rFonts w:ascii="Arial" w:hAnsi="Arial" w:cs="Arial"/>
          <w:sz w:val="20"/>
          <w:szCs w:val="20"/>
        </w:rPr>
        <w:t xml:space="preserve">Gdańsku, </w:t>
      </w:r>
    </w:p>
    <w:p w:rsidR="00090B19" w:rsidRPr="00FD0EB0" w:rsidRDefault="00090B19" w:rsidP="00090B19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al. Gen. J. Hallera 14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>22 oso</w:t>
      </w:r>
      <w:r w:rsidRPr="00FD0EB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 w:rsidRPr="00FD0EB0">
        <w:rPr>
          <w:rFonts w:ascii="Arial" w:hAnsi="Arial" w:cs="Arial"/>
          <w:sz w:val="20"/>
          <w:szCs w:val="20"/>
        </w:rPr>
        <w:t xml:space="preserve">. 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4"/>
          <w:sz w:val="20"/>
          <w:szCs w:val="20"/>
        </w:rPr>
        <w:t>Zamawiający ustala, że cena brutto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seminarium 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D0EB0">
        <w:rPr>
          <w:rFonts w:ascii="Arial" w:hAnsi="Arial" w:cs="Arial"/>
          <w:spacing w:val="-4"/>
          <w:sz w:val="20"/>
          <w:szCs w:val="20"/>
        </w:rPr>
        <w:t>Przy czym, za jedn</w:t>
      </w:r>
      <w:r>
        <w:rPr>
          <w:rFonts w:ascii="Arial" w:hAnsi="Arial" w:cs="Arial"/>
          <w:spacing w:val="-4"/>
          <w:sz w:val="20"/>
          <w:szCs w:val="20"/>
        </w:rPr>
        <w:t>o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seminarium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2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godziny dydaktyczne. 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090B19" w:rsidRPr="00FD0EB0" w:rsidRDefault="00090B19" w:rsidP="002103DC">
      <w:pPr>
        <w:numPr>
          <w:ilvl w:val="0"/>
          <w:numId w:val="9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090B19" w:rsidRPr="00FD0EB0" w:rsidRDefault="00090B19" w:rsidP="002103DC">
      <w:pPr>
        <w:numPr>
          <w:ilvl w:val="0"/>
          <w:numId w:val="9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090B19" w:rsidRPr="00FD0EB0" w:rsidRDefault="00090B19" w:rsidP="002103DC">
      <w:pPr>
        <w:widowControl w:val="0"/>
        <w:numPr>
          <w:ilvl w:val="0"/>
          <w:numId w:val="9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090B19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Sala szkoleniowa wyposażona będzie co najmniej w: laptop, projektor multimedialny, flipchart, flamastry oraz posiadać będzie dostęp do internetu.</w:t>
      </w:r>
    </w:p>
    <w:p w:rsidR="00A85B50" w:rsidRPr="00FD0EB0" w:rsidRDefault="00A85B50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090B19" w:rsidRPr="00FD0EB0" w:rsidRDefault="00090B19" w:rsidP="002103DC">
      <w:pPr>
        <w:numPr>
          <w:ilvl w:val="0"/>
          <w:numId w:val="93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090B19" w:rsidRDefault="00090B19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090B19" w:rsidRDefault="00090B19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090B19" w:rsidRDefault="00090B19" w:rsidP="00090B1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do SWZ – opis przedmiotu zamówienia</w:t>
      </w:r>
    </w:p>
    <w:p w:rsidR="00090B19" w:rsidRDefault="00090B19" w:rsidP="00090B1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090B19" w:rsidRDefault="00090B19" w:rsidP="00090B1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16.2022</w:t>
      </w:r>
    </w:p>
    <w:p w:rsidR="00090B19" w:rsidRDefault="00090B19" w:rsidP="00090B19">
      <w:pPr>
        <w:rPr>
          <w:rFonts w:ascii="Calibri" w:hAnsi="Calibri" w:cs="Tahoma"/>
          <w:iCs/>
          <w:sz w:val="20"/>
          <w:szCs w:val="20"/>
        </w:rPr>
      </w:pPr>
    </w:p>
    <w:p w:rsidR="00090B19" w:rsidRDefault="00090B19" w:rsidP="00090B1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090B19" w:rsidRPr="00B731AC" w:rsidRDefault="00090B19" w:rsidP="00090B19">
      <w:pPr>
        <w:spacing w:line="276" w:lineRule="auto"/>
        <w:jc w:val="center"/>
        <w:rPr>
          <w:rFonts w:ascii="Calibri" w:hAnsi="Calibri" w:cs="Tahoma"/>
          <w:b/>
          <w:iCs/>
          <w:sz w:val="28"/>
          <w:szCs w:val="28"/>
        </w:rPr>
      </w:pPr>
      <w:r w:rsidRPr="00B731AC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Część </w:t>
      </w:r>
      <w:r>
        <w:rPr>
          <w:rFonts w:asciiTheme="minorHAnsi" w:hAnsiTheme="minorHAnsi" w:cstheme="minorHAnsi"/>
          <w:b/>
          <w:snapToGrid w:val="0"/>
          <w:sz w:val="28"/>
          <w:szCs w:val="28"/>
        </w:rPr>
        <w:t>2</w:t>
      </w:r>
      <w:r w:rsidRPr="00B731AC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- </w:t>
      </w:r>
      <w:r w:rsidRPr="00090B19">
        <w:rPr>
          <w:rFonts w:ascii="Calibri" w:hAnsi="Calibri" w:cs="Calibri"/>
          <w:b/>
          <w:sz w:val="28"/>
          <w:szCs w:val="20"/>
        </w:rPr>
        <w:t>„Git i GitHub w pracy z uczniem zdolnym”</w:t>
      </w:r>
    </w:p>
    <w:p w:rsidR="00090B19" w:rsidRPr="002C6019" w:rsidRDefault="00090B19" w:rsidP="00090B19">
      <w:pPr>
        <w:tabs>
          <w:tab w:val="left" w:pos="9000"/>
        </w:tabs>
        <w:rPr>
          <w:rFonts w:cstheme="minorHAnsi"/>
          <w:b/>
        </w:rPr>
      </w:pPr>
    </w:p>
    <w:p w:rsidR="00090B19" w:rsidRPr="00FD0EB0" w:rsidRDefault="00090B19" w:rsidP="00090B19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090B19" w:rsidRPr="00FD0EB0" w:rsidRDefault="00090B19" w:rsidP="00090B19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Przedmiotem zamówienia jest przeprowadzenie doskonalenia zawodowego w formie </w:t>
      </w:r>
      <w:r>
        <w:rPr>
          <w:rFonts w:ascii="Arial" w:hAnsi="Arial" w:cs="Arial"/>
          <w:sz w:val="20"/>
          <w:szCs w:val="20"/>
        </w:rPr>
        <w:t>seminarium</w:t>
      </w:r>
    </w:p>
    <w:p w:rsidR="00090B19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„Git i GitHub w pracy z uczniem zdolnym”</w:t>
      </w:r>
      <w:r w:rsidRPr="00FD0EB0">
        <w:rPr>
          <w:rFonts w:ascii="Arial" w:hAnsi="Arial" w:cs="Arial"/>
          <w:sz w:val="20"/>
          <w:szCs w:val="20"/>
        </w:rPr>
        <w:t xml:space="preserve"> </w:t>
      </w:r>
    </w:p>
    <w:p w:rsidR="00090B19" w:rsidRPr="00FD0EB0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8 października 2022 roku</w:t>
      </w:r>
      <w:r w:rsidRPr="00FD0EB0">
        <w:rPr>
          <w:rFonts w:ascii="Arial" w:hAnsi="Arial" w:cs="Arial"/>
          <w:sz w:val="20"/>
          <w:szCs w:val="20"/>
        </w:rPr>
        <w:t xml:space="preserve"> od godz. </w:t>
      </w:r>
      <w:r>
        <w:rPr>
          <w:rFonts w:ascii="Arial" w:hAnsi="Arial" w:cs="Arial"/>
          <w:sz w:val="20"/>
          <w:szCs w:val="20"/>
        </w:rPr>
        <w:t>9.00</w:t>
      </w:r>
      <w:r w:rsidRPr="00FD0EB0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13.30</w:t>
      </w:r>
      <w:r w:rsidRPr="00FD0EB0">
        <w:rPr>
          <w:rFonts w:ascii="Arial" w:hAnsi="Arial" w:cs="Arial"/>
          <w:sz w:val="20"/>
          <w:szCs w:val="20"/>
        </w:rPr>
        <w:t>.</w:t>
      </w:r>
    </w:p>
    <w:p w:rsidR="00090B19" w:rsidRPr="00FD0EB0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Przez pojęcie </w:t>
      </w:r>
      <w:r>
        <w:rPr>
          <w:rFonts w:ascii="Arial" w:hAnsi="Arial" w:cs="Arial"/>
          <w:sz w:val="20"/>
          <w:szCs w:val="20"/>
        </w:rPr>
        <w:t xml:space="preserve">seminarium </w:t>
      </w:r>
      <w:r w:rsidRPr="00FD0EB0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rozumie formę doskonalenia </w:t>
      </w:r>
      <w:r w:rsidRPr="008B0FE7">
        <w:rPr>
          <w:rFonts w:ascii="Arial" w:hAnsi="Arial" w:cs="Arial"/>
          <w:bCs/>
          <w:sz w:val="20"/>
          <w:szCs w:val="20"/>
        </w:rPr>
        <w:t>o charakterze akademickim zakładające znaczącą aktywność uczestników, którzy samodzielnie opracowują część zagadnień i przedstawiają je w postaci prezentacji, referatu, czy w inny sposób, jak również biorą aktywny udział w dyskusji nad danym zagadnieniem</w:t>
      </w:r>
      <w:r w:rsidRPr="008B0FE7">
        <w:rPr>
          <w:rFonts w:ascii="Arial" w:hAnsi="Arial" w:cs="Arial"/>
          <w:bCs/>
        </w:rPr>
        <w:t>.</w:t>
      </w:r>
      <w:r w:rsidRPr="0099404D">
        <w:rPr>
          <w:rFonts w:ascii="Arial" w:hAnsi="Arial" w:cs="Arial"/>
          <w:sz w:val="20"/>
          <w:szCs w:val="20"/>
        </w:rPr>
        <w:t xml:space="preserve">  </w:t>
      </w:r>
      <w:r w:rsidRPr="009940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pojęcie Git a gitHub jako platforma (możliwości)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rejestracja konta, instalacja i konfiguracja platformy (gitconfig)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umieszczanie, tworzenie i klonowanie repozytoriów – narzędzia i zalety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dobre praktyki ad. Platformy GitHub oraz automatyzacja (skróty)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interpreter poleceń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zapis repozytorium (commit)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rozgałęzienia projektu (branch)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zaawansowane sposoby pracy z repozytoriami Git („GitFlow”)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narzędzia pracy zespołowej w platformie GitHub (merge requests, code reviews, github pages)</w:t>
      </w:r>
    </w:p>
    <w:p w:rsidR="00090B19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533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rozwiązywanie problemów związanych z kodowaniem plików, znacznikami edn-of-line oraz line-feed i różnicami między systemami operacyjnymi</w:t>
      </w:r>
    </w:p>
    <w:p w:rsidR="00090B19" w:rsidRPr="00125337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niezbędne narzędzia zapewniające bezpieczeństwo współpracy ze zdalnymi repozytoriami Git (SSH public/private keys)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237626">
        <w:rPr>
          <w:rFonts w:ascii="Arial" w:hAnsi="Arial" w:cs="Arial"/>
          <w:i/>
          <w:sz w:val="20"/>
          <w:szCs w:val="20"/>
        </w:rPr>
        <w:t>członków sieci współpracy i samokształcenia nauczycieli informatyki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37626">
        <w:rPr>
          <w:rFonts w:ascii="Arial" w:hAnsi="Arial" w:cs="Arial"/>
          <w:i/>
          <w:sz w:val="20"/>
          <w:szCs w:val="20"/>
        </w:rPr>
        <w:t>w ramach projektu „Zdolni z Pomorza”</w:t>
      </w:r>
      <w:r w:rsidRPr="00237626">
        <w:rPr>
          <w:rFonts w:ascii="Arial" w:hAnsi="Arial" w:cs="Arial"/>
          <w:sz w:val="20"/>
          <w:szCs w:val="20"/>
        </w:rPr>
        <w:t xml:space="preserve"> </w:t>
      </w:r>
      <w:r w:rsidRPr="00FD0EB0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Forma doskonalenia odbywać się będzie w Centrum Edukacji Nauczycieli </w:t>
      </w:r>
      <w:r w:rsidRPr="00FD0EB0">
        <w:rPr>
          <w:rFonts w:ascii="Arial" w:hAnsi="Arial" w:cs="Arial"/>
          <w:i/>
          <w:sz w:val="20"/>
          <w:szCs w:val="20"/>
        </w:rPr>
        <w:t xml:space="preserve">w </w:t>
      </w:r>
      <w:r w:rsidRPr="00FD0EB0">
        <w:rPr>
          <w:rFonts w:ascii="Arial" w:hAnsi="Arial" w:cs="Arial"/>
          <w:sz w:val="20"/>
          <w:szCs w:val="20"/>
        </w:rPr>
        <w:t xml:space="preserve">Gdańsku, </w:t>
      </w:r>
    </w:p>
    <w:p w:rsidR="00090B19" w:rsidRPr="00FD0EB0" w:rsidRDefault="00090B19" w:rsidP="00090B19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al. Gen. J. Hallera 14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>30</w:t>
      </w:r>
      <w:r w:rsidRPr="00FD0EB0">
        <w:rPr>
          <w:rFonts w:ascii="Arial" w:hAnsi="Arial" w:cs="Arial"/>
          <w:sz w:val="20"/>
          <w:szCs w:val="20"/>
        </w:rPr>
        <w:t xml:space="preserve"> osób. 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4"/>
          <w:sz w:val="20"/>
          <w:szCs w:val="20"/>
        </w:rPr>
        <w:t xml:space="preserve">Zamawiający ustala, że cena brutto za </w:t>
      </w:r>
      <w:r>
        <w:rPr>
          <w:rFonts w:ascii="Arial" w:hAnsi="Arial" w:cs="Arial"/>
          <w:spacing w:val="-4"/>
          <w:sz w:val="20"/>
          <w:szCs w:val="20"/>
        </w:rPr>
        <w:t>seminarium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FD0EB0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="002103DC">
        <w:rPr>
          <w:rFonts w:ascii="Arial" w:hAnsi="Arial" w:cs="Arial"/>
          <w:spacing w:val="-4"/>
          <w:sz w:val="20"/>
          <w:szCs w:val="20"/>
        </w:rPr>
        <w:t xml:space="preserve">Przy czym, za </w:t>
      </w:r>
      <w:r>
        <w:rPr>
          <w:rFonts w:ascii="Arial" w:hAnsi="Arial" w:cs="Arial"/>
          <w:spacing w:val="-4"/>
          <w:sz w:val="20"/>
          <w:szCs w:val="20"/>
        </w:rPr>
        <w:t>seminarium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należy uznać formę doskonalenia odbywającą się przez </w:t>
      </w:r>
      <w:r w:rsidR="002103DC">
        <w:rPr>
          <w:rFonts w:ascii="Arial" w:hAnsi="Arial" w:cs="Arial"/>
          <w:spacing w:val="-4"/>
          <w:sz w:val="20"/>
          <w:szCs w:val="20"/>
        </w:rPr>
        <w:t>6 godzin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 dydaktyczn</w:t>
      </w:r>
      <w:r w:rsidR="002103DC">
        <w:rPr>
          <w:rFonts w:ascii="Arial" w:hAnsi="Arial" w:cs="Arial"/>
          <w:spacing w:val="-4"/>
          <w:sz w:val="20"/>
          <w:szCs w:val="20"/>
        </w:rPr>
        <w:t>ych</w:t>
      </w:r>
      <w:r w:rsidRPr="00FD0EB0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090B19" w:rsidRDefault="00090B19" w:rsidP="002103DC">
      <w:pPr>
        <w:numPr>
          <w:ilvl w:val="0"/>
          <w:numId w:val="95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:rsidR="00A85B50" w:rsidRPr="00FD0EB0" w:rsidRDefault="00A85B50" w:rsidP="00A85B50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0B19" w:rsidRPr="00FD0EB0" w:rsidRDefault="00090B19" w:rsidP="002103DC">
      <w:pPr>
        <w:numPr>
          <w:ilvl w:val="0"/>
          <w:numId w:val="9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opracowane zgodnie z tematyką formy doskonalenia,</w:t>
      </w:r>
    </w:p>
    <w:p w:rsidR="00090B19" w:rsidRPr="00FD0EB0" w:rsidRDefault="00090B19" w:rsidP="002103DC">
      <w:pPr>
        <w:numPr>
          <w:ilvl w:val="0"/>
          <w:numId w:val="96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:rsidR="00090B19" w:rsidRPr="00FD0EB0" w:rsidRDefault="00090B19" w:rsidP="002103DC">
      <w:pPr>
        <w:widowControl w:val="0"/>
        <w:numPr>
          <w:ilvl w:val="0"/>
          <w:numId w:val="96"/>
        </w:numPr>
        <w:tabs>
          <w:tab w:val="left" w:pos="426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:rsidR="00090B19" w:rsidRPr="00FD0EB0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090B19" w:rsidRPr="00FD0EB0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090B19" w:rsidRDefault="00090B19" w:rsidP="002103DC">
      <w:pPr>
        <w:numPr>
          <w:ilvl w:val="0"/>
          <w:numId w:val="95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D0EB0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090B19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0B19" w:rsidRPr="00FD0EB0" w:rsidRDefault="00090B19" w:rsidP="00090B1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Arial" w:hAnsi="Arial" w:cs="Arial"/>
          <w:bCs/>
          <w:iCs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80" w:rsidRDefault="00123180" w:rsidP="00F74FD7">
      <w:r>
        <w:separator/>
      </w:r>
    </w:p>
  </w:endnote>
  <w:endnote w:type="continuationSeparator" w:id="0">
    <w:p w:rsidR="00123180" w:rsidRDefault="0012318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5B5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23180" w:rsidRDefault="00123180" w:rsidP="004A6CFD">
    <w:pPr>
      <w:pStyle w:val="Stopka"/>
      <w:tabs>
        <w:tab w:val="clear" w:pos="9072"/>
        <w:tab w:val="right" w:pos="9356"/>
      </w:tabs>
      <w:ind w:right="-142"/>
    </w:pPr>
  </w:p>
  <w:p w:rsidR="00123180" w:rsidRDefault="0012318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80" w:rsidRDefault="00123180" w:rsidP="00F74FD7">
      <w:r>
        <w:separator/>
      </w:r>
    </w:p>
  </w:footnote>
  <w:footnote w:type="continuationSeparator" w:id="0">
    <w:p w:rsidR="00123180" w:rsidRDefault="0012318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80" w:rsidRDefault="00123180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180" w:rsidRPr="00F335EB" w:rsidRDefault="00123180" w:rsidP="00F263A6">
    <w:pPr>
      <w:pStyle w:val="Nagwek"/>
    </w:pPr>
  </w:p>
  <w:p w:rsidR="00123180" w:rsidRPr="00F263A6" w:rsidRDefault="00123180" w:rsidP="00F26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50D9A"/>
    <w:multiLevelType w:val="hybridMultilevel"/>
    <w:tmpl w:val="E67262D6"/>
    <w:lvl w:ilvl="0" w:tplc="13564510">
      <w:start w:val="2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24C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06A0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93"/>
  </w:num>
  <w:num w:numId="11">
    <w:abstractNumId w:val="27"/>
  </w:num>
  <w:num w:numId="12">
    <w:abstractNumId w:val="2"/>
  </w:num>
  <w:num w:numId="13">
    <w:abstractNumId w:val="94"/>
  </w:num>
  <w:num w:numId="14">
    <w:abstractNumId w:val="63"/>
  </w:num>
  <w:num w:numId="15">
    <w:abstractNumId w:val="59"/>
  </w:num>
  <w:num w:numId="16">
    <w:abstractNumId w:val="38"/>
  </w:num>
  <w:num w:numId="17">
    <w:abstractNumId w:val="56"/>
  </w:num>
  <w:num w:numId="18">
    <w:abstractNumId w:val="79"/>
  </w:num>
  <w:num w:numId="19">
    <w:abstractNumId w:val="78"/>
  </w:num>
  <w:num w:numId="20">
    <w:abstractNumId w:val="68"/>
  </w:num>
  <w:num w:numId="21">
    <w:abstractNumId w:val="54"/>
  </w:num>
  <w:num w:numId="22">
    <w:abstractNumId w:val="30"/>
  </w:num>
  <w:num w:numId="23">
    <w:abstractNumId w:val="84"/>
  </w:num>
  <w:num w:numId="24">
    <w:abstractNumId w:val="50"/>
  </w:num>
  <w:num w:numId="25">
    <w:abstractNumId w:val="47"/>
  </w:num>
  <w:num w:numId="26">
    <w:abstractNumId w:val="20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85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42"/>
  </w:num>
  <w:num w:numId="40">
    <w:abstractNumId w:val="70"/>
  </w:num>
  <w:num w:numId="41">
    <w:abstractNumId w:val="15"/>
  </w:num>
  <w:num w:numId="42">
    <w:abstractNumId w:val="16"/>
  </w:num>
  <w:num w:numId="43">
    <w:abstractNumId w:val="60"/>
  </w:num>
  <w:num w:numId="44">
    <w:abstractNumId w:val="76"/>
  </w:num>
  <w:num w:numId="45">
    <w:abstractNumId w:val="88"/>
  </w:num>
  <w:num w:numId="46">
    <w:abstractNumId w:val="89"/>
  </w:num>
  <w:num w:numId="47">
    <w:abstractNumId w:val="9"/>
  </w:num>
  <w:num w:numId="48">
    <w:abstractNumId w:val="81"/>
  </w:num>
  <w:num w:numId="49">
    <w:abstractNumId w:val="95"/>
  </w:num>
  <w:num w:numId="50">
    <w:abstractNumId w:val="69"/>
  </w:num>
  <w:num w:numId="51">
    <w:abstractNumId w:val="53"/>
  </w:num>
  <w:num w:numId="52">
    <w:abstractNumId w:val="32"/>
  </w:num>
  <w:num w:numId="53">
    <w:abstractNumId w:val="73"/>
  </w:num>
  <w:num w:numId="54">
    <w:abstractNumId w:val="82"/>
  </w:num>
  <w:num w:numId="55">
    <w:abstractNumId w:val="12"/>
  </w:num>
  <w:num w:numId="56">
    <w:abstractNumId w:val="41"/>
  </w:num>
  <w:num w:numId="57">
    <w:abstractNumId w:val="71"/>
  </w:num>
  <w:num w:numId="58">
    <w:abstractNumId w:val="28"/>
  </w:num>
  <w:num w:numId="59">
    <w:abstractNumId w:val="91"/>
  </w:num>
  <w:num w:numId="60">
    <w:abstractNumId w:val="92"/>
  </w:num>
  <w:num w:numId="61">
    <w:abstractNumId w:val="65"/>
  </w:num>
  <w:num w:numId="62">
    <w:abstractNumId w:val="44"/>
  </w:num>
  <w:num w:numId="63">
    <w:abstractNumId w:val="90"/>
  </w:num>
  <w:num w:numId="64">
    <w:abstractNumId w:val="87"/>
  </w:num>
  <w:num w:numId="65">
    <w:abstractNumId w:val="11"/>
  </w:num>
  <w:num w:numId="66">
    <w:abstractNumId w:val="17"/>
  </w:num>
  <w:num w:numId="67">
    <w:abstractNumId w:val="46"/>
  </w:num>
  <w:num w:numId="68">
    <w:abstractNumId w:val="61"/>
  </w:num>
  <w:num w:numId="69">
    <w:abstractNumId w:val="66"/>
  </w:num>
  <w:num w:numId="70">
    <w:abstractNumId w:val="13"/>
  </w:num>
  <w:num w:numId="71">
    <w:abstractNumId w:val="25"/>
  </w:num>
  <w:num w:numId="72">
    <w:abstractNumId w:val="75"/>
  </w:num>
  <w:num w:numId="73">
    <w:abstractNumId w:val="31"/>
  </w:num>
  <w:num w:numId="74">
    <w:abstractNumId w:val="67"/>
  </w:num>
  <w:num w:numId="75">
    <w:abstractNumId w:val="21"/>
  </w:num>
  <w:num w:numId="76">
    <w:abstractNumId w:val="57"/>
  </w:num>
  <w:num w:numId="77">
    <w:abstractNumId w:val="23"/>
  </w:num>
  <w:num w:numId="78">
    <w:abstractNumId w:val="37"/>
  </w:num>
  <w:num w:numId="79">
    <w:abstractNumId w:val="34"/>
  </w:num>
  <w:num w:numId="80">
    <w:abstractNumId w:val="62"/>
  </w:num>
  <w:num w:numId="81">
    <w:abstractNumId w:val="19"/>
  </w:num>
  <w:num w:numId="82">
    <w:abstractNumId w:val="14"/>
  </w:num>
  <w:num w:numId="83">
    <w:abstractNumId w:val="74"/>
  </w:num>
  <w:num w:numId="84">
    <w:abstractNumId w:val="10"/>
  </w:num>
  <w:num w:numId="85">
    <w:abstractNumId w:val="77"/>
  </w:num>
  <w:num w:numId="86">
    <w:abstractNumId w:val="22"/>
  </w:num>
  <w:num w:numId="87">
    <w:abstractNumId w:val="18"/>
  </w:num>
  <w:num w:numId="88">
    <w:abstractNumId w:val="80"/>
  </w:num>
  <w:num w:numId="89">
    <w:abstractNumId w:val="39"/>
  </w:num>
  <w:num w:numId="90">
    <w:abstractNumId w:val="52"/>
  </w:num>
  <w:num w:numId="91">
    <w:abstractNumId w:val="55"/>
  </w:num>
  <w:num w:numId="92">
    <w:abstractNumId w:val="86"/>
  </w:num>
  <w:num w:numId="93">
    <w:abstractNumId w:val="8"/>
  </w:num>
  <w:num w:numId="94">
    <w:abstractNumId w:val="24"/>
  </w:num>
  <w:num w:numId="95">
    <w:abstractNumId w:val="4"/>
    <w:lvlOverride w:ilvl="0">
      <w:startOverride w:val="1"/>
    </w:lvlOverride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541AB"/>
    <w:rsid w:val="00164B43"/>
    <w:rsid w:val="0019568E"/>
    <w:rsid w:val="001A1182"/>
    <w:rsid w:val="001B56FC"/>
    <w:rsid w:val="001C1EE8"/>
    <w:rsid w:val="001D6106"/>
    <w:rsid w:val="001E1F99"/>
    <w:rsid w:val="00205E25"/>
    <w:rsid w:val="002103DC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5B50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C9F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A6F2-5FCD-4958-B82A-21B33590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2022-08-08T11:27:00Z</dcterms:created>
  <dcterms:modified xsi:type="dcterms:W3CDTF">2022-08-08T11:27:00Z</dcterms:modified>
</cp:coreProperties>
</file>