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C4D91" w14:textId="0DC61D7A" w:rsidR="003C611B" w:rsidRPr="003C611B" w:rsidRDefault="003C611B" w:rsidP="00933848">
      <w:pPr>
        <w:spacing w:after="0" w:line="276" w:lineRule="auto"/>
        <w:ind w:left="4248" w:firstLine="708"/>
        <w:jc w:val="right"/>
        <w:rPr>
          <w:rFonts w:ascii="Verdana" w:eastAsia="Calibri" w:hAnsi="Verdana" w:cs="Tahoma"/>
          <w:b/>
          <w:color w:val="auto"/>
          <w:spacing w:val="0"/>
          <w:szCs w:val="20"/>
        </w:rPr>
      </w:pPr>
      <w:r w:rsidRPr="003C611B">
        <w:rPr>
          <w:rFonts w:ascii="Verdana" w:eastAsia="Calibri" w:hAnsi="Verdana" w:cs="Tahoma"/>
          <w:b/>
          <w:color w:val="auto"/>
          <w:spacing w:val="0"/>
          <w:szCs w:val="20"/>
        </w:rPr>
        <w:t xml:space="preserve">Załącznik nr </w:t>
      </w:r>
      <w:r w:rsidR="00B75265">
        <w:rPr>
          <w:rFonts w:ascii="Verdana" w:eastAsia="Calibri" w:hAnsi="Verdana" w:cs="Tahoma"/>
          <w:b/>
          <w:color w:val="auto"/>
          <w:spacing w:val="0"/>
          <w:szCs w:val="20"/>
        </w:rPr>
        <w:t>2.1</w:t>
      </w:r>
      <w:r w:rsidR="00B75265" w:rsidRPr="003C611B">
        <w:rPr>
          <w:rFonts w:ascii="Verdana" w:eastAsia="Calibri" w:hAnsi="Verdana" w:cs="Tahoma"/>
          <w:b/>
          <w:color w:val="auto"/>
          <w:spacing w:val="0"/>
          <w:szCs w:val="20"/>
        </w:rPr>
        <w:t xml:space="preserve"> </w:t>
      </w:r>
      <w:r w:rsidRPr="003C611B">
        <w:rPr>
          <w:rFonts w:ascii="Verdana" w:eastAsia="Calibri" w:hAnsi="Verdana" w:cs="Tahoma"/>
          <w:b/>
          <w:color w:val="auto"/>
          <w:spacing w:val="0"/>
          <w:szCs w:val="20"/>
        </w:rPr>
        <w:t>do SWZ</w:t>
      </w:r>
    </w:p>
    <w:p w14:paraId="6268B899" w14:textId="4B51C8CD" w:rsidR="003C611B" w:rsidRDefault="003C611B" w:rsidP="00933848">
      <w:pPr>
        <w:spacing w:after="0" w:line="276" w:lineRule="auto"/>
        <w:ind w:left="4248"/>
        <w:jc w:val="right"/>
        <w:rPr>
          <w:rFonts w:ascii="Verdana" w:eastAsia="Calibri" w:hAnsi="Verdana" w:cs="Tahoma"/>
          <w:b/>
          <w:color w:val="auto"/>
          <w:spacing w:val="0"/>
          <w:szCs w:val="20"/>
        </w:rPr>
      </w:pPr>
      <w:r w:rsidRPr="003C611B">
        <w:rPr>
          <w:rFonts w:ascii="Verdana" w:eastAsia="Calibri" w:hAnsi="Verdana" w:cs="Tahoma"/>
          <w:color w:val="auto"/>
          <w:spacing w:val="0"/>
          <w:szCs w:val="20"/>
        </w:rPr>
        <w:t xml:space="preserve">      Nr Sprawy: </w:t>
      </w:r>
      <w:r w:rsidRPr="003C611B">
        <w:rPr>
          <w:rFonts w:ascii="Verdana" w:eastAsia="Calibri" w:hAnsi="Verdana" w:cs="Tahoma"/>
          <w:b/>
          <w:color w:val="auto"/>
          <w:spacing w:val="0"/>
          <w:szCs w:val="20"/>
        </w:rPr>
        <w:t>PO.271.</w:t>
      </w:r>
      <w:r w:rsidR="00062EF8">
        <w:rPr>
          <w:rFonts w:ascii="Verdana" w:eastAsia="Calibri" w:hAnsi="Verdana" w:cs="Tahoma"/>
          <w:b/>
          <w:color w:val="auto"/>
          <w:spacing w:val="0"/>
          <w:szCs w:val="20"/>
        </w:rPr>
        <w:t>40</w:t>
      </w:r>
      <w:r w:rsidRPr="003C611B">
        <w:rPr>
          <w:rFonts w:ascii="Verdana" w:eastAsia="Calibri" w:hAnsi="Verdana" w:cs="Tahoma"/>
          <w:b/>
          <w:color w:val="auto"/>
          <w:spacing w:val="0"/>
          <w:szCs w:val="20"/>
        </w:rPr>
        <w:t>.2022</w:t>
      </w:r>
    </w:p>
    <w:p w14:paraId="1B913F8F" w14:textId="25B1440C" w:rsidR="00036EFA" w:rsidRDefault="00036EFA" w:rsidP="00036EFA">
      <w:pPr>
        <w:spacing w:after="0" w:line="276" w:lineRule="auto"/>
        <w:ind w:left="4248"/>
        <w:rPr>
          <w:rFonts w:ascii="Verdana" w:eastAsia="Calibri" w:hAnsi="Verdana" w:cs="Tahoma"/>
          <w:b/>
          <w:color w:val="auto"/>
          <w:spacing w:val="0"/>
          <w:szCs w:val="20"/>
        </w:rPr>
      </w:pPr>
      <w:r>
        <w:rPr>
          <w:rFonts w:ascii="Verdana" w:eastAsia="Calibri" w:hAnsi="Verdana" w:cs="Tahoma"/>
          <w:b/>
          <w:color w:val="auto"/>
          <w:spacing w:val="0"/>
          <w:szCs w:val="20"/>
        </w:rPr>
        <w:t>Opis przedmiotu zamówienia</w:t>
      </w:r>
      <w:r w:rsidR="00C96AE6">
        <w:rPr>
          <w:rFonts w:ascii="Verdana" w:eastAsia="Calibri" w:hAnsi="Verdana" w:cs="Tahoma"/>
          <w:b/>
          <w:color w:val="auto"/>
          <w:spacing w:val="0"/>
          <w:szCs w:val="20"/>
        </w:rPr>
        <w:t xml:space="preserve">/Formularz cenowy </w:t>
      </w:r>
    </w:p>
    <w:p w14:paraId="43B7A3FA" w14:textId="77777777" w:rsidR="00933848" w:rsidRPr="003C611B" w:rsidRDefault="00B75265" w:rsidP="00933848">
      <w:pPr>
        <w:spacing w:after="0" w:line="276" w:lineRule="auto"/>
        <w:ind w:left="4248"/>
        <w:rPr>
          <w:rFonts w:ascii="Verdana" w:eastAsia="Calibri" w:hAnsi="Verdana" w:cs="Tahoma"/>
          <w:b/>
          <w:color w:val="auto"/>
          <w:spacing w:val="0"/>
          <w:szCs w:val="20"/>
        </w:rPr>
      </w:pPr>
      <w:r>
        <w:rPr>
          <w:rFonts w:ascii="Verdana" w:eastAsia="Calibri" w:hAnsi="Verdana" w:cs="Tahoma"/>
          <w:b/>
          <w:color w:val="auto"/>
          <w:spacing w:val="0"/>
          <w:szCs w:val="20"/>
        </w:rPr>
        <w:t>Dla części 1</w:t>
      </w:r>
    </w:p>
    <w:p w14:paraId="1C97552C" w14:textId="771A7633" w:rsidR="00B75265" w:rsidRDefault="00B75265" w:rsidP="00036EFA">
      <w:pPr>
        <w:spacing w:after="0" w:line="276" w:lineRule="auto"/>
        <w:ind w:left="4248"/>
        <w:rPr>
          <w:rFonts w:ascii="Verdana" w:eastAsia="Calibri" w:hAnsi="Verdana" w:cs="Tahoma"/>
          <w:b/>
          <w:color w:val="auto"/>
          <w:spacing w:val="0"/>
          <w:szCs w:val="20"/>
        </w:rPr>
      </w:pPr>
    </w:p>
    <w:p w14:paraId="578B47D2" w14:textId="77777777" w:rsidR="00036EFA" w:rsidRPr="003C611B" w:rsidRDefault="00036EFA" w:rsidP="00933848">
      <w:pPr>
        <w:spacing w:after="0" w:line="276" w:lineRule="auto"/>
        <w:ind w:left="4248"/>
        <w:rPr>
          <w:rFonts w:ascii="Verdana" w:eastAsia="Calibri" w:hAnsi="Verdana" w:cs="Tahoma"/>
          <w:b/>
          <w:color w:val="auto"/>
          <w:spacing w:val="0"/>
          <w:szCs w:val="20"/>
        </w:rPr>
      </w:pPr>
    </w:p>
    <w:tbl>
      <w:tblPr>
        <w:tblW w:w="1246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4394"/>
        <w:gridCol w:w="709"/>
        <w:gridCol w:w="1232"/>
        <w:gridCol w:w="973"/>
        <w:gridCol w:w="1211"/>
        <w:gridCol w:w="1092"/>
        <w:gridCol w:w="1445"/>
      </w:tblGrid>
      <w:tr w:rsidR="00933848" w:rsidRPr="007B5417" w14:paraId="5476298D" w14:textId="0B129910" w:rsidTr="008C78AB">
        <w:trPr>
          <w:trHeight w:val="47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BD5D6" w14:textId="77777777" w:rsidR="00933848" w:rsidRPr="007B5417" w:rsidRDefault="00933848" w:rsidP="002169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</w:pPr>
            <w:r w:rsidRPr="007B5417"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  <w:t>Przedmiot zamówienia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74F47" w14:textId="77777777" w:rsidR="00933848" w:rsidRPr="007B5417" w:rsidRDefault="00933848" w:rsidP="002169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</w:pPr>
            <w:r w:rsidRPr="007B5417"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  <w:t>Opis parametrów technicznych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93D26" w14:textId="71474ACC" w:rsidR="00933848" w:rsidRPr="007B5417" w:rsidRDefault="00933848" w:rsidP="002169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  <w:t>Ilość sztuk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7D484B" w14:textId="008888F0" w:rsidR="00933848" w:rsidRPr="007B5417" w:rsidDel="00F345EA" w:rsidRDefault="00933848" w:rsidP="002169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  <w:t>Cena jednostkowa netto [zł]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FBED8" w14:textId="1FD802CC" w:rsidR="00933848" w:rsidRPr="007B5417" w:rsidDel="00F345EA" w:rsidRDefault="00933848" w:rsidP="002169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  <w:t>Cena jednostkowa brutto [zł]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9B4B2" w14:textId="77777777" w:rsidR="00933848" w:rsidRDefault="00933848" w:rsidP="002169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  <w:t xml:space="preserve">Wartość netto [zł] </w:t>
            </w:r>
          </w:p>
          <w:p w14:paraId="5CEB9313" w14:textId="065A1A89" w:rsidR="00933848" w:rsidRPr="007B5417" w:rsidRDefault="00933848" w:rsidP="002169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  <w:t>(</w:t>
            </w:r>
            <w:proofErr w:type="spellStart"/>
            <w:r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  <w:t>poz</w:t>
            </w:r>
            <w:proofErr w:type="spellEnd"/>
            <w:r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  <w:t xml:space="preserve"> 3*poz. 4)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F52AD" w14:textId="77777777" w:rsidR="00933848" w:rsidRDefault="00933848" w:rsidP="002169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  <w:t>Wartość brutto [zł]</w:t>
            </w:r>
          </w:p>
          <w:p w14:paraId="17C73934" w14:textId="14BFEDF6" w:rsidR="00933848" w:rsidRDefault="00933848" w:rsidP="002169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  <w:t>(poz. 3* poz. 5)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6BD7F" w14:textId="3678E834" w:rsidR="00933848" w:rsidRDefault="00933848" w:rsidP="002169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  <w:t>Oferowane urządzenie (nazwa /model /producent)</w:t>
            </w:r>
          </w:p>
        </w:tc>
      </w:tr>
      <w:tr w:rsidR="00933848" w:rsidRPr="007B5417" w14:paraId="75508F4B" w14:textId="4320A44D" w:rsidTr="008C78AB">
        <w:trPr>
          <w:trHeight w:val="35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75321" w14:textId="20FFFA72" w:rsidR="00933848" w:rsidRPr="007B5417" w:rsidRDefault="00933848" w:rsidP="00F345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CCD648" w14:textId="77E7F841" w:rsidR="00933848" w:rsidRPr="007B5417" w:rsidRDefault="00933848" w:rsidP="00F345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A4551F7" w14:textId="0C6A2C96" w:rsidR="00933848" w:rsidRDefault="00933848" w:rsidP="00F345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6620FB" w14:textId="6587F15A" w:rsidR="00933848" w:rsidRDefault="00933848" w:rsidP="00F345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C3C7D" w14:textId="49484C69" w:rsidR="00933848" w:rsidRDefault="00933848" w:rsidP="00F345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95244" w14:textId="5F4988A8" w:rsidR="00933848" w:rsidRPr="007B5417" w:rsidDel="00F345EA" w:rsidRDefault="00933848" w:rsidP="00F345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13D29" w14:textId="3FA2C7D4" w:rsidR="00933848" w:rsidRDefault="00933848" w:rsidP="00F345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BFEC7" w14:textId="348E6DAD" w:rsidR="00933848" w:rsidRDefault="00933848" w:rsidP="00F345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  <w:t>8</w:t>
            </w:r>
          </w:p>
        </w:tc>
      </w:tr>
      <w:tr w:rsidR="00933848" w:rsidRPr="007B5417" w14:paraId="265B4FFC" w14:textId="3C7A0C35" w:rsidTr="00933848">
        <w:trPr>
          <w:trHeight w:val="298"/>
        </w:trPr>
        <w:tc>
          <w:tcPr>
            <w:tcW w:w="11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55176E17" w14:textId="0A7A7767" w:rsidR="00933848" w:rsidRPr="007B5417" w:rsidDel="00036EFA" w:rsidRDefault="00933848" w:rsidP="002169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  <w:t>Część</w:t>
            </w:r>
            <w:r w:rsidRPr="007B5417"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  <w:t xml:space="preserve"> I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31332705" w14:textId="77777777" w:rsidR="00933848" w:rsidRDefault="00933848" w:rsidP="002169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</w:pPr>
          </w:p>
        </w:tc>
      </w:tr>
      <w:tr w:rsidR="00933848" w:rsidRPr="007B5417" w14:paraId="648052A3" w14:textId="126CB586" w:rsidTr="008C78AB">
        <w:trPr>
          <w:trHeight w:val="956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84719" w14:textId="77777777" w:rsidR="00933848" w:rsidRPr="007B5417" w:rsidRDefault="00933848" w:rsidP="0021694E">
            <w:pPr>
              <w:spacing w:after="0" w:line="240" w:lineRule="auto"/>
              <w:jc w:val="left"/>
              <w:rPr>
                <w:rFonts w:eastAsia="Times New Roman" w:cs="Calibri"/>
                <w:color w:val="auto"/>
                <w:spacing w:val="0"/>
                <w:sz w:val="16"/>
                <w:szCs w:val="16"/>
                <w:lang w:eastAsia="pl-PL"/>
              </w:rPr>
            </w:pPr>
            <w:r w:rsidRPr="007B5417">
              <w:rPr>
                <w:rFonts w:eastAsia="Times New Roman" w:cs="Calibri"/>
                <w:color w:val="auto"/>
                <w:spacing w:val="0"/>
                <w:sz w:val="16"/>
                <w:szCs w:val="16"/>
                <w:lang w:eastAsia="pl-PL"/>
              </w:rPr>
              <w:t>Mikroskop stereoskopowy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C47AC" w14:textId="295B2479" w:rsidR="00933848" w:rsidRPr="007B5417" w:rsidRDefault="00933848" w:rsidP="0021694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</w:pPr>
            <w:r w:rsidRPr="007B5417"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  <w:t>Mikroskop stereoskopowy</w:t>
            </w:r>
            <w:r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  <w:t xml:space="preserve">. </w:t>
            </w:r>
            <w:r w:rsidRPr="007B5417"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  <w:t xml:space="preserve">Źródło światła LED, Regulacja ostrości Makro, Głowica binokularowa, Powiększenie okularu 10x, obiektywy 2x/4x, oświetlenie przechodzące, odbite, powiększenia mikroskopu 20x 40x, zasilane </w:t>
            </w:r>
            <w:r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  <w:t>AC</w:t>
            </w:r>
            <w:r w:rsidRPr="007B5417"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  <w:t xml:space="preserve"> i baterie. Minimalna gwarancja 24 miesiące.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6772A" w14:textId="1BB11709" w:rsidR="00933848" w:rsidRPr="007B5417" w:rsidRDefault="00933848" w:rsidP="0021694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9F2651" w14:textId="77777777" w:rsidR="00933848" w:rsidRPr="007B5417" w:rsidRDefault="00933848" w:rsidP="002169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2EF29" w14:textId="37720E66" w:rsidR="00933848" w:rsidRPr="007B5417" w:rsidRDefault="00933848" w:rsidP="002169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64C78" w14:textId="755CB49C" w:rsidR="00933848" w:rsidRPr="007B5417" w:rsidRDefault="00933848" w:rsidP="002169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EE71A" w14:textId="77777777" w:rsidR="00933848" w:rsidRPr="007B5417" w:rsidRDefault="00933848" w:rsidP="002169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C8CD3" w14:textId="77777777" w:rsidR="00933848" w:rsidRPr="007B5417" w:rsidRDefault="00933848" w:rsidP="002169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</w:pPr>
          </w:p>
        </w:tc>
      </w:tr>
      <w:tr w:rsidR="00933848" w:rsidRPr="007B5417" w14:paraId="47D71238" w14:textId="18336EDE" w:rsidTr="008C78AB">
        <w:trPr>
          <w:trHeight w:val="561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F1627" w14:textId="6F90BCBF" w:rsidR="00933848" w:rsidRPr="007B5417" w:rsidRDefault="00933848" w:rsidP="0021694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</w:pPr>
            <w:r w:rsidRPr="007B5417"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  <w:t>Mikroskop optyczny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18EF6" w14:textId="379E9095" w:rsidR="00933848" w:rsidRPr="007B5417" w:rsidRDefault="00933848" w:rsidP="0021694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</w:pPr>
            <w:r w:rsidRPr="007B5417"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  <w:t xml:space="preserve">Mikroskop optyczny. </w:t>
            </w:r>
            <w:r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  <w:t>Ź</w:t>
            </w:r>
            <w:r w:rsidRPr="007B5417"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  <w:t>ródło oświetlenia LED, Obiektywy 4x 10x 40x 100x, Reg</w:t>
            </w:r>
            <w:r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  <w:t>u</w:t>
            </w:r>
            <w:r w:rsidRPr="007B5417"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  <w:t xml:space="preserve">lacja ostrości mikro/makro, Oświetlenie przechodzące, Głowica </w:t>
            </w:r>
            <w:proofErr w:type="spellStart"/>
            <w:r w:rsidRPr="007B5417"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  <w:t>monookularowa</w:t>
            </w:r>
            <w:proofErr w:type="spellEnd"/>
            <w:r w:rsidRPr="007B5417"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  <w:t xml:space="preserve">, rewolwer czteroobiektywowy, pokrętła współosiowe, dwustronne, możliwość rozbudowy ciemne pole, kontrast, polaryzacja, powiększenia mikroskopu 40x 100x 400x 1000x, powiększenie okularu 10x, zasilanie mikroskopu AC, pole widzenia </w:t>
            </w:r>
            <w:r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  <w:t>okularów</w:t>
            </w:r>
            <w:r w:rsidRPr="007B5417"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  <w:t xml:space="preserve"> 18mm.Minimalna gwarancja 24 miesiące.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6676F" w14:textId="24C2F881" w:rsidR="00933848" w:rsidRPr="007B5417" w:rsidRDefault="00933848" w:rsidP="0021694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F02D16" w14:textId="77777777" w:rsidR="00933848" w:rsidRPr="007B5417" w:rsidRDefault="00933848" w:rsidP="002169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E970D" w14:textId="4D8DB1F0" w:rsidR="00933848" w:rsidRPr="007B5417" w:rsidRDefault="00933848" w:rsidP="002169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ACEAA" w14:textId="149BA378" w:rsidR="00933848" w:rsidRPr="007B5417" w:rsidRDefault="00933848" w:rsidP="002169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3C897" w14:textId="77777777" w:rsidR="00933848" w:rsidRPr="007B5417" w:rsidRDefault="00933848" w:rsidP="002169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10A00" w14:textId="77777777" w:rsidR="00933848" w:rsidRPr="007B5417" w:rsidRDefault="00933848" w:rsidP="002169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</w:pPr>
          </w:p>
        </w:tc>
      </w:tr>
      <w:tr w:rsidR="00933848" w:rsidRPr="007B5417" w14:paraId="447648D7" w14:textId="5C596330" w:rsidTr="008C78AB">
        <w:trPr>
          <w:trHeight w:val="288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2CC9B" w14:textId="77777777" w:rsidR="00933848" w:rsidRPr="007B5417" w:rsidRDefault="00933848" w:rsidP="0021694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</w:pPr>
            <w:r w:rsidRPr="007B5417"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  <w:lastRenderedPageBreak/>
              <w:t>Kamera mikroskopowa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01D1E" w14:textId="25E1E63B" w:rsidR="00933848" w:rsidRPr="007B5417" w:rsidRDefault="00933848" w:rsidP="0021694E">
            <w:pPr>
              <w:spacing w:after="0" w:line="240" w:lineRule="auto"/>
              <w:jc w:val="left"/>
              <w:rPr>
                <w:rFonts w:eastAsia="Times New Roman" w:cs="Calibri"/>
                <w:color w:val="242424"/>
                <w:spacing w:val="0"/>
                <w:sz w:val="16"/>
                <w:szCs w:val="16"/>
                <w:lang w:eastAsia="pl-PL"/>
              </w:rPr>
            </w:pPr>
            <w:r w:rsidRPr="007B5417">
              <w:rPr>
                <w:rFonts w:eastAsia="Times New Roman" w:cs="Calibri"/>
                <w:color w:val="242424"/>
                <w:spacing w:val="0"/>
                <w:sz w:val="16"/>
                <w:szCs w:val="16"/>
                <w:lang w:eastAsia="pl-PL"/>
              </w:rPr>
              <w:t xml:space="preserve">Kamera pasująca do mikroskopu optycznego </w:t>
            </w:r>
            <w:proofErr w:type="spellStart"/>
            <w:r>
              <w:rPr>
                <w:rFonts w:eastAsia="Times New Roman" w:cs="Calibri"/>
                <w:color w:val="242424"/>
                <w:spacing w:val="0"/>
                <w:sz w:val="16"/>
                <w:szCs w:val="16"/>
                <w:lang w:eastAsia="pl-PL"/>
              </w:rPr>
              <w:t>trinokularowego</w:t>
            </w:r>
            <w:proofErr w:type="spellEnd"/>
            <w:r w:rsidRPr="007B5417">
              <w:rPr>
                <w:rFonts w:eastAsia="Times New Roman" w:cs="Calibri"/>
                <w:color w:val="242424"/>
                <w:spacing w:val="0"/>
                <w:sz w:val="16"/>
                <w:szCs w:val="16"/>
                <w:lang w:eastAsia="pl-PL"/>
              </w:rPr>
              <w:t xml:space="preserve"> Sensor: CMOS; Rozdzielczość sensora (W x H): 3072 x 2048 pikseli; Fizyczny rozmiar sensora: 7,37 x 4,92 mm; Zakres spektralny: 380 – 650 </w:t>
            </w:r>
            <w:proofErr w:type="spellStart"/>
            <w:r w:rsidRPr="007B5417">
              <w:rPr>
                <w:rFonts w:eastAsia="Times New Roman" w:cs="Calibri"/>
                <w:color w:val="242424"/>
                <w:spacing w:val="0"/>
                <w:sz w:val="16"/>
                <w:szCs w:val="16"/>
                <w:lang w:eastAsia="pl-PL"/>
              </w:rPr>
              <w:t>nm</w:t>
            </w:r>
            <w:proofErr w:type="spellEnd"/>
            <w:r w:rsidRPr="007B5417">
              <w:rPr>
                <w:rFonts w:eastAsia="Times New Roman" w:cs="Calibri"/>
                <w:color w:val="242424"/>
                <w:spacing w:val="0"/>
                <w:sz w:val="16"/>
                <w:szCs w:val="16"/>
                <w:lang w:eastAsia="pl-PL"/>
              </w:rPr>
              <w:t xml:space="preserve">; Obsługiwane rozdzielczości: 15 FPS @ 3072 x 2048 pikseli ;  26 FPS @ 1536 x 1024 pikseli;  Parametry zasilania: USB 5V;  Czułość: 425 </w:t>
            </w:r>
            <w:proofErr w:type="spellStart"/>
            <w:r w:rsidRPr="007B5417">
              <w:rPr>
                <w:rFonts w:eastAsia="Times New Roman" w:cs="Calibri"/>
                <w:color w:val="242424"/>
                <w:spacing w:val="0"/>
                <w:sz w:val="16"/>
                <w:szCs w:val="16"/>
                <w:lang w:eastAsia="pl-PL"/>
              </w:rPr>
              <w:t>mV</w:t>
            </w:r>
            <w:proofErr w:type="spellEnd"/>
            <w:r w:rsidRPr="007B5417">
              <w:rPr>
                <w:rFonts w:eastAsia="Times New Roman" w:cs="Calibri"/>
                <w:color w:val="242424"/>
                <w:spacing w:val="0"/>
                <w:sz w:val="16"/>
                <w:szCs w:val="16"/>
                <w:lang w:eastAsia="pl-PL"/>
              </w:rPr>
              <w:t xml:space="preserve"> na 1/30s; Format zapisu video / zdjęć: *</w:t>
            </w:r>
            <w:proofErr w:type="spellStart"/>
            <w:r w:rsidRPr="007B5417">
              <w:rPr>
                <w:rFonts w:eastAsia="Times New Roman" w:cs="Calibri"/>
                <w:color w:val="242424"/>
                <w:spacing w:val="0"/>
                <w:sz w:val="16"/>
                <w:szCs w:val="16"/>
                <w:lang w:eastAsia="pl-PL"/>
              </w:rPr>
              <w:t>avi</w:t>
            </w:r>
            <w:proofErr w:type="spellEnd"/>
            <w:r w:rsidRPr="007B5417">
              <w:rPr>
                <w:rFonts w:eastAsia="Times New Roman" w:cs="Calibri"/>
                <w:color w:val="242424"/>
                <w:spacing w:val="0"/>
                <w:sz w:val="16"/>
                <w:szCs w:val="16"/>
                <w:lang w:eastAsia="pl-PL"/>
              </w:rPr>
              <w:t>, *</w:t>
            </w:r>
            <w:proofErr w:type="spellStart"/>
            <w:r w:rsidRPr="007B5417">
              <w:rPr>
                <w:rFonts w:eastAsia="Times New Roman" w:cs="Calibri"/>
                <w:color w:val="242424"/>
                <w:spacing w:val="0"/>
                <w:sz w:val="16"/>
                <w:szCs w:val="16"/>
                <w:lang w:eastAsia="pl-PL"/>
              </w:rPr>
              <w:t>wmv</w:t>
            </w:r>
            <w:proofErr w:type="spellEnd"/>
            <w:r w:rsidRPr="007B5417">
              <w:rPr>
                <w:rFonts w:eastAsia="Times New Roman" w:cs="Calibri"/>
                <w:color w:val="242424"/>
                <w:spacing w:val="0"/>
                <w:sz w:val="16"/>
                <w:szCs w:val="16"/>
                <w:lang w:eastAsia="pl-PL"/>
              </w:rPr>
              <w:t>, *mp4 / *jpg, *</w:t>
            </w:r>
            <w:proofErr w:type="spellStart"/>
            <w:r w:rsidRPr="007B5417">
              <w:rPr>
                <w:rFonts w:eastAsia="Times New Roman" w:cs="Calibri"/>
                <w:color w:val="242424"/>
                <w:spacing w:val="0"/>
                <w:sz w:val="16"/>
                <w:szCs w:val="16"/>
                <w:lang w:eastAsia="pl-PL"/>
              </w:rPr>
              <w:t>png</w:t>
            </w:r>
            <w:proofErr w:type="spellEnd"/>
            <w:r w:rsidRPr="007B5417">
              <w:rPr>
                <w:rFonts w:eastAsia="Times New Roman" w:cs="Calibri"/>
                <w:color w:val="242424"/>
                <w:spacing w:val="0"/>
                <w:sz w:val="16"/>
                <w:szCs w:val="16"/>
                <w:lang w:eastAsia="pl-PL"/>
              </w:rPr>
              <w:t>, *</w:t>
            </w:r>
            <w:proofErr w:type="spellStart"/>
            <w:r w:rsidRPr="007B5417">
              <w:rPr>
                <w:rFonts w:eastAsia="Times New Roman" w:cs="Calibri"/>
                <w:color w:val="242424"/>
                <w:spacing w:val="0"/>
                <w:sz w:val="16"/>
                <w:szCs w:val="16"/>
                <w:lang w:eastAsia="pl-PL"/>
              </w:rPr>
              <w:t>tif</w:t>
            </w:r>
            <w:proofErr w:type="spellEnd"/>
            <w:r w:rsidRPr="007B5417">
              <w:rPr>
                <w:rFonts w:eastAsia="Times New Roman" w:cs="Calibri"/>
                <w:color w:val="242424"/>
                <w:spacing w:val="0"/>
                <w:sz w:val="16"/>
                <w:szCs w:val="16"/>
                <w:lang w:eastAsia="pl-PL"/>
              </w:rPr>
              <w:t>, *jp2, *</w:t>
            </w:r>
            <w:proofErr w:type="spellStart"/>
            <w:r w:rsidRPr="007B5417">
              <w:rPr>
                <w:rFonts w:eastAsia="Times New Roman" w:cs="Calibri"/>
                <w:color w:val="242424"/>
                <w:spacing w:val="0"/>
                <w:sz w:val="16"/>
                <w:szCs w:val="16"/>
                <w:lang w:eastAsia="pl-PL"/>
              </w:rPr>
              <w:t>webp</w:t>
            </w:r>
            <w:proofErr w:type="spellEnd"/>
            <w:r w:rsidRPr="007B5417">
              <w:rPr>
                <w:rFonts w:eastAsia="Times New Roman" w:cs="Calibri"/>
                <w:color w:val="242424"/>
                <w:spacing w:val="0"/>
                <w:sz w:val="16"/>
                <w:szCs w:val="16"/>
                <w:lang w:eastAsia="pl-PL"/>
              </w:rPr>
              <w:t>, *</w:t>
            </w:r>
            <w:proofErr w:type="spellStart"/>
            <w:r w:rsidRPr="007B5417">
              <w:rPr>
                <w:rFonts w:eastAsia="Times New Roman" w:cs="Calibri"/>
                <w:color w:val="242424"/>
                <w:spacing w:val="0"/>
                <w:sz w:val="16"/>
                <w:szCs w:val="16"/>
                <w:lang w:eastAsia="pl-PL"/>
              </w:rPr>
              <w:t>tft</w:t>
            </w:r>
            <w:proofErr w:type="spellEnd"/>
            <w:r w:rsidRPr="007B5417">
              <w:rPr>
                <w:rFonts w:eastAsia="Times New Roman" w:cs="Calibri"/>
                <w:color w:val="242424"/>
                <w:spacing w:val="0"/>
                <w:sz w:val="16"/>
                <w:szCs w:val="16"/>
                <w:lang w:eastAsia="pl-PL"/>
              </w:rPr>
              <w:t>, *</w:t>
            </w:r>
            <w:proofErr w:type="spellStart"/>
            <w:r w:rsidRPr="007B5417">
              <w:rPr>
                <w:rFonts w:eastAsia="Times New Roman" w:cs="Calibri"/>
                <w:color w:val="242424"/>
                <w:spacing w:val="0"/>
                <w:sz w:val="16"/>
                <w:szCs w:val="16"/>
                <w:lang w:eastAsia="pl-PL"/>
              </w:rPr>
              <w:t>dng</w:t>
            </w:r>
            <w:proofErr w:type="spellEnd"/>
            <w:r w:rsidRPr="007B5417">
              <w:rPr>
                <w:rFonts w:eastAsia="Times New Roman" w:cs="Calibri"/>
                <w:color w:val="242424"/>
                <w:spacing w:val="0"/>
                <w:sz w:val="16"/>
                <w:szCs w:val="16"/>
                <w:lang w:eastAsia="pl-PL"/>
              </w:rPr>
              <w:t xml:space="preserve"> (RAW); Temperatura pracy: -10 / +50 °C; Typ sensora: kolor; Rozdzielczość sensora: 6,3 MP; Rozmiar piksela: 2,4 µm; Przekątna sensora: 1/1,8"; Interfejs danych: USB 3.0 / USB 2.0; Zakres czasów ekspozycji: 0,244 ms - 2s; Wielkość piksela: 2.4 x 2.4 µm; Balans bieli: ROI/manualny. Minimalna gwarancja 24 miesiące.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9D453" w14:textId="1045A409" w:rsidR="00933848" w:rsidRPr="007B5417" w:rsidRDefault="00933848" w:rsidP="0021694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</w:pPr>
            <w:r w:rsidRPr="007B5417"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  <w:t xml:space="preserve">1 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96F64" w14:textId="77777777" w:rsidR="00933848" w:rsidRPr="007B5417" w:rsidRDefault="00933848" w:rsidP="002169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97380" w14:textId="4BFE8A38" w:rsidR="00933848" w:rsidRPr="007B5417" w:rsidRDefault="00933848" w:rsidP="002169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3587C" w14:textId="2AF4C78B" w:rsidR="00933848" w:rsidRPr="007B5417" w:rsidRDefault="00933848" w:rsidP="002169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5F022" w14:textId="77777777" w:rsidR="00933848" w:rsidRPr="007B5417" w:rsidRDefault="00933848" w:rsidP="002169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F0353" w14:textId="77777777" w:rsidR="00933848" w:rsidRPr="007B5417" w:rsidRDefault="00933848" w:rsidP="002169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</w:pPr>
          </w:p>
        </w:tc>
      </w:tr>
      <w:tr w:rsidR="00933848" w:rsidRPr="007B5417" w14:paraId="5BA5FB9E" w14:textId="486F6DA7" w:rsidTr="008C78AB">
        <w:trPr>
          <w:trHeight w:val="71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53800" w14:textId="77777777" w:rsidR="00933848" w:rsidRPr="007B5417" w:rsidRDefault="00933848" w:rsidP="0021694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</w:pPr>
            <w:r w:rsidRPr="007B5417"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  <w:t>Mikroskop cyfrowy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20DF2" w14:textId="18665438" w:rsidR="00933848" w:rsidRPr="007B5417" w:rsidRDefault="00933848" w:rsidP="0021694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</w:pPr>
            <w:r w:rsidRPr="007B5417"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  <w:t>Mikroskop cyfrowy</w:t>
            </w:r>
            <w:r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  <w:t>. Ź</w:t>
            </w:r>
            <w:r w:rsidRPr="007B5417"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  <w:t>ródło oświetlenia LED, odległość robocza 150mm, oświetlenie odbite, powiększenie mikroskopu 20-300x, zasil</w:t>
            </w:r>
            <w:r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  <w:t>a</w:t>
            </w:r>
            <w:r w:rsidRPr="007B5417"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  <w:t xml:space="preserve">nie mikroskopu 5v z </w:t>
            </w:r>
            <w:proofErr w:type="spellStart"/>
            <w:r w:rsidRPr="007B5417"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  <w:t>usb</w:t>
            </w:r>
            <w:proofErr w:type="spellEnd"/>
            <w:r w:rsidRPr="007B5417"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  <w:t>. Minimalna gwarancja 24 miesiące.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DF4B9" w14:textId="5AB2B460" w:rsidR="00933848" w:rsidRPr="007B5417" w:rsidRDefault="00933848" w:rsidP="0021694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</w:pPr>
            <w:r w:rsidRPr="007B5417"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  <w:t xml:space="preserve">1 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1ABCA8" w14:textId="77777777" w:rsidR="00933848" w:rsidRPr="007B5417" w:rsidRDefault="00933848" w:rsidP="002169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F2F62" w14:textId="2803427F" w:rsidR="00933848" w:rsidRPr="007B5417" w:rsidRDefault="00933848" w:rsidP="002169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24821" w14:textId="4B4A07B2" w:rsidR="00933848" w:rsidRPr="007B5417" w:rsidRDefault="00933848" w:rsidP="002169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453C4" w14:textId="77777777" w:rsidR="00933848" w:rsidRPr="007B5417" w:rsidRDefault="00933848" w:rsidP="002169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E8C16" w14:textId="77777777" w:rsidR="00933848" w:rsidRPr="007B5417" w:rsidRDefault="00933848" w:rsidP="002169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</w:pPr>
          </w:p>
        </w:tc>
      </w:tr>
      <w:tr w:rsidR="00933848" w:rsidRPr="007B5417" w14:paraId="0CB18E8B" w14:textId="0FE121D4" w:rsidTr="008C78AB">
        <w:trPr>
          <w:trHeight w:val="478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2D03E" w14:textId="3F21AAB2" w:rsidR="00933848" w:rsidRPr="007B5417" w:rsidRDefault="00933848" w:rsidP="0021694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</w:pPr>
            <w:r w:rsidRPr="007B5417"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  <w:t>Konde</w:t>
            </w:r>
            <w:r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  <w:t>n</w:t>
            </w:r>
            <w:r w:rsidRPr="007B5417"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  <w:t>sor ciemnego pola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B86F5" w14:textId="78BC1148" w:rsidR="00933848" w:rsidRPr="007B5417" w:rsidRDefault="00933848" w:rsidP="0021694E">
            <w:pPr>
              <w:spacing w:after="0" w:line="240" w:lineRule="auto"/>
              <w:jc w:val="left"/>
              <w:rPr>
                <w:rFonts w:eastAsia="Times New Roman" w:cs="Calibri"/>
                <w:color w:val="242424"/>
                <w:spacing w:val="0"/>
                <w:sz w:val="16"/>
                <w:szCs w:val="16"/>
                <w:lang w:eastAsia="pl-PL"/>
              </w:rPr>
            </w:pPr>
            <w:r w:rsidRPr="007B5417">
              <w:rPr>
                <w:rFonts w:eastAsia="Times New Roman" w:cs="Calibri"/>
                <w:color w:val="242424"/>
                <w:spacing w:val="0"/>
                <w:sz w:val="16"/>
                <w:szCs w:val="16"/>
                <w:lang w:eastAsia="pl-PL"/>
              </w:rPr>
              <w:t>Technika obserwacji: Ciemne pole do mikroskopu optycznego tr</w:t>
            </w:r>
            <w:r>
              <w:rPr>
                <w:rFonts w:eastAsia="Times New Roman" w:cs="Calibri"/>
                <w:color w:val="242424"/>
                <w:spacing w:val="0"/>
                <w:sz w:val="16"/>
                <w:szCs w:val="16"/>
                <w:lang w:eastAsia="pl-PL"/>
              </w:rPr>
              <w:t>ójokularowego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533D5" w14:textId="14BEAF2E" w:rsidR="00933848" w:rsidRPr="007B5417" w:rsidRDefault="00933848" w:rsidP="0021694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</w:pPr>
            <w:r w:rsidRPr="007B5417"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  <w:t xml:space="preserve">1 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FEFDD" w14:textId="77777777" w:rsidR="00933848" w:rsidRPr="007B5417" w:rsidRDefault="00933848" w:rsidP="002169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22365" w14:textId="3CC44D8D" w:rsidR="00933848" w:rsidRPr="007B5417" w:rsidRDefault="00933848" w:rsidP="002169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22927" w14:textId="264658E2" w:rsidR="00933848" w:rsidRPr="007B5417" w:rsidRDefault="00933848" w:rsidP="002169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29B502" w14:textId="77777777" w:rsidR="00933848" w:rsidRPr="007B5417" w:rsidRDefault="00933848" w:rsidP="002169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DB82FA" w14:textId="77777777" w:rsidR="00933848" w:rsidRPr="007B5417" w:rsidRDefault="00933848" w:rsidP="002169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</w:pPr>
          </w:p>
        </w:tc>
      </w:tr>
      <w:tr w:rsidR="00933848" w:rsidRPr="007B5417" w14:paraId="38E59160" w14:textId="623C9D2A" w:rsidTr="008C78AB">
        <w:trPr>
          <w:trHeight w:val="478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62804" w14:textId="77777777" w:rsidR="00933848" w:rsidRPr="007B5417" w:rsidRDefault="00933848" w:rsidP="0021694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</w:pPr>
            <w:r w:rsidRPr="007B5417"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  <w:t>Zestaw do polaryzacji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9D9CC" w14:textId="77777777" w:rsidR="00933848" w:rsidRPr="007B5417" w:rsidRDefault="00933848" w:rsidP="0021694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</w:pPr>
            <w:r w:rsidRPr="007B5417"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  <w:t>zestaw do prostej polaryzacji do mikroskopu trójokularowego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557B9" w14:textId="32F06C7B" w:rsidR="00933848" w:rsidRPr="007B5417" w:rsidRDefault="00933848" w:rsidP="0021694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</w:pPr>
            <w:r w:rsidRPr="007B5417"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  <w:t xml:space="preserve">1 </w:t>
            </w:r>
            <w:r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  <w:t>zestaw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3D38F" w14:textId="77777777" w:rsidR="00933848" w:rsidRPr="007B5417" w:rsidRDefault="00933848" w:rsidP="002169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FE0EF" w14:textId="1701E2BB" w:rsidR="00933848" w:rsidRPr="007B5417" w:rsidRDefault="00933848" w:rsidP="002169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354B6" w14:textId="3ECD4F4E" w:rsidR="00933848" w:rsidRPr="007B5417" w:rsidRDefault="00933848" w:rsidP="002169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12AA27" w14:textId="77777777" w:rsidR="00933848" w:rsidRPr="007B5417" w:rsidRDefault="00933848" w:rsidP="002169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66471F" w14:textId="77777777" w:rsidR="00933848" w:rsidRPr="007B5417" w:rsidRDefault="00933848" w:rsidP="002169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</w:pPr>
          </w:p>
        </w:tc>
      </w:tr>
      <w:tr w:rsidR="00933848" w:rsidRPr="007B5417" w14:paraId="30D1DA06" w14:textId="50C35B8F" w:rsidTr="008C78AB">
        <w:trPr>
          <w:trHeight w:val="191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6DFBF" w14:textId="77777777" w:rsidR="00933848" w:rsidRPr="007B5417" w:rsidRDefault="00933848" w:rsidP="0021694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</w:pPr>
            <w:r w:rsidRPr="007B5417"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  <w:lastRenderedPageBreak/>
              <w:t>Mikroskop optyczny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2945A" w14:textId="591D853C" w:rsidR="00933848" w:rsidRPr="007B5417" w:rsidRDefault="00933848" w:rsidP="0021694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</w:pPr>
            <w:r w:rsidRPr="007B5417"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  <w:t xml:space="preserve">Mikroskop optyczny . </w:t>
            </w:r>
            <w:r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  <w:t>Ź</w:t>
            </w:r>
            <w:r w:rsidRPr="007B5417"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  <w:t>ródło oświetlenia LED, Obiektywy 4x 10x 40x 100x, Reg</w:t>
            </w:r>
            <w:r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  <w:t>u</w:t>
            </w:r>
            <w:r w:rsidRPr="007B5417"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  <w:t xml:space="preserve">lacja ostrości mikro/makro, Oświetlenie przechodzące, Głowica </w:t>
            </w:r>
            <w:proofErr w:type="spellStart"/>
            <w:r w:rsidRPr="007B5417"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  <w:t>trinokularowa</w:t>
            </w:r>
            <w:proofErr w:type="spellEnd"/>
            <w:r w:rsidRPr="007B5417"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  <w:t>, rewolwer czteroobiektywowy, pokrętła współosiowe, dwustronne, możliwość rozbudowy ciemne pole, kontrast, polaryzacja, powiększenia mikroskopu 40x 100x 400x 1000x, powiększenie okularu 10x, zasilanie mikroskopu AC, pole widzenia oku</w:t>
            </w:r>
            <w:r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  <w:t xml:space="preserve">larów </w:t>
            </w:r>
            <w:r w:rsidRPr="007B5417"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  <w:t xml:space="preserve"> 18mm, Podział światła w głowicy: 50:50 (okulary: tubus kamery) Minimalna gwarancja 24 miesiące.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22519" w14:textId="7AC6AC74" w:rsidR="00933848" w:rsidRPr="007B5417" w:rsidRDefault="00933848" w:rsidP="0021694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</w:pPr>
            <w:r w:rsidRPr="007B5417"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  <w:t xml:space="preserve">1 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DE319" w14:textId="77777777" w:rsidR="00933848" w:rsidRPr="007B5417" w:rsidRDefault="00933848" w:rsidP="002169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26283" w14:textId="16B7F490" w:rsidR="00933848" w:rsidRPr="007B5417" w:rsidRDefault="00933848" w:rsidP="002169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61934" w14:textId="7E60709F" w:rsidR="00933848" w:rsidRPr="007B5417" w:rsidRDefault="00933848" w:rsidP="002169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AFE31" w14:textId="77777777" w:rsidR="00933848" w:rsidRPr="007B5417" w:rsidRDefault="00933848" w:rsidP="002169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C5AFB" w14:textId="77777777" w:rsidR="00933848" w:rsidRPr="007B5417" w:rsidRDefault="00933848" w:rsidP="002169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</w:pPr>
          </w:p>
        </w:tc>
      </w:tr>
      <w:tr w:rsidR="00933848" w:rsidRPr="007B5417" w14:paraId="19FD6253" w14:textId="165B4DD1" w:rsidTr="008C78AB">
        <w:trPr>
          <w:trHeight w:val="1434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5F503" w14:textId="5BA4EBDC" w:rsidR="00933848" w:rsidRPr="007B5417" w:rsidRDefault="00933848" w:rsidP="0021694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</w:pPr>
            <w:r w:rsidRPr="007B5417"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  <w:t xml:space="preserve">Mikroskop </w:t>
            </w:r>
            <w:r w:rsidR="00485FB0" w:rsidRPr="00485FB0"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  <w:t>stereoskopowy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57650" w14:textId="543EC4EB" w:rsidR="00933848" w:rsidRPr="007B5417" w:rsidRDefault="00933848" w:rsidP="0021694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</w:pPr>
            <w:r w:rsidRPr="007B5417"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  <w:t>Mikroskop spektroskopowy, Oświetlenie LED, regulacja ostrości makro, oświetl</w:t>
            </w:r>
            <w:r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  <w:t>e</w:t>
            </w:r>
            <w:r w:rsidRPr="007B5417"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  <w:t xml:space="preserve">nie odbite przechodzące, głowice </w:t>
            </w:r>
            <w:proofErr w:type="spellStart"/>
            <w:r w:rsidRPr="007B5417"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  <w:t>trinokularowa</w:t>
            </w:r>
            <w:proofErr w:type="spellEnd"/>
            <w:r w:rsidRPr="007B5417"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  <w:t>, pokrętła regulacji dwustronne, powiększenia mikroskopu 10-45 x, powiększeni okularu 10x, pole widzenia okularów 20mm, moc oświetlenia 3w, zasilanie mikroskopu AC, Podział światła w głowicy:50:50 (okulary : tubus kamery), powiększenie głowicy 1-4,5. Minimalna gwarancja 24 miesiące.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8CF93" w14:textId="32D2CE76" w:rsidR="00933848" w:rsidRPr="007B5417" w:rsidRDefault="00933848" w:rsidP="0021694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</w:pPr>
            <w:r w:rsidRPr="007B5417"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  <w:t xml:space="preserve">1 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4D529" w14:textId="77777777" w:rsidR="00933848" w:rsidRPr="007B5417" w:rsidRDefault="00933848" w:rsidP="0021694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22FE0" w14:textId="3D6E050F" w:rsidR="00933848" w:rsidRPr="007B5417" w:rsidRDefault="00933848" w:rsidP="0021694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0258D" w14:textId="0B61791A" w:rsidR="00933848" w:rsidRPr="007B5417" w:rsidRDefault="00933848" w:rsidP="0021694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3C477" w14:textId="77777777" w:rsidR="00933848" w:rsidRPr="007B5417" w:rsidRDefault="00933848" w:rsidP="0021694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4FD81" w14:textId="77777777" w:rsidR="00933848" w:rsidRPr="007B5417" w:rsidRDefault="00933848" w:rsidP="0021694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</w:pPr>
          </w:p>
        </w:tc>
      </w:tr>
      <w:tr w:rsidR="00933848" w:rsidRPr="007B5417" w14:paraId="3DD616B1" w14:textId="6B3E08A4" w:rsidTr="00933848">
        <w:trPr>
          <w:trHeight w:val="437"/>
        </w:trPr>
        <w:tc>
          <w:tcPr>
            <w:tcW w:w="87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85BCC" w14:textId="211E1255" w:rsidR="00933848" w:rsidRPr="007B5417" w:rsidRDefault="00933848" w:rsidP="0021694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  <w:t>Razem wartość części 1: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69A6A" w14:textId="77777777" w:rsidR="00933848" w:rsidRPr="007B5417" w:rsidRDefault="00933848" w:rsidP="0021694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ED7B5" w14:textId="77777777" w:rsidR="00933848" w:rsidRPr="007B5417" w:rsidRDefault="00933848" w:rsidP="0021694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E600F" w14:textId="77777777" w:rsidR="00933848" w:rsidRPr="007B5417" w:rsidRDefault="00933848" w:rsidP="0021694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</w:pPr>
          </w:p>
        </w:tc>
      </w:tr>
    </w:tbl>
    <w:p w14:paraId="2E43B29E" w14:textId="77777777" w:rsidR="00C96AE6" w:rsidRPr="00933848" w:rsidRDefault="00C96AE6" w:rsidP="00C96AE6">
      <w:pPr>
        <w:rPr>
          <w:color w:val="auto"/>
        </w:rPr>
      </w:pPr>
      <w:r w:rsidRPr="00933848">
        <w:rPr>
          <w:color w:val="auto"/>
        </w:rPr>
        <w:t>Wszystkie dostarczone sprzęty musza być fabrycznie nowe wyprodukowane nie wcześniej niż 12 (dwanaście) miesięcy przed terminem dostawy.</w:t>
      </w:r>
    </w:p>
    <w:p w14:paraId="17231835" w14:textId="40779947" w:rsidR="001B070F" w:rsidRPr="008C78AB" w:rsidRDefault="00C96AE6" w:rsidP="007F164D">
      <w:pPr>
        <w:rPr>
          <w:b/>
          <w:bCs/>
          <w:color w:val="FF0000"/>
        </w:rPr>
      </w:pPr>
      <w:r w:rsidRPr="00C96AE6">
        <w:rPr>
          <w:b/>
          <w:bCs/>
          <w:color w:val="FF0000"/>
        </w:rPr>
        <w:t>Formularz cenowy winien zostać sporządzony, pod rygorem nieważności w formie elektronicznej lub w postaci elektronicznej opatrzonej podpisem zaufanym lub podpisem osobistym.</w:t>
      </w:r>
    </w:p>
    <w:sectPr w:rsidR="001B070F" w:rsidRPr="008C78AB" w:rsidSect="007B5417">
      <w:headerReference w:type="default" r:id="rId8"/>
      <w:footerReference w:type="default" r:id="rId9"/>
      <w:footerReference w:type="first" r:id="rId10"/>
      <w:pgSz w:w="16838" w:h="11906" w:orient="landscape" w:code="9"/>
      <w:pgMar w:top="2722" w:right="2325" w:bottom="1021" w:left="2155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255AF" w14:textId="77777777" w:rsidR="0094022E" w:rsidRDefault="0094022E" w:rsidP="006747BD">
      <w:pPr>
        <w:spacing w:after="0" w:line="240" w:lineRule="auto"/>
      </w:pPr>
      <w:r>
        <w:separator/>
      </w:r>
    </w:p>
  </w:endnote>
  <w:endnote w:type="continuationSeparator" w:id="0">
    <w:p w14:paraId="201BD175" w14:textId="77777777" w:rsidR="0094022E" w:rsidRDefault="0094022E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284F833C" w14:textId="77777777" w:rsidR="0044697B" w:rsidRDefault="0044697B">
            <w:pPr>
              <w:pStyle w:val="Stopka"/>
            </w:pP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10"/>
              <w:gridCol w:w="5743"/>
            </w:tblGrid>
            <w:tr w:rsidR="00A55B08" w14:paraId="2831D2BA" w14:textId="77777777" w:rsidTr="005466A3">
              <w:tc>
                <w:tcPr>
                  <w:tcW w:w="2410" w:type="dxa"/>
                </w:tcPr>
                <w:p w14:paraId="54498FE5" w14:textId="3F3693C4" w:rsidR="00A55B08" w:rsidRDefault="005466A3" w:rsidP="00A55B08">
                  <w:pPr>
                    <w:pStyle w:val="Stopka"/>
                  </w:pPr>
                  <w:r>
                    <w:rPr>
                      <w:noProof/>
                    </w:rPr>
                    <w:drawing>
                      <wp:inline distT="0" distB="0" distL="0" distR="0" wp14:anchorId="2BCFADFB" wp14:editId="22D28BC2">
                        <wp:extent cx="1258215" cy="418943"/>
                        <wp:effectExtent l="0" t="0" r="0" b="635"/>
                        <wp:docPr id="2" name="Obraz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Obraz 2"/>
                                <pic:cNvPicPr/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0" y="0"/>
                                  <a:ext cx="1294022" cy="43086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743" w:type="dxa"/>
                  <w:vAlign w:val="center"/>
                </w:tcPr>
                <w:p w14:paraId="25221950" w14:textId="48B9544C" w:rsidR="00A55B08" w:rsidRPr="009C15F5" w:rsidRDefault="00EB74DB" w:rsidP="00A55B08">
                  <w:pPr>
                    <w:pStyle w:val="Stopka"/>
                    <w:rPr>
                      <w:b w:val="0"/>
                      <w:bCs/>
                      <w:sz w:val="12"/>
                      <w:szCs w:val="12"/>
                    </w:rPr>
                  </w:pPr>
                  <w:r w:rsidRPr="00EB74DB">
                    <w:rPr>
                      <w:b w:val="0"/>
                      <w:bCs/>
                      <w:sz w:val="12"/>
                      <w:szCs w:val="12"/>
                    </w:rPr>
                    <w:t xml:space="preserve">Projekt </w:t>
                  </w:r>
                  <w:r>
                    <w:rPr>
                      <w:b w:val="0"/>
                      <w:bCs/>
                      <w:sz w:val="12"/>
                      <w:szCs w:val="12"/>
                    </w:rPr>
                    <w:t>pn. „</w:t>
                  </w:r>
                  <w:r w:rsidR="00F530B3" w:rsidRPr="00F530B3">
                    <w:rPr>
                      <w:b w:val="0"/>
                      <w:bCs/>
                      <w:sz w:val="12"/>
                      <w:szCs w:val="12"/>
                    </w:rPr>
                    <w:t>Wejście do świata nauki. ŁUKASIEWICZ – PORT</w:t>
                  </w:r>
                  <w:r>
                    <w:rPr>
                      <w:b w:val="0"/>
                      <w:bCs/>
                      <w:sz w:val="12"/>
                      <w:szCs w:val="12"/>
                    </w:rPr>
                    <w:t xml:space="preserve">” </w:t>
                  </w:r>
                  <w:r w:rsidRPr="00EB74DB">
                    <w:rPr>
                      <w:b w:val="0"/>
                      <w:bCs/>
                      <w:sz w:val="12"/>
                      <w:szCs w:val="12"/>
                    </w:rPr>
                    <w:t xml:space="preserve">finansowany ze środków </w:t>
                  </w:r>
                  <w:r w:rsidR="00402D77">
                    <w:rPr>
                      <w:b w:val="0"/>
                      <w:bCs/>
                      <w:sz w:val="12"/>
                      <w:szCs w:val="12"/>
                    </w:rPr>
                    <w:t xml:space="preserve">Ministerstwa Edukacji i Nauki </w:t>
                  </w:r>
                  <w:r>
                    <w:rPr>
                      <w:b w:val="0"/>
                      <w:bCs/>
                      <w:sz w:val="12"/>
                      <w:szCs w:val="12"/>
                    </w:rPr>
                    <w:t xml:space="preserve">na podstawie umowy nr </w:t>
                  </w:r>
                  <w:r w:rsidR="00402D77" w:rsidRPr="00402D77">
                    <w:rPr>
                      <w:b w:val="0"/>
                      <w:bCs/>
                      <w:sz w:val="12"/>
                      <w:szCs w:val="12"/>
                    </w:rPr>
                    <w:t>SONP/SP/514380/2021</w:t>
                  </w:r>
                  <w:r w:rsidR="00402D77">
                    <w:rPr>
                      <w:b w:val="0"/>
                      <w:bCs/>
                      <w:sz w:val="12"/>
                      <w:szCs w:val="12"/>
                    </w:rPr>
                    <w:t xml:space="preserve"> z dnia 29.12.2021 r.</w:t>
                  </w:r>
                </w:p>
              </w:tc>
            </w:tr>
          </w:tbl>
          <w:p w14:paraId="475F922C" w14:textId="77777777" w:rsidR="002C5CFA" w:rsidRDefault="002C5CFA">
            <w:pPr>
              <w:pStyle w:val="Stopka"/>
            </w:pPr>
          </w:p>
          <w:p w14:paraId="3877718F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44697B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44697B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94C510A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2AE32AAF" wp14:editId="67E951E4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7CF77B41" wp14:editId="3D406E3D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D1FD4A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71EEE5A2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74EC6B77" w14:textId="6CD13ACE" w:rsidR="00A4666C" w:rsidRPr="00A34B19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A34B19">
                            <w:rPr>
                              <w:lang w:val="en-US"/>
                            </w:rPr>
                            <w:t>E-mail: biuro@port.</w:t>
                          </w:r>
                          <w:r w:rsidR="005823F1" w:rsidRPr="00A34B19">
                            <w:rPr>
                              <w:lang w:val="en-US"/>
                            </w:rPr>
                            <w:t>lukasiewicz.gov</w:t>
                          </w:r>
                          <w:r w:rsidRPr="00A34B19">
                            <w:rPr>
                              <w:lang w:val="en-US"/>
                            </w:rPr>
                            <w:t xml:space="preserve">.pl | NIP: 894 314 05 23, REGON: </w:t>
                          </w:r>
                          <w:r w:rsidR="002C43B8" w:rsidRPr="00A34B19">
                            <w:rPr>
                              <w:lang w:val="en-US"/>
                            </w:rPr>
                            <w:t>386585168</w:t>
                          </w:r>
                        </w:p>
                        <w:p w14:paraId="2CE39890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3260882E" w14:textId="7561B55E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="005823F1" w:rsidRPr="005823F1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F77B4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6BD1FD4A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71EEE5A2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74EC6B77" w14:textId="6CD13ACE" w:rsidR="00A4666C" w:rsidRPr="00A34B19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A34B19">
                      <w:rPr>
                        <w:lang w:val="en-US"/>
                      </w:rPr>
                      <w:t>E-mail: biuro@port.</w:t>
                    </w:r>
                    <w:r w:rsidR="005823F1" w:rsidRPr="00A34B19">
                      <w:rPr>
                        <w:lang w:val="en-US"/>
                      </w:rPr>
                      <w:t>lukasiewicz.gov</w:t>
                    </w:r>
                    <w:r w:rsidRPr="00A34B19">
                      <w:rPr>
                        <w:lang w:val="en-US"/>
                      </w:rPr>
                      <w:t xml:space="preserve">.pl | NIP: 894 314 05 23, REGON: </w:t>
                    </w:r>
                    <w:r w:rsidR="002C43B8" w:rsidRPr="00A34B19">
                      <w:rPr>
                        <w:lang w:val="en-US"/>
                      </w:rPr>
                      <w:t>386585168</w:t>
                    </w:r>
                  </w:p>
                  <w:p w14:paraId="2CE39890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3260882E" w14:textId="7561B55E" w:rsidR="00DA52A1" w:rsidRPr="00ED7972" w:rsidRDefault="00ED7972" w:rsidP="006F645A">
                    <w:pPr>
                      <w:pStyle w:val="LukStopka-adres"/>
                    </w:pPr>
                    <w:r>
                      <w:t xml:space="preserve">Nr KRS: </w:t>
                    </w:r>
                    <w:r w:rsidR="005823F1" w:rsidRPr="005823F1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8BD4F" w14:textId="77777777" w:rsidR="003F4BA3" w:rsidRPr="00D06D36" w:rsidRDefault="003317CA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19F44" w14:textId="77777777" w:rsidR="0094022E" w:rsidRDefault="0094022E" w:rsidP="006747BD">
      <w:pPr>
        <w:spacing w:after="0" w:line="240" w:lineRule="auto"/>
      </w:pPr>
      <w:r>
        <w:separator/>
      </w:r>
    </w:p>
  </w:footnote>
  <w:footnote w:type="continuationSeparator" w:id="0">
    <w:p w14:paraId="17182072" w14:textId="77777777" w:rsidR="0094022E" w:rsidRDefault="0094022E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7BCE3" w14:textId="77777777" w:rsidR="002C5CFA" w:rsidRDefault="0099379C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7696" behindDoc="1" locked="1" layoutInCell="1" allowOverlap="1" wp14:anchorId="462CBC1E" wp14:editId="3D39A483">
          <wp:simplePos x="0" y="0"/>
          <wp:positionH relativeFrom="column">
            <wp:posOffset>-1080135</wp:posOffset>
          </wp:positionH>
          <wp:positionV relativeFrom="page">
            <wp:posOffset>532765</wp:posOffset>
          </wp:positionV>
          <wp:extent cx="792000" cy="1609200"/>
          <wp:effectExtent l="0" t="0" r="8255" b="0"/>
          <wp:wrapNone/>
          <wp:docPr id="197" name="Obraz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16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78705D"/>
    <w:multiLevelType w:val="hybridMultilevel"/>
    <w:tmpl w:val="E4BCB718"/>
    <w:lvl w:ilvl="0" w:tplc="0958E4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840775A"/>
    <w:multiLevelType w:val="hybridMultilevel"/>
    <w:tmpl w:val="AA561620"/>
    <w:lvl w:ilvl="0" w:tplc="6FC2EB0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88289B"/>
    <w:multiLevelType w:val="hybridMultilevel"/>
    <w:tmpl w:val="F3CA490A"/>
    <w:lvl w:ilvl="0" w:tplc="5A3C12F2">
      <w:start w:val="1"/>
      <w:numFmt w:val="decimal"/>
      <w:lvlText w:val="%1)"/>
      <w:lvlJc w:val="left"/>
      <w:pPr>
        <w:ind w:left="1428" w:hanging="360"/>
      </w:pPr>
      <w:rPr>
        <w:rFonts w:asciiTheme="majorHAnsi" w:eastAsia="Calibri" w:hAnsiTheme="majorHAnsi" w:cs="Roboto Lt"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67A61515"/>
    <w:multiLevelType w:val="hybridMultilevel"/>
    <w:tmpl w:val="05804A3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6C5D7824"/>
    <w:multiLevelType w:val="hybridMultilevel"/>
    <w:tmpl w:val="4ADC4F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0B7E07"/>
    <w:multiLevelType w:val="multilevel"/>
    <w:tmpl w:val="F2E4B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num w:numId="1" w16cid:durableId="667563243">
    <w:abstractNumId w:val="9"/>
  </w:num>
  <w:num w:numId="2" w16cid:durableId="659315155">
    <w:abstractNumId w:val="8"/>
  </w:num>
  <w:num w:numId="3" w16cid:durableId="1255092258">
    <w:abstractNumId w:val="3"/>
  </w:num>
  <w:num w:numId="4" w16cid:durableId="358971353">
    <w:abstractNumId w:val="2"/>
  </w:num>
  <w:num w:numId="5" w16cid:durableId="608120263">
    <w:abstractNumId w:val="1"/>
  </w:num>
  <w:num w:numId="6" w16cid:durableId="642005189">
    <w:abstractNumId w:val="0"/>
  </w:num>
  <w:num w:numId="7" w16cid:durableId="591091603">
    <w:abstractNumId w:val="7"/>
  </w:num>
  <w:num w:numId="8" w16cid:durableId="779028949">
    <w:abstractNumId w:val="6"/>
  </w:num>
  <w:num w:numId="9" w16cid:durableId="1637905752">
    <w:abstractNumId w:val="5"/>
  </w:num>
  <w:num w:numId="10" w16cid:durableId="1341469150">
    <w:abstractNumId w:val="4"/>
  </w:num>
  <w:num w:numId="11" w16cid:durableId="168574768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97376701">
    <w:abstractNumId w:val="15"/>
  </w:num>
  <w:num w:numId="13" w16cid:durableId="1225601131">
    <w:abstractNumId w:val="13"/>
  </w:num>
  <w:num w:numId="14" w16cid:durableId="792477992">
    <w:abstractNumId w:val="11"/>
  </w:num>
  <w:num w:numId="15" w16cid:durableId="1475488796">
    <w:abstractNumId w:val="14"/>
  </w:num>
  <w:num w:numId="16" w16cid:durableId="17148409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36EFA"/>
    <w:rsid w:val="00062EF8"/>
    <w:rsid w:val="00070438"/>
    <w:rsid w:val="00077647"/>
    <w:rsid w:val="000D2F0F"/>
    <w:rsid w:val="001132E6"/>
    <w:rsid w:val="00134929"/>
    <w:rsid w:val="001A0BD2"/>
    <w:rsid w:val="001B070F"/>
    <w:rsid w:val="0021694E"/>
    <w:rsid w:val="00231524"/>
    <w:rsid w:val="002C43B8"/>
    <w:rsid w:val="002C5CFA"/>
    <w:rsid w:val="002D48BE"/>
    <w:rsid w:val="002F4540"/>
    <w:rsid w:val="003123AC"/>
    <w:rsid w:val="003317CA"/>
    <w:rsid w:val="00335F9F"/>
    <w:rsid w:val="00346C00"/>
    <w:rsid w:val="00354A18"/>
    <w:rsid w:val="003C611B"/>
    <w:rsid w:val="003F4BA3"/>
    <w:rsid w:val="00402D77"/>
    <w:rsid w:val="0044697B"/>
    <w:rsid w:val="00485FB0"/>
    <w:rsid w:val="004F5805"/>
    <w:rsid w:val="00526CDD"/>
    <w:rsid w:val="005466A3"/>
    <w:rsid w:val="005823F1"/>
    <w:rsid w:val="005D102F"/>
    <w:rsid w:val="005D1495"/>
    <w:rsid w:val="005E65BB"/>
    <w:rsid w:val="0062120D"/>
    <w:rsid w:val="00623116"/>
    <w:rsid w:val="006747BD"/>
    <w:rsid w:val="006919BD"/>
    <w:rsid w:val="006D6DE5"/>
    <w:rsid w:val="006E5990"/>
    <w:rsid w:val="006F645A"/>
    <w:rsid w:val="007060F5"/>
    <w:rsid w:val="007360FD"/>
    <w:rsid w:val="00764305"/>
    <w:rsid w:val="00791C1D"/>
    <w:rsid w:val="007B5417"/>
    <w:rsid w:val="007C416D"/>
    <w:rsid w:val="007F164D"/>
    <w:rsid w:val="007F433F"/>
    <w:rsid w:val="00805DF6"/>
    <w:rsid w:val="00821F16"/>
    <w:rsid w:val="008368C0"/>
    <w:rsid w:val="008438ED"/>
    <w:rsid w:val="0084396A"/>
    <w:rsid w:val="008442CF"/>
    <w:rsid w:val="00854B7B"/>
    <w:rsid w:val="0086521E"/>
    <w:rsid w:val="008C1729"/>
    <w:rsid w:val="008C75DD"/>
    <w:rsid w:val="008C78AB"/>
    <w:rsid w:val="008F027B"/>
    <w:rsid w:val="008F0B16"/>
    <w:rsid w:val="008F209D"/>
    <w:rsid w:val="0092749C"/>
    <w:rsid w:val="00933848"/>
    <w:rsid w:val="0094022E"/>
    <w:rsid w:val="0099379C"/>
    <w:rsid w:val="009D4C4D"/>
    <w:rsid w:val="00A34B19"/>
    <w:rsid w:val="00A36F46"/>
    <w:rsid w:val="00A4666C"/>
    <w:rsid w:val="00A52C29"/>
    <w:rsid w:val="00A55B08"/>
    <w:rsid w:val="00B61F8A"/>
    <w:rsid w:val="00B75265"/>
    <w:rsid w:val="00C27839"/>
    <w:rsid w:val="00C736D5"/>
    <w:rsid w:val="00C96AE6"/>
    <w:rsid w:val="00D005B3"/>
    <w:rsid w:val="00D06D36"/>
    <w:rsid w:val="00D40690"/>
    <w:rsid w:val="00DA52A1"/>
    <w:rsid w:val="00EB74DB"/>
    <w:rsid w:val="00ED7972"/>
    <w:rsid w:val="00EE493C"/>
    <w:rsid w:val="00F345EA"/>
    <w:rsid w:val="00F530B3"/>
    <w:rsid w:val="00F84EB4"/>
    <w:rsid w:val="00FE0D09"/>
    <w:rsid w:val="00FF1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2521F0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  <w:style w:type="character" w:customStyle="1" w:styleId="readonlytext">
    <w:name w:val="readonly_text"/>
    <w:basedOn w:val="Domylnaczcionkaakapitu"/>
    <w:rsid w:val="007F164D"/>
  </w:style>
  <w:style w:type="character" w:styleId="Odwoaniedokomentarza">
    <w:name w:val="annotation reference"/>
    <w:basedOn w:val="Domylnaczcionkaakapitu"/>
    <w:uiPriority w:val="99"/>
    <w:semiHidden/>
    <w:unhideWhenUsed/>
    <w:rsid w:val="007B54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5417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5417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54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5417"/>
    <w:rPr>
      <w:b/>
      <w:bCs/>
      <w:color w:val="000000" w:themeColor="background1"/>
      <w:spacing w:val="4"/>
      <w:sz w:val="20"/>
      <w:szCs w:val="20"/>
    </w:rPr>
  </w:style>
  <w:style w:type="paragraph" w:styleId="Poprawka">
    <w:name w:val="Revision"/>
    <w:hidden/>
    <w:uiPriority w:val="99"/>
    <w:semiHidden/>
    <w:rsid w:val="007B5417"/>
    <w:pPr>
      <w:spacing w:after="0" w:line="240" w:lineRule="auto"/>
    </w:pPr>
    <w:rPr>
      <w:color w:val="000000" w:themeColor="background1"/>
      <w:spacing w:val="4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C3A73-B362-44FE-A873-0360DE8B7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1</TotalTime>
  <Pages>3</Pages>
  <Words>516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Joanna Oczkowicz | Łukasiewicz - PORT</cp:lastModifiedBy>
  <cp:revision>2</cp:revision>
  <cp:lastPrinted>2020-02-10T12:13:00Z</cp:lastPrinted>
  <dcterms:created xsi:type="dcterms:W3CDTF">2022-08-22T10:25:00Z</dcterms:created>
  <dcterms:modified xsi:type="dcterms:W3CDTF">2022-08-22T10:25:00Z</dcterms:modified>
</cp:coreProperties>
</file>