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96" w:rsidRDefault="00A8202F" w:rsidP="008D7B96">
      <w:pPr>
        <w:spacing w:after="0"/>
        <w:jc w:val="both"/>
        <w:rPr>
          <w:sz w:val="26"/>
        </w:rPr>
      </w:pPr>
      <w:r>
        <w:rPr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9pt;margin-top:-7.85pt;width:393.75pt;height:48pt;z-index:251657728;mso-width-relative:margin;mso-height-relative:margin" strokeweight="2.5pt">
            <v:shadow color="#868686"/>
            <v:textbox>
              <w:txbxContent>
                <w:p w:rsidR="00441665" w:rsidRPr="00993D4B" w:rsidRDefault="00441665" w:rsidP="008D7B96">
                  <w:pPr>
                    <w:spacing w:after="0"/>
                    <w:jc w:val="center"/>
                    <w:rPr>
                      <w:sz w:val="26"/>
                    </w:rPr>
                  </w:pPr>
                  <w:r w:rsidRPr="00993D4B">
                    <w:rPr>
                      <w:sz w:val="26"/>
                    </w:rPr>
                    <w:t>INFRASTRUKTURA DROGOWA</w:t>
                  </w:r>
                  <w:r>
                    <w:rPr>
                      <w:sz w:val="26"/>
                    </w:rPr>
                    <w:t xml:space="preserve"> </w:t>
                  </w:r>
                  <w:r w:rsidRPr="00993D4B">
                    <w:rPr>
                      <w:sz w:val="26"/>
                    </w:rPr>
                    <w:t>Leszek Tymicz</w:t>
                  </w:r>
                </w:p>
                <w:p w:rsidR="00441665" w:rsidRDefault="00441665" w:rsidP="008D7B96">
                  <w:pPr>
                    <w:spacing w:after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72-320 Trzebiatów ul. Rynek 9-10/2 Tel. kom. 507 826 800</w:t>
                  </w:r>
                </w:p>
                <w:p w:rsidR="00441665" w:rsidRDefault="00441665" w:rsidP="008D7B96">
                  <w:pPr>
                    <w:jc w:val="center"/>
                  </w:pPr>
                </w:p>
              </w:txbxContent>
            </v:textbox>
          </v:shape>
        </w:pict>
      </w:r>
    </w:p>
    <w:p w:rsidR="008D7B96" w:rsidRDefault="008D7B96" w:rsidP="008D7B96">
      <w:pPr>
        <w:spacing w:after="0"/>
        <w:jc w:val="both"/>
        <w:rPr>
          <w:b/>
          <w:sz w:val="30"/>
        </w:rPr>
      </w:pPr>
    </w:p>
    <w:p w:rsidR="008D7B96" w:rsidRDefault="008D7B96" w:rsidP="008D7B96">
      <w:pPr>
        <w:spacing w:after="0"/>
        <w:jc w:val="both"/>
        <w:rPr>
          <w:b/>
          <w:sz w:val="30"/>
        </w:rPr>
      </w:pPr>
    </w:p>
    <w:p w:rsidR="002A5D06" w:rsidRDefault="00F11F47" w:rsidP="008B64E0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PROJEKT TECHNICZNY</w:t>
      </w:r>
    </w:p>
    <w:p w:rsidR="005B455D" w:rsidRPr="008B64E0" w:rsidRDefault="005B455D" w:rsidP="008B64E0">
      <w:pPr>
        <w:spacing w:after="0"/>
        <w:jc w:val="center"/>
        <w:rPr>
          <w:b/>
          <w:sz w:val="40"/>
          <w:szCs w:val="40"/>
        </w:rPr>
      </w:pPr>
    </w:p>
    <w:p w:rsidR="008B64E0" w:rsidRDefault="008B64E0" w:rsidP="008B64E0">
      <w:pPr>
        <w:spacing w:after="0"/>
        <w:jc w:val="center"/>
        <w:rPr>
          <w:b/>
          <w:sz w:val="30"/>
        </w:rPr>
      </w:pPr>
    </w:p>
    <w:p w:rsidR="0048129C" w:rsidRDefault="00A3732B" w:rsidP="00A3732B">
      <w:pPr>
        <w:spacing w:after="0"/>
        <w:ind w:left="2124" w:hanging="2124"/>
        <w:rPr>
          <w:b/>
          <w:sz w:val="26"/>
          <w:szCs w:val="26"/>
        </w:rPr>
      </w:pPr>
      <w:r>
        <w:rPr>
          <w:sz w:val="26"/>
          <w:szCs w:val="26"/>
        </w:rPr>
        <w:t>Zadanie</w:t>
      </w:r>
      <w:r w:rsidR="0048129C" w:rsidRPr="00C733FF">
        <w:rPr>
          <w:sz w:val="26"/>
          <w:szCs w:val="26"/>
        </w:rPr>
        <w:t>:</w:t>
      </w:r>
      <w:r w:rsidR="0048129C" w:rsidRPr="00C733FF">
        <w:rPr>
          <w:sz w:val="26"/>
          <w:szCs w:val="26"/>
        </w:rPr>
        <w:tab/>
      </w:r>
      <w:r w:rsidR="009E455C">
        <w:rPr>
          <w:b/>
          <w:sz w:val="28"/>
          <w:szCs w:val="28"/>
        </w:rPr>
        <w:t>Przebudowa</w:t>
      </w:r>
      <w:r w:rsidR="007F4B38" w:rsidRPr="007F4B38">
        <w:rPr>
          <w:b/>
          <w:sz w:val="28"/>
          <w:szCs w:val="28"/>
        </w:rPr>
        <w:t xml:space="preserve"> </w:t>
      </w:r>
      <w:r w:rsidRPr="007F4B38">
        <w:rPr>
          <w:b/>
          <w:sz w:val="28"/>
          <w:szCs w:val="28"/>
        </w:rPr>
        <w:t xml:space="preserve"> drogi gminnej w m. Strzykocin</w:t>
      </w:r>
    </w:p>
    <w:p w:rsidR="005B455D" w:rsidRPr="00C733FF" w:rsidRDefault="005B455D" w:rsidP="00A3732B">
      <w:pPr>
        <w:spacing w:after="0"/>
        <w:ind w:left="2124" w:hanging="2124"/>
        <w:rPr>
          <w:sz w:val="26"/>
          <w:szCs w:val="26"/>
        </w:rPr>
      </w:pPr>
    </w:p>
    <w:p w:rsidR="0048129C" w:rsidRDefault="0048129C" w:rsidP="00F533D0">
      <w:pPr>
        <w:spacing w:after="0"/>
        <w:rPr>
          <w:sz w:val="26"/>
          <w:szCs w:val="26"/>
        </w:rPr>
      </w:pPr>
    </w:p>
    <w:p w:rsidR="00FB0C9C" w:rsidRDefault="00A3732B" w:rsidP="00F533D0">
      <w:pPr>
        <w:spacing w:after="0"/>
        <w:rPr>
          <w:b/>
          <w:sz w:val="26"/>
          <w:szCs w:val="26"/>
        </w:rPr>
      </w:pPr>
      <w:r>
        <w:rPr>
          <w:sz w:val="26"/>
          <w:szCs w:val="26"/>
        </w:rPr>
        <w:t>Obiekt</w:t>
      </w:r>
      <w:r w:rsidRPr="00C733FF">
        <w:rPr>
          <w:sz w:val="26"/>
          <w:szCs w:val="26"/>
        </w:rPr>
        <w:t>:</w:t>
      </w:r>
      <w:r w:rsidRPr="00C733FF">
        <w:rPr>
          <w:sz w:val="26"/>
          <w:szCs w:val="26"/>
        </w:rPr>
        <w:tab/>
      </w:r>
      <w:r w:rsidR="007F4B38">
        <w:rPr>
          <w:sz w:val="26"/>
          <w:szCs w:val="26"/>
        </w:rPr>
        <w:t xml:space="preserve">           </w:t>
      </w:r>
      <w:r w:rsidR="009E455C">
        <w:rPr>
          <w:sz w:val="26"/>
          <w:szCs w:val="26"/>
        </w:rPr>
        <w:t xml:space="preserve"> </w:t>
      </w:r>
      <w:r w:rsidR="007F4B38">
        <w:rPr>
          <w:sz w:val="26"/>
          <w:szCs w:val="26"/>
        </w:rPr>
        <w:t>Nawierzchnia bitumiczna jezdni</w:t>
      </w:r>
    </w:p>
    <w:p w:rsidR="005B455D" w:rsidRDefault="005B455D" w:rsidP="00F533D0">
      <w:pPr>
        <w:spacing w:after="0"/>
        <w:rPr>
          <w:sz w:val="26"/>
          <w:szCs w:val="26"/>
        </w:rPr>
      </w:pPr>
    </w:p>
    <w:p w:rsidR="00BF7F71" w:rsidRPr="00C733FF" w:rsidRDefault="00BF7F71" w:rsidP="00F533D0">
      <w:pPr>
        <w:spacing w:after="0"/>
        <w:rPr>
          <w:sz w:val="26"/>
          <w:szCs w:val="26"/>
        </w:rPr>
      </w:pPr>
    </w:p>
    <w:p w:rsidR="00C733FF" w:rsidRDefault="00C733FF" w:rsidP="00F533D0">
      <w:pPr>
        <w:spacing w:after="0"/>
        <w:ind w:left="2124" w:hanging="2124"/>
        <w:rPr>
          <w:sz w:val="26"/>
          <w:szCs w:val="26"/>
        </w:rPr>
      </w:pPr>
      <w:r w:rsidRPr="00C733FF">
        <w:rPr>
          <w:sz w:val="26"/>
          <w:szCs w:val="26"/>
        </w:rPr>
        <w:t>Adres:</w:t>
      </w:r>
      <w:r w:rsidRPr="00C733FF">
        <w:rPr>
          <w:sz w:val="26"/>
          <w:szCs w:val="26"/>
        </w:rPr>
        <w:tab/>
      </w:r>
      <w:r w:rsidR="009E455C">
        <w:rPr>
          <w:sz w:val="26"/>
          <w:szCs w:val="26"/>
        </w:rPr>
        <w:t xml:space="preserve">dz. nr </w:t>
      </w:r>
      <w:r w:rsidR="007F4B38">
        <w:rPr>
          <w:sz w:val="26"/>
          <w:szCs w:val="26"/>
        </w:rPr>
        <w:t xml:space="preserve">23, 34 </w:t>
      </w:r>
      <w:r w:rsidR="00A3732B">
        <w:rPr>
          <w:sz w:val="26"/>
          <w:szCs w:val="26"/>
        </w:rPr>
        <w:t xml:space="preserve"> obr</w:t>
      </w:r>
      <w:r w:rsidR="007F4B38">
        <w:rPr>
          <w:sz w:val="26"/>
          <w:szCs w:val="26"/>
        </w:rPr>
        <w:t xml:space="preserve">ęb 0012 </w:t>
      </w:r>
      <w:r w:rsidR="00A3732B">
        <w:rPr>
          <w:sz w:val="26"/>
          <w:szCs w:val="26"/>
        </w:rPr>
        <w:t xml:space="preserve"> Strzykocin</w:t>
      </w:r>
    </w:p>
    <w:p w:rsidR="005B455D" w:rsidRDefault="005B455D" w:rsidP="00F533D0">
      <w:pPr>
        <w:spacing w:after="0"/>
        <w:ind w:left="2124" w:hanging="2124"/>
        <w:rPr>
          <w:sz w:val="26"/>
          <w:szCs w:val="26"/>
        </w:rPr>
      </w:pPr>
    </w:p>
    <w:p w:rsidR="00F42392" w:rsidRDefault="00F42392" w:rsidP="00F42392">
      <w:pPr>
        <w:spacing w:after="0"/>
        <w:rPr>
          <w:sz w:val="26"/>
          <w:szCs w:val="26"/>
        </w:rPr>
      </w:pPr>
    </w:p>
    <w:p w:rsidR="005B455D" w:rsidRDefault="005B455D" w:rsidP="005B455D">
      <w:pPr>
        <w:spacing w:after="0"/>
        <w:ind w:left="2124" w:hanging="2124"/>
        <w:rPr>
          <w:sz w:val="26"/>
          <w:szCs w:val="26"/>
        </w:rPr>
      </w:pPr>
      <w:r>
        <w:rPr>
          <w:sz w:val="26"/>
          <w:szCs w:val="26"/>
        </w:rPr>
        <w:t>Branża</w:t>
      </w:r>
      <w:r w:rsidRPr="00C733FF">
        <w:rPr>
          <w:sz w:val="26"/>
          <w:szCs w:val="26"/>
        </w:rPr>
        <w:t>:</w:t>
      </w:r>
      <w:r w:rsidRPr="00C733FF">
        <w:rPr>
          <w:sz w:val="26"/>
          <w:szCs w:val="26"/>
        </w:rPr>
        <w:tab/>
      </w:r>
      <w:r>
        <w:rPr>
          <w:sz w:val="26"/>
          <w:szCs w:val="26"/>
        </w:rPr>
        <w:t>drogowa</w:t>
      </w:r>
    </w:p>
    <w:p w:rsidR="00BF7F71" w:rsidRDefault="00BF7F71" w:rsidP="00F42392">
      <w:pPr>
        <w:spacing w:after="0"/>
        <w:rPr>
          <w:sz w:val="26"/>
          <w:szCs w:val="26"/>
        </w:rPr>
      </w:pPr>
    </w:p>
    <w:p w:rsidR="00FB0C9C" w:rsidRPr="00C733FF" w:rsidRDefault="00FB0C9C" w:rsidP="00F533D0">
      <w:pPr>
        <w:spacing w:after="0"/>
        <w:rPr>
          <w:sz w:val="26"/>
          <w:szCs w:val="26"/>
        </w:rPr>
      </w:pPr>
    </w:p>
    <w:p w:rsidR="00A3732B" w:rsidRPr="00A3732B" w:rsidRDefault="00FB0C9C" w:rsidP="00A3732B">
      <w:pPr>
        <w:spacing w:after="0" w:line="240" w:lineRule="auto"/>
        <w:rPr>
          <w:sz w:val="28"/>
          <w:szCs w:val="28"/>
        </w:rPr>
      </w:pPr>
      <w:r>
        <w:rPr>
          <w:sz w:val="26"/>
          <w:szCs w:val="26"/>
        </w:rPr>
        <w:t>Zamawiający:</w:t>
      </w:r>
      <w:r>
        <w:rPr>
          <w:sz w:val="26"/>
          <w:szCs w:val="26"/>
        </w:rPr>
        <w:tab/>
      </w:r>
      <w:r w:rsidR="00A3732B" w:rsidRPr="00610387">
        <w:rPr>
          <w:sz w:val="28"/>
          <w:szCs w:val="28"/>
        </w:rPr>
        <w:t>G</w:t>
      </w:r>
      <w:r w:rsidR="00A3732B">
        <w:rPr>
          <w:sz w:val="28"/>
          <w:szCs w:val="28"/>
        </w:rPr>
        <w:t xml:space="preserve">MINA BROJCE  </w:t>
      </w:r>
      <w:r w:rsidR="00A3732B" w:rsidRPr="00610387">
        <w:rPr>
          <w:sz w:val="24"/>
          <w:szCs w:val="24"/>
        </w:rPr>
        <w:t>ul. D</w:t>
      </w:r>
      <w:r w:rsidR="00A3732B">
        <w:rPr>
          <w:sz w:val="24"/>
          <w:szCs w:val="24"/>
        </w:rPr>
        <w:t>ługa</w:t>
      </w:r>
      <w:r w:rsidR="00A3732B" w:rsidRPr="00610387">
        <w:rPr>
          <w:sz w:val="24"/>
          <w:szCs w:val="24"/>
        </w:rPr>
        <w:t xml:space="preserve"> </w:t>
      </w:r>
      <w:r w:rsidR="00A3732B">
        <w:rPr>
          <w:sz w:val="24"/>
          <w:szCs w:val="24"/>
        </w:rPr>
        <w:t xml:space="preserve">48    </w:t>
      </w:r>
      <w:r w:rsidR="00A3732B" w:rsidRPr="00610387">
        <w:rPr>
          <w:sz w:val="24"/>
          <w:szCs w:val="24"/>
        </w:rPr>
        <w:t>72-304 Brojce</w:t>
      </w:r>
    </w:p>
    <w:p w:rsidR="0048129C" w:rsidRPr="00C733FF" w:rsidRDefault="0048129C" w:rsidP="00FB0C9C">
      <w:pPr>
        <w:spacing w:after="0"/>
        <w:rPr>
          <w:sz w:val="26"/>
          <w:szCs w:val="26"/>
        </w:rPr>
      </w:pPr>
    </w:p>
    <w:p w:rsidR="0048129C" w:rsidRPr="00C733FF" w:rsidRDefault="0048129C" w:rsidP="00F533D0">
      <w:pPr>
        <w:spacing w:after="0"/>
        <w:rPr>
          <w:sz w:val="26"/>
          <w:szCs w:val="26"/>
        </w:rPr>
      </w:pPr>
    </w:p>
    <w:p w:rsidR="0048129C" w:rsidRDefault="0048129C" w:rsidP="00F533D0">
      <w:pPr>
        <w:spacing w:after="0"/>
        <w:rPr>
          <w:sz w:val="26"/>
          <w:szCs w:val="26"/>
        </w:rPr>
      </w:pPr>
    </w:p>
    <w:p w:rsidR="00BF7F71" w:rsidRPr="00C733FF" w:rsidRDefault="00BF7F71" w:rsidP="00F533D0">
      <w:pPr>
        <w:spacing w:after="0"/>
        <w:rPr>
          <w:sz w:val="26"/>
          <w:szCs w:val="26"/>
        </w:rPr>
      </w:pPr>
    </w:p>
    <w:p w:rsidR="0048129C" w:rsidRDefault="0048129C" w:rsidP="00F533D0">
      <w:pPr>
        <w:spacing w:after="0"/>
        <w:rPr>
          <w:sz w:val="26"/>
          <w:szCs w:val="26"/>
        </w:rPr>
      </w:pPr>
      <w:r w:rsidRPr="00C733FF">
        <w:rPr>
          <w:sz w:val="26"/>
          <w:szCs w:val="26"/>
        </w:rPr>
        <w:t xml:space="preserve">Projektował: </w:t>
      </w:r>
      <w:r w:rsidRPr="00C733FF">
        <w:rPr>
          <w:sz w:val="26"/>
          <w:szCs w:val="26"/>
        </w:rPr>
        <w:tab/>
      </w:r>
      <w:r w:rsidR="00C733FF" w:rsidRPr="00C733FF">
        <w:rPr>
          <w:sz w:val="26"/>
          <w:szCs w:val="26"/>
        </w:rPr>
        <w:tab/>
      </w:r>
      <w:r w:rsidRPr="00C733FF">
        <w:rPr>
          <w:sz w:val="26"/>
          <w:szCs w:val="26"/>
        </w:rPr>
        <w:t>Leszek Tymicz upr. 163/Sz/88</w:t>
      </w:r>
    </w:p>
    <w:p w:rsidR="00C733FF" w:rsidRPr="00C733FF" w:rsidRDefault="00C733FF" w:rsidP="00F533D0">
      <w:pPr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specjalność: konstrukcyjno-inżynieryjna w zakresie dróg</w:t>
      </w:r>
    </w:p>
    <w:p w:rsidR="0048129C" w:rsidRDefault="0048129C" w:rsidP="00F533D0">
      <w:pPr>
        <w:rPr>
          <w:sz w:val="26"/>
          <w:szCs w:val="26"/>
        </w:rPr>
      </w:pPr>
    </w:p>
    <w:p w:rsidR="00BF7F71" w:rsidRDefault="00BF7F71" w:rsidP="00F533D0">
      <w:pPr>
        <w:rPr>
          <w:sz w:val="26"/>
          <w:szCs w:val="26"/>
        </w:rPr>
      </w:pPr>
    </w:p>
    <w:p w:rsidR="00F553C7" w:rsidRDefault="00F553C7" w:rsidP="00F553C7">
      <w:pPr>
        <w:spacing w:after="0"/>
        <w:rPr>
          <w:sz w:val="28"/>
        </w:rPr>
      </w:pPr>
    </w:p>
    <w:p w:rsidR="00F553C7" w:rsidRDefault="00F553C7" w:rsidP="00F553C7">
      <w:pPr>
        <w:spacing w:after="0"/>
        <w:rPr>
          <w:sz w:val="28"/>
        </w:rPr>
      </w:pPr>
    </w:p>
    <w:p w:rsidR="00F553C7" w:rsidRDefault="00F553C7" w:rsidP="00F553C7">
      <w:pPr>
        <w:spacing w:after="0"/>
        <w:rPr>
          <w:sz w:val="28"/>
        </w:rPr>
      </w:pPr>
    </w:p>
    <w:p w:rsidR="00F42392" w:rsidRDefault="00F42392" w:rsidP="00F553C7">
      <w:pPr>
        <w:spacing w:after="0"/>
        <w:rPr>
          <w:sz w:val="28"/>
        </w:rPr>
      </w:pPr>
    </w:p>
    <w:p w:rsidR="00F42392" w:rsidRDefault="00F42392" w:rsidP="00F553C7">
      <w:pPr>
        <w:spacing w:after="0"/>
        <w:rPr>
          <w:sz w:val="28"/>
        </w:rPr>
      </w:pPr>
    </w:p>
    <w:p w:rsidR="00F553C7" w:rsidRDefault="00F553C7" w:rsidP="000423D3">
      <w:pPr>
        <w:spacing w:after="0"/>
        <w:jc w:val="center"/>
        <w:rPr>
          <w:i/>
          <w:sz w:val="28"/>
        </w:rPr>
      </w:pPr>
      <w:r>
        <w:rPr>
          <w:i/>
          <w:sz w:val="28"/>
        </w:rPr>
        <w:t xml:space="preserve">Trzebiatów, </w:t>
      </w:r>
      <w:r w:rsidR="009E455C">
        <w:rPr>
          <w:i/>
          <w:sz w:val="28"/>
        </w:rPr>
        <w:t>15.01.2024</w:t>
      </w:r>
      <w:r w:rsidR="000423D3">
        <w:rPr>
          <w:i/>
          <w:sz w:val="28"/>
        </w:rPr>
        <w:t xml:space="preserve"> r.</w:t>
      </w:r>
    </w:p>
    <w:p w:rsidR="00817E16" w:rsidRDefault="00817E16" w:rsidP="000423D3">
      <w:pPr>
        <w:spacing w:after="0"/>
        <w:jc w:val="center"/>
        <w:rPr>
          <w:i/>
          <w:sz w:val="28"/>
        </w:rPr>
      </w:pPr>
    </w:p>
    <w:p w:rsidR="008449B5" w:rsidRDefault="008449B5" w:rsidP="008449B5">
      <w:pPr>
        <w:spacing w:after="0"/>
        <w:jc w:val="center"/>
        <w:rPr>
          <w:rFonts w:cs="Calibri"/>
          <w:b/>
          <w:sz w:val="32"/>
          <w:szCs w:val="32"/>
          <w:u w:val="single"/>
        </w:rPr>
      </w:pPr>
      <w:r>
        <w:rPr>
          <w:rFonts w:cs="Calibri"/>
          <w:b/>
          <w:sz w:val="32"/>
          <w:szCs w:val="32"/>
          <w:u w:val="single"/>
        </w:rPr>
        <w:lastRenderedPageBreak/>
        <w:t>ZAWARTOŚĆ OPRACOWANIA</w:t>
      </w:r>
    </w:p>
    <w:p w:rsidR="008449B5" w:rsidRDefault="008449B5" w:rsidP="008449B5">
      <w:pPr>
        <w:spacing w:after="0"/>
        <w:rPr>
          <w:rFonts w:cs="Calibri"/>
          <w:b/>
          <w:sz w:val="32"/>
          <w:szCs w:val="32"/>
          <w:u w:val="single"/>
        </w:rPr>
      </w:pPr>
    </w:p>
    <w:p w:rsidR="002355DE" w:rsidRDefault="002355DE" w:rsidP="008449B5">
      <w:pPr>
        <w:spacing w:after="0"/>
        <w:rPr>
          <w:rFonts w:cs="Calibri"/>
          <w:b/>
          <w:sz w:val="32"/>
          <w:szCs w:val="32"/>
          <w:u w:val="single"/>
        </w:rPr>
      </w:pPr>
    </w:p>
    <w:p w:rsidR="00142F60" w:rsidRDefault="00BA4E94" w:rsidP="00795379">
      <w:pPr>
        <w:widowControl w:val="0"/>
        <w:autoSpaceDE w:val="0"/>
        <w:autoSpaceDN w:val="0"/>
        <w:adjustRightInd w:val="0"/>
        <w:spacing w:after="120" w:line="240" w:lineRule="auto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I CZĘŚĆ OPISOWA</w:t>
      </w:r>
    </w:p>
    <w:p w:rsidR="00142F60" w:rsidRPr="00142F60" w:rsidRDefault="00142F60" w:rsidP="00795379">
      <w:pPr>
        <w:widowControl w:val="0"/>
        <w:autoSpaceDE w:val="0"/>
        <w:autoSpaceDN w:val="0"/>
        <w:adjustRightInd w:val="0"/>
        <w:spacing w:after="120" w:line="240" w:lineRule="auto"/>
        <w:ind w:left="720"/>
        <w:rPr>
          <w:rFonts w:cs="Calibri"/>
        </w:rPr>
      </w:pPr>
    </w:p>
    <w:p w:rsidR="00142F60" w:rsidRPr="00142F60" w:rsidRDefault="00142F60" w:rsidP="00EB0F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 w:rsidRPr="00142F60">
        <w:rPr>
          <w:rFonts w:cs="Calibri"/>
          <w:sz w:val="24"/>
          <w:szCs w:val="24"/>
        </w:rPr>
        <w:t>Podstawa opracowania</w:t>
      </w:r>
      <w:r w:rsidR="00E52554">
        <w:rPr>
          <w:rFonts w:cs="Calibri"/>
          <w:sz w:val="24"/>
          <w:szCs w:val="24"/>
        </w:rPr>
        <w:tab/>
      </w:r>
      <w:r w:rsidR="00E52554">
        <w:rPr>
          <w:rFonts w:cs="Calibri"/>
          <w:sz w:val="24"/>
          <w:szCs w:val="24"/>
        </w:rPr>
        <w:tab/>
      </w:r>
      <w:r w:rsidR="00E52554">
        <w:rPr>
          <w:rFonts w:cs="Calibri"/>
          <w:sz w:val="24"/>
          <w:szCs w:val="24"/>
        </w:rPr>
        <w:tab/>
      </w:r>
      <w:r w:rsidR="00E52554">
        <w:rPr>
          <w:rFonts w:cs="Calibri"/>
          <w:sz w:val="24"/>
          <w:szCs w:val="24"/>
        </w:rPr>
        <w:tab/>
      </w:r>
      <w:r w:rsidR="00E52554">
        <w:rPr>
          <w:rFonts w:cs="Calibri"/>
          <w:sz w:val="24"/>
          <w:szCs w:val="24"/>
        </w:rPr>
        <w:tab/>
      </w:r>
      <w:r w:rsidR="00E52554">
        <w:rPr>
          <w:rFonts w:cs="Calibri"/>
          <w:sz w:val="24"/>
          <w:szCs w:val="24"/>
        </w:rPr>
        <w:tab/>
      </w:r>
    </w:p>
    <w:p w:rsidR="00270249" w:rsidRPr="00270249" w:rsidRDefault="00142F60" w:rsidP="00EB0F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 w:rsidRPr="00142F60">
        <w:rPr>
          <w:rFonts w:cs="Calibri"/>
          <w:sz w:val="24"/>
          <w:szCs w:val="24"/>
        </w:rPr>
        <w:t>Cel i zakres opracowania</w:t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</w:p>
    <w:p w:rsidR="00142F60" w:rsidRPr="00142F60" w:rsidRDefault="00142F60" w:rsidP="00EB0F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 w:rsidRPr="00142F60">
        <w:rPr>
          <w:rFonts w:cs="Calibri"/>
          <w:sz w:val="24"/>
          <w:szCs w:val="24"/>
        </w:rPr>
        <w:t>Opis stanu istniejącego</w:t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</w:p>
    <w:p w:rsidR="0052483F" w:rsidRDefault="0052483F" w:rsidP="00EB0F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Założenia projektowe</w:t>
      </w:r>
    </w:p>
    <w:p w:rsidR="001719E8" w:rsidRDefault="001719E8" w:rsidP="00EB0F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Uwagi końcowe</w:t>
      </w:r>
    </w:p>
    <w:p w:rsidR="001719E8" w:rsidRDefault="001719E8" w:rsidP="00EB0F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Oświadczenie projektanta</w:t>
      </w:r>
    </w:p>
    <w:p w:rsidR="00142F60" w:rsidRDefault="0052483F" w:rsidP="00EB0F3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BIOZ</w:t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</w:p>
    <w:p w:rsidR="00FA4577" w:rsidRDefault="00387A0F" w:rsidP="0081443E">
      <w:pPr>
        <w:widowControl w:val="0"/>
        <w:autoSpaceDE w:val="0"/>
        <w:autoSpaceDN w:val="0"/>
        <w:adjustRightInd w:val="0"/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  <w:r w:rsidR="00270249">
        <w:rPr>
          <w:rFonts w:cs="Calibri"/>
          <w:sz w:val="24"/>
          <w:szCs w:val="24"/>
        </w:rPr>
        <w:tab/>
      </w:r>
    </w:p>
    <w:p w:rsidR="00BA4E94" w:rsidRDefault="00BA4E94" w:rsidP="00795379">
      <w:pPr>
        <w:spacing w:after="120" w:line="240" w:lineRule="auto"/>
        <w:rPr>
          <w:rFonts w:cs="Calibri"/>
          <w:sz w:val="24"/>
          <w:szCs w:val="24"/>
        </w:rPr>
      </w:pPr>
    </w:p>
    <w:p w:rsidR="00BA4E94" w:rsidRDefault="00BA4E94" w:rsidP="00795379">
      <w:pPr>
        <w:spacing w:after="120" w:line="240" w:lineRule="auto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II CZĘŚĆ RYSUNKOWA</w:t>
      </w:r>
    </w:p>
    <w:p w:rsidR="00BA4E94" w:rsidRDefault="00BA4E94" w:rsidP="00795379">
      <w:pPr>
        <w:spacing w:after="120" w:line="240" w:lineRule="auto"/>
        <w:rPr>
          <w:rFonts w:cs="Calibri"/>
          <w:b/>
          <w:sz w:val="24"/>
          <w:szCs w:val="24"/>
          <w:u w:val="single"/>
        </w:rPr>
      </w:pPr>
    </w:p>
    <w:p w:rsidR="00452BC5" w:rsidRDefault="00387A0F" w:rsidP="00EB0F3B">
      <w:pPr>
        <w:numPr>
          <w:ilvl w:val="0"/>
          <w:numId w:val="11"/>
        </w:numPr>
        <w:spacing w:after="120" w:line="240" w:lineRule="auto"/>
        <w:rPr>
          <w:rFonts w:cs="Calibri"/>
          <w:sz w:val="24"/>
          <w:szCs w:val="24"/>
        </w:rPr>
      </w:pPr>
      <w:r w:rsidRPr="00387A0F">
        <w:rPr>
          <w:rFonts w:cs="Calibri"/>
          <w:sz w:val="24"/>
          <w:szCs w:val="24"/>
        </w:rPr>
        <w:t>Plan sytuacyjno-w</w:t>
      </w:r>
      <w:r w:rsidR="00FB0C9C">
        <w:rPr>
          <w:rFonts w:cs="Calibri"/>
          <w:sz w:val="24"/>
          <w:szCs w:val="24"/>
        </w:rPr>
        <w:t>ysokościowy skala 1:500 – rys. nr 1</w:t>
      </w:r>
      <w:r w:rsidR="00BE2A0F">
        <w:rPr>
          <w:rFonts w:cs="Calibri"/>
          <w:sz w:val="24"/>
          <w:szCs w:val="24"/>
        </w:rPr>
        <w:t>-2</w:t>
      </w:r>
    </w:p>
    <w:p w:rsidR="00F42392" w:rsidRDefault="00F42392" w:rsidP="00EB0F3B">
      <w:pPr>
        <w:numPr>
          <w:ilvl w:val="0"/>
          <w:numId w:val="11"/>
        </w:numPr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</w:t>
      </w:r>
      <w:r w:rsidR="0052483F">
        <w:rPr>
          <w:rFonts w:cs="Calibri"/>
          <w:sz w:val="24"/>
          <w:szCs w:val="24"/>
        </w:rPr>
        <w:t>zekro</w:t>
      </w:r>
      <w:r w:rsidR="003B4A17">
        <w:rPr>
          <w:rFonts w:cs="Calibri"/>
          <w:sz w:val="24"/>
          <w:szCs w:val="24"/>
        </w:rPr>
        <w:t>j</w:t>
      </w:r>
      <w:r w:rsidR="0052483F">
        <w:rPr>
          <w:rFonts w:cs="Calibri"/>
          <w:sz w:val="24"/>
          <w:szCs w:val="24"/>
        </w:rPr>
        <w:t>e</w:t>
      </w:r>
      <w:r w:rsidR="003B4A17">
        <w:rPr>
          <w:rFonts w:cs="Calibri"/>
          <w:sz w:val="24"/>
          <w:szCs w:val="24"/>
        </w:rPr>
        <w:t xml:space="preserve"> </w:t>
      </w:r>
      <w:r w:rsidR="0052483F">
        <w:rPr>
          <w:rFonts w:cs="Calibri"/>
          <w:sz w:val="24"/>
          <w:szCs w:val="24"/>
        </w:rPr>
        <w:t>konstrukcyjne</w:t>
      </w:r>
      <w:r w:rsidR="00BE2A0F">
        <w:rPr>
          <w:rFonts w:cs="Calibri"/>
          <w:sz w:val="24"/>
          <w:szCs w:val="24"/>
        </w:rPr>
        <w:t xml:space="preserve"> – rys. nr 3-5</w:t>
      </w:r>
    </w:p>
    <w:p w:rsidR="0080573F" w:rsidRDefault="0080573F" w:rsidP="00EB0F3B">
      <w:pPr>
        <w:numPr>
          <w:ilvl w:val="0"/>
          <w:numId w:val="11"/>
        </w:numPr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Przekroje nor</w:t>
      </w:r>
      <w:r w:rsidR="00183982">
        <w:rPr>
          <w:rFonts w:cs="Calibri"/>
          <w:sz w:val="24"/>
          <w:szCs w:val="24"/>
        </w:rPr>
        <w:t>malne (bilans robót) – rys. nr 6-11</w:t>
      </w:r>
    </w:p>
    <w:p w:rsidR="00183982" w:rsidRDefault="00183982" w:rsidP="00EB0F3B">
      <w:pPr>
        <w:numPr>
          <w:ilvl w:val="0"/>
          <w:numId w:val="11"/>
        </w:numPr>
        <w:spacing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Bilans warstw  wyrównawczych -  załącznik nr 1</w:t>
      </w:r>
    </w:p>
    <w:p w:rsidR="0048129C" w:rsidRDefault="0048129C" w:rsidP="00795379">
      <w:pPr>
        <w:spacing w:after="120" w:line="240" w:lineRule="auto"/>
        <w:ind w:left="2832" w:hanging="2127"/>
        <w:rPr>
          <w:rFonts w:cs="Calibri"/>
          <w:b/>
          <w:sz w:val="24"/>
          <w:szCs w:val="24"/>
        </w:rPr>
      </w:pPr>
    </w:p>
    <w:p w:rsidR="0048129C" w:rsidRPr="009664FC" w:rsidRDefault="0048129C" w:rsidP="00795379">
      <w:pPr>
        <w:spacing w:after="120" w:line="240" w:lineRule="auto"/>
        <w:ind w:left="2832" w:hanging="2127"/>
        <w:rPr>
          <w:rFonts w:cs="Calibri"/>
          <w:b/>
          <w:sz w:val="24"/>
          <w:szCs w:val="24"/>
        </w:rPr>
      </w:pPr>
    </w:p>
    <w:p w:rsidR="00452BC5" w:rsidRDefault="00452BC5" w:rsidP="00795379">
      <w:pPr>
        <w:spacing w:after="120" w:line="240" w:lineRule="auto"/>
        <w:ind w:left="2832" w:hanging="2127"/>
        <w:rPr>
          <w:rFonts w:cs="Calibri"/>
          <w:sz w:val="24"/>
          <w:szCs w:val="24"/>
        </w:rPr>
      </w:pPr>
    </w:p>
    <w:p w:rsidR="008911E6" w:rsidRDefault="008911E6" w:rsidP="00795379">
      <w:pPr>
        <w:spacing w:after="120" w:line="240" w:lineRule="auto"/>
        <w:ind w:left="2832" w:hanging="2127"/>
        <w:rPr>
          <w:rFonts w:cs="Calibri"/>
          <w:sz w:val="24"/>
          <w:szCs w:val="24"/>
        </w:rPr>
      </w:pPr>
    </w:p>
    <w:p w:rsidR="00021E7E" w:rsidRDefault="00021E7E" w:rsidP="00795379">
      <w:pPr>
        <w:spacing w:after="120" w:line="240" w:lineRule="auto"/>
        <w:ind w:left="2832" w:hanging="2127"/>
        <w:rPr>
          <w:rFonts w:cs="Calibri"/>
          <w:sz w:val="24"/>
          <w:szCs w:val="24"/>
        </w:rPr>
      </w:pPr>
    </w:p>
    <w:p w:rsidR="008911E6" w:rsidRDefault="008911E6" w:rsidP="00795379">
      <w:pPr>
        <w:spacing w:after="120" w:line="240" w:lineRule="auto"/>
        <w:ind w:left="2832" w:hanging="2127"/>
        <w:rPr>
          <w:rFonts w:cs="Calibri"/>
          <w:sz w:val="24"/>
          <w:szCs w:val="24"/>
        </w:rPr>
      </w:pPr>
    </w:p>
    <w:p w:rsidR="00415903" w:rsidRDefault="00415903" w:rsidP="00795379">
      <w:pPr>
        <w:spacing w:after="120" w:line="240" w:lineRule="auto"/>
        <w:rPr>
          <w:rFonts w:cs="Calibri"/>
          <w:sz w:val="24"/>
          <w:szCs w:val="24"/>
        </w:rPr>
      </w:pPr>
    </w:p>
    <w:p w:rsidR="00270249" w:rsidRDefault="00270249" w:rsidP="00795379">
      <w:pPr>
        <w:spacing w:after="120" w:line="240" w:lineRule="auto"/>
        <w:rPr>
          <w:rFonts w:cs="Calibri"/>
          <w:sz w:val="24"/>
          <w:szCs w:val="24"/>
        </w:rPr>
      </w:pPr>
    </w:p>
    <w:p w:rsidR="00270249" w:rsidRDefault="00270249" w:rsidP="00795379">
      <w:pPr>
        <w:spacing w:after="120" w:line="240" w:lineRule="auto"/>
        <w:rPr>
          <w:rFonts w:cs="Calibri"/>
          <w:sz w:val="24"/>
          <w:szCs w:val="24"/>
        </w:rPr>
      </w:pPr>
    </w:p>
    <w:p w:rsidR="00387A0F" w:rsidRDefault="00387A0F" w:rsidP="00795379">
      <w:pPr>
        <w:spacing w:after="120" w:line="240" w:lineRule="auto"/>
        <w:rPr>
          <w:rFonts w:cs="Calibri"/>
          <w:sz w:val="24"/>
          <w:szCs w:val="24"/>
        </w:rPr>
      </w:pPr>
    </w:p>
    <w:p w:rsidR="00387A0F" w:rsidRDefault="00387A0F" w:rsidP="00795379">
      <w:pPr>
        <w:spacing w:after="120" w:line="240" w:lineRule="auto"/>
        <w:rPr>
          <w:rFonts w:cs="Calibri"/>
          <w:sz w:val="24"/>
          <w:szCs w:val="24"/>
        </w:rPr>
      </w:pPr>
    </w:p>
    <w:p w:rsidR="00387A0F" w:rsidRDefault="00387A0F" w:rsidP="00795379">
      <w:pPr>
        <w:spacing w:after="120" w:line="240" w:lineRule="auto"/>
        <w:rPr>
          <w:rFonts w:cs="Calibri"/>
          <w:sz w:val="24"/>
          <w:szCs w:val="24"/>
        </w:rPr>
      </w:pPr>
    </w:p>
    <w:p w:rsidR="00387A0F" w:rsidRDefault="00387A0F" w:rsidP="00795379">
      <w:pPr>
        <w:spacing w:after="120" w:line="240" w:lineRule="auto"/>
        <w:rPr>
          <w:rFonts w:cs="Calibri"/>
          <w:sz w:val="24"/>
          <w:szCs w:val="24"/>
        </w:rPr>
      </w:pPr>
    </w:p>
    <w:p w:rsidR="002F3A32" w:rsidRPr="00530374" w:rsidRDefault="00E71721" w:rsidP="00530374">
      <w:pPr>
        <w:spacing w:line="360" w:lineRule="auto"/>
        <w:ind w:left="709"/>
        <w:jc w:val="both"/>
        <w:rPr>
          <w:b/>
          <w:sz w:val="28"/>
          <w:szCs w:val="28"/>
          <w:u w:val="single"/>
        </w:rPr>
      </w:pPr>
      <w:r w:rsidRPr="00822DEC">
        <w:rPr>
          <w:b/>
          <w:sz w:val="28"/>
          <w:szCs w:val="28"/>
          <w:u w:val="single"/>
        </w:rPr>
        <w:lastRenderedPageBreak/>
        <w:t>CZĘŚĆ OPISOWA</w:t>
      </w:r>
    </w:p>
    <w:p w:rsidR="00E71721" w:rsidRPr="006D248A" w:rsidRDefault="00E71721" w:rsidP="00182D4B">
      <w:pPr>
        <w:numPr>
          <w:ilvl w:val="0"/>
          <w:numId w:val="2"/>
        </w:numPr>
        <w:spacing w:line="240" w:lineRule="auto"/>
        <w:ind w:left="709"/>
        <w:jc w:val="both"/>
        <w:rPr>
          <w:b/>
          <w:u w:val="single"/>
        </w:rPr>
      </w:pPr>
      <w:r w:rsidRPr="006D248A">
        <w:rPr>
          <w:b/>
        </w:rPr>
        <w:t>PODSTAWA OPRACOWANIA</w:t>
      </w:r>
    </w:p>
    <w:p w:rsidR="00E71721" w:rsidRPr="006D248A" w:rsidRDefault="00F42392" w:rsidP="007A718D">
      <w:pPr>
        <w:numPr>
          <w:ilvl w:val="0"/>
          <w:numId w:val="3"/>
        </w:numPr>
        <w:spacing w:after="0"/>
        <w:ind w:left="1134" w:hanging="357"/>
        <w:jc w:val="both"/>
      </w:pPr>
      <w:r>
        <w:t>Zlecenie Zamawiającego</w:t>
      </w:r>
    </w:p>
    <w:p w:rsidR="00F42392" w:rsidRDefault="006824C8" w:rsidP="003B4A17">
      <w:pPr>
        <w:numPr>
          <w:ilvl w:val="0"/>
          <w:numId w:val="3"/>
        </w:numPr>
        <w:spacing w:after="0"/>
        <w:ind w:left="1134" w:hanging="357"/>
        <w:jc w:val="both"/>
      </w:pPr>
      <w:r>
        <w:t>M</w:t>
      </w:r>
      <w:r w:rsidR="00296220">
        <w:t>apa</w:t>
      </w:r>
      <w:r w:rsidR="00E71721">
        <w:t xml:space="preserve"> </w:t>
      </w:r>
      <w:r w:rsidR="00F42392">
        <w:t>zasadnicza</w:t>
      </w:r>
      <w:r w:rsidR="00E71721">
        <w:t xml:space="preserve"> w skali 1:500</w:t>
      </w:r>
    </w:p>
    <w:p w:rsidR="00C65D83" w:rsidRDefault="00C65D83" w:rsidP="00C65D83">
      <w:pPr>
        <w:numPr>
          <w:ilvl w:val="0"/>
          <w:numId w:val="3"/>
        </w:numPr>
        <w:spacing w:after="0"/>
        <w:ind w:left="1134" w:hanging="357"/>
        <w:jc w:val="both"/>
      </w:pPr>
      <w:r>
        <w:t xml:space="preserve">DU nr 43 poz. 430 w sprawie warunków technicznych, jakim powinny odpowiadać                    drogi publiczne i ich usytuowanie z późniejszymi zmianami (Dz. U. z 2016 r. poz. 124,              Dz. U. z 2019 r. poz. 1643)  </w:t>
      </w:r>
    </w:p>
    <w:p w:rsidR="00C65D83" w:rsidRDefault="00C65D83" w:rsidP="00C65D83">
      <w:pPr>
        <w:numPr>
          <w:ilvl w:val="0"/>
          <w:numId w:val="3"/>
        </w:numPr>
        <w:spacing w:after="0"/>
        <w:ind w:left="1134" w:hanging="357"/>
        <w:jc w:val="both"/>
      </w:pPr>
      <w:r>
        <w:t xml:space="preserve">DU z dn. 19 sierpnia 2019r poz. 1643 </w:t>
      </w:r>
      <w:r w:rsidRPr="00D83BA1">
        <w:t>w sprawie warunków technicznych, jakim powinny odpowiadać</w:t>
      </w:r>
      <w:r>
        <w:t xml:space="preserve"> </w:t>
      </w:r>
      <w:r w:rsidRPr="00D83BA1">
        <w:t xml:space="preserve"> drogi publiczne i ich usytuowanie</w:t>
      </w:r>
      <w:r>
        <w:t xml:space="preserve">                                                                                                                                          </w:t>
      </w:r>
    </w:p>
    <w:p w:rsidR="00530374" w:rsidRDefault="00530374" w:rsidP="007A718D">
      <w:pPr>
        <w:numPr>
          <w:ilvl w:val="0"/>
          <w:numId w:val="3"/>
        </w:numPr>
        <w:spacing w:after="0"/>
        <w:ind w:left="1134" w:hanging="357"/>
        <w:jc w:val="both"/>
      </w:pPr>
      <w:r>
        <w:t xml:space="preserve">Geodezyjne pomiary wysokościowe istniejących nawierzchni </w:t>
      </w:r>
    </w:p>
    <w:p w:rsidR="00E71721" w:rsidRDefault="006824C8" w:rsidP="00182D4B">
      <w:pPr>
        <w:numPr>
          <w:ilvl w:val="0"/>
          <w:numId w:val="3"/>
        </w:numPr>
        <w:spacing w:after="0" w:line="240" w:lineRule="auto"/>
        <w:ind w:left="1134" w:hanging="357"/>
        <w:jc w:val="both"/>
      </w:pPr>
      <w:r>
        <w:t>W</w:t>
      </w:r>
      <w:r w:rsidR="00E71721" w:rsidRPr="006D248A">
        <w:t>izja lokalna w terenie</w:t>
      </w:r>
    </w:p>
    <w:p w:rsidR="00E71721" w:rsidRPr="006D248A" w:rsidRDefault="00E71721" w:rsidP="00E71721">
      <w:pPr>
        <w:spacing w:after="0"/>
        <w:ind w:left="709"/>
        <w:jc w:val="both"/>
      </w:pPr>
    </w:p>
    <w:p w:rsidR="00E71721" w:rsidRPr="006D248A" w:rsidRDefault="00E71721" w:rsidP="00EB0F3B">
      <w:pPr>
        <w:numPr>
          <w:ilvl w:val="0"/>
          <w:numId w:val="2"/>
        </w:numPr>
        <w:spacing w:after="120"/>
        <w:ind w:left="709"/>
        <w:jc w:val="both"/>
        <w:rPr>
          <w:b/>
        </w:rPr>
      </w:pPr>
      <w:r w:rsidRPr="006D248A">
        <w:rPr>
          <w:b/>
        </w:rPr>
        <w:t>CEL I ZAKRES OPRACOWANIA</w:t>
      </w:r>
    </w:p>
    <w:p w:rsidR="003B4A17" w:rsidRDefault="00E71721" w:rsidP="00B40D08">
      <w:pPr>
        <w:numPr>
          <w:ilvl w:val="0"/>
          <w:numId w:val="12"/>
        </w:numPr>
        <w:spacing w:line="240" w:lineRule="auto"/>
        <w:ind w:left="1134"/>
      </w:pPr>
      <w:r w:rsidRPr="006D248A">
        <w:t>Celem opracowania jest</w:t>
      </w:r>
      <w:r>
        <w:t xml:space="preserve"> </w:t>
      </w:r>
      <w:r w:rsidR="00302600">
        <w:t xml:space="preserve">wykonanie nawierzchni bitumicznej na istniejącej jezdni z bruku kamiennego </w:t>
      </w:r>
      <w:r w:rsidR="003B4A17">
        <w:t>w miejscowości Strzykocin</w:t>
      </w:r>
      <w:r w:rsidR="008D49E9">
        <w:t>.</w:t>
      </w:r>
    </w:p>
    <w:p w:rsidR="00296220" w:rsidRDefault="00E71721" w:rsidP="00182D4B">
      <w:pPr>
        <w:numPr>
          <w:ilvl w:val="0"/>
          <w:numId w:val="12"/>
        </w:numPr>
        <w:spacing w:after="0" w:line="240" w:lineRule="auto"/>
        <w:ind w:left="1134"/>
      </w:pPr>
      <w:r>
        <w:t xml:space="preserve">Zakres opracowania </w:t>
      </w:r>
      <w:r w:rsidR="00F42392">
        <w:t xml:space="preserve">obejmuje </w:t>
      </w:r>
      <w:r w:rsidR="003B4A17">
        <w:t>pas dro</w:t>
      </w:r>
      <w:r w:rsidR="00FC3234">
        <w:t>gowy dro</w:t>
      </w:r>
      <w:r w:rsidR="00DF0042">
        <w:t>gi gminnej  na dz. nr</w:t>
      </w:r>
      <w:r w:rsidR="00FC3234">
        <w:t xml:space="preserve"> 23, 34</w:t>
      </w:r>
      <w:r w:rsidR="003B4A17">
        <w:t xml:space="preserve"> dr </w:t>
      </w:r>
      <w:r w:rsidR="00DF0042">
        <w:t>obręb 0012 Strzykocin od granicy</w:t>
      </w:r>
      <w:r w:rsidR="00FC3234">
        <w:t xml:space="preserve"> d</w:t>
      </w:r>
      <w:r w:rsidR="00DF0042">
        <w:t>z. nr 17 dr z kierunku m. Łatno</w:t>
      </w:r>
      <w:r w:rsidR="00FC3234">
        <w:t xml:space="preserve"> do rejonu drogi powiatowej nr </w:t>
      </w:r>
      <w:r w:rsidR="00962BD6">
        <w:t>3131Z</w:t>
      </w:r>
      <w:r w:rsidR="00FC3234">
        <w:t xml:space="preserve">   </w:t>
      </w:r>
      <w:r w:rsidR="008D49E9">
        <w:t xml:space="preserve">w </w:t>
      </w:r>
      <w:r w:rsidR="00FC3234">
        <w:t>kierunku m. Brojce</w:t>
      </w:r>
      <w:r w:rsidR="00962BD6">
        <w:t>.</w:t>
      </w:r>
      <w:r w:rsidR="00FC3234">
        <w:t xml:space="preserve"> </w:t>
      </w:r>
    </w:p>
    <w:p w:rsidR="00E71721" w:rsidRPr="006D248A" w:rsidRDefault="00E71721" w:rsidP="00E71721">
      <w:pPr>
        <w:spacing w:after="0"/>
        <w:ind w:left="709"/>
      </w:pPr>
    </w:p>
    <w:p w:rsidR="00E71721" w:rsidRPr="00FE7AE3" w:rsidRDefault="00E71721" w:rsidP="00182D4B">
      <w:pPr>
        <w:numPr>
          <w:ilvl w:val="0"/>
          <w:numId w:val="2"/>
        </w:numPr>
        <w:spacing w:after="120" w:line="240" w:lineRule="auto"/>
        <w:ind w:left="709"/>
        <w:rPr>
          <w:b/>
        </w:rPr>
      </w:pPr>
      <w:r>
        <w:rPr>
          <w:b/>
        </w:rPr>
        <w:t>OPIS STANU ISTNIEJĄCEGO</w:t>
      </w:r>
    </w:p>
    <w:p w:rsidR="00F42392" w:rsidRDefault="008D49E9" w:rsidP="007A718D">
      <w:pPr>
        <w:numPr>
          <w:ilvl w:val="1"/>
          <w:numId w:val="2"/>
        </w:numPr>
        <w:spacing w:after="120"/>
        <w:ind w:left="1134"/>
      </w:pPr>
      <w:r>
        <w:t>Pas drogowy szer. 8,25 – 16,20m</w:t>
      </w:r>
      <w:r w:rsidR="00A6029E">
        <w:t>.</w:t>
      </w:r>
    </w:p>
    <w:p w:rsidR="00494051" w:rsidRDefault="0071122E" w:rsidP="00182D4B">
      <w:pPr>
        <w:numPr>
          <w:ilvl w:val="1"/>
          <w:numId w:val="2"/>
        </w:numPr>
        <w:spacing w:line="240" w:lineRule="auto"/>
        <w:ind w:left="1134"/>
      </w:pPr>
      <w:r>
        <w:t>Jezdnia</w:t>
      </w:r>
      <w:r w:rsidR="00DE0A59">
        <w:t xml:space="preserve"> </w:t>
      </w:r>
      <w:r w:rsidR="008D49E9">
        <w:t xml:space="preserve">o nawierzchni </w:t>
      </w:r>
      <w:r w:rsidR="000C5DB0">
        <w:t>kamiennej</w:t>
      </w:r>
      <w:r w:rsidR="00F42392">
        <w:t xml:space="preserve"> </w:t>
      </w:r>
      <w:r w:rsidR="008D49E9">
        <w:t xml:space="preserve">brukowej </w:t>
      </w:r>
      <w:r w:rsidR="00F42392">
        <w:t xml:space="preserve">szer. </w:t>
      </w:r>
      <w:r w:rsidR="00494051">
        <w:t>4,00</w:t>
      </w:r>
      <w:r w:rsidR="008D49E9">
        <w:t xml:space="preserve"> - 5,80</w:t>
      </w:r>
      <w:r w:rsidR="00A6029E">
        <w:t xml:space="preserve">m (lokalnie </w:t>
      </w:r>
      <w:r w:rsidR="000C5DB0">
        <w:t xml:space="preserve">szer. jezdni  do </w:t>
      </w:r>
      <w:r w:rsidR="00494051">
        <w:t>7,0</w:t>
      </w:r>
      <w:r w:rsidR="000C5DB0">
        <w:t xml:space="preserve">0m </w:t>
      </w:r>
      <w:r w:rsidR="00A6029E">
        <w:t xml:space="preserve">w </w:t>
      </w:r>
      <w:r w:rsidR="000C5DB0">
        <w:t>rejonie skrzyżowania z drogą gminną dz. nr 25/25 dr)</w:t>
      </w:r>
      <w:r w:rsidR="00494051">
        <w:t>.</w:t>
      </w:r>
      <w:r w:rsidR="00494051" w:rsidRPr="00494051">
        <w:t xml:space="preserve"> </w:t>
      </w:r>
      <w:r w:rsidR="00494051">
        <w:t xml:space="preserve">                                           </w:t>
      </w:r>
      <w:r>
        <w:t xml:space="preserve">  </w:t>
      </w:r>
      <w:r w:rsidR="00494051">
        <w:t xml:space="preserve">  </w:t>
      </w:r>
      <w:r>
        <w:t xml:space="preserve">                   Ruch dwukierunkowy w terenie zabudowanym umożliwiają</w:t>
      </w:r>
      <w:r w:rsidR="00494051">
        <w:t xml:space="preserve"> od strony drogi dla pieszych poszerzenia o nawierzchni </w:t>
      </w:r>
      <w:r>
        <w:t>z trylinki zwiększające szerokość jezdni do 5,00 – 5,50m.</w:t>
      </w:r>
    </w:p>
    <w:p w:rsidR="002F3A32" w:rsidRDefault="00494051" w:rsidP="00EC0865">
      <w:pPr>
        <w:numPr>
          <w:ilvl w:val="1"/>
          <w:numId w:val="2"/>
        </w:numPr>
        <w:spacing w:line="240" w:lineRule="auto"/>
        <w:ind w:left="1134"/>
      </w:pPr>
      <w:r>
        <w:t xml:space="preserve"> </w:t>
      </w:r>
      <w:r w:rsidR="00692EF2">
        <w:t xml:space="preserve">W terenie zabudowanym od rejonu dz. nr 27dr do rejonu skrzyżowania z drogą gminną </w:t>
      </w:r>
      <w:r w:rsidR="00B15CE2">
        <w:t xml:space="preserve">             </w:t>
      </w:r>
      <w:r w:rsidR="00692EF2">
        <w:t xml:space="preserve">dz. nr 34 dr po stronie południowo-wschodniej </w:t>
      </w:r>
      <w:r w:rsidR="00B15CE2">
        <w:t xml:space="preserve">jezdni </w:t>
      </w:r>
      <w:r w:rsidR="00692EF2">
        <w:t xml:space="preserve">zlokalizowana jest droga dla pieszych szerokości podstawowej 2,00m, dalej w kierunku drogi powiatowej nr 3131Z  </w:t>
      </w:r>
      <w:r w:rsidR="00B15CE2">
        <w:t xml:space="preserve">droga dla pieszych przebiega </w:t>
      </w:r>
      <w:r w:rsidR="00692EF2">
        <w:t>po stronie</w:t>
      </w:r>
      <w:r w:rsidR="00B15CE2">
        <w:t xml:space="preserve"> południowo-zachodniej </w:t>
      </w:r>
      <w:r w:rsidR="00692EF2">
        <w:t xml:space="preserve"> </w:t>
      </w:r>
      <w:r w:rsidR="00B15CE2">
        <w:t xml:space="preserve">posiadająca odcinek o szer. 1,50m oddzielony od jezdni pasem zieleni. </w:t>
      </w:r>
      <w:r w:rsidR="00EC0865">
        <w:t>Wyniesione przejście</w:t>
      </w:r>
      <w:r w:rsidR="00B15CE2">
        <w:t xml:space="preserve"> dla pieszych </w:t>
      </w:r>
      <w:r w:rsidR="00EC0865">
        <w:t xml:space="preserve">oraz w/w drogi                            </w:t>
      </w:r>
      <w:r w:rsidR="00B15CE2">
        <w:t>o nawierzchni z kostki betonowej.</w:t>
      </w:r>
    </w:p>
    <w:p w:rsidR="00B15CE2" w:rsidRDefault="00B15CE2" w:rsidP="00457875">
      <w:pPr>
        <w:numPr>
          <w:ilvl w:val="1"/>
          <w:numId w:val="2"/>
        </w:numPr>
        <w:spacing w:line="240" w:lineRule="auto"/>
        <w:ind w:left="1134"/>
      </w:pPr>
      <w:r>
        <w:t xml:space="preserve">Przedmiotowa droga w m. Strzykocin posiada dwie </w:t>
      </w:r>
      <w:r w:rsidR="006D3B4E">
        <w:t xml:space="preserve">wydzielone </w:t>
      </w:r>
      <w:r>
        <w:t>z</w:t>
      </w:r>
      <w:r w:rsidR="006D3B4E">
        <w:t>atoki autobusowe szerokości</w:t>
      </w:r>
      <w:r>
        <w:t xml:space="preserve"> </w:t>
      </w:r>
      <w:r w:rsidR="006D3B4E">
        <w:t xml:space="preserve"> po </w:t>
      </w:r>
      <w:r>
        <w:t xml:space="preserve">3,00m </w:t>
      </w:r>
      <w:r w:rsidR="00405C11">
        <w:t xml:space="preserve">oraz zjazdy po stronie drogi dla pieszych </w:t>
      </w:r>
      <w:r w:rsidR="006D3B4E">
        <w:t>o nawierzchni z kostki betonowej.</w:t>
      </w:r>
    </w:p>
    <w:p w:rsidR="00A6029E" w:rsidRDefault="006D3B4E" w:rsidP="00182D4B">
      <w:pPr>
        <w:numPr>
          <w:ilvl w:val="1"/>
          <w:numId w:val="2"/>
        </w:numPr>
        <w:spacing w:after="120" w:line="240" w:lineRule="auto"/>
        <w:ind w:left="1134"/>
      </w:pPr>
      <w:r>
        <w:t>Po przeciwnej stron</w:t>
      </w:r>
      <w:r w:rsidR="000B4FBA">
        <w:t xml:space="preserve">ie jezdni od drogi dla pieszych </w:t>
      </w:r>
      <w:r>
        <w:t>występuje p</w:t>
      </w:r>
      <w:r w:rsidR="00A6029E">
        <w:t>obocze gruntowe</w:t>
      </w:r>
      <w:r w:rsidR="000B4FBA">
        <w:t xml:space="preserve">                                   </w:t>
      </w:r>
      <w:r w:rsidR="00A6029E">
        <w:t xml:space="preserve"> z drzewostanem.</w:t>
      </w:r>
    </w:p>
    <w:p w:rsidR="00F42392" w:rsidRDefault="00F42392" w:rsidP="007A718D">
      <w:pPr>
        <w:numPr>
          <w:ilvl w:val="1"/>
          <w:numId w:val="2"/>
        </w:numPr>
        <w:spacing w:after="120"/>
        <w:ind w:left="1134"/>
      </w:pPr>
      <w:r>
        <w:t>W rejonie</w:t>
      </w:r>
      <w:r w:rsidR="009F23FA">
        <w:t xml:space="preserve"> planowanych robót teren mało</w:t>
      </w:r>
      <w:r>
        <w:t xml:space="preserve"> zróżnicowany.</w:t>
      </w:r>
    </w:p>
    <w:p w:rsidR="00F42392" w:rsidRDefault="00A6029E" w:rsidP="00A6029E">
      <w:pPr>
        <w:numPr>
          <w:ilvl w:val="1"/>
          <w:numId w:val="2"/>
        </w:numPr>
        <w:spacing w:after="0"/>
        <w:ind w:left="1134"/>
      </w:pPr>
      <w:r>
        <w:t>W rejonie planowanych robót  występuję  uzbrojenie terenu:</w:t>
      </w:r>
    </w:p>
    <w:p w:rsidR="00A6029E" w:rsidRDefault="00A6029E" w:rsidP="00EC0865">
      <w:pPr>
        <w:spacing w:after="0" w:line="240" w:lineRule="auto"/>
        <w:ind w:left="1134"/>
      </w:pPr>
      <w:r>
        <w:t>- linia energetyczna kablowa i napowietrzna NN</w:t>
      </w:r>
    </w:p>
    <w:p w:rsidR="00A6029E" w:rsidRDefault="00A6029E" w:rsidP="00EC0865">
      <w:pPr>
        <w:spacing w:after="0" w:line="240" w:lineRule="auto"/>
        <w:ind w:left="1134"/>
      </w:pPr>
      <w:r>
        <w:t>- sieć wodociągowa</w:t>
      </w:r>
    </w:p>
    <w:p w:rsidR="00A6029E" w:rsidRDefault="00A6029E" w:rsidP="00EC0865">
      <w:pPr>
        <w:spacing w:after="0" w:line="240" w:lineRule="auto"/>
        <w:ind w:left="1134"/>
      </w:pPr>
      <w:r>
        <w:t>- sieć kanalizacyjna ogólnospławna</w:t>
      </w:r>
    </w:p>
    <w:p w:rsidR="00DC6BCA" w:rsidRDefault="009F23FA" w:rsidP="00BF44D6">
      <w:pPr>
        <w:spacing w:after="120"/>
        <w:ind w:left="1134"/>
      </w:pPr>
      <w:r>
        <w:t>- linia teletechniczna kablowa i napowietrzna</w:t>
      </w:r>
    </w:p>
    <w:p w:rsidR="00E71721" w:rsidRDefault="00E71721" w:rsidP="00EB0F3B">
      <w:pPr>
        <w:numPr>
          <w:ilvl w:val="0"/>
          <w:numId w:val="2"/>
        </w:numPr>
        <w:spacing w:after="120"/>
        <w:ind w:left="709"/>
        <w:rPr>
          <w:b/>
        </w:rPr>
      </w:pPr>
      <w:r>
        <w:rPr>
          <w:b/>
        </w:rPr>
        <w:lastRenderedPageBreak/>
        <w:t>ZAŁOŻENIA PROJEKTOWE</w:t>
      </w:r>
    </w:p>
    <w:p w:rsidR="00BF44D6" w:rsidRDefault="00BF44D6" w:rsidP="00BF44D6">
      <w:pPr>
        <w:spacing w:after="0" w:line="240" w:lineRule="auto"/>
        <w:ind w:left="708"/>
      </w:pPr>
      <w:r>
        <w:t>Stosownie do ustaleń z Zarządcą Drogi istotą opracowania jest maksymalne uwzględnienie istniejącego zagospodarowania pasa drogowego  przylegającego do jez</w:t>
      </w:r>
      <w:r w:rsidR="000F7B1C">
        <w:t xml:space="preserve">dni oraz specyfiki ruchu kołowego z kierunku m. Brojce do rejonu </w:t>
      </w:r>
      <w:r>
        <w:t xml:space="preserve"> </w:t>
      </w:r>
      <w:r w:rsidR="000F7B1C">
        <w:t>skrzyżowania z drogą gminą dz. nr 25/25 dr.</w:t>
      </w:r>
    </w:p>
    <w:p w:rsidR="00431A45" w:rsidRPr="007A718D" w:rsidRDefault="00431A45" w:rsidP="00431A45">
      <w:pPr>
        <w:spacing w:after="120"/>
      </w:pPr>
    </w:p>
    <w:p w:rsidR="0038086D" w:rsidRDefault="00431A45" w:rsidP="00431A45">
      <w:pPr>
        <w:numPr>
          <w:ilvl w:val="0"/>
          <w:numId w:val="14"/>
        </w:numPr>
        <w:spacing w:after="120"/>
        <w:ind w:left="1134" w:hanging="425"/>
      </w:pPr>
      <w:r>
        <w:rPr>
          <w:rFonts w:cs="Calibri"/>
        </w:rPr>
        <w:t xml:space="preserve">Z uwagi </w:t>
      </w:r>
      <w:r>
        <w:t>na powyższe założono wykonanie</w:t>
      </w:r>
      <w:r>
        <w:rPr>
          <w:rFonts w:cs="Calibri"/>
        </w:rPr>
        <w:t xml:space="preserve"> :</w:t>
      </w:r>
    </w:p>
    <w:p w:rsidR="00BF44D6" w:rsidRDefault="00431A45" w:rsidP="000F7B1C">
      <w:pPr>
        <w:spacing w:after="0" w:line="240" w:lineRule="auto"/>
        <w:ind w:left="708"/>
      </w:pPr>
      <w:r>
        <w:t xml:space="preserve">       </w:t>
      </w:r>
      <w:r w:rsidR="00BF44D6">
        <w:t xml:space="preserve">-  </w:t>
      </w:r>
      <w:r w:rsidR="000F7B1C">
        <w:t>jezdni o szerokości 5,00m od rejonu zbiornika wodnego dz. nr 25/13  w kierunku m. Łatno</w:t>
      </w:r>
    </w:p>
    <w:p w:rsidR="007D572D" w:rsidRDefault="00431A45" w:rsidP="000F7B1C">
      <w:pPr>
        <w:spacing w:after="0" w:line="240" w:lineRule="auto"/>
        <w:ind w:left="708"/>
      </w:pPr>
      <w:r>
        <w:t xml:space="preserve">       </w:t>
      </w:r>
      <w:r w:rsidR="007D572D">
        <w:t>-  jezdni o szerokości 6,00m pomiędzy skrzyżowaniami z drogami gminnymi dz. nr 25/25 dr</w:t>
      </w:r>
    </w:p>
    <w:p w:rsidR="007D572D" w:rsidRDefault="007D572D" w:rsidP="000F7B1C">
      <w:pPr>
        <w:spacing w:after="0" w:line="240" w:lineRule="auto"/>
        <w:ind w:left="708"/>
      </w:pPr>
      <w:r>
        <w:t xml:space="preserve">   </w:t>
      </w:r>
      <w:r w:rsidR="00431A45">
        <w:t xml:space="preserve">        </w:t>
      </w:r>
      <w:r>
        <w:t>i dz. nr 34 dr</w:t>
      </w:r>
    </w:p>
    <w:p w:rsidR="007D572D" w:rsidRDefault="00431A45" w:rsidP="000F7B1C">
      <w:pPr>
        <w:spacing w:after="0" w:line="240" w:lineRule="auto"/>
        <w:ind w:left="708"/>
      </w:pPr>
      <w:r>
        <w:t xml:space="preserve">       </w:t>
      </w:r>
      <w:r w:rsidR="007D572D">
        <w:t xml:space="preserve">- jezdni o szerokości 5,50m od rejonu skrzyżowania z drogą gminną dz. nr 34 dr z miejscowym </w:t>
      </w:r>
    </w:p>
    <w:p w:rsidR="007D572D" w:rsidRDefault="007D572D" w:rsidP="000F7B1C">
      <w:pPr>
        <w:spacing w:after="0" w:line="240" w:lineRule="auto"/>
        <w:ind w:left="708"/>
      </w:pPr>
      <w:r>
        <w:t xml:space="preserve">   </w:t>
      </w:r>
      <w:r w:rsidR="00431A45">
        <w:t xml:space="preserve">       </w:t>
      </w:r>
      <w:r>
        <w:t xml:space="preserve">przewężeniem do 4,00m w odniesieniu do szerokości istniejącego pasa drogowego </w:t>
      </w:r>
    </w:p>
    <w:p w:rsidR="00DE0A59" w:rsidRDefault="00431A45" w:rsidP="00DE0A59">
      <w:pPr>
        <w:spacing w:after="0"/>
        <w:ind w:left="708"/>
      </w:pPr>
      <w:r>
        <w:t xml:space="preserve">       </w:t>
      </w:r>
      <w:r w:rsidR="00BF44D6">
        <w:t xml:space="preserve">- </w:t>
      </w:r>
      <w:r>
        <w:t xml:space="preserve"> </w:t>
      </w:r>
      <w:r w:rsidR="00EE6658">
        <w:t>lokalnych poszerzeń dla zachowania przyjętych parametrów jezdni</w:t>
      </w:r>
    </w:p>
    <w:p w:rsidR="00431A45" w:rsidRDefault="00431A45" w:rsidP="00EE6658">
      <w:pPr>
        <w:spacing w:after="0" w:line="240" w:lineRule="auto"/>
        <w:ind w:left="708"/>
      </w:pPr>
      <w:r>
        <w:t xml:space="preserve">       </w:t>
      </w:r>
      <w:r w:rsidR="00EE6658">
        <w:t xml:space="preserve">-  wymiany konstrukcji jezdni na odcinku 50,75m </w:t>
      </w:r>
      <w:r w:rsidR="00A55912">
        <w:t>(hkm 7+33,05 do hkm 7+83,8</w:t>
      </w:r>
      <w:r>
        <w:t xml:space="preserve">0) w celu </w:t>
      </w:r>
    </w:p>
    <w:p w:rsidR="00EE6658" w:rsidRDefault="00431A45" w:rsidP="00431A45">
      <w:pPr>
        <w:spacing w:after="0" w:line="240" w:lineRule="auto"/>
        <w:ind w:left="708"/>
      </w:pPr>
      <w:r>
        <w:t xml:space="preserve">          dostosowania </w:t>
      </w:r>
      <w:r w:rsidR="00EE6658">
        <w:t xml:space="preserve">do istniejącego </w:t>
      </w:r>
      <w:r w:rsidR="00A030E3">
        <w:t>układu wysokościowego zjazdów i zatoki autobusowej</w:t>
      </w:r>
    </w:p>
    <w:p w:rsidR="00033693" w:rsidRDefault="00431A45" w:rsidP="00EE6658">
      <w:pPr>
        <w:spacing w:after="0"/>
        <w:ind w:left="708"/>
      </w:pPr>
      <w:r>
        <w:t xml:space="preserve">       </w:t>
      </w:r>
      <w:r w:rsidR="00033693">
        <w:t>-  rozbiórki istniejącej nawierzchni z trylinki na poszerzeniach</w:t>
      </w:r>
      <w:r w:rsidR="00860E03">
        <w:t xml:space="preserve"> z uwagi na zły stan techniczny</w:t>
      </w:r>
    </w:p>
    <w:p w:rsidR="0038086D" w:rsidRDefault="00431A45" w:rsidP="0038086D">
      <w:pPr>
        <w:spacing w:after="0" w:line="240" w:lineRule="auto"/>
        <w:ind w:left="708"/>
      </w:pPr>
      <w:r>
        <w:t xml:space="preserve">       </w:t>
      </w:r>
      <w:r w:rsidR="00C13C91">
        <w:t xml:space="preserve">-  </w:t>
      </w:r>
      <w:r w:rsidR="0038086D">
        <w:t xml:space="preserve">wałowania istniejącej nawierzchni kamiennej brukowej w celu minimalizacji wyniesień </w:t>
      </w:r>
    </w:p>
    <w:p w:rsidR="0038086D" w:rsidRDefault="0038086D" w:rsidP="0038086D">
      <w:pPr>
        <w:spacing w:after="0" w:line="240" w:lineRule="auto"/>
        <w:ind w:left="708"/>
      </w:pPr>
      <w:r>
        <w:t xml:space="preserve">   </w:t>
      </w:r>
      <w:r w:rsidR="00431A45">
        <w:t xml:space="preserve">       </w:t>
      </w:r>
      <w:r>
        <w:t xml:space="preserve"> i złagodzenia spadków poprzecznych</w:t>
      </w:r>
    </w:p>
    <w:p w:rsidR="0038086D" w:rsidRDefault="00431A45" w:rsidP="0038086D">
      <w:pPr>
        <w:spacing w:after="0" w:line="240" w:lineRule="auto"/>
        <w:ind w:left="708"/>
      </w:pPr>
      <w:r>
        <w:t xml:space="preserve">      </w:t>
      </w:r>
      <w:r w:rsidR="0038086D">
        <w:t xml:space="preserve">-  warstwy wyrównawczej z betonu </w:t>
      </w:r>
      <w:r w:rsidR="00F633C5">
        <w:t xml:space="preserve">C 12/15 </w:t>
      </w:r>
      <w:r w:rsidR="0038086D">
        <w:t xml:space="preserve">po rozbiórce nawierzchni </w:t>
      </w:r>
      <w:r w:rsidR="001C4DE7">
        <w:t xml:space="preserve">z </w:t>
      </w:r>
      <w:r w:rsidR="0038086D">
        <w:t>trylinki</w:t>
      </w:r>
    </w:p>
    <w:p w:rsidR="001C4DE7" w:rsidRDefault="00431A45" w:rsidP="0038086D">
      <w:pPr>
        <w:spacing w:after="0" w:line="240" w:lineRule="auto"/>
        <w:ind w:left="708"/>
      </w:pPr>
      <w:r>
        <w:t xml:space="preserve">      </w:t>
      </w:r>
      <w:r w:rsidR="001C4DE7">
        <w:t xml:space="preserve">-  oczyszczenia i skropienia </w:t>
      </w:r>
      <w:r w:rsidR="000C33B7">
        <w:t xml:space="preserve">emulsją asfaltową </w:t>
      </w:r>
      <w:r w:rsidR="001C4DE7">
        <w:t>nawierzchni z bruku kamiennego</w:t>
      </w:r>
    </w:p>
    <w:p w:rsidR="001C4DE7" w:rsidRDefault="00431A45" w:rsidP="0038086D">
      <w:pPr>
        <w:spacing w:after="0" w:line="240" w:lineRule="auto"/>
        <w:ind w:left="708"/>
      </w:pPr>
      <w:r>
        <w:t xml:space="preserve">      </w:t>
      </w:r>
      <w:r w:rsidR="0038086D">
        <w:t>-  w</w:t>
      </w:r>
      <w:r w:rsidR="001C4DE7">
        <w:t xml:space="preserve">arstwy wyrównawczej z mieszanki mineralno asfaltowej  AC 16 W na nawierzchni z bruku </w:t>
      </w:r>
    </w:p>
    <w:p w:rsidR="001C4DE7" w:rsidRDefault="001C4DE7" w:rsidP="0038086D">
      <w:pPr>
        <w:spacing w:after="0" w:line="240" w:lineRule="auto"/>
        <w:ind w:left="708"/>
      </w:pPr>
      <w:r>
        <w:t xml:space="preserve">  </w:t>
      </w:r>
      <w:r w:rsidR="00431A45">
        <w:t xml:space="preserve">      </w:t>
      </w:r>
      <w:r>
        <w:t xml:space="preserve">  kamiennego </w:t>
      </w:r>
    </w:p>
    <w:p w:rsidR="001C4DE7" w:rsidRDefault="00431A45" w:rsidP="0038086D">
      <w:pPr>
        <w:spacing w:after="0" w:line="240" w:lineRule="auto"/>
        <w:ind w:left="708"/>
      </w:pPr>
      <w:r>
        <w:t xml:space="preserve">     -   wzmocnienia warstwy</w:t>
      </w:r>
      <w:r w:rsidR="001C4DE7">
        <w:t xml:space="preserve"> wyrównawczej siatkami z kombinacji włókien szklanych i węglowych</w:t>
      </w:r>
    </w:p>
    <w:p w:rsidR="0038086D" w:rsidRDefault="00431A45" w:rsidP="0038086D">
      <w:pPr>
        <w:spacing w:after="0" w:line="240" w:lineRule="auto"/>
        <w:ind w:left="708"/>
      </w:pPr>
      <w:r>
        <w:t xml:space="preserve">     </w:t>
      </w:r>
      <w:r w:rsidR="001C4DE7">
        <w:t xml:space="preserve">-  </w:t>
      </w:r>
      <w:r w:rsidR="00582C3A">
        <w:t xml:space="preserve"> </w:t>
      </w:r>
      <w:r w:rsidR="001C4DE7">
        <w:t xml:space="preserve">warstwy ścieralnej </w:t>
      </w:r>
      <w:r w:rsidR="0038086D">
        <w:t xml:space="preserve"> </w:t>
      </w:r>
      <w:r w:rsidR="00582C3A">
        <w:t>z betonu asfaltowego AC 11 S</w:t>
      </w:r>
    </w:p>
    <w:p w:rsidR="00860E03" w:rsidRDefault="00431A45" w:rsidP="00860E03">
      <w:pPr>
        <w:spacing w:after="0" w:line="240" w:lineRule="auto"/>
        <w:ind w:left="708"/>
      </w:pPr>
      <w:r>
        <w:t xml:space="preserve">     </w:t>
      </w:r>
      <w:r w:rsidR="00033693">
        <w:t xml:space="preserve">- </w:t>
      </w:r>
      <w:r w:rsidR="00860E03">
        <w:t xml:space="preserve"> </w:t>
      </w:r>
      <w:r w:rsidR="00033693">
        <w:t xml:space="preserve">regulacji </w:t>
      </w:r>
      <w:r w:rsidR="00860E03">
        <w:t xml:space="preserve">wysokościowej wskazanych </w:t>
      </w:r>
      <w:r w:rsidR="00254724">
        <w:t>istniejących nawierzchni</w:t>
      </w:r>
      <w:r w:rsidR="00033693">
        <w:t xml:space="preserve"> </w:t>
      </w:r>
      <w:r w:rsidR="00860E03">
        <w:t xml:space="preserve">z kostki betonowej </w:t>
      </w:r>
      <w:r w:rsidR="00254724">
        <w:t>na zjazdach</w:t>
      </w:r>
    </w:p>
    <w:p w:rsidR="00493B2B" w:rsidRDefault="00860E03" w:rsidP="00860E03">
      <w:pPr>
        <w:spacing w:after="0" w:line="240" w:lineRule="auto"/>
        <w:ind w:left="708"/>
      </w:pPr>
      <w:r>
        <w:t xml:space="preserve"> </w:t>
      </w:r>
      <w:r w:rsidR="00431A45">
        <w:t xml:space="preserve">      </w:t>
      </w:r>
      <w:r>
        <w:t xml:space="preserve">  </w:t>
      </w:r>
      <w:r w:rsidR="00254724">
        <w:t xml:space="preserve">i zatoce autobusowej </w:t>
      </w:r>
      <w:r w:rsidR="00493B2B">
        <w:t xml:space="preserve">o łącznej powierzchni  317,64m2 </w:t>
      </w:r>
      <w:r w:rsidR="00033693">
        <w:t>w odniesieniu</w:t>
      </w:r>
      <w:r>
        <w:t xml:space="preserve"> do planowanej </w:t>
      </w:r>
      <w:r w:rsidR="00493B2B">
        <w:t xml:space="preserve">  </w:t>
      </w:r>
    </w:p>
    <w:p w:rsidR="002F3A32" w:rsidRDefault="00493B2B" w:rsidP="007338B7">
      <w:pPr>
        <w:spacing w:after="0" w:line="240" w:lineRule="auto"/>
        <w:ind w:left="708"/>
      </w:pPr>
      <w:r>
        <w:t xml:space="preserve">         </w:t>
      </w:r>
      <w:r w:rsidR="00860E03">
        <w:t xml:space="preserve">nawierzchni bitumicznej </w:t>
      </w:r>
      <w:r w:rsidR="00254724">
        <w:t xml:space="preserve"> </w:t>
      </w:r>
      <w:r w:rsidR="00860E03">
        <w:t>jezdni</w:t>
      </w:r>
      <w:r w:rsidR="00033693">
        <w:t xml:space="preserve"> </w:t>
      </w:r>
    </w:p>
    <w:p w:rsidR="007338B7" w:rsidRPr="007A718D" w:rsidRDefault="007338B7" w:rsidP="007338B7">
      <w:pPr>
        <w:spacing w:after="0" w:line="240" w:lineRule="auto"/>
        <w:ind w:left="708"/>
      </w:pPr>
    </w:p>
    <w:p w:rsidR="00D11F0F" w:rsidRPr="00DE0A59" w:rsidRDefault="00DE0A59" w:rsidP="00D11F0F">
      <w:pPr>
        <w:numPr>
          <w:ilvl w:val="0"/>
          <w:numId w:val="14"/>
        </w:numPr>
        <w:spacing w:after="120"/>
        <w:ind w:left="1134" w:hanging="425"/>
      </w:pPr>
      <w:r>
        <w:rPr>
          <w:rFonts w:cs="Calibri"/>
        </w:rPr>
        <w:t>Parametry techniczne</w:t>
      </w:r>
      <w:r w:rsidR="00C236B2">
        <w:rPr>
          <w:rFonts w:cs="Calibri"/>
        </w:rPr>
        <w:t xml:space="preserve"> odcink</w:t>
      </w:r>
      <w:r w:rsidR="006B0F4F">
        <w:rPr>
          <w:rFonts w:cs="Calibri"/>
        </w:rPr>
        <w:t>a drogi przeznaczonej do przebudowy</w:t>
      </w:r>
      <w:r w:rsidR="00D11F0F">
        <w:rPr>
          <w:rFonts w:cs="Calibri"/>
        </w:rPr>
        <w:t>:</w:t>
      </w:r>
    </w:p>
    <w:p w:rsidR="00C236B2" w:rsidRDefault="00DE0A59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- </w:t>
      </w:r>
      <w:r w:rsidR="00E3302B">
        <w:rPr>
          <w:rFonts w:cs="Calibri"/>
        </w:rPr>
        <w:t xml:space="preserve"> </w:t>
      </w:r>
      <w:r w:rsidR="00254724">
        <w:rPr>
          <w:rFonts w:cs="Calibri"/>
        </w:rPr>
        <w:t xml:space="preserve"> </w:t>
      </w:r>
      <w:r w:rsidR="00A1282C">
        <w:rPr>
          <w:rFonts w:cs="Calibri"/>
        </w:rPr>
        <w:t xml:space="preserve">droga gminna </w:t>
      </w:r>
      <w:r w:rsidR="007338B7">
        <w:rPr>
          <w:rFonts w:cs="Calibri"/>
        </w:rPr>
        <w:t xml:space="preserve">dz. nr </w:t>
      </w:r>
      <w:r w:rsidR="00C236B2">
        <w:rPr>
          <w:rFonts w:cs="Calibri"/>
        </w:rPr>
        <w:t xml:space="preserve">23 dr </w:t>
      </w:r>
      <w:r w:rsidR="00A1282C">
        <w:rPr>
          <w:rFonts w:cs="Calibri"/>
        </w:rPr>
        <w:t>klasy D (dojazdowa</w:t>
      </w:r>
      <w:r w:rsidR="002F3A32">
        <w:rPr>
          <w:rFonts w:cs="Calibri"/>
        </w:rPr>
        <w:t xml:space="preserve">) </w:t>
      </w:r>
      <w:r w:rsidR="00A1282C">
        <w:rPr>
          <w:rFonts w:cs="Calibri"/>
        </w:rPr>
        <w:t xml:space="preserve">dwukierunkowa na </w:t>
      </w:r>
      <w:r w:rsidR="00C236B2">
        <w:rPr>
          <w:rFonts w:cs="Calibri"/>
        </w:rPr>
        <w:t xml:space="preserve">dł. </w:t>
      </w:r>
      <w:r w:rsidR="007338B7">
        <w:rPr>
          <w:rFonts w:cs="Calibri"/>
        </w:rPr>
        <w:t>953,14</w:t>
      </w:r>
      <w:r w:rsidR="00A1282C">
        <w:rPr>
          <w:rFonts w:cs="Calibri"/>
        </w:rPr>
        <w:t>m</w:t>
      </w:r>
      <w:r w:rsidR="00C236B2">
        <w:rPr>
          <w:rFonts w:cs="Calibri"/>
        </w:rPr>
        <w:t xml:space="preserve"> </w:t>
      </w:r>
    </w:p>
    <w:p w:rsidR="00DE0A59" w:rsidRDefault="00C236B2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 </w:t>
      </w:r>
      <w:r w:rsidR="00A1282C">
        <w:rPr>
          <w:rFonts w:cs="Calibri"/>
        </w:rPr>
        <w:t xml:space="preserve"> </w:t>
      </w:r>
      <w:r>
        <w:rPr>
          <w:rFonts w:cs="Calibri"/>
        </w:rPr>
        <w:t xml:space="preserve">  </w:t>
      </w:r>
      <w:r w:rsidR="00A1282C">
        <w:rPr>
          <w:rFonts w:cs="Calibri"/>
        </w:rPr>
        <w:t xml:space="preserve">szerokości </w:t>
      </w:r>
      <w:r>
        <w:rPr>
          <w:rFonts w:cs="Calibri"/>
        </w:rPr>
        <w:t xml:space="preserve"> </w:t>
      </w:r>
      <w:r w:rsidR="00A1282C">
        <w:rPr>
          <w:rFonts w:cs="Calibri"/>
        </w:rPr>
        <w:t>podstawowej</w:t>
      </w:r>
      <w:r w:rsidR="002F3A32">
        <w:rPr>
          <w:rFonts w:cs="Calibri"/>
        </w:rPr>
        <w:t xml:space="preserve"> </w:t>
      </w:r>
      <w:r w:rsidR="00A1282C">
        <w:rPr>
          <w:rFonts w:cs="Calibri"/>
        </w:rPr>
        <w:t xml:space="preserve"> </w:t>
      </w:r>
      <w:r>
        <w:rPr>
          <w:rFonts w:cs="Calibri"/>
        </w:rPr>
        <w:t xml:space="preserve">jezdni 5,00 - </w:t>
      </w:r>
      <w:r w:rsidR="002F3A32">
        <w:rPr>
          <w:rFonts w:cs="Calibri"/>
        </w:rPr>
        <w:t>5,50m</w:t>
      </w:r>
    </w:p>
    <w:p w:rsidR="00C236B2" w:rsidRDefault="00C236B2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-   droga gminna dz. nr 34 dr klasy D (dojazdowa) </w:t>
      </w:r>
      <w:r w:rsidR="007338B7">
        <w:rPr>
          <w:rFonts w:cs="Calibri"/>
        </w:rPr>
        <w:t>dwukierunkowa na długości  25,36</w:t>
      </w:r>
      <w:r>
        <w:rPr>
          <w:rFonts w:cs="Calibri"/>
        </w:rPr>
        <w:t>m</w:t>
      </w:r>
    </w:p>
    <w:p w:rsidR="00C236B2" w:rsidRDefault="00C236B2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    szerokości  podstawowej  jezdni 5,00 m</w:t>
      </w:r>
    </w:p>
    <w:p w:rsidR="00D96B4E" w:rsidRDefault="00D96B4E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-   wymiana konstrukcji jezdni </w:t>
      </w:r>
      <w:r w:rsidR="007338B7">
        <w:rPr>
          <w:rFonts w:cs="Calibri"/>
        </w:rPr>
        <w:t>275,98</w:t>
      </w:r>
      <w:r w:rsidR="00A5791B">
        <w:rPr>
          <w:rFonts w:cs="Calibri"/>
        </w:rPr>
        <w:t>m2</w:t>
      </w:r>
    </w:p>
    <w:p w:rsidR="00A5791B" w:rsidRDefault="00A5791B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-   wyrównanie </w:t>
      </w:r>
      <w:r w:rsidR="00E342F8">
        <w:rPr>
          <w:rFonts w:cs="Calibri"/>
        </w:rPr>
        <w:t xml:space="preserve">i poszerzenie </w:t>
      </w:r>
      <w:r>
        <w:rPr>
          <w:rFonts w:cs="Calibri"/>
        </w:rPr>
        <w:t>istniejącej konstrukcj</w:t>
      </w:r>
      <w:r w:rsidR="0053549A">
        <w:rPr>
          <w:rFonts w:cs="Calibri"/>
        </w:rPr>
        <w:t xml:space="preserve">i </w:t>
      </w:r>
      <w:r>
        <w:rPr>
          <w:rFonts w:cs="Calibri"/>
        </w:rPr>
        <w:t xml:space="preserve"> jezdni</w:t>
      </w:r>
      <w:r w:rsidR="00E342F8">
        <w:rPr>
          <w:rFonts w:cs="Calibri"/>
        </w:rPr>
        <w:t xml:space="preserve">  5079,66</w:t>
      </w:r>
      <w:r w:rsidR="0053549A">
        <w:rPr>
          <w:rFonts w:cs="Calibri"/>
        </w:rPr>
        <w:t>m2</w:t>
      </w:r>
    </w:p>
    <w:p w:rsidR="0053549A" w:rsidRDefault="0053549A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-   </w:t>
      </w:r>
      <w:r w:rsidR="002F0845">
        <w:rPr>
          <w:rFonts w:cs="Calibri"/>
        </w:rPr>
        <w:t xml:space="preserve">asfaltowa </w:t>
      </w:r>
      <w:r>
        <w:rPr>
          <w:rFonts w:cs="Calibri"/>
        </w:rPr>
        <w:t>naw</w:t>
      </w:r>
      <w:r w:rsidR="007338B7">
        <w:rPr>
          <w:rFonts w:cs="Calibri"/>
        </w:rPr>
        <w:t>ierzchnia jezdni ogółem  5355,64</w:t>
      </w:r>
      <w:r>
        <w:rPr>
          <w:rFonts w:cs="Calibri"/>
        </w:rPr>
        <w:t>m2</w:t>
      </w:r>
    </w:p>
    <w:p w:rsidR="00C236B2" w:rsidRDefault="00C236B2" w:rsidP="00C236B2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254724">
        <w:rPr>
          <w:rFonts w:cs="Calibri"/>
        </w:rPr>
        <w:t xml:space="preserve"> </w:t>
      </w:r>
      <w:r w:rsidR="00C13C91">
        <w:rPr>
          <w:rFonts w:cs="Calibri"/>
        </w:rPr>
        <w:t>regulacja wysokościowa nawierzchni z kostki betonowej  317,64m2</w:t>
      </w:r>
    </w:p>
    <w:p w:rsidR="00C13C91" w:rsidRDefault="00C13C91" w:rsidP="00C236B2">
      <w:pPr>
        <w:spacing w:after="0" w:line="240" w:lineRule="auto"/>
        <w:ind w:left="1134"/>
        <w:rPr>
          <w:rFonts w:cs="Calibri"/>
        </w:rPr>
      </w:pPr>
    </w:p>
    <w:p w:rsidR="002F0845" w:rsidRPr="00DE0A59" w:rsidRDefault="0079537D" w:rsidP="002F0845">
      <w:pPr>
        <w:numPr>
          <w:ilvl w:val="0"/>
          <w:numId w:val="14"/>
        </w:numPr>
        <w:spacing w:after="0"/>
        <w:ind w:left="1134" w:hanging="425"/>
      </w:pPr>
      <w:r>
        <w:rPr>
          <w:rFonts w:cs="Calibri"/>
        </w:rPr>
        <w:t xml:space="preserve">Usytuowanie </w:t>
      </w:r>
      <w:r w:rsidR="00EF76B8">
        <w:rPr>
          <w:rFonts w:cs="Calibri"/>
        </w:rPr>
        <w:t xml:space="preserve">i profilowanie </w:t>
      </w:r>
      <w:r w:rsidR="006B0F4F">
        <w:rPr>
          <w:rFonts w:cs="Calibri"/>
        </w:rPr>
        <w:t>planowanej przebudowy</w:t>
      </w:r>
      <w:r w:rsidR="00EF76B8">
        <w:rPr>
          <w:rFonts w:cs="Calibri"/>
        </w:rPr>
        <w:t xml:space="preserve"> </w:t>
      </w:r>
      <w:r w:rsidR="008D5E98">
        <w:rPr>
          <w:rFonts w:cs="Calibri"/>
        </w:rPr>
        <w:t xml:space="preserve"> </w:t>
      </w:r>
      <w:r>
        <w:rPr>
          <w:rFonts w:cs="Calibri"/>
        </w:rPr>
        <w:t>jezdni</w:t>
      </w:r>
    </w:p>
    <w:p w:rsidR="00FD5358" w:rsidRDefault="002F0845" w:rsidP="00FD5358">
      <w:pPr>
        <w:spacing w:after="120" w:line="240" w:lineRule="auto"/>
        <w:ind w:left="1134" w:right="-141"/>
        <w:rPr>
          <w:rFonts w:cs="Calibri"/>
        </w:rPr>
      </w:pPr>
      <w:r>
        <w:rPr>
          <w:rFonts w:cs="Calibri"/>
        </w:rPr>
        <w:t xml:space="preserve">Przyjęto jako odniesienie </w:t>
      </w:r>
      <w:r w:rsidR="00FD5358">
        <w:rPr>
          <w:rFonts w:cs="Calibri"/>
        </w:rPr>
        <w:t xml:space="preserve">dla teoretycznej </w:t>
      </w:r>
      <w:r>
        <w:rPr>
          <w:rFonts w:cs="Calibri"/>
        </w:rPr>
        <w:t>osi</w:t>
      </w:r>
      <w:r w:rsidR="00FD5358">
        <w:rPr>
          <w:rFonts w:cs="Calibri"/>
        </w:rPr>
        <w:t xml:space="preserve"> jezdni:</w:t>
      </w:r>
    </w:p>
    <w:p w:rsidR="00FD5358" w:rsidRDefault="008D5E98" w:rsidP="00FD5358">
      <w:pPr>
        <w:spacing w:after="120" w:line="240" w:lineRule="auto"/>
        <w:ind w:left="1134" w:right="-141"/>
        <w:rPr>
          <w:rFonts w:cs="Calibri"/>
        </w:rPr>
      </w:pPr>
      <w:r>
        <w:rPr>
          <w:rFonts w:cs="Calibri"/>
        </w:rPr>
        <w:t>-   południową krawędź drogi na odcinku</w:t>
      </w:r>
      <w:r w:rsidR="00FD5358">
        <w:rPr>
          <w:rFonts w:cs="Calibri"/>
        </w:rPr>
        <w:t xml:space="preserve"> dz. nr 34 dr</w:t>
      </w:r>
    </w:p>
    <w:p w:rsidR="0025574A" w:rsidRDefault="00FD5358" w:rsidP="0025574A">
      <w:pPr>
        <w:spacing w:after="0" w:line="240" w:lineRule="auto"/>
        <w:ind w:left="1134" w:right="-141"/>
        <w:rPr>
          <w:rFonts w:cs="Calibri"/>
        </w:rPr>
      </w:pPr>
      <w:r>
        <w:rPr>
          <w:rFonts w:cs="Calibri"/>
        </w:rPr>
        <w:t xml:space="preserve">-   </w:t>
      </w:r>
      <w:r w:rsidR="008D5E98">
        <w:rPr>
          <w:rFonts w:cs="Calibri"/>
        </w:rPr>
        <w:t xml:space="preserve">istniejący krawężnik po stronie </w:t>
      </w:r>
      <w:r>
        <w:rPr>
          <w:rFonts w:cs="Calibri"/>
        </w:rPr>
        <w:t>drogi dla pieszych, zjazdów i zatok autobusowych</w:t>
      </w:r>
      <w:r w:rsidR="008D5E98">
        <w:rPr>
          <w:rFonts w:cs="Calibri"/>
        </w:rPr>
        <w:t xml:space="preserve"> na odcinku  </w:t>
      </w:r>
    </w:p>
    <w:p w:rsidR="008D5E98" w:rsidRDefault="008D5E98" w:rsidP="008D5E98">
      <w:pPr>
        <w:spacing w:after="120" w:line="240" w:lineRule="auto"/>
        <w:ind w:left="1134" w:right="-141"/>
        <w:rPr>
          <w:rFonts w:cs="Calibri"/>
        </w:rPr>
      </w:pPr>
      <w:r>
        <w:rPr>
          <w:rFonts w:cs="Calibri"/>
        </w:rPr>
        <w:t xml:space="preserve"> </w:t>
      </w:r>
      <w:r w:rsidR="0025574A">
        <w:rPr>
          <w:rFonts w:cs="Calibri"/>
        </w:rPr>
        <w:t xml:space="preserve">   </w:t>
      </w:r>
      <w:r>
        <w:rPr>
          <w:rFonts w:cs="Calibri"/>
        </w:rPr>
        <w:t>dz. nr 23 dr</w:t>
      </w:r>
    </w:p>
    <w:p w:rsidR="001D675A" w:rsidRDefault="00FD5358" w:rsidP="00DF74C6">
      <w:pPr>
        <w:spacing w:after="120"/>
        <w:ind w:left="1134" w:right="-141"/>
        <w:rPr>
          <w:rFonts w:cs="Calibri"/>
        </w:rPr>
      </w:pPr>
      <w:r>
        <w:rPr>
          <w:rFonts w:cs="Calibri"/>
        </w:rPr>
        <w:t xml:space="preserve">Przebieg </w:t>
      </w:r>
      <w:r w:rsidR="008D5E98">
        <w:rPr>
          <w:rFonts w:cs="Calibri"/>
        </w:rPr>
        <w:t xml:space="preserve">przyjętej </w:t>
      </w:r>
      <w:r w:rsidR="0025574A">
        <w:rPr>
          <w:rFonts w:cs="Calibri"/>
        </w:rPr>
        <w:t xml:space="preserve">w opracowaniu </w:t>
      </w:r>
      <w:r>
        <w:rPr>
          <w:rFonts w:cs="Calibri"/>
        </w:rPr>
        <w:t>osi jezdni podano w</w:t>
      </w:r>
      <w:r w:rsidR="008D5E98">
        <w:rPr>
          <w:rFonts w:cs="Calibri"/>
        </w:rPr>
        <w:t xml:space="preserve"> układzie współrzędnych geodezyjnych</w:t>
      </w:r>
      <w:r w:rsidR="004D766B">
        <w:rPr>
          <w:rFonts w:cs="Calibri"/>
        </w:rPr>
        <w:t xml:space="preserve">      (rys nr 1-2</w:t>
      </w:r>
      <w:r w:rsidR="0025574A">
        <w:rPr>
          <w:rFonts w:cs="Calibri"/>
        </w:rPr>
        <w:t>)</w:t>
      </w:r>
      <w:r w:rsidR="008D5E98">
        <w:rPr>
          <w:rFonts w:cs="Calibri"/>
        </w:rPr>
        <w:t>.</w:t>
      </w:r>
      <w:r>
        <w:rPr>
          <w:rFonts w:cs="Calibri"/>
        </w:rPr>
        <w:t xml:space="preserve"> </w:t>
      </w:r>
      <w:r w:rsidR="003439B0">
        <w:rPr>
          <w:rFonts w:cs="Calibri"/>
        </w:rPr>
        <w:t xml:space="preserve"> </w:t>
      </w:r>
    </w:p>
    <w:p w:rsidR="00EF18CD" w:rsidRDefault="00B9260D" w:rsidP="0025574A">
      <w:pPr>
        <w:spacing w:line="240" w:lineRule="auto"/>
        <w:ind w:left="1134" w:right="-141"/>
        <w:rPr>
          <w:rFonts w:cs="Calibri"/>
        </w:rPr>
      </w:pPr>
      <w:r>
        <w:rPr>
          <w:rFonts w:cs="Calibri"/>
        </w:rPr>
        <w:lastRenderedPageBreak/>
        <w:t>Wytycz</w:t>
      </w:r>
      <w:r w:rsidR="0025574A">
        <w:rPr>
          <w:rFonts w:cs="Calibri"/>
        </w:rPr>
        <w:t>ona wg powyższych zasad oś jezdni</w:t>
      </w:r>
      <w:r>
        <w:rPr>
          <w:rFonts w:cs="Calibri"/>
        </w:rPr>
        <w:t xml:space="preserve"> </w:t>
      </w:r>
      <w:r w:rsidR="0025574A">
        <w:rPr>
          <w:rFonts w:cs="Calibri"/>
        </w:rPr>
        <w:t>oraz jej hektometraż</w:t>
      </w:r>
      <w:r w:rsidR="00EF18CD">
        <w:rPr>
          <w:rFonts w:cs="Calibri"/>
        </w:rPr>
        <w:t xml:space="preserve"> </w:t>
      </w:r>
      <w:r>
        <w:rPr>
          <w:rFonts w:cs="Calibri"/>
        </w:rPr>
        <w:t xml:space="preserve">stanowi </w:t>
      </w:r>
      <w:r w:rsidR="00EF76B8">
        <w:rPr>
          <w:rFonts w:cs="Calibri"/>
        </w:rPr>
        <w:t xml:space="preserve">po uwałowaniu odniesienie </w:t>
      </w:r>
      <w:r>
        <w:rPr>
          <w:rFonts w:cs="Calibri"/>
        </w:rPr>
        <w:t xml:space="preserve">do </w:t>
      </w:r>
      <w:r w:rsidR="0025574A">
        <w:rPr>
          <w:rFonts w:cs="Calibri"/>
        </w:rPr>
        <w:t>kształtowania spadków poprzecznych</w:t>
      </w:r>
      <w:r w:rsidR="00EF76B8">
        <w:rPr>
          <w:rFonts w:cs="Calibri"/>
        </w:rPr>
        <w:t xml:space="preserve"> </w:t>
      </w:r>
      <w:r w:rsidR="0025574A">
        <w:rPr>
          <w:rFonts w:cs="Calibri"/>
        </w:rPr>
        <w:t xml:space="preserve">podanych w przekrojach normalnych </w:t>
      </w:r>
      <w:r w:rsidR="00EF76B8">
        <w:rPr>
          <w:rFonts w:cs="Calibri"/>
        </w:rPr>
        <w:t xml:space="preserve">           </w:t>
      </w:r>
      <w:r w:rsidR="0025574A">
        <w:rPr>
          <w:rFonts w:cs="Calibri"/>
        </w:rPr>
        <w:t xml:space="preserve">(rys nr </w:t>
      </w:r>
      <w:r w:rsidR="001256D8">
        <w:rPr>
          <w:rFonts w:cs="Calibri"/>
        </w:rPr>
        <w:t>6-11</w:t>
      </w:r>
      <w:r w:rsidR="0025574A">
        <w:rPr>
          <w:rFonts w:cs="Calibri"/>
        </w:rPr>
        <w:t>).</w:t>
      </w:r>
    </w:p>
    <w:p w:rsidR="00EF76B8" w:rsidRPr="00DF74C6" w:rsidRDefault="00EF76B8" w:rsidP="007513DF">
      <w:pPr>
        <w:spacing w:line="240" w:lineRule="auto"/>
        <w:ind w:left="1134" w:right="-141"/>
        <w:rPr>
          <w:rFonts w:cs="Calibri"/>
        </w:rPr>
      </w:pPr>
      <w:r>
        <w:rPr>
          <w:rFonts w:cs="Calibri"/>
        </w:rPr>
        <w:t xml:space="preserve">Ukształtowane spadki poprzeczne warstwy wyrównawczej  i ścieralnej winny zapewniać </w:t>
      </w:r>
      <w:r w:rsidR="007513DF">
        <w:rPr>
          <w:rFonts w:cs="Calibri"/>
        </w:rPr>
        <w:t xml:space="preserve"> podane na planach sytuacyjnych kierunki ścieku wód opadowych wzdłuż krawędzi remontowanej jezdni do istniejących i planowanych wpustów deszczowych.</w:t>
      </w:r>
    </w:p>
    <w:p w:rsidR="00EF18CD" w:rsidRDefault="00EF76B8" w:rsidP="00D77AF1">
      <w:pPr>
        <w:spacing w:after="120"/>
        <w:ind w:left="709"/>
      </w:pPr>
      <w:r>
        <w:t xml:space="preserve">         Zakres </w:t>
      </w:r>
      <w:r w:rsidR="00DF74C6">
        <w:t xml:space="preserve"> planowanych robót </w:t>
      </w:r>
      <w:r w:rsidR="00340E00">
        <w:t xml:space="preserve"> podano na rys. nr </w:t>
      </w:r>
      <w:r w:rsidR="00DF74C6">
        <w:t xml:space="preserve">1 - </w:t>
      </w:r>
      <w:r w:rsidR="001256D8">
        <w:t>2</w:t>
      </w:r>
      <w:r w:rsidR="00340E00">
        <w:t>.</w:t>
      </w:r>
    </w:p>
    <w:p w:rsidR="00EF18CD" w:rsidRPr="00EF18CD" w:rsidRDefault="00D77AF1" w:rsidP="00EF18CD">
      <w:pPr>
        <w:numPr>
          <w:ilvl w:val="0"/>
          <w:numId w:val="14"/>
        </w:numPr>
        <w:spacing w:after="120"/>
        <w:ind w:left="1134" w:hanging="425"/>
      </w:pPr>
      <w:r>
        <w:rPr>
          <w:rFonts w:cs="Calibri"/>
        </w:rPr>
        <w:t xml:space="preserve">Roboty przygotowawcze </w:t>
      </w:r>
    </w:p>
    <w:p w:rsidR="00EF18CD" w:rsidRDefault="00EF18CD" w:rsidP="00EF18CD">
      <w:pPr>
        <w:spacing w:after="0"/>
        <w:ind w:left="1134" w:right="-141"/>
        <w:rPr>
          <w:rFonts w:cs="Calibri"/>
        </w:rPr>
      </w:pPr>
      <w:r>
        <w:rPr>
          <w:rFonts w:cs="Calibri"/>
        </w:rPr>
        <w:t>W rejonie planowanych el</w:t>
      </w:r>
      <w:r w:rsidR="00EF664D">
        <w:rPr>
          <w:rFonts w:cs="Calibri"/>
        </w:rPr>
        <w:t>ementów drogowych  (poszerzenia, zjazdy</w:t>
      </w:r>
      <w:r>
        <w:rPr>
          <w:rFonts w:cs="Calibri"/>
        </w:rPr>
        <w:t>)</w:t>
      </w:r>
      <w:r w:rsidR="00D77AF1">
        <w:rPr>
          <w:rFonts w:cs="Calibri"/>
        </w:rPr>
        <w:t xml:space="preserve"> należy:</w:t>
      </w:r>
    </w:p>
    <w:p w:rsidR="00D77AF1" w:rsidRDefault="00D77AF1" w:rsidP="00EF18CD">
      <w:pPr>
        <w:spacing w:after="0"/>
        <w:ind w:left="1134" w:right="-141"/>
        <w:rPr>
          <w:rFonts w:cs="Calibri"/>
        </w:rPr>
      </w:pPr>
      <w:r>
        <w:rPr>
          <w:rFonts w:cs="Calibri"/>
        </w:rPr>
        <w:t>-  usunąć istniejące różnorodne nawierzchnie utwardzone</w:t>
      </w:r>
    </w:p>
    <w:p w:rsidR="00D77AF1" w:rsidRDefault="00D77AF1" w:rsidP="00EF18CD">
      <w:pPr>
        <w:spacing w:after="0"/>
        <w:ind w:left="1134" w:right="-141"/>
        <w:rPr>
          <w:rFonts w:cs="Calibri"/>
        </w:rPr>
      </w:pPr>
      <w:r>
        <w:rPr>
          <w:rFonts w:cs="Calibri"/>
        </w:rPr>
        <w:t>-  usunąć humus</w:t>
      </w:r>
    </w:p>
    <w:p w:rsidR="00D77AF1" w:rsidRDefault="00D77AF1" w:rsidP="00EF18CD">
      <w:pPr>
        <w:spacing w:after="0"/>
        <w:ind w:left="1134" w:right="-141"/>
        <w:rPr>
          <w:rFonts w:cs="Calibri"/>
        </w:rPr>
      </w:pPr>
      <w:r>
        <w:rPr>
          <w:rFonts w:cs="Calibri"/>
        </w:rPr>
        <w:t>-  wykonać  korytowanie  oraz profilowanie gruntu rodzimego z zagęszczeniem  mechanicznym</w:t>
      </w:r>
    </w:p>
    <w:p w:rsidR="001D675A" w:rsidRDefault="00D77AF1" w:rsidP="0095647A">
      <w:pPr>
        <w:spacing w:after="0"/>
        <w:ind w:left="1134" w:right="-141"/>
        <w:rPr>
          <w:rFonts w:cs="Calibri"/>
        </w:rPr>
      </w:pPr>
      <w:r>
        <w:rPr>
          <w:rFonts w:cs="Calibri"/>
        </w:rPr>
        <w:t xml:space="preserve">   do osiągnięcia stopnia zagęszczenia  Is=1,00.</w:t>
      </w:r>
    </w:p>
    <w:p w:rsidR="0095647A" w:rsidRPr="0095647A" w:rsidRDefault="0095647A" w:rsidP="0095647A">
      <w:pPr>
        <w:spacing w:after="0"/>
        <w:ind w:left="1134" w:right="-141"/>
        <w:rPr>
          <w:rFonts w:cs="Calibri"/>
        </w:rPr>
      </w:pPr>
    </w:p>
    <w:p w:rsidR="00BB173E" w:rsidRDefault="006B0F4F" w:rsidP="00BB173E">
      <w:pPr>
        <w:numPr>
          <w:ilvl w:val="0"/>
          <w:numId w:val="14"/>
        </w:numPr>
        <w:spacing w:after="120" w:line="360" w:lineRule="auto"/>
        <w:ind w:left="1134" w:hanging="425"/>
      </w:pPr>
      <w:r>
        <w:rPr>
          <w:rFonts w:cs="Calibri"/>
        </w:rPr>
        <w:t>Konstrukcje</w:t>
      </w:r>
      <w:r w:rsidR="00DF74C6">
        <w:rPr>
          <w:rFonts w:cs="Calibri"/>
        </w:rPr>
        <w:t xml:space="preserve"> nawierzchni utwardzonych</w:t>
      </w:r>
      <w:r>
        <w:rPr>
          <w:rFonts w:cs="Calibri"/>
        </w:rPr>
        <w:t xml:space="preserve"> do przebudowy</w:t>
      </w:r>
      <w:r w:rsidR="00DF74C6">
        <w:rPr>
          <w:rFonts w:cs="Calibri"/>
        </w:rPr>
        <w:t xml:space="preserve">: </w:t>
      </w:r>
    </w:p>
    <w:p w:rsidR="00542695" w:rsidRDefault="00D304DB" w:rsidP="00542695">
      <w:pPr>
        <w:spacing w:after="0"/>
        <w:ind w:left="1134"/>
        <w:rPr>
          <w:rFonts w:cs="Calibri"/>
        </w:rPr>
      </w:pPr>
      <w:r>
        <w:rPr>
          <w:rFonts w:cs="Calibri"/>
        </w:rPr>
        <w:t>JEZDNIA NA NAWIERZCHNI Z KOSTKI BRUKOWEJ KAMIENNEJ</w:t>
      </w:r>
    </w:p>
    <w:p w:rsidR="002243A2" w:rsidRDefault="002243A2" w:rsidP="00542695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D304DB">
        <w:rPr>
          <w:rFonts w:cs="Calibri"/>
        </w:rPr>
        <w:t>warstwa ścieralna z betonu asfaltowego  AC 11 S  gr. 4cm</w:t>
      </w:r>
    </w:p>
    <w:p w:rsidR="002243A2" w:rsidRDefault="002243A2" w:rsidP="002002B7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D304DB">
        <w:rPr>
          <w:rFonts w:cs="Calibri"/>
        </w:rPr>
        <w:t>wzmocnienie nawierzchni siatkami z kombinacji włókien szklanych i węglowych</w:t>
      </w:r>
    </w:p>
    <w:p w:rsidR="002243A2" w:rsidRDefault="002243A2" w:rsidP="00D304DB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D304DB">
        <w:rPr>
          <w:rFonts w:cs="Calibri"/>
        </w:rPr>
        <w:t xml:space="preserve">warstwa wyrównawcza z mieszanki mineralno- asfaltowej gr. </w:t>
      </w:r>
      <w:r w:rsidR="003A7CAF">
        <w:rPr>
          <w:rFonts w:cs="Calibri"/>
        </w:rPr>
        <w:t xml:space="preserve"> </w:t>
      </w:r>
      <w:r w:rsidR="00D304DB">
        <w:rPr>
          <w:rFonts w:cs="Calibri"/>
        </w:rPr>
        <w:t>zmienna (min.</w:t>
      </w:r>
      <w:r w:rsidR="00D113F3">
        <w:rPr>
          <w:rFonts w:cs="Calibri"/>
        </w:rPr>
        <w:t xml:space="preserve"> 3</w:t>
      </w:r>
      <w:r w:rsidR="00D304DB">
        <w:rPr>
          <w:rFonts w:cs="Calibri"/>
        </w:rPr>
        <w:t>cm)</w:t>
      </w:r>
    </w:p>
    <w:p w:rsidR="00D304DB" w:rsidRDefault="00D304DB" w:rsidP="007E5EE9">
      <w:pPr>
        <w:spacing w:after="0"/>
        <w:rPr>
          <w:rFonts w:cs="Calibri"/>
        </w:rPr>
      </w:pPr>
    </w:p>
    <w:p w:rsidR="00D304DB" w:rsidRDefault="00D113F3" w:rsidP="00D304DB">
      <w:pPr>
        <w:spacing w:after="0"/>
        <w:ind w:left="1134"/>
        <w:rPr>
          <w:rFonts w:cs="Calibri"/>
        </w:rPr>
      </w:pPr>
      <w:r>
        <w:rPr>
          <w:rFonts w:cs="Calibri"/>
        </w:rPr>
        <w:t>POSZERZENIA</w:t>
      </w:r>
      <w:r w:rsidR="00D304DB">
        <w:rPr>
          <w:rFonts w:cs="Calibri"/>
        </w:rPr>
        <w:t xml:space="preserve"> </w:t>
      </w:r>
      <w:r w:rsidR="00BB173E">
        <w:rPr>
          <w:rFonts w:cs="Calibri"/>
        </w:rPr>
        <w:t xml:space="preserve">NA </w:t>
      </w:r>
      <w:r w:rsidR="00D304DB">
        <w:rPr>
          <w:rFonts w:cs="Calibri"/>
        </w:rPr>
        <w:t>ISTIEJĄCEJ JEZDNI</w:t>
      </w:r>
    </w:p>
    <w:p w:rsidR="00D304DB" w:rsidRDefault="00D304DB" w:rsidP="00D113F3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D113F3">
        <w:rPr>
          <w:rFonts w:cs="Calibri"/>
        </w:rPr>
        <w:t>warstwa ścieralna z betonu asfaltowego  AC 11 S  gr. 4cm</w:t>
      </w:r>
    </w:p>
    <w:p w:rsidR="00D113F3" w:rsidRDefault="00D113F3" w:rsidP="00D113F3">
      <w:pPr>
        <w:spacing w:after="0"/>
        <w:ind w:left="1134"/>
        <w:rPr>
          <w:rFonts w:cs="Calibri"/>
        </w:rPr>
      </w:pPr>
      <w:r>
        <w:rPr>
          <w:rFonts w:cs="Calibri"/>
        </w:rPr>
        <w:t>-  wzmocnienie nawierzchni siatkami z kombinacji włókien szklanych i węglowych</w:t>
      </w:r>
    </w:p>
    <w:p w:rsidR="00D113F3" w:rsidRDefault="00D113F3" w:rsidP="00D113F3">
      <w:pPr>
        <w:spacing w:after="0"/>
        <w:ind w:left="1134"/>
        <w:rPr>
          <w:rFonts w:cs="Calibri"/>
        </w:rPr>
      </w:pPr>
      <w:r>
        <w:rPr>
          <w:rFonts w:cs="Calibri"/>
        </w:rPr>
        <w:t>-  warstwa wiążąca z betonu asfaltowego  AC 16 W  gr. 6cm</w:t>
      </w:r>
    </w:p>
    <w:p w:rsidR="00D304DB" w:rsidRDefault="00D304DB" w:rsidP="003A7CAF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3A7CAF">
        <w:rPr>
          <w:rFonts w:cs="Calibri"/>
        </w:rPr>
        <w:t xml:space="preserve">wyrównanie istniejącej </w:t>
      </w:r>
      <w:r>
        <w:rPr>
          <w:rFonts w:cs="Calibri"/>
        </w:rPr>
        <w:t>podbu</w:t>
      </w:r>
      <w:r w:rsidR="003A7CAF">
        <w:rPr>
          <w:rFonts w:cs="Calibri"/>
        </w:rPr>
        <w:t>dowy mieszanką betonową C 12/15  gr. zmienna</w:t>
      </w:r>
    </w:p>
    <w:p w:rsidR="00D304DB" w:rsidRDefault="00D304DB" w:rsidP="00952E25">
      <w:pPr>
        <w:spacing w:after="0"/>
        <w:rPr>
          <w:rFonts w:cs="Calibri"/>
        </w:rPr>
      </w:pPr>
    </w:p>
    <w:p w:rsidR="00B32DD1" w:rsidRDefault="003C3326" w:rsidP="00542695">
      <w:pPr>
        <w:spacing w:after="0"/>
        <w:ind w:left="1134"/>
        <w:rPr>
          <w:rFonts w:cs="Calibri"/>
        </w:rPr>
      </w:pPr>
      <w:r>
        <w:rPr>
          <w:rFonts w:cs="Calibri"/>
        </w:rPr>
        <w:t>WYMIANA KONSTRUKCJI JEZDNI</w:t>
      </w:r>
    </w:p>
    <w:p w:rsidR="00B32DD1" w:rsidRDefault="003C3326" w:rsidP="00B32DD1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warstwa ścieralna z betonu asfaltowego  AC 11 S </w:t>
      </w:r>
      <w:r w:rsidR="00B32DD1">
        <w:rPr>
          <w:rFonts w:cs="Calibri"/>
        </w:rPr>
        <w:t xml:space="preserve"> gr. 4cm</w:t>
      </w:r>
    </w:p>
    <w:p w:rsidR="00B32DD1" w:rsidRDefault="003C3326" w:rsidP="003C3326">
      <w:pPr>
        <w:spacing w:after="0"/>
        <w:ind w:left="1134"/>
        <w:rPr>
          <w:rFonts w:cs="Calibri"/>
        </w:rPr>
      </w:pPr>
      <w:r>
        <w:rPr>
          <w:rFonts w:cs="Calibri"/>
        </w:rPr>
        <w:t>-  warstwa wiążąca z betonu asfaltowego  AC 16 W  gr. 6cm</w:t>
      </w:r>
    </w:p>
    <w:p w:rsidR="00B32DD1" w:rsidRDefault="00B32DD1" w:rsidP="00B32DD1">
      <w:pPr>
        <w:spacing w:after="0"/>
        <w:ind w:left="1134"/>
        <w:rPr>
          <w:rFonts w:cs="Calibri"/>
        </w:rPr>
      </w:pPr>
      <w:r>
        <w:rPr>
          <w:rFonts w:cs="Calibri"/>
        </w:rPr>
        <w:t>-  podbudowa zasadnicza z kruszywa łamanego frakcji 0-31,5mm stabilizowana mechanicznie</w:t>
      </w:r>
    </w:p>
    <w:p w:rsidR="00B32DD1" w:rsidRDefault="003C3326" w:rsidP="00B32DD1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    gr. 20cm </w:t>
      </w:r>
    </w:p>
    <w:p w:rsidR="00542695" w:rsidRDefault="00B32DD1" w:rsidP="000242EE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podbudowa pomocnicza gruntocement  Rm=5,0 Mpa </w:t>
      </w:r>
      <w:r w:rsidR="003C3326">
        <w:rPr>
          <w:rFonts w:cs="Calibri"/>
        </w:rPr>
        <w:t xml:space="preserve"> gr. 15</w:t>
      </w:r>
      <w:r>
        <w:rPr>
          <w:rFonts w:cs="Calibri"/>
        </w:rPr>
        <w:t xml:space="preserve">cm </w:t>
      </w:r>
    </w:p>
    <w:p w:rsidR="00BB173E" w:rsidRDefault="00BB173E" w:rsidP="000242EE">
      <w:pPr>
        <w:spacing w:after="0"/>
        <w:ind w:left="1134"/>
        <w:rPr>
          <w:rFonts w:cs="Calibri"/>
        </w:rPr>
      </w:pPr>
    </w:p>
    <w:p w:rsidR="00BB173E" w:rsidRDefault="00BB173E" w:rsidP="00BB173E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POSZERZENIA NA ISTNIEJĄCYM PODŁOŻU </w:t>
      </w:r>
    </w:p>
    <w:p w:rsidR="00BB173E" w:rsidRDefault="00BB173E" w:rsidP="00BB173E">
      <w:pPr>
        <w:spacing w:after="0"/>
        <w:ind w:left="1134"/>
        <w:rPr>
          <w:rFonts w:cs="Calibri"/>
        </w:rPr>
      </w:pPr>
      <w:r>
        <w:rPr>
          <w:rFonts w:cs="Calibri"/>
        </w:rPr>
        <w:t>-  warstwa ścieralna z betonu asfaltowego  AC 11 S  gr. 4cm</w:t>
      </w:r>
    </w:p>
    <w:p w:rsidR="00BB173E" w:rsidRDefault="00BB173E" w:rsidP="00BB173E">
      <w:pPr>
        <w:spacing w:after="0"/>
        <w:ind w:left="1134"/>
        <w:rPr>
          <w:rFonts w:cs="Calibri"/>
        </w:rPr>
      </w:pPr>
      <w:r>
        <w:rPr>
          <w:rFonts w:cs="Calibri"/>
        </w:rPr>
        <w:t>-  wzmocnienie nawierzchni siatkami z kombinacji włókien szklanych i węglowych</w:t>
      </w:r>
    </w:p>
    <w:p w:rsidR="00BB173E" w:rsidRDefault="00BB173E" w:rsidP="00BB173E">
      <w:pPr>
        <w:spacing w:after="0"/>
        <w:ind w:left="1134"/>
        <w:rPr>
          <w:rFonts w:cs="Calibri"/>
        </w:rPr>
      </w:pPr>
      <w:r>
        <w:rPr>
          <w:rFonts w:cs="Calibri"/>
        </w:rPr>
        <w:t>-  warstwa wiążąca z betonu asfaltowego  AC 16 W  gr. 6cm</w:t>
      </w:r>
    </w:p>
    <w:p w:rsidR="00BB173E" w:rsidRDefault="00BB173E" w:rsidP="00BB173E">
      <w:pPr>
        <w:spacing w:after="0"/>
        <w:ind w:left="1134"/>
        <w:rPr>
          <w:rFonts w:cs="Calibri"/>
        </w:rPr>
      </w:pPr>
      <w:r>
        <w:rPr>
          <w:rFonts w:cs="Calibri"/>
        </w:rPr>
        <w:t>-  podbudowa zasadnicza z betonu C 12/15  gr. 15cm</w:t>
      </w:r>
    </w:p>
    <w:p w:rsidR="00BB173E" w:rsidRDefault="00BB173E" w:rsidP="00BB173E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podbudowa pomocnicza gruntocement  Rm=5,0 Mpa gr. 15cm </w:t>
      </w:r>
    </w:p>
    <w:p w:rsidR="00BB173E" w:rsidRDefault="00BB173E" w:rsidP="00BB173E">
      <w:pPr>
        <w:spacing w:after="0"/>
        <w:ind w:left="1134"/>
        <w:rPr>
          <w:rFonts w:cs="Calibri"/>
        </w:rPr>
      </w:pPr>
    </w:p>
    <w:p w:rsidR="00BB173E" w:rsidRDefault="00BB173E" w:rsidP="000242EE">
      <w:pPr>
        <w:spacing w:after="0"/>
        <w:ind w:left="1134"/>
        <w:rPr>
          <w:rFonts w:cs="Calibri"/>
        </w:rPr>
      </w:pPr>
    </w:p>
    <w:p w:rsidR="000242EE" w:rsidRDefault="000242EE" w:rsidP="000242EE">
      <w:pPr>
        <w:spacing w:after="0"/>
        <w:ind w:left="1134"/>
        <w:rPr>
          <w:rFonts w:cs="Calibri"/>
        </w:rPr>
      </w:pPr>
    </w:p>
    <w:p w:rsidR="00183182" w:rsidRDefault="00542695" w:rsidP="00542695">
      <w:pPr>
        <w:spacing w:after="0"/>
        <w:ind w:left="1134"/>
        <w:rPr>
          <w:rFonts w:cs="Calibri"/>
        </w:rPr>
      </w:pPr>
      <w:r>
        <w:rPr>
          <w:rFonts w:cs="Calibri"/>
        </w:rPr>
        <w:lastRenderedPageBreak/>
        <w:t xml:space="preserve"> </w:t>
      </w:r>
      <w:r w:rsidR="00D113F3">
        <w:rPr>
          <w:rFonts w:cs="Calibri"/>
        </w:rPr>
        <w:t xml:space="preserve"> </w:t>
      </w:r>
      <w:r w:rsidR="00183182">
        <w:rPr>
          <w:rFonts w:cs="Calibri"/>
        </w:rPr>
        <w:t>ZJAZDY</w:t>
      </w:r>
      <w:r w:rsidR="003C3326">
        <w:rPr>
          <w:rFonts w:cs="Calibri"/>
        </w:rPr>
        <w:t xml:space="preserve"> </w:t>
      </w:r>
      <w:r w:rsidR="002517B8">
        <w:rPr>
          <w:rFonts w:cs="Calibri"/>
        </w:rPr>
        <w:t xml:space="preserve">(lokalizacja po przeciwnej stronie jezdni </w:t>
      </w:r>
      <w:r w:rsidR="006C3B0D">
        <w:rPr>
          <w:rFonts w:cs="Calibri"/>
        </w:rPr>
        <w:t>z</w:t>
      </w:r>
      <w:r w:rsidR="002517B8">
        <w:rPr>
          <w:rFonts w:cs="Calibri"/>
        </w:rPr>
        <w:t xml:space="preserve"> drogą dla pieszych)</w:t>
      </w:r>
    </w:p>
    <w:p w:rsidR="00AE04CD" w:rsidRDefault="00542695" w:rsidP="00AE04CD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AE04CD">
        <w:rPr>
          <w:rFonts w:cs="Calibri"/>
        </w:rPr>
        <w:t>płyty sześciokątne (trylinka materiał  Zamawiającego) gr. 12cm na podsypce cementowo</w:t>
      </w:r>
    </w:p>
    <w:p w:rsidR="00542695" w:rsidRDefault="00AE04CD" w:rsidP="00AE04CD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    piaskowej (1:3)  gr. 3-4cm</w:t>
      </w:r>
    </w:p>
    <w:p w:rsidR="00542695" w:rsidRDefault="00542695" w:rsidP="00AE04CD">
      <w:pPr>
        <w:spacing w:after="0"/>
        <w:ind w:left="1134"/>
        <w:rPr>
          <w:rFonts w:cs="Calibri"/>
        </w:rPr>
      </w:pPr>
      <w:r>
        <w:rPr>
          <w:rFonts w:cs="Calibri"/>
        </w:rPr>
        <w:t>-  podbudowa zasadnicza</w:t>
      </w:r>
      <w:r w:rsidR="00AE04CD">
        <w:rPr>
          <w:rFonts w:cs="Calibri"/>
        </w:rPr>
        <w:t xml:space="preserve"> z betonu C 12/15  gr. 15</w:t>
      </w:r>
      <w:r>
        <w:rPr>
          <w:rFonts w:cs="Calibri"/>
        </w:rPr>
        <w:t>cm</w:t>
      </w:r>
    </w:p>
    <w:p w:rsidR="00542695" w:rsidRDefault="00542695" w:rsidP="00542695">
      <w:pPr>
        <w:spacing w:after="0"/>
        <w:ind w:left="1134"/>
        <w:rPr>
          <w:rFonts w:cs="Calibri"/>
        </w:rPr>
      </w:pPr>
      <w:r>
        <w:rPr>
          <w:rFonts w:cs="Calibri"/>
        </w:rPr>
        <w:t>-  podbudowa pomocnicza</w:t>
      </w:r>
      <w:r w:rsidR="00AE04CD">
        <w:rPr>
          <w:rFonts w:cs="Calibri"/>
        </w:rPr>
        <w:t xml:space="preserve"> gruntocement  Rm=5,0 Mpa gr. 15</w:t>
      </w:r>
      <w:r>
        <w:rPr>
          <w:rFonts w:cs="Calibri"/>
        </w:rPr>
        <w:t xml:space="preserve">cm </w:t>
      </w:r>
    </w:p>
    <w:p w:rsidR="00C76968" w:rsidRDefault="00C76968" w:rsidP="00C76968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konstrukcja obramowana od strony jezdni  krawężnikiem bet. najazdowym 22x15cm </w:t>
      </w:r>
    </w:p>
    <w:p w:rsidR="00C76968" w:rsidRDefault="00C76968" w:rsidP="00C76968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    posadowionym na ławie bet. (C12/15) pozostała część  opornikiem bet. 12x25cm</w:t>
      </w:r>
    </w:p>
    <w:p w:rsidR="0044005B" w:rsidRDefault="00C76968" w:rsidP="001C0F36">
      <w:pPr>
        <w:spacing w:after="0" w:line="360" w:lineRule="auto"/>
        <w:ind w:left="1134"/>
        <w:rPr>
          <w:rFonts w:cs="Calibri"/>
        </w:rPr>
      </w:pPr>
      <w:r>
        <w:rPr>
          <w:rFonts w:cs="Calibri"/>
        </w:rPr>
        <w:t xml:space="preserve">   </w:t>
      </w:r>
      <w:r w:rsidR="00522F17">
        <w:rPr>
          <w:rFonts w:cs="Calibri"/>
        </w:rPr>
        <w:t xml:space="preserve"> posadowionym na ławie bet. (C8/12</w:t>
      </w:r>
      <w:r>
        <w:rPr>
          <w:rFonts w:cs="Calibri"/>
        </w:rPr>
        <w:t>) z oporem</w:t>
      </w:r>
    </w:p>
    <w:p w:rsidR="00BB173E" w:rsidRDefault="00C76968" w:rsidP="00BB173E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Szczegóły </w:t>
      </w:r>
      <w:r w:rsidR="00B53984">
        <w:rPr>
          <w:rFonts w:cs="Calibri"/>
        </w:rPr>
        <w:t>k</w:t>
      </w:r>
      <w:r>
        <w:rPr>
          <w:rFonts w:cs="Calibri"/>
        </w:rPr>
        <w:t>onstrukcyjne</w:t>
      </w:r>
      <w:r w:rsidR="00542695">
        <w:rPr>
          <w:rFonts w:cs="Calibri"/>
        </w:rPr>
        <w:t xml:space="preserve"> </w:t>
      </w:r>
      <w:r w:rsidR="00B53984">
        <w:rPr>
          <w:rFonts w:cs="Calibri"/>
        </w:rPr>
        <w:t xml:space="preserve"> </w:t>
      </w:r>
      <w:r w:rsidR="001256D8">
        <w:rPr>
          <w:rFonts w:cs="Calibri"/>
        </w:rPr>
        <w:t>podano na rys. nr 3-5</w:t>
      </w:r>
      <w:r w:rsidR="00542695">
        <w:rPr>
          <w:rFonts w:cs="Calibri"/>
        </w:rPr>
        <w:t xml:space="preserve">.  </w:t>
      </w:r>
    </w:p>
    <w:p w:rsidR="00BB173E" w:rsidRPr="00BB173E" w:rsidRDefault="00BB173E" w:rsidP="00BB173E">
      <w:pPr>
        <w:spacing w:after="0"/>
        <w:ind w:left="1134"/>
        <w:rPr>
          <w:rFonts w:cs="Calibri"/>
        </w:rPr>
      </w:pPr>
    </w:p>
    <w:p w:rsidR="00BB173E" w:rsidRPr="002462C6" w:rsidRDefault="00BB173E" w:rsidP="00B259CE">
      <w:pPr>
        <w:numPr>
          <w:ilvl w:val="0"/>
          <w:numId w:val="14"/>
        </w:numPr>
        <w:spacing w:after="0"/>
        <w:ind w:left="1134" w:hanging="425"/>
      </w:pPr>
      <w:r>
        <w:rPr>
          <w:rFonts w:cs="Calibri"/>
        </w:rPr>
        <w:t>Roboty towarzyszące – odprowadzenie wód deszczowych</w:t>
      </w:r>
    </w:p>
    <w:p w:rsidR="002462C6" w:rsidRDefault="0057535C" w:rsidP="00B259CE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 xml:space="preserve">Planowana szczelna  nawierzchnia bitumiczna </w:t>
      </w:r>
      <w:r w:rsidR="00A92959">
        <w:rPr>
          <w:rFonts w:cs="Calibri"/>
        </w:rPr>
        <w:t xml:space="preserve">w odniesieniu do istniejącego systemu </w:t>
      </w:r>
      <w:r>
        <w:rPr>
          <w:rFonts w:cs="Calibri"/>
        </w:rPr>
        <w:t>wymaga wprowadzenie doda</w:t>
      </w:r>
      <w:r w:rsidR="00A92959">
        <w:rPr>
          <w:rFonts w:cs="Calibri"/>
        </w:rPr>
        <w:t>tkowych elementów odwodnienia i tak:</w:t>
      </w:r>
    </w:p>
    <w:p w:rsidR="007E5EE9" w:rsidRDefault="00421493" w:rsidP="007E5EE9">
      <w:pPr>
        <w:spacing w:after="0"/>
        <w:ind w:left="144" w:firstLine="708"/>
        <w:rPr>
          <w:rFonts w:cs="Calibri"/>
        </w:rPr>
      </w:pPr>
      <w:r>
        <w:rPr>
          <w:rFonts w:cs="Calibri"/>
        </w:rPr>
        <w:t xml:space="preserve">      </w:t>
      </w:r>
      <w:r w:rsidR="00441665">
        <w:rPr>
          <w:rFonts w:cs="Calibri"/>
        </w:rPr>
        <w:t xml:space="preserve">- </w:t>
      </w:r>
      <w:r>
        <w:rPr>
          <w:rFonts w:cs="Calibri"/>
        </w:rPr>
        <w:t xml:space="preserve"> </w:t>
      </w:r>
      <w:r w:rsidR="00D15C7C">
        <w:rPr>
          <w:rFonts w:cs="Calibri"/>
        </w:rPr>
        <w:t>w hkm 8+78,33</w:t>
      </w:r>
      <w:r w:rsidR="00441665">
        <w:rPr>
          <w:rFonts w:cs="Calibri"/>
        </w:rPr>
        <w:t xml:space="preserve">  ścieku z prefabrykowanych elementów  betonowych gr. 20cm</w:t>
      </w:r>
    </w:p>
    <w:p w:rsidR="00A92959" w:rsidRDefault="007E5EE9" w:rsidP="007E5EE9">
      <w:pPr>
        <w:spacing w:after="0"/>
        <w:ind w:left="144" w:firstLine="708"/>
        <w:rPr>
          <w:rFonts w:cs="Calibri"/>
        </w:rPr>
      </w:pPr>
      <w:r>
        <w:rPr>
          <w:rFonts w:cs="Calibri"/>
        </w:rPr>
        <w:t xml:space="preserve">      </w:t>
      </w:r>
      <w:r w:rsidR="00A92959">
        <w:rPr>
          <w:rFonts w:cs="Calibri"/>
        </w:rPr>
        <w:t xml:space="preserve">- </w:t>
      </w:r>
      <w:r w:rsidR="00140328">
        <w:rPr>
          <w:rFonts w:cs="Calibri"/>
        </w:rPr>
        <w:t xml:space="preserve"> </w:t>
      </w:r>
      <w:r w:rsidR="00A92959">
        <w:rPr>
          <w:rFonts w:cs="Calibri"/>
        </w:rPr>
        <w:t xml:space="preserve">9 kpl. studzienek ściekowych ulicznych betonowych </w:t>
      </w:r>
      <w:r w:rsidR="00441665">
        <w:rPr>
          <w:rFonts w:cs="Calibri"/>
        </w:rPr>
        <w:t xml:space="preserve">(Wd) </w:t>
      </w:r>
      <w:r w:rsidR="00A92959">
        <w:rPr>
          <w:rFonts w:cs="Calibri"/>
        </w:rPr>
        <w:t>d=500mm  z osadnikiem h=0,50m</w:t>
      </w:r>
    </w:p>
    <w:p w:rsidR="00140328" w:rsidRDefault="00140328" w:rsidP="007E5EE9">
      <w:pPr>
        <w:spacing w:after="0" w:line="240" w:lineRule="auto"/>
        <w:ind w:left="1134"/>
        <w:rPr>
          <w:rFonts w:cs="Calibri"/>
        </w:rPr>
      </w:pPr>
      <w:r>
        <w:rPr>
          <w:rFonts w:cs="Calibri"/>
        </w:rPr>
        <w:t>-  4 przyłączy PVC d=200mm z odprowadzeniem wód opadowych do 2 studni chłonnych</w:t>
      </w:r>
    </w:p>
    <w:p w:rsidR="00140328" w:rsidRDefault="00140328" w:rsidP="007E5EE9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   </w:t>
      </w:r>
      <w:r w:rsidR="007E5EE9">
        <w:rPr>
          <w:rFonts w:cs="Calibri"/>
        </w:rPr>
        <w:t xml:space="preserve"> </w:t>
      </w:r>
      <w:r>
        <w:rPr>
          <w:rFonts w:cs="Calibri"/>
        </w:rPr>
        <w:t>betonowych d=1200mm h=3,00m z warstwą żwiru h=1,00m</w:t>
      </w:r>
    </w:p>
    <w:p w:rsidR="00140328" w:rsidRDefault="00140328" w:rsidP="007E5EE9">
      <w:pPr>
        <w:spacing w:after="0"/>
        <w:ind w:left="1134"/>
        <w:rPr>
          <w:rFonts w:cs="Calibri"/>
        </w:rPr>
      </w:pPr>
      <w:r>
        <w:rPr>
          <w:rFonts w:cs="Calibri"/>
        </w:rPr>
        <w:t xml:space="preserve">-  </w:t>
      </w:r>
      <w:r w:rsidR="00C91EA6">
        <w:rPr>
          <w:rFonts w:cs="Calibri"/>
        </w:rPr>
        <w:t>2 przyłącz</w:t>
      </w:r>
      <w:r w:rsidR="00D2468C">
        <w:rPr>
          <w:rFonts w:cs="Calibri"/>
        </w:rPr>
        <w:t>y</w:t>
      </w:r>
      <w:r w:rsidR="00C91EA6">
        <w:rPr>
          <w:rFonts w:cs="Calibri"/>
        </w:rPr>
        <w:t xml:space="preserve"> PVC d=160mm do istniejących studni przepływowych</w:t>
      </w:r>
    </w:p>
    <w:p w:rsidR="00140328" w:rsidRDefault="00C91EA6" w:rsidP="00B259CE">
      <w:pPr>
        <w:spacing w:after="120" w:line="240" w:lineRule="auto"/>
        <w:ind w:left="1134"/>
        <w:rPr>
          <w:rFonts w:cs="Calibri"/>
        </w:rPr>
      </w:pPr>
      <w:r>
        <w:rPr>
          <w:rFonts w:cs="Calibri"/>
        </w:rPr>
        <w:t>-  4</w:t>
      </w:r>
      <w:r w:rsidR="00140328">
        <w:rPr>
          <w:rFonts w:cs="Calibri"/>
        </w:rPr>
        <w:t xml:space="preserve"> przyłączy PVC </w:t>
      </w:r>
      <w:r>
        <w:rPr>
          <w:rFonts w:cs="Calibri"/>
        </w:rPr>
        <w:t>d=160mm do istniejącej kanalizacji z wbudowaniem 3 studni PVC d=615mm</w:t>
      </w:r>
    </w:p>
    <w:p w:rsidR="00441665" w:rsidRDefault="00441665" w:rsidP="00441665">
      <w:pPr>
        <w:spacing w:after="0"/>
        <w:ind w:left="852"/>
        <w:rPr>
          <w:rFonts w:cs="Calibri"/>
        </w:rPr>
      </w:pPr>
      <w:r>
        <w:rPr>
          <w:rFonts w:cs="Calibri"/>
        </w:rPr>
        <w:t xml:space="preserve">       Kanał deszczowy zaprojektowano z rur ø 200, 160  – rury PCV-U kl. S lite.</w:t>
      </w:r>
    </w:p>
    <w:p w:rsidR="00441665" w:rsidRDefault="00441665" w:rsidP="00441665">
      <w:pPr>
        <w:spacing w:after="0"/>
        <w:ind w:left="852"/>
        <w:rPr>
          <w:rFonts w:cs="Calibri"/>
        </w:rPr>
      </w:pPr>
      <w:r>
        <w:rPr>
          <w:rFonts w:cs="Calibri"/>
        </w:rPr>
        <w:t xml:space="preserve">       Kanały deszczowe powinny posiadać obsypkę z pospółki o grubości 15 cm.</w:t>
      </w:r>
    </w:p>
    <w:p w:rsidR="00441665" w:rsidRDefault="00441665" w:rsidP="00B259CE">
      <w:pPr>
        <w:spacing w:after="0" w:line="240" w:lineRule="auto"/>
        <w:ind w:left="852"/>
        <w:rPr>
          <w:rFonts w:cs="Calibri"/>
        </w:rPr>
      </w:pPr>
      <w:r>
        <w:rPr>
          <w:rFonts w:cs="Calibri"/>
        </w:rPr>
        <w:t xml:space="preserve">       Studzienki deszczowe (Wd) betonowe  z wpustem żeliwnym typu ciężkiego posadowionym</w:t>
      </w:r>
    </w:p>
    <w:p w:rsidR="00421493" w:rsidRDefault="00441665" w:rsidP="007E5EE9">
      <w:pPr>
        <w:spacing w:after="0" w:line="360" w:lineRule="auto"/>
        <w:ind w:left="851"/>
        <w:rPr>
          <w:rFonts w:cs="Calibri"/>
        </w:rPr>
      </w:pPr>
      <w:r>
        <w:rPr>
          <w:rFonts w:cs="Calibri"/>
        </w:rPr>
        <w:t xml:space="preserve">       na ławie betonowej gr. 10 cm i podsypce piaskowej gr. 10 cm. </w:t>
      </w:r>
    </w:p>
    <w:p w:rsidR="00421493" w:rsidRDefault="00421493" w:rsidP="00B259CE">
      <w:pPr>
        <w:spacing w:after="0" w:line="240" w:lineRule="auto"/>
        <w:ind w:left="851"/>
        <w:rPr>
          <w:rFonts w:cs="Calibri"/>
        </w:rPr>
      </w:pPr>
      <w:r>
        <w:rPr>
          <w:rFonts w:cs="Calibri"/>
        </w:rPr>
        <w:t xml:space="preserve">       Układ wysokościowy planowanych i istniejących elementów odwodnienia należy dostosować</w:t>
      </w:r>
    </w:p>
    <w:p w:rsidR="00421493" w:rsidRDefault="00421493" w:rsidP="007E5EE9">
      <w:pPr>
        <w:spacing w:after="0" w:line="360" w:lineRule="auto"/>
        <w:ind w:left="851"/>
        <w:rPr>
          <w:rFonts w:cs="Calibri"/>
        </w:rPr>
      </w:pPr>
      <w:r>
        <w:rPr>
          <w:rFonts w:cs="Calibri"/>
        </w:rPr>
        <w:t xml:space="preserve">       do nawierzchni bitumicznej oraz istniejącej kanalizacji.</w:t>
      </w:r>
    </w:p>
    <w:p w:rsidR="002C2757" w:rsidRDefault="002C2757" w:rsidP="00B259CE">
      <w:pPr>
        <w:spacing w:after="0" w:line="240" w:lineRule="auto"/>
        <w:ind w:left="852"/>
        <w:rPr>
          <w:rFonts w:cs="Calibri"/>
        </w:rPr>
      </w:pPr>
      <w:r>
        <w:rPr>
          <w:rFonts w:cs="Calibri"/>
        </w:rPr>
        <w:t>Całość robót ziemnych prowadzić zgodnie z normą PN-B-06050:1999 „Geotechnika – Roboty ziemne – Wymagania ogólne” i normą PN-B-10736:1999 „Roboty ziemne – Wykopy otwarte dla przewodów wodociągowych i kanalizacyjnych – Warunki techniczne wykonania” oraz instrukcją montażową układania w gruncie rurociągów dostarczonych przez producentów rur.</w:t>
      </w:r>
    </w:p>
    <w:p w:rsidR="007E5EE9" w:rsidRDefault="007E5EE9" w:rsidP="002C2757">
      <w:pPr>
        <w:spacing w:after="0"/>
        <w:ind w:left="852"/>
        <w:rPr>
          <w:rFonts w:cs="Calibri"/>
        </w:rPr>
      </w:pPr>
    </w:p>
    <w:p w:rsidR="00421493" w:rsidRDefault="00421493" w:rsidP="00B259CE">
      <w:pPr>
        <w:spacing w:after="0" w:line="240" w:lineRule="auto"/>
        <w:ind w:left="851"/>
        <w:rPr>
          <w:rFonts w:cs="Calibri"/>
        </w:rPr>
      </w:pPr>
      <w:r>
        <w:rPr>
          <w:rFonts w:cs="Calibri"/>
        </w:rPr>
        <w:t xml:space="preserve">Lokalizację planowanych elementów odwodnienia  (ścieku, przyłączy, studni chłonnych, </w:t>
      </w:r>
      <w:r w:rsidR="0026279D">
        <w:rPr>
          <w:rFonts w:cs="Calibri"/>
        </w:rPr>
        <w:t xml:space="preserve">                    </w:t>
      </w:r>
      <w:r>
        <w:rPr>
          <w:rFonts w:cs="Calibri"/>
        </w:rPr>
        <w:t xml:space="preserve">studni przelotowych, wpustów deszczowych) podano na planach sytuacyjno – wysokościowych </w:t>
      </w:r>
      <w:r w:rsidR="0026279D">
        <w:rPr>
          <w:rFonts w:cs="Calibri"/>
        </w:rPr>
        <w:t xml:space="preserve">                  </w:t>
      </w:r>
      <w:r>
        <w:rPr>
          <w:rFonts w:cs="Calibri"/>
        </w:rPr>
        <w:t>rys. nr 1</w:t>
      </w:r>
      <w:r w:rsidR="00D15C7C">
        <w:rPr>
          <w:rFonts w:cs="Calibri"/>
        </w:rPr>
        <w:t>-2</w:t>
      </w:r>
      <w:r>
        <w:rPr>
          <w:rFonts w:cs="Calibri"/>
        </w:rPr>
        <w:t xml:space="preserve"> </w:t>
      </w:r>
    </w:p>
    <w:p w:rsidR="00441665" w:rsidRDefault="00441665" w:rsidP="00441665">
      <w:pPr>
        <w:spacing w:after="0"/>
        <w:ind w:left="852"/>
        <w:rPr>
          <w:rFonts w:cs="Calibri"/>
        </w:rPr>
      </w:pPr>
    </w:p>
    <w:p w:rsidR="00421493" w:rsidRPr="007E5EE9" w:rsidRDefault="002C2757" w:rsidP="007E5EE9">
      <w:pPr>
        <w:numPr>
          <w:ilvl w:val="0"/>
          <w:numId w:val="2"/>
        </w:numPr>
        <w:spacing w:after="120" w:line="240" w:lineRule="auto"/>
        <w:ind w:left="709"/>
        <w:rPr>
          <w:b/>
        </w:rPr>
      </w:pPr>
      <w:r>
        <w:rPr>
          <w:b/>
        </w:rPr>
        <w:t>UWAGI KOŃCOWE</w:t>
      </w:r>
    </w:p>
    <w:p w:rsidR="00CF5C7C" w:rsidRDefault="002C2757" w:rsidP="00CF5C7C">
      <w:pPr>
        <w:spacing w:after="0" w:line="240" w:lineRule="auto"/>
        <w:ind w:left="852"/>
        <w:rPr>
          <w:rFonts w:cs="Calibri"/>
        </w:rPr>
      </w:pPr>
      <w:r w:rsidRPr="002C2757">
        <w:rPr>
          <w:rFonts w:cs="Calibri"/>
          <w:b/>
        </w:rPr>
        <w:t>5.1</w:t>
      </w:r>
      <w:r>
        <w:rPr>
          <w:rFonts w:cs="Calibri"/>
          <w:b/>
        </w:rPr>
        <w:t xml:space="preserve"> </w:t>
      </w:r>
      <w:r w:rsidR="00CF5C7C">
        <w:rPr>
          <w:rFonts w:cs="Calibri"/>
        </w:rPr>
        <w:t xml:space="preserve"> Krawędź warstwy wyrównawczej i wiążącej winna być zakończona 5cm za warstwą ścieralną </w:t>
      </w:r>
    </w:p>
    <w:p w:rsidR="00421493" w:rsidRDefault="00CF5C7C" w:rsidP="00441665">
      <w:pPr>
        <w:spacing w:after="0"/>
        <w:ind w:left="852"/>
        <w:rPr>
          <w:rFonts w:cs="Calibri"/>
        </w:rPr>
      </w:pPr>
      <w:r>
        <w:rPr>
          <w:rFonts w:cs="Calibri"/>
        </w:rPr>
        <w:t xml:space="preserve">        (dotyczy krawędzi jezdni bez krawężnika bet.)</w:t>
      </w:r>
    </w:p>
    <w:p w:rsidR="00F87183" w:rsidRDefault="00CF5C7C" w:rsidP="00B259CE">
      <w:pPr>
        <w:spacing w:after="0" w:line="240" w:lineRule="auto"/>
        <w:ind w:left="852"/>
        <w:rPr>
          <w:rFonts w:cs="Calibri"/>
        </w:rPr>
      </w:pPr>
      <w:r w:rsidRPr="00CF5C7C">
        <w:rPr>
          <w:rFonts w:cs="Calibri"/>
          <w:b/>
        </w:rPr>
        <w:t>5.2</w:t>
      </w:r>
      <w:r>
        <w:rPr>
          <w:rFonts w:cs="Calibri"/>
          <w:b/>
        </w:rPr>
        <w:t xml:space="preserve">  </w:t>
      </w:r>
      <w:r w:rsidR="00F87183" w:rsidRPr="00F87183">
        <w:rPr>
          <w:rFonts w:cs="Calibri"/>
        </w:rPr>
        <w:t>Ukształtowanie pobocza winno z</w:t>
      </w:r>
      <w:r w:rsidR="00F87183">
        <w:rPr>
          <w:rFonts w:cs="Calibri"/>
        </w:rPr>
        <w:t>apewniać spływ wód opadowych:</w:t>
      </w:r>
    </w:p>
    <w:p w:rsidR="00CF5C7C" w:rsidRDefault="00F87183" w:rsidP="00B259CE">
      <w:pPr>
        <w:spacing w:after="0" w:line="240" w:lineRule="auto"/>
        <w:ind w:left="852"/>
        <w:rPr>
          <w:rFonts w:cs="Calibri"/>
        </w:rPr>
      </w:pPr>
      <w:r>
        <w:rPr>
          <w:rFonts w:cs="Calibri"/>
          <w:b/>
        </w:rPr>
        <w:t xml:space="preserve">        - </w:t>
      </w:r>
      <w:r>
        <w:rPr>
          <w:rFonts w:cs="Calibri"/>
        </w:rPr>
        <w:t xml:space="preserve"> wzdłuż krawędzi jezdni </w:t>
      </w:r>
      <w:r w:rsidR="00C27DE5">
        <w:rPr>
          <w:rFonts w:cs="Calibri"/>
        </w:rPr>
        <w:t>do odbiorników wód opadowych</w:t>
      </w:r>
    </w:p>
    <w:p w:rsidR="00F87183" w:rsidRDefault="00F87183" w:rsidP="00441665">
      <w:pPr>
        <w:spacing w:after="0"/>
        <w:ind w:left="852"/>
        <w:rPr>
          <w:rFonts w:cs="Calibri"/>
        </w:rPr>
      </w:pPr>
      <w:r>
        <w:rPr>
          <w:rFonts w:cs="Calibri"/>
          <w:b/>
        </w:rPr>
        <w:t xml:space="preserve">        -  </w:t>
      </w:r>
      <w:r>
        <w:rPr>
          <w:rFonts w:cs="Calibri"/>
        </w:rPr>
        <w:t>na pozostałych odcinkach pobocze szer. 0,50 – 0,75m o</w:t>
      </w:r>
      <w:r w:rsidR="00F10FEC">
        <w:rPr>
          <w:rFonts w:cs="Calibri"/>
        </w:rPr>
        <w:t xml:space="preserve"> </w:t>
      </w:r>
      <w:r>
        <w:rPr>
          <w:rFonts w:cs="Calibri"/>
        </w:rPr>
        <w:t xml:space="preserve">spadku </w:t>
      </w:r>
      <w:r w:rsidR="00F10FEC">
        <w:rPr>
          <w:rFonts w:cs="Calibri"/>
        </w:rPr>
        <w:t>poprzecznym 8%</w:t>
      </w:r>
    </w:p>
    <w:p w:rsidR="00B259CE" w:rsidRDefault="00B259CE" w:rsidP="00012C35">
      <w:pPr>
        <w:spacing w:after="0" w:line="240" w:lineRule="auto"/>
        <w:ind w:left="852"/>
        <w:rPr>
          <w:rFonts w:cs="Calibri"/>
        </w:rPr>
      </w:pPr>
      <w:r>
        <w:rPr>
          <w:rFonts w:cs="Calibri"/>
          <w:b/>
        </w:rPr>
        <w:t xml:space="preserve">5.3 </w:t>
      </w:r>
      <w:r w:rsidRPr="00B259CE">
        <w:rPr>
          <w:rFonts w:cs="Calibri"/>
        </w:rPr>
        <w:t xml:space="preserve"> Lokalizację </w:t>
      </w:r>
      <w:r>
        <w:rPr>
          <w:rFonts w:cs="Calibri"/>
        </w:rPr>
        <w:t xml:space="preserve">słupków wyznaczających skrajnię na drodze dla pieszych należy ustalić  </w:t>
      </w:r>
    </w:p>
    <w:p w:rsidR="00B259CE" w:rsidRDefault="00B259CE" w:rsidP="00B259CE">
      <w:pPr>
        <w:spacing w:after="0"/>
        <w:ind w:left="852"/>
        <w:rPr>
          <w:rFonts w:cs="Calibri"/>
          <w:b/>
        </w:rPr>
      </w:pPr>
      <w:r>
        <w:rPr>
          <w:rFonts w:cs="Calibri"/>
        </w:rPr>
        <w:t xml:space="preserve">        z Zarządcą Drogi po wykonaniu nawierzchni bitumicznej.</w:t>
      </w:r>
      <w:r>
        <w:rPr>
          <w:rFonts w:cs="Calibri"/>
          <w:b/>
        </w:rPr>
        <w:t xml:space="preserve"> </w:t>
      </w:r>
    </w:p>
    <w:p w:rsidR="00B259CE" w:rsidRDefault="00B259CE" w:rsidP="00B259CE">
      <w:pPr>
        <w:spacing w:after="0"/>
        <w:ind w:left="852"/>
        <w:rPr>
          <w:rFonts w:cs="Calibri"/>
          <w:b/>
        </w:rPr>
      </w:pPr>
    </w:p>
    <w:p w:rsidR="00C138AE" w:rsidRDefault="00B259CE" w:rsidP="001D053B">
      <w:pPr>
        <w:spacing w:after="0"/>
        <w:ind w:left="852"/>
        <w:rPr>
          <w:i/>
        </w:rPr>
      </w:pPr>
      <w:r>
        <w:rPr>
          <w:i/>
        </w:rPr>
        <w:t xml:space="preserve">                                                                                                </w:t>
      </w:r>
      <w:r w:rsidR="0044005B" w:rsidRPr="00297CB8">
        <w:rPr>
          <w:i/>
        </w:rPr>
        <w:t>Opracował: Leszek Tymicz upr. 163/Sz/88</w:t>
      </w:r>
    </w:p>
    <w:p w:rsidR="008320A1" w:rsidRDefault="008320A1" w:rsidP="001D053B">
      <w:pPr>
        <w:spacing w:after="0"/>
        <w:ind w:left="852"/>
        <w:rPr>
          <w:i/>
        </w:rPr>
      </w:pPr>
    </w:p>
    <w:p w:rsidR="008320A1" w:rsidRDefault="008320A1" w:rsidP="008320A1">
      <w:pPr>
        <w:pStyle w:val="Tekstpodstawowy"/>
        <w:ind w:left="360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6.               Oświadcze</w:t>
      </w:r>
      <w:r w:rsidR="00BC3891">
        <w:rPr>
          <w:rFonts w:ascii="Calibri" w:hAnsi="Calibri"/>
          <w:b/>
        </w:rPr>
        <w:t xml:space="preserve">nie projektanta </w:t>
      </w:r>
    </w:p>
    <w:p w:rsidR="008320A1" w:rsidRPr="00FA3B4C" w:rsidRDefault="008320A1" w:rsidP="008320A1">
      <w:pPr>
        <w:pStyle w:val="Tekstpodstawowy"/>
        <w:ind w:left="360"/>
        <w:jc w:val="left"/>
        <w:rPr>
          <w:rFonts w:ascii="Calibri" w:hAnsi="Calibri"/>
          <w:b/>
        </w:rPr>
      </w:pPr>
    </w:p>
    <w:p w:rsidR="008320A1" w:rsidRDefault="008320A1" w:rsidP="008320A1">
      <w:pPr>
        <w:pStyle w:val="Tekstpodstawowy"/>
        <w:jc w:val="left"/>
        <w:rPr>
          <w:rFonts w:ascii="Calibri" w:hAnsi="Calibri"/>
        </w:rPr>
      </w:pPr>
    </w:p>
    <w:p w:rsidR="008320A1" w:rsidRPr="00E423A0" w:rsidRDefault="008320A1" w:rsidP="008320A1">
      <w:pPr>
        <w:spacing w:after="0"/>
        <w:ind w:left="2124" w:hanging="2124"/>
        <w:rPr>
          <w:sz w:val="28"/>
          <w:szCs w:val="28"/>
        </w:rPr>
      </w:pPr>
      <w:r w:rsidRPr="009B009A">
        <w:rPr>
          <w:b/>
        </w:rPr>
        <w:t xml:space="preserve">Zadanie: </w:t>
      </w:r>
      <w:r>
        <w:rPr>
          <w:b/>
        </w:rPr>
        <w:t xml:space="preserve">                    </w:t>
      </w:r>
      <w:r w:rsidR="00920658">
        <w:rPr>
          <w:b/>
          <w:sz w:val="28"/>
          <w:szCs w:val="28"/>
        </w:rPr>
        <w:t>Przebudowa</w:t>
      </w:r>
      <w:r w:rsidR="00920658" w:rsidRPr="007F4B38">
        <w:rPr>
          <w:b/>
          <w:sz w:val="28"/>
          <w:szCs w:val="28"/>
        </w:rPr>
        <w:t xml:space="preserve">  drogi gminnej w m. Strzykocin</w:t>
      </w:r>
    </w:p>
    <w:p w:rsidR="008320A1" w:rsidRDefault="008320A1" w:rsidP="008320A1">
      <w:pPr>
        <w:pStyle w:val="Tekstpodstawowy"/>
        <w:jc w:val="left"/>
        <w:rPr>
          <w:rFonts w:ascii="Calibri" w:hAnsi="Calibri"/>
          <w:b/>
        </w:rPr>
      </w:pPr>
    </w:p>
    <w:p w:rsidR="008320A1" w:rsidRPr="00F94756" w:rsidRDefault="008320A1" w:rsidP="008320A1">
      <w:pPr>
        <w:pStyle w:val="Tekstpodstawowy"/>
        <w:ind w:left="3600" w:hanging="3600"/>
        <w:jc w:val="left"/>
        <w:rPr>
          <w:b/>
          <w:sz w:val="28"/>
          <w:szCs w:val="28"/>
        </w:rPr>
      </w:pPr>
      <w:r>
        <w:rPr>
          <w:rFonts w:ascii="Calibri" w:hAnsi="Calibri"/>
          <w:b/>
        </w:rPr>
        <w:t xml:space="preserve">Obiekt: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sz w:val="26"/>
          <w:szCs w:val="26"/>
        </w:rPr>
        <w:t>Nawierzchnia bitumiczna jezdni</w:t>
      </w:r>
    </w:p>
    <w:p w:rsidR="008320A1" w:rsidRDefault="008320A1" w:rsidP="008320A1">
      <w:pPr>
        <w:pStyle w:val="Tekstpodstawowy"/>
        <w:ind w:left="3600" w:hanging="3600"/>
        <w:jc w:val="left"/>
        <w:rPr>
          <w:rFonts w:ascii="Calibri" w:hAnsi="Calibri"/>
          <w:b/>
        </w:rPr>
      </w:pPr>
    </w:p>
    <w:p w:rsidR="008320A1" w:rsidRPr="00B60ECF" w:rsidRDefault="008320A1" w:rsidP="008320A1">
      <w:pPr>
        <w:autoSpaceDE w:val="0"/>
        <w:autoSpaceDN w:val="0"/>
        <w:adjustRightInd w:val="0"/>
        <w:spacing w:after="0" w:line="240" w:lineRule="auto"/>
        <w:ind w:left="1843" w:hanging="1843"/>
        <w:rPr>
          <w:sz w:val="24"/>
          <w:szCs w:val="24"/>
        </w:rPr>
      </w:pPr>
      <w:r w:rsidRPr="005E13DE">
        <w:rPr>
          <w:b/>
          <w:sz w:val="24"/>
          <w:szCs w:val="24"/>
        </w:rPr>
        <w:t xml:space="preserve">Lokalizacja: </w:t>
      </w:r>
      <w:r w:rsidRPr="005E13DE">
        <w:rPr>
          <w:b/>
          <w:sz w:val="24"/>
          <w:szCs w:val="24"/>
        </w:rPr>
        <w:tab/>
      </w:r>
      <w:r w:rsidR="00920658">
        <w:rPr>
          <w:sz w:val="26"/>
          <w:szCs w:val="26"/>
        </w:rPr>
        <w:t>dz. nr</w:t>
      </w:r>
      <w:r>
        <w:rPr>
          <w:sz w:val="26"/>
          <w:szCs w:val="26"/>
        </w:rPr>
        <w:t xml:space="preserve"> 23, 34  obręb 0012  Strzykocin</w:t>
      </w:r>
    </w:p>
    <w:p w:rsidR="008320A1" w:rsidRDefault="008320A1" w:rsidP="008320A1">
      <w:pPr>
        <w:pStyle w:val="Tekstpodstawowy"/>
        <w:ind w:left="3600" w:hanging="3600"/>
        <w:jc w:val="left"/>
        <w:rPr>
          <w:rFonts w:ascii="Calibri" w:hAnsi="Calibri"/>
        </w:rPr>
      </w:pPr>
    </w:p>
    <w:p w:rsidR="008320A1" w:rsidRPr="002F1BE8" w:rsidRDefault="008320A1" w:rsidP="008320A1">
      <w:pPr>
        <w:pStyle w:val="Tekstpodstawowy"/>
        <w:ind w:left="3600" w:hanging="3600"/>
        <w:jc w:val="left"/>
        <w:rPr>
          <w:rFonts w:ascii="Calibri" w:hAnsi="Calibri"/>
        </w:rPr>
      </w:pPr>
    </w:p>
    <w:p w:rsidR="008320A1" w:rsidRDefault="008320A1" w:rsidP="008320A1">
      <w:pPr>
        <w:pStyle w:val="Tekstpodstawowy"/>
        <w:jc w:val="left"/>
        <w:rPr>
          <w:rFonts w:ascii="Calibri" w:hAnsi="Calibri"/>
        </w:rPr>
      </w:pPr>
      <w:r w:rsidRPr="002F1BE8">
        <w:rPr>
          <w:rFonts w:ascii="Calibri" w:hAnsi="Calibri"/>
        </w:rPr>
        <w:t xml:space="preserve">Na podstawie artykułu 20 ust. 4 prawa budowlanego oświadczam, że opracowany projekt </w:t>
      </w:r>
      <w:r w:rsidR="00920658">
        <w:rPr>
          <w:rFonts w:ascii="Calibri" w:hAnsi="Calibri"/>
        </w:rPr>
        <w:t>p</w:t>
      </w:r>
      <w:r w:rsidR="006B0F4F">
        <w:rPr>
          <w:rFonts w:ascii="Calibri" w:hAnsi="Calibri"/>
        </w:rPr>
        <w:t>r</w:t>
      </w:r>
      <w:r w:rsidR="00920658">
        <w:rPr>
          <w:rFonts w:ascii="Calibri" w:hAnsi="Calibri"/>
        </w:rPr>
        <w:t>zebudowy</w:t>
      </w:r>
      <w:r>
        <w:rPr>
          <w:rFonts w:ascii="Calibri" w:hAnsi="Calibri"/>
        </w:rPr>
        <w:t xml:space="preserve"> drogi gminnej</w:t>
      </w:r>
      <w:r w:rsidRPr="002752F4">
        <w:rPr>
          <w:rFonts w:ascii="Calibri" w:hAnsi="Calibri"/>
        </w:rPr>
        <w:t xml:space="preserve"> </w:t>
      </w:r>
      <w:r w:rsidRPr="002F1BE8">
        <w:rPr>
          <w:rFonts w:ascii="Calibri" w:hAnsi="Calibri"/>
        </w:rPr>
        <w:t xml:space="preserve">został opracowany </w:t>
      </w:r>
      <w:r>
        <w:rPr>
          <w:rFonts w:ascii="Calibri" w:hAnsi="Calibri"/>
        </w:rPr>
        <w:t xml:space="preserve">w stanie kompletnym z punktu widzenia celu jakiemu ma służyć, </w:t>
      </w:r>
      <w:r w:rsidRPr="002F1BE8">
        <w:rPr>
          <w:rFonts w:ascii="Calibri" w:hAnsi="Calibri"/>
        </w:rPr>
        <w:t>zgodnie z zamówieniem, obowiązującymi przepisami, normami i zasadami wiedzy technicznej.</w:t>
      </w:r>
    </w:p>
    <w:p w:rsidR="008320A1" w:rsidRDefault="008320A1" w:rsidP="008320A1">
      <w:pPr>
        <w:pStyle w:val="Tekstpodstawowy"/>
        <w:jc w:val="left"/>
        <w:rPr>
          <w:rFonts w:ascii="Calibri" w:hAnsi="Calibri"/>
        </w:rPr>
      </w:pPr>
    </w:p>
    <w:p w:rsidR="008320A1" w:rsidRPr="00A32830" w:rsidRDefault="008320A1" w:rsidP="008320A1">
      <w:pPr>
        <w:pStyle w:val="Tekstpodstawowy"/>
        <w:jc w:val="left"/>
        <w:rPr>
          <w:rFonts w:ascii="Calibri" w:hAnsi="Calibri"/>
        </w:rPr>
      </w:pPr>
      <w:r>
        <w:rPr>
          <w:rFonts w:ascii="Calibri" w:hAnsi="Calibri"/>
        </w:rPr>
        <w:t>Od momentu przekazania przedmiot umowy staje się własnością Zamawiającego.</w:t>
      </w:r>
    </w:p>
    <w:p w:rsidR="008320A1" w:rsidRPr="008060C5" w:rsidRDefault="008320A1" w:rsidP="008320A1">
      <w:pPr>
        <w:spacing w:after="0"/>
        <w:ind w:left="709"/>
        <w:rPr>
          <w:rFonts w:cs="Calibri"/>
        </w:rPr>
      </w:pPr>
    </w:p>
    <w:p w:rsidR="008320A1" w:rsidRPr="00513E11" w:rsidRDefault="008320A1" w:rsidP="008320A1">
      <w:pPr>
        <w:spacing w:after="0"/>
        <w:rPr>
          <w:rFonts w:cs="Calibri"/>
          <w:sz w:val="24"/>
          <w:szCs w:val="24"/>
        </w:rPr>
      </w:pPr>
    </w:p>
    <w:p w:rsidR="008320A1" w:rsidRPr="00E17D4B" w:rsidRDefault="008320A1" w:rsidP="008320A1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</w:t>
      </w:r>
    </w:p>
    <w:p w:rsidR="008320A1" w:rsidRDefault="008320A1" w:rsidP="008320A1">
      <w:pPr>
        <w:spacing w:after="0"/>
        <w:ind w:left="852"/>
        <w:rPr>
          <w:i/>
          <w:sz w:val="24"/>
          <w:szCs w:val="24"/>
        </w:rPr>
      </w:pPr>
      <w:r w:rsidRPr="00E17D4B">
        <w:rPr>
          <w:i/>
          <w:sz w:val="24"/>
          <w:szCs w:val="24"/>
        </w:rPr>
        <w:t xml:space="preserve">                                                                                                                                 Projektant:</w:t>
      </w: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FE58C7" w:rsidRDefault="00FE58C7" w:rsidP="008320A1">
      <w:pPr>
        <w:spacing w:after="0"/>
        <w:ind w:left="852"/>
        <w:rPr>
          <w:i/>
          <w:sz w:val="24"/>
          <w:szCs w:val="24"/>
        </w:rPr>
      </w:pPr>
    </w:p>
    <w:p w:rsidR="00804689" w:rsidRPr="00B706D2" w:rsidRDefault="00A80DDB" w:rsidP="00804689">
      <w:pPr>
        <w:spacing w:after="0" w:line="360" w:lineRule="auto"/>
        <w:ind w:left="36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7</w:t>
      </w:r>
      <w:r w:rsidR="00804689" w:rsidRPr="00B706D2">
        <w:rPr>
          <w:rFonts w:cs="Calibri"/>
          <w:b/>
          <w:sz w:val="24"/>
          <w:szCs w:val="24"/>
        </w:rPr>
        <w:t>.</w:t>
      </w:r>
      <w:r w:rsidR="00804689" w:rsidRPr="00B706D2">
        <w:rPr>
          <w:rFonts w:cs="Calibri"/>
          <w:b/>
          <w:sz w:val="24"/>
          <w:szCs w:val="24"/>
        </w:rPr>
        <w:tab/>
        <w:t>INFORMACJE  BIOZ</w:t>
      </w:r>
    </w:p>
    <w:p w:rsidR="00804689" w:rsidRPr="00B706D2" w:rsidRDefault="00804689" w:rsidP="00804689">
      <w:pPr>
        <w:spacing w:after="0" w:line="360" w:lineRule="auto"/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04689" w:rsidRPr="00B706D2" w:rsidRDefault="00804689" w:rsidP="00804689">
      <w:pPr>
        <w:ind w:firstLine="567"/>
        <w:rPr>
          <w:rFonts w:cs="Calibri"/>
        </w:rPr>
      </w:pPr>
      <w:r w:rsidRPr="00B706D2">
        <w:rPr>
          <w:rFonts w:cs="Calibri"/>
        </w:rPr>
        <w:t xml:space="preserve">Na podstawie Rozporządzenia Ministra Infrastruktury z dnia 23 czerwca 2003 r. </w:t>
      </w:r>
      <w:r w:rsidRPr="00B706D2">
        <w:rPr>
          <w:rFonts w:cs="Calibri"/>
        </w:rPr>
        <w:br/>
        <w:t>w sprawie informacji dotyczącej bezpieczeństwa i ochrony zdrowia oraz planu bezpieczeństwa i ochrony zdrowia sporządzono niniejsze opracowanie w zakresie objętym projektem branży instalacyjnej.</w:t>
      </w:r>
    </w:p>
    <w:p w:rsidR="00804689" w:rsidRPr="00B706D2" w:rsidRDefault="00804689" w:rsidP="00804689">
      <w:pPr>
        <w:spacing w:after="0"/>
        <w:ind w:left="2124" w:hanging="2124"/>
        <w:rPr>
          <w:sz w:val="26"/>
          <w:szCs w:val="26"/>
        </w:rPr>
      </w:pPr>
      <w:r w:rsidRPr="00B706D2">
        <w:rPr>
          <w:sz w:val="26"/>
          <w:szCs w:val="26"/>
        </w:rPr>
        <w:t xml:space="preserve">                                 </w:t>
      </w: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</w:p>
    <w:p w:rsidR="00804689" w:rsidRDefault="00804689" w:rsidP="00804689">
      <w:pPr>
        <w:spacing w:after="0"/>
        <w:ind w:left="-142" w:firstLine="142"/>
        <w:rPr>
          <w:sz w:val="26"/>
          <w:szCs w:val="26"/>
        </w:rPr>
      </w:pPr>
      <w:r w:rsidRPr="006764AE">
        <w:rPr>
          <w:sz w:val="26"/>
          <w:szCs w:val="26"/>
        </w:rPr>
        <w:t>Zadanie:</w:t>
      </w:r>
      <w:r w:rsidRPr="006764AE">
        <w:rPr>
          <w:sz w:val="26"/>
          <w:szCs w:val="26"/>
        </w:rPr>
        <w:tab/>
      </w:r>
      <w:bookmarkStart w:id="0" w:name="_Hlk90872235"/>
      <w:r>
        <w:rPr>
          <w:b/>
          <w:sz w:val="28"/>
          <w:szCs w:val="28"/>
        </w:rPr>
        <w:t xml:space="preserve">   </w:t>
      </w:r>
      <w:r>
        <w:rPr>
          <w:sz w:val="26"/>
          <w:szCs w:val="26"/>
        </w:rPr>
        <w:t xml:space="preserve">        </w:t>
      </w:r>
      <w:r w:rsidR="00216A8F">
        <w:rPr>
          <w:b/>
          <w:sz w:val="28"/>
          <w:szCs w:val="28"/>
        </w:rPr>
        <w:t>Przebudowa</w:t>
      </w:r>
      <w:r w:rsidR="00216A8F" w:rsidRPr="007F4B38">
        <w:rPr>
          <w:b/>
          <w:sz w:val="28"/>
          <w:szCs w:val="28"/>
        </w:rPr>
        <w:t xml:space="preserve">  drogi gminnej w m. Strzykocin</w:t>
      </w:r>
    </w:p>
    <w:p w:rsidR="00804689" w:rsidRPr="006764AE" w:rsidRDefault="00804689" w:rsidP="00804689">
      <w:pPr>
        <w:spacing w:after="0"/>
        <w:rPr>
          <w:sz w:val="26"/>
          <w:szCs w:val="26"/>
        </w:rPr>
      </w:pPr>
    </w:p>
    <w:bookmarkEnd w:id="0"/>
    <w:p w:rsidR="00804689" w:rsidRDefault="00804689" w:rsidP="00804689">
      <w:pPr>
        <w:spacing w:after="0"/>
        <w:ind w:left="1985" w:right="-284" w:hanging="212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6764AE">
        <w:rPr>
          <w:sz w:val="26"/>
          <w:szCs w:val="26"/>
        </w:rPr>
        <w:t>Obiekt</w:t>
      </w:r>
      <w:bookmarkStart w:id="1" w:name="_Hlk83801122"/>
      <w:r>
        <w:rPr>
          <w:sz w:val="26"/>
          <w:szCs w:val="26"/>
        </w:rPr>
        <w:t xml:space="preserve">:                       </w:t>
      </w:r>
      <w:bookmarkEnd w:id="1"/>
      <w:r>
        <w:rPr>
          <w:sz w:val="26"/>
          <w:szCs w:val="26"/>
        </w:rPr>
        <w:t>Nawierzchnia bitumiczna jezdni</w:t>
      </w:r>
    </w:p>
    <w:p w:rsidR="00804689" w:rsidRPr="006764AE" w:rsidRDefault="00804689" w:rsidP="00804689">
      <w:pPr>
        <w:spacing w:after="0"/>
        <w:rPr>
          <w:sz w:val="26"/>
          <w:szCs w:val="26"/>
        </w:rPr>
      </w:pPr>
    </w:p>
    <w:p w:rsidR="00804689" w:rsidRDefault="00804689" w:rsidP="00804689">
      <w:pPr>
        <w:autoSpaceDE w:val="0"/>
        <w:autoSpaceDN w:val="0"/>
        <w:adjustRightInd w:val="0"/>
        <w:spacing w:after="0" w:line="240" w:lineRule="auto"/>
        <w:ind w:left="2124" w:hanging="2124"/>
        <w:rPr>
          <w:rFonts w:cs="Tahoma"/>
          <w:bCs/>
          <w:color w:val="000000"/>
          <w:lang w:eastAsia="pl-PL"/>
        </w:rPr>
      </w:pPr>
      <w:r>
        <w:rPr>
          <w:sz w:val="28"/>
          <w:szCs w:val="28"/>
        </w:rPr>
        <w:t>Adres</w:t>
      </w:r>
      <w:bookmarkStart w:id="2" w:name="_Hlk83801211"/>
      <w:r w:rsidRPr="00E423A0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           </w:t>
      </w:r>
      <w:r w:rsidR="00216A8F">
        <w:rPr>
          <w:sz w:val="26"/>
          <w:szCs w:val="26"/>
        </w:rPr>
        <w:t>dz. nr</w:t>
      </w:r>
      <w:r>
        <w:rPr>
          <w:sz w:val="26"/>
          <w:szCs w:val="26"/>
        </w:rPr>
        <w:t xml:space="preserve"> 23, 34  obręb 0012  Strzykocin</w:t>
      </w:r>
    </w:p>
    <w:p w:rsidR="00804689" w:rsidRPr="006764AE" w:rsidRDefault="00804689" w:rsidP="00804689">
      <w:pPr>
        <w:autoSpaceDE w:val="0"/>
        <w:autoSpaceDN w:val="0"/>
        <w:adjustRightInd w:val="0"/>
        <w:spacing w:after="0" w:line="240" w:lineRule="auto"/>
        <w:ind w:left="2124" w:hanging="2124"/>
        <w:rPr>
          <w:sz w:val="26"/>
          <w:szCs w:val="26"/>
        </w:rPr>
      </w:pPr>
    </w:p>
    <w:bookmarkEnd w:id="2"/>
    <w:p w:rsidR="00804689" w:rsidRDefault="00804689" w:rsidP="00804689">
      <w:pPr>
        <w:spacing w:after="0"/>
        <w:rPr>
          <w:sz w:val="26"/>
          <w:szCs w:val="26"/>
        </w:rPr>
      </w:pPr>
    </w:p>
    <w:p w:rsidR="00804689" w:rsidRPr="006764AE" w:rsidRDefault="00804689" w:rsidP="00804689">
      <w:pPr>
        <w:spacing w:after="0"/>
        <w:rPr>
          <w:sz w:val="26"/>
          <w:szCs w:val="26"/>
        </w:rPr>
      </w:pP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  <w:r>
        <w:rPr>
          <w:sz w:val="26"/>
          <w:szCs w:val="26"/>
        </w:rPr>
        <w:t>Branża</w:t>
      </w:r>
      <w:r>
        <w:rPr>
          <w:sz w:val="26"/>
          <w:szCs w:val="26"/>
        </w:rPr>
        <w:tab/>
        <w:t>Drogi</w:t>
      </w: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  <w:r>
        <w:rPr>
          <w:sz w:val="26"/>
          <w:szCs w:val="26"/>
        </w:rPr>
        <w:t>Zamawiający:</w:t>
      </w:r>
      <w:r>
        <w:rPr>
          <w:sz w:val="26"/>
          <w:szCs w:val="26"/>
        </w:rPr>
        <w:tab/>
        <w:t>Gmina Brojce</w:t>
      </w: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ul. Długa 48,   72-304 Brojce</w:t>
      </w: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</w:p>
    <w:p w:rsidR="00804689" w:rsidRDefault="00804689" w:rsidP="00804689">
      <w:pPr>
        <w:spacing w:after="0"/>
        <w:ind w:left="2124" w:hanging="2124"/>
        <w:rPr>
          <w:sz w:val="26"/>
          <w:szCs w:val="26"/>
        </w:rPr>
      </w:pPr>
    </w:p>
    <w:p w:rsidR="00804689" w:rsidRDefault="00804689" w:rsidP="00804689">
      <w:pPr>
        <w:autoSpaceDE w:val="0"/>
        <w:autoSpaceDN w:val="0"/>
        <w:adjustRightInd w:val="0"/>
        <w:spacing w:line="240" w:lineRule="auto"/>
        <w:rPr>
          <w:b/>
        </w:rPr>
      </w:pPr>
    </w:p>
    <w:p w:rsidR="00804689" w:rsidRPr="00B706D2" w:rsidRDefault="00804689" w:rsidP="00804689">
      <w:pPr>
        <w:autoSpaceDE w:val="0"/>
        <w:autoSpaceDN w:val="0"/>
        <w:adjustRightInd w:val="0"/>
        <w:spacing w:line="240" w:lineRule="auto"/>
        <w:rPr>
          <w:b/>
        </w:rPr>
      </w:pPr>
    </w:p>
    <w:p w:rsidR="00804689" w:rsidRPr="00B706D2" w:rsidRDefault="00804689" w:rsidP="00804689">
      <w:pPr>
        <w:rPr>
          <w:b/>
        </w:rPr>
      </w:pPr>
      <w:r w:rsidRPr="00B706D2">
        <w:rPr>
          <w:b/>
        </w:rPr>
        <w:t>Projektant i adres:</w:t>
      </w:r>
    </w:p>
    <w:p w:rsidR="00804689" w:rsidRPr="00B706D2" w:rsidRDefault="00804689" w:rsidP="00804689">
      <w:pPr>
        <w:rPr>
          <w:sz w:val="24"/>
          <w:szCs w:val="24"/>
        </w:rPr>
      </w:pPr>
      <w:r w:rsidRPr="00B706D2">
        <w:rPr>
          <w:sz w:val="24"/>
          <w:szCs w:val="24"/>
        </w:rPr>
        <w:t>Leszek Tymicz, ul. Rynek 9-10/2, 72-320 Trzebiatów</w:t>
      </w:r>
    </w:p>
    <w:p w:rsidR="00804689" w:rsidRPr="00B706D2" w:rsidRDefault="00804689" w:rsidP="00804689">
      <w:pPr>
        <w:spacing w:after="0"/>
      </w:pPr>
    </w:p>
    <w:p w:rsidR="00804689" w:rsidRPr="00B706D2" w:rsidRDefault="00804689" w:rsidP="00804689">
      <w:pPr>
        <w:spacing w:after="0"/>
      </w:pPr>
    </w:p>
    <w:p w:rsidR="00804689" w:rsidRPr="00B706D2" w:rsidRDefault="00804689" w:rsidP="00804689">
      <w:pPr>
        <w:spacing w:after="0"/>
      </w:pPr>
    </w:p>
    <w:p w:rsidR="00804689" w:rsidRPr="00B706D2" w:rsidRDefault="00804689" w:rsidP="00804689">
      <w:pPr>
        <w:spacing w:after="0"/>
      </w:pPr>
    </w:p>
    <w:p w:rsidR="00804689" w:rsidRPr="00B706D2" w:rsidRDefault="00804689" w:rsidP="00804689">
      <w:pPr>
        <w:spacing w:after="0"/>
      </w:pPr>
    </w:p>
    <w:p w:rsidR="00804689" w:rsidRPr="00B706D2" w:rsidRDefault="00804689" w:rsidP="00804689">
      <w:pPr>
        <w:spacing w:after="0"/>
      </w:pPr>
    </w:p>
    <w:p w:rsidR="00804689" w:rsidRPr="00B706D2" w:rsidRDefault="00804689" w:rsidP="00804689">
      <w:pPr>
        <w:spacing w:after="0"/>
      </w:pPr>
    </w:p>
    <w:p w:rsidR="00804689" w:rsidRDefault="00216A8F" w:rsidP="00804689">
      <w:pPr>
        <w:spacing w:after="0"/>
        <w:jc w:val="center"/>
        <w:rPr>
          <w:i/>
          <w:sz w:val="28"/>
        </w:rPr>
      </w:pPr>
      <w:r>
        <w:rPr>
          <w:i/>
          <w:sz w:val="28"/>
        </w:rPr>
        <w:t>Trzebiatów, 15.01.2024</w:t>
      </w:r>
      <w:r w:rsidR="00804689">
        <w:rPr>
          <w:i/>
          <w:sz w:val="28"/>
        </w:rPr>
        <w:t xml:space="preserve"> r.</w:t>
      </w:r>
    </w:p>
    <w:p w:rsidR="00804689" w:rsidRDefault="00804689" w:rsidP="00804689">
      <w:pPr>
        <w:spacing w:after="0"/>
      </w:pPr>
    </w:p>
    <w:p w:rsidR="00DB4628" w:rsidRPr="00B706D2" w:rsidRDefault="00DB4628" w:rsidP="00804689">
      <w:pPr>
        <w:spacing w:after="0"/>
        <w:rPr>
          <w:rFonts w:cs="Calibri"/>
        </w:rPr>
      </w:pPr>
    </w:p>
    <w:p w:rsidR="00804689" w:rsidRDefault="00804689" w:rsidP="00DB4628">
      <w:pPr>
        <w:spacing w:after="0"/>
        <w:ind w:left="720"/>
        <w:rPr>
          <w:rFonts w:cs="Calibri"/>
          <w:b/>
          <w:sz w:val="24"/>
          <w:szCs w:val="24"/>
        </w:rPr>
      </w:pPr>
      <w:r w:rsidRPr="00B706D2">
        <w:rPr>
          <w:rFonts w:cs="Calibri"/>
          <w:b/>
          <w:sz w:val="24"/>
          <w:szCs w:val="24"/>
        </w:rPr>
        <w:t>Informacja o bezpieczeństwie i ochron</w:t>
      </w:r>
      <w:r w:rsidR="00E9311B">
        <w:rPr>
          <w:rFonts w:cs="Calibri"/>
          <w:b/>
          <w:sz w:val="24"/>
          <w:szCs w:val="24"/>
        </w:rPr>
        <w:t xml:space="preserve">ie zdrowia dotycząca przebudowy </w:t>
      </w:r>
      <w:r w:rsidR="00546AF8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dr</w:t>
      </w:r>
      <w:r w:rsidR="00546AF8">
        <w:rPr>
          <w:rFonts w:cs="Calibri"/>
          <w:b/>
          <w:sz w:val="24"/>
          <w:szCs w:val="24"/>
        </w:rPr>
        <w:t>ogi</w:t>
      </w:r>
      <w:r>
        <w:rPr>
          <w:rFonts w:cs="Calibri"/>
          <w:b/>
          <w:sz w:val="24"/>
          <w:szCs w:val="24"/>
        </w:rPr>
        <w:t xml:space="preserve"> gminn</w:t>
      </w:r>
      <w:r w:rsidR="00546AF8">
        <w:rPr>
          <w:rFonts w:cs="Calibri"/>
          <w:b/>
          <w:sz w:val="24"/>
          <w:szCs w:val="24"/>
        </w:rPr>
        <w:t>ej</w:t>
      </w:r>
    </w:p>
    <w:p w:rsidR="00804689" w:rsidRPr="00B706D2" w:rsidRDefault="00804689" w:rsidP="00804689">
      <w:pPr>
        <w:spacing w:after="0"/>
        <w:ind w:left="72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d</w:t>
      </w:r>
      <w:r w:rsidR="00DB4628">
        <w:rPr>
          <w:rFonts w:cs="Calibri"/>
          <w:b/>
          <w:sz w:val="24"/>
          <w:szCs w:val="24"/>
        </w:rPr>
        <w:t xml:space="preserve">z. nr </w:t>
      </w:r>
      <w:r w:rsidR="00546AF8">
        <w:rPr>
          <w:rFonts w:cs="Calibri"/>
          <w:b/>
          <w:sz w:val="24"/>
          <w:szCs w:val="24"/>
        </w:rPr>
        <w:t xml:space="preserve"> 23, 34 obręb 0012</w:t>
      </w:r>
      <w:r>
        <w:rPr>
          <w:rFonts w:cs="Calibri"/>
          <w:b/>
          <w:sz w:val="24"/>
          <w:szCs w:val="24"/>
        </w:rPr>
        <w:t xml:space="preserve"> </w:t>
      </w:r>
      <w:r w:rsidR="00546AF8">
        <w:rPr>
          <w:rFonts w:cs="Calibri"/>
          <w:b/>
          <w:sz w:val="24"/>
          <w:szCs w:val="24"/>
        </w:rPr>
        <w:t xml:space="preserve">Strzykocin </w:t>
      </w:r>
      <w:r>
        <w:rPr>
          <w:rFonts w:cs="Calibri"/>
          <w:b/>
          <w:sz w:val="24"/>
          <w:szCs w:val="24"/>
        </w:rPr>
        <w:t xml:space="preserve"> gm</w:t>
      </w:r>
      <w:r w:rsidR="00546AF8">
        <w:rPr>
          <w:rFonts w:cs="Calibri"/>
          <w:b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na Brojce</w:t>
      </w:r>
    </w:p>
    <w:p w:rsidR="00804689" w:rsidRPr="00B706D2" w:rsidRDefault="00804689" w:rsidP="00804689">
      <w:pPr>
        <w:spacing w:after="0"/>
        <w:rPr>
          <w:rFonts w:cs="Calibri"/>
          <w:b/>
          <w:sz w:val="24"/>
          <w:szCs w:val="24"/>
        </w:rPr>
      </w:pPr>
    </w:p>
    <w:p w:rsidR="00804689" w:rsidRPr="00B706D2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.1. Podstawa opracowania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Projekt </w:t>
      </w:r>
      <w:r>
        <w:rPr>
          <w:rFonts w:cs="Calibri"/>
        </w:rPr>
        <w:t>techniczny</w:t>
      </w:r>
      <w:r w:rsidRPr="00B706D2">
        <w:rPr>
          <w:rFonts w:cs="Calibri"/>
        </w:rPr>
        <w:t xml:space="preserve"> 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Art. 20, ust1, punkt 1b ustawy Prawo Budowlane z dnia 07.07.1994r. (Dz.U.z 2000 nr 106 poz. 1126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z późniejszymi zmianami)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Kodeks Pracy (Dz.U. z 2001r nr 21 poz.94 z późniejszymi zmianami)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Prawo Budowlane (Dz.U. z 1994r nr 89, poz. 94 z późniejszymi zmianami)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Rozporzadzenie Ministra Infrastruktury z 06.02.2003r. w sprawie bezpieczeństwa i higieny pracy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 (Dz.U. nr 47, poz. 401)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Rozporządzenie Ministra Infrastruktury z dnia 23 czerwca 2003 r. w sprawie informacji dotyczącej 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bezpieczeństwa i ochrony zdrowia oraz planu bezpieczeństwa i ochrony zdrowia (Dz.U. z 2003 nr 120 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poz. 1126)</w:t>
      </w:r>
    </w:p>
    <w:p w:rsidR="00804689" w:rsidRPr="00B706D2" w:rsidRDefault="00804689" w:rsidP="00804689">
      <w:pPr>
        <w:spacing w:after="0"/>
        <w:rPr>
          <w:rFonts w:cs="Calibri"/>
        </w:rPr>
      </w:pPr>
    </w:p>
    <w:p w:rsidR="00804689" w:rsidRPr="00B706D2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.2. Zakres robot dla całego zamierzenia budowlanego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zabezpieczenie i organizacja placu budowy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roboty przygotowawcze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roboty rozbiórkow</w:t>
      </w:r>
      <w:r>
        <w:rPr>
          <w:rFonts w:cs="Calibri"/>
        </w:rPr>
        <w:t>e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roboty ziemne</w:t>
      </w:r>
    </w:p>
    <w:p w:rsidR="00804689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</w:t>
      </w:r>
      <w:bookmarkStart w:id="3" w:name="_Hlk82573584"/>
      <w:r w:rsidRPr="00B706D2">
        <w:rPr>
          <w:rFonts w:cs="Calibri"/>
        </w:rPr>
        <w:t>wykonanie podbudowy</w:t>
      </w:r>
      <w:bookmarkEnd w:id="3"/>
      <w:r>
        <w:rPr>
          <w:rFonts w:cs="Calibri"/>
        </w:rPr>
        <w:t xml:space="preserve"> pomocniczej z gruntocementu </w:t>
      </w:r>
    </w:p>
    <w:p w:rsidR="00804689" w:rsidRDefault="00804689" w:rsidP="00804689">
      <w:pPr>
        <w:spacing w:after="0"/>
        <w:rPr>
          <w:rFonts w:cs="Calibri"/>
        </w:rPr>
      </w:pPr>
      <w:r>
        <w:rPr>
          <w:rFonts w:cs="Calibri"/>
        </w:rPr>
        <w:t xml:space="preserve">- </w:t>
      </w:r>
      <w:r w:rsidRPr="00B706D2">
        <w:rPr>
          <w:rFonts w:cs="Calibri"/>
        </w:rPr>
        <w:t>wykonanie podbudowy</w:t>
      </w:r>
      <w:r>
        <w:rPr>
          <w:rFonts w:cs="Calibri"/>
        </w:rPr>
        <w:t xml:space="preserve"> zasadniczej z kruszywa</w:t>
      </w:r>
    </w:p>
    <w:p w:rsidR="00546AF8" w:rsidRPr="00B706D2" w:rsidRDefault="00546AF8" w:rsidP="00804689">
      <w:pPr>
        <w:spacing w:after="0"/>
        <w:rPr>
          <w:rFonts w:cs="Calibri"/>
        </w:rPr>
      </w:pPr>
      <w:r>
        <w:rPr>
          <w:rFonts w:cs="Calibri"/>
        </w:rPr>
        <w:t xml:space="preserve">- </w:t>
      </w:r>
      <w:r w:rsidRPr="00B706D2">
        <w:rPr>
          <w:rFonts w:cs="Calibri"/>
        </w:rPr>
        <w:t>wykonanie podbudowy</w:t>
      </w:r>
      <w:r>
        <w:rPr>
          <w:rFonts w:cs="Calibri"/>
        </w:rPr>
        <w:t xml:space="preserve"> zasadniczej z betonu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ułożenie krawężnika betonowego</w:t>
      </w:r>
      <w:r>
        <w:rPr>
          <w:rFonts w:cs="Calibri"/>
        </w:rPr>
        <w:t xml:space="preserve"> na ławie bet.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ułożenie opornika betonowego</w:t>
      </w:r>
      <w:r>
        <w:rPr>
          <w:rFonts w:cs="Calibri"/>
        </w:rPr>
        <w:t xml:space="preserve"> na ławie bet.</w:t>
      </w:r>
    </w:p>
    <w:p w:rsidR="00804689" w:rsidRDefault="00804689" w:rsidP="00804689">
      <w:pPr>
        <w:spacing w:after="0"/>
        <w:rPr>
          <w:rFonts w:cs="Calibri"/>
        </w:rPr>
      </w:pPr>
      <w:bookmarkStart w:id="4" w:name="_Hlk90871996"/>
      <w:bookmarkStart w:id="5" w:name="_Hlk90872064"/>
      <w:r w:rsidRPr="00B706D2">
        <w:rPr>
          <w:rFonts w:cs="Calibri"/>
        </w:rPr>
        <w:t xml:space="preserve">- </w:t>
      </w:r>
      <w:bookmarkEnd w:id="4"/>
      <w:r w:rsidR="00546AF8">
        <w:rPr>
          <w:rFonts w:cs="Calibri"/>
        </w:rPr>
        <w:t>ułożenie warstwy wyrównawczej betonowej</w:t>
      </w:r>
    </w:p>
    <w:p w:rsidR="00546AF8" w:rsidRDefault="00546AF8" w:rsidP="00546AF8">
      <w:pPr>
        <w:spacing w:after="0"/>
        <w:rPr>
          <w:rFonts w:cs="Calibri"/>
        </w:rPr>
      </w:pPr>
      <w:r w:rsidRPr="00B706D2">
        <w:rPr>
          <w:rFonts w:cs="Calibri"/>
        </w:rPr>
        <w:t xml:space="preserve">- </w:t>
      </w:r>
      <w:r>
        <w:rPr>
          <w:rFonts w:cs="Calibri"/>
        </w:rPr>
        <w:t>ułożenie warstwy wyrównawczej z mieszanki mineralno-asfaltowej</w:t>
      </w:r>
    </w:p>
    <w:p w:rsidR="00546AF8" w:rsidRDefault="00546AF8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roboty nawierzchniowe – nawierzchnie </w:t>
      </w:r>
      <w:r>
        <w:rPr>
          <w:rFonts w:cs="Calibri"/>
        </w:rPr>
        <w:t>z betonu asfaltowego</w:t>
      </w:r>
    </w:p>
    <w:p w:rsidR="00546AF8" w:rsidRDefault="00546AF8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roboty nawierzchniowe – nawierzchnie </w:t>
      </w:r>
      <w:r>
        <w:rPr>
          <w:rFonts w:cs="Calibri"/>
        </w:rPr>
        <w:t>z trylinki</w:t>
      </w:r>
    </w:p>
    <w:p w:rsidR="00546AF8" w:rsidRDefault="00546AF8" w:rsidP="00804689">
      <w:pPr>
        <w:spacing w:after="0"/>
        <w:rPr>
          <w:rFonts w:cs="Calibri"/>
        </w:rPr>
      </w:pPr>
      <w:r w:rsidRPr="00B706D2">
        <w:rPr>
          <w:rFonts w:cs="Calibri"/>
        </w:rPr>
        <w:t>- roboty</w:t>
      </w:r>
      <w:r>
        <w:rPr>
          <w:rFonts w:cs="Calibri"/>
        </w:rPr>
        <w:t xml:space="preserve"> nawierzchniowe – regulacja nawierzchni z kostki betonowej</w:t>
      </w:r>
    </w:p>
    <w:bookmarkEnd w:id="5"/>
    <w:p w:rsidR="00804689" w:rsidRPr="00B706D2" w:rsidRDefault="00546AF8" w:rsidP="00804689">
      <w:pPr>
        <w:spacing w:after="0"/>
        <w:rPr>
          <w:rFonts w:cs="Calibri"/>
        </w:rPr>
      </w:pPr>
      <w:r>
        <w:rPr>
          <w:rFonts w:cs="Calibri"/>
        </w:rPr>
        <w:t>- profilowanie pobocza</w:t>
      </w:r>
    </w:p>
    <w:p w:rsidR="00804689" w:rsidRPr="00B706D2" w:rsidRDefault="00546AF8" w:rsidP="00804689">
      <w:pPr>
        <w:spacing w:after="0"/>
        <w:rPr>
          <w:rFonts w:cs="Calibri"/>
        </w:rPr>
      </w:pPr>
      <w:r>
        <w:rPr>
          <w:rFonts w:cs="Calibri"/>
        </w:rPr>
        <w:t>- roboty towarzyszące – elementy odwodnienia</w:t>
      </w:r>
    </w:p>
    <w:p w:rsidR="00804689" w:rsidRPr="00B706D2" w:rsidRDefault="00804689" w:rsidP="00804689">
      <w:pPr>
        <w:spacing w:after="0"/>
        <w:rPr>
          <w:rFonts w:cs="Calibri"/>
        </w:rPr>
      </w:pPr>
    </w:p>
    <w:p w:rsidR="00804689" w:rsidRPr="007F0659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.3. Istniejące uzbrojenie</w:t>
      </w:r>
      <w:r w:rsidR="00804689">
        <w:rPr>
          <w:rFonts w:cs="Calibri"/>
          <w:b/>
        </w:rPr>
        <w:t>:</w:t>
      </w:r>
    </w:p>
    <w:p w:rsidR="00546AF8" w:rsidRDefault="00546AF8" w:rsidP="00546AF8">
      <w:pPr>
        <w:spacing w:after="0" w:line="240" w:lineRule="auto"/>
        <w:ind w:left="1134"/>
      </w:pPr>
      <w:r>
        <w:t>- linia energetyczna kablowa i napowietrzna NN</w:t>
      </w:r>
    </w:p>
    <w:p w:rsidR="00546AF8" w:rsidRDefault="00546AF8" w:rsidP="00546AF8">
      <w:pPr>
        <w:spacing w:after="0" w:line="240" w:lineRule="auto"/>
        <w:ind w:left="1134"/>
      </w:pPr>
      <w:r>
        <w:t>- sieć wodociągowa</w:t>
      </w:r>
    </w:p>
    <w:p w:rsidR="00546AF8" w:rsidRDefault="00546AF8" w:rsidP="00546AF8">
      <w:pPr>
        <w:spacing w:after="0" w:line="240" w:lineRule="auto"/>
        <w:ind w:left="1134"/>
      </w:pPr>
      <w:r>
        <w:t>- sieć kanalizacyjna ogólnospławna</w:t>
      </w:r>
    </w:p>
    <w:p w:rsidR="00804689" w:rsidRPr="00546AF8" w:rsidRDefault="00546AF8" w:rsidP="00546AF8">
      <w:pPr>
        <w:spacing w:after="120"/>
        <w:ind w:left="1134"/>
      </w:pPr>
      <w:r>
        <w:t>- linia teletechniczna kablowa i napowietrzna</w:t>
      </w:r>
    </w:p>
    <w:p w:rsidR="00804689" w:rsidRPr="00B706D2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.4. Do elementów zagospodarowania terenu mogących stwarzać zagrożenie bezpieczeństwa i zdrowia ludzi należą:</w:t>
      </w:r>
    </w:p>
    <w:p w:rsidR="00804689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nie występuje</w:t>
      </w:r>
    </w:p>
    <w:p w:rsidR="00804689" w:rsidRDefault="00804689" w:rsidP="00804689">
      <w:pPr>
        <w:spacing w:after="0"/>
        <w:rPr>
          <w:rFonts w:cs="Calibri"/>
        </w:rPr>
      </w:pPr>
    </w:p>
    <w:p w:rsidR="00DB4628" w:rsidRDefault="00DB4628" w:rsidP="00804689">
      <w:pPr>
        <w:spacing w:after="0"/>
        <w:rPr>
          <w:rFonts w:cs="Calibri"/>
        </w:rPr>
      </w:pPr>
    </w:p>
    <w:p w:rsidR="00DB4628" w:rsidRPr="00B706D2" w:rsidRDefault="00DB4628" w:rsidP="00804689">
      <w:pPr>
        <w:spacing w:after="0"/>
        <w:rPr>
          <w:rFonts w:cs="Calibri"/>
        </w:rPr>
      </w:pPr>
    </w:p>
    <w:p w:rsidR="00804689" w:rsidRPr="00B706D2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.5. Podczas realizacji n/w robót budowlanych wystąpić mogą przewidywalne zagrożenia: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lastRenderedPageBreak/>
        <w:t>- roboty budowlane prowadzone w</w:t>
      </w:r>
      <w:r w:rsidRPr="008060C5">
        <w:rPr>
          <w:rFonts w:cs="Calibri"/>
        </w:rPr>
        <w:t xml:space="preserve"> wydzielonym pasie czynnej drogi gminnej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załadunek i rozładunek materiałów</w:t>
      </w:r>
    </w:p>
    <w:p w:rsidR="00804689" w:rsidRPr="00B706D2" w:rsidRDefault="00804689" w:rsidP="00804689">
      <w:pPr>
        <w:spacing w:after="0"/>
        <w:rPr>
          <w:rFonts w:cs="Calibri"/>
        </w:rPr>
      </w:pPr>
    </w:p>
    <w:p w:rsidR="00804689" w:rsidRPr="00B706D2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.6. Pracownicy przed przystąpieniem do realizacji robot szczególnie niebezpiecznych powinni zostać poinformowani o istniejących zagrożeniach i przeszkoleni zgodnie z obowiązującymi przepisami BHP.</w:t>
      </w:r>
    </w:p>
    <w:p w:rsidR="00804689" w:rsidRPr="00B706D2" w:rsidRDefault="00804689" w:rsidP="00804689">
      <w:pPr>
        <w:spacing w:after="0"/>
        <w:rPr>
          <w:rFonts w:cs="Calibri"/>
          <w:b/>
        </w:rPr>
      </w:pPr>
    </w:p>
    <w:p w:rsidR="00804689" w:rsidRPr="00B706D2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.7. Kierownictwo robot powinno zapewnić w strefach szczególnego zagrożenia zdrowia i ich sąsiedztwie: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właściwe, zgodne z odrębnymi przepisami BHP, zabezpieczenie miejsc niebezpiecznych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określenie zasad postępowania w przypadku wystąpienia zagrożeń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zasady bezpośredniego nadzoru nad pracami szczególnie niebezpiecznymi przez wyznaczone w tym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celu osoby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konieczność stosowania przez pracowników środków ochrony indywidualnej zabezpieczającymi przed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skutkami zagrożeń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wskazanie środków technicznych i organizacyjnych, zapobiegających niebezpieczeństwom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wynikającym z wykonywania robót budowlanych w strefach szczególnego zagrożenia zdrowia lub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w ich sąsiedztwie, w tym zapewniających bezpieczną i sprawną komunikację, umożliwiającą szybką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ewakuację na wypadek pożaru, awarii i innych zagrożeń (pandemia)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właściwą organizację budowy zapewniającą bezpieczną i sprawną komunikację oraz umożliwiającą 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szybką ewakuację na wypadek pożaru, awarii i innych zagrożeń (pandemia)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umieszczenie na tablicy budowy telefonów alarmowych: straży pożarnej, pogotowia ratunkowego  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i policji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wskazanie miejsca przechowywania dokumentacji budowy oraz dokumentów niezbędnych 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do prawidłowej eksploatacji maszyn i innych urządzeń technicznych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- pracownicy powinni być ubrani w kamizelki koloru pomarańczowego na terenie budowy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- określenie sposobu przechowywania i przemieszczania materiałów i wyrobów oraz substancji 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 xml:space="preserve">   niebezpiecznych</w:t>
      </w:r>
    </w:p>
    <w:p w:rsidR="00804689" w:rsidRPr="00B706D2" w:rsidRDefault="00804689" w:rsidP="00804689">
      <w:pPr>
        <w:spacing w:after="0"/>
        <w:rPr>
          <w:rFonts w:cs="Calibri"/>
        </w:rPr>
      </w:pPr>
    </w:p>
    <w:p w:rsidR="00804689" w:rsidRPr="00B706D2" w:rsidRDefault="00B96F7C" w:rsidP="00804689">
      <w:pPr>
        <w:spacing w:after="0"/>
        <w:rPr>
          <w:rFonts w:cs="Calibri"/>
          <w:b/>
        </w:rPr>
      </w:pPr>
      <w:r>
        <w:rPr>
          <w:rFonts w:cs="Calibri"/>
          <w:b/>
        </w:rPr>
        <w:t>7</w:t>
      </w:r>
      <w:r w:rsidR="00804689" w:rsidRPr="00B706D2">
        <w:rPr>
          <w:rFonts w:cs="Calibri"/>
          <w:b/>
        </w:rPr>
        <w:t>.8. Określenie obszaru oddziaływania obiektu</w:t>
      </w:r>
    </w:p>
    <w:p w:rsidR="00804689" w:rsidRPr="00B706D2" w:rsidRDefault="00804689" w:rsidP="00804689">
      <w:pPr>
        <w:spacing w:after="0"/>
        <w:rPr>
          <w:rFonts w:cs="Calibri"/>
        </w:rPr>
      </w:pPr>
      <w:r w:rsidRPr="00B706D2">
        <w:rPr>
          <w:rFonts w:cs="Calibri"/>
        </w:rPr>
        <w:t>Obszar oddziaływania obiektu ogranicza się do terenu prowadzenia robót budowlanych w pas</w:t>
      </w:r>
      <w:r>
        <w:rPr>
          <w:rFonts w:cs="Calibri"/>
        </w:rPr>
        <w:t>ach</w:t>
      </w:r>
      <w:r w:rsidRPr="00B706D2">
        <w:rPr>
          <w:rFonts w:cs="Calibri"/>
        </w:rPr>
        <w:t xml:space="preserve"> drogowy</w:t>
      </w:r>
      <w:r>
        <w:rPr>
          <w:rFonts w:cs="Calibri"/>
        </w:rPr>
        <w:t>ch</w:t>
      </w:r>
      <w:r w:rsidRPr="00B706D2">
        <w:rPr>
          <w:rFonts w:cs="Calibri"/>
        </w:rPr>
        <w:t xml:space="preserve"> odcink</w:t>
      </w:r>
      <w:r>
        <w:rPr>
          <w:rFonts w:cs="Calibri"/>
        </w:rPr>
        <w:t>ów</w:t>
      </w:r>
      <w:r w:rsidRPr="00B706D2">
        <w:rPr>
          <w:rFonts w:cs="Calibri"/>
        </w:rPr>
        <w:t xml:space="preserve"> dr</w:t>
      </w:r>
      <w:r>
        <w:rPr>
          <w:rFonts w:cs="Calibri"/>
        </w:rPr>
        <w:t>óg</w:t>
      </w:r>
      <w:r w:rsidRPr="00B706D2">
        <w:rPr>
          <w:rFonts w:cs="Calibri"/>
        </w:rPr>
        <w:t xml:space="preserve"> przeznaczon</w:t>
      </w:r>
      <w:r>
        <w:rPr>
          <w:rFonts w:cs="Calibri"/>
        </w:rPr>
        <w:t>ych</w:t>
      </w:r>
      <w:r w:rsidRPr="00B706D2">
        <w:rPr>
          <w:rFonts w:cs="Calibri"/>
        </w:rPr>
        <w:t xml:space="preserve"> do </w:t>
      </w:r>
      <w:r>
        <w:rPr>
          <w:rFonts w:cs="Calibri"/>
        </w:rPr>
        <w:t>przebudowy.</w:t>
      </w:r>
    </w:p>
    <w:p w:rsidR="00804689" w:rsidRDefault="00804689" w:rsidP="00804689">
      <w:pPr>
        <w:spacing w:after="0"/>
        <w:rPr>
          <w:rFonts w:cs="Calibri"/>
        </w:rPr>
      </w:pPr>
    </w:p>
    <w:p w:rsidR="00804689" w:rsidRDefault="00804689" w:rsidP="00804689">
      <w:pPr>
        <w:spacing w:after="0"/>
        <w:rPr>
          <w:rFonts w:cs="Calibri"/>
        </w:rPr>
      </w:pPr>
    </w:p>
    <w:p w:rsidR="00804689" w:rsidRDefault="00804689" w:rsidP="00804689">
      <w:pPr>
        <w:spacing w:after="0"/>
        <w:rPr>
          <w:rFonts w:cs="Calibri"/>
        </w:rPr>
      </w:pPr>
    </w:p>
    <w:p w:rsidR="00A80DDB" w:rsidRDefault="00A80DDB" w:rsidP="00A80DDB">
      <w:pPr>
        <w:spacing w:after="0"/>
        <w:ind w:left="852"/>
        <w:rPr>
          <w:i/>
        </w:rPr>
      </w:pPr>
      <w:r>
        <w:rPr>
          <w:i/>
        </w:rPr>
        <w:t xml:space="preserve">                                                                                                </w:t>
      </w:r>
      <w:r w:rsidRPr="00297CB8">
        <w:rPr>
          <w:i/>
        </w:rPr>
        <w:t>Opracował: Leszek Tymicz upr. 163/Sz/88</w:t>
      </w:r>
    </w:p>
    <w:p w:rsidR="00804689" w:rsidRDefault="00804689" w:rsidP="00804689">
      <w:pPr>
        <w:spacing w:after="0"/>
        <w:rPr>
          <w:rFonts w:cs="Calibri"/>
        </w:rPr>
      </w:pPr>
    </w:p>
    <w:p w:rsidR="00804689" w:rsidRDefault="00804689" w:rsidP="00804689">
      <w:pPr>
        <w:pStyle w:val="Akapitzlist"/>
        <w:spacing w:after="120"/>
        <w:ind w:left="1134"/>
      </w:pPr>
    </w:p>
    <w:p w:rsidR="00804689" w:rsidRDefault="00804689" w:rsidP="00804689">
      <w:pPr>
        <w:pStyle w:val="Akapitzlist"/>
        <w:spacing w:after="120"/>
        <w:ind w:left="1134"/>
      </w:pPr>
    </w:p>
    <w:p w:rsidR="00804689" w:rsidRDefault="00804689" w:rsidP="00804689">
      <w:pPr>
        <w:pStyle w:val="Akapitzlist"/>
        <w:spacing w:after="120"/>
        <w:ind w:left="1134"/>
      </w:pPr>
    </w:p>
    <w:p w:rsidR="00804689" w:rsidRPr="008F43FE" w:rsidRDefault="00804689" w:rsidP="00804689">
      <w:pPr>
        <w:rPr>
          <w:rFonts w:cs="Calibri"/>
          <w:i/>
          <w:sz w:val="24"/>
        </w:rPr>
      </w:pPr>
    </w:p>
    <w:p w:rsidR="00FE58C7" w:rsidRPr="001D053B" w:rsidRDefault="00FE58C7" w:rsidP="00546AF8">
      <w:pPr>
        <w:spacing w:after="0"/>
        <w:rPr>
          <w:rFonts w:cs="Calibri"/>
          <w:b/>
        </w:rPr>
      </w:pPr>
    </w:p>
    <w:sectPr w:rsidR="00FE58C7" w:rsidRPr="001D053B" w:rsidSect="008D49E9"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0C1" w:rsidRDefault="003540C1" w:rsidP="00156498">
      <w:pPr>
        <w:spacing w:after="0" w:line="240" w:lineRule="auto"/>
      </w:pPr>
      <w:r>
        <w:separator/>
      </w:r>
    </w:p>
  </w:endnote>
  <w:endnote w:type="continuationSeparator" w:id="1">
    <w:p w:rsidR="003540C1" w:rsidRDefault="003540C1" w:rsidP="00156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665" w:rsidRDefault="00A8202F">
    <w:pPr>
      <w:pStyle w:val="Stopka"/>
      <w:jc w:val="right"/>
    </w:pPr>
    <w:fldSimple w:instr="PAGE   \* MERGEFORMAT">
      <w:r w:rsidR="005A3B51">
        <w:rPr>
          <w:noProof/>
        </w:rPr>
        <w:t>8</w:t>
      </w:r>
    </w:fldSimple>
  </w:p>
  <w:p w:rsidR="00441665" w:rsidRDefault="004416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0C1" w:rsidRDefault="003540C1" w:rsidP="00156498">
      <w:pPr>
        <w:spacing w:after="0" w:line="240" w:lineRule="auto"/>
      </w:pPr>
      <w:r>
        <w:separator/>
      </w:r>
    </w:p>
  </w:footnote>
  <w:footnote w:type="continuationSeparator" w:id="1">
    <w:p w:rsidR="003540C1" w:rsidRDefault="003540C1" w:rsidP="00156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FB0"/>
    <w:multiLevelType w:val="hybridMultilevel"/>
    <w:tmpl w:val="CA70B124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DB5BC6"/>
    <w:multiLevelType w:val="hybridMultilevel"/>
    <w:tmpl w:val="E97CCE2A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0B356C"/>
    <w:multiLevelType w:val="hybridMultilevel"/>
    <w:tmpl w:val="5D24A340"/>
    <w:lvl w:ilvl="0" w:tplc="ECE6EDEE">
      <w:start w:val="1"/>
      <w:numFmt w:val="bullet"/>
      <w:lvlText w:val=""/>
      <w:lvlJc w:val="left"/>
      <w:pPr>
        <w:ind w:left="1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3">
    <w:nsid w:val="0B351083"/>
    <w:multiLevelType w:val="hybridMultilevel"/>
    <w:tmpl w:val="66EAB434"/>
    <w:lvl w:ilvl="0" w:tplc="ECE6EDE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EB02B3C"/>
    <w:multiLevelType w:val="multilevel"/>
    <w:tmpl w:val="1F1C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lvlText w:val="3.%2"/>
      <w:lvlJc w:val="left"/>
      <w:pPr>
        <w:ind w:left="1353" w:hanging="360"/>
      </w:pPr>
      <w:rPr>
        <w:rFonts w:hint="default"/>
        <w:b/>
        <w:i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ind w:left="2346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5">
    <w:nsid w:val="2AE13885"/>
    <w:multiLevelType w:val="hybridMultilevel"/>
    <w:tmpl w:val="00AC2FA0"/>
    <w:lvl w:ilvl="0" w:tplc="ECE6EDEE">
      <w:start w:val="1"/>
      <w:numFmt w:val="bullet"/>
      <w:lvlText w:val=""/>
      <w:lvlJc w:val="left"/>
      <w:pPr>
        <w:ind w:left="1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6">
    <w:nsid w:val="2C770F44"/>
    <w:multiLevelType w:val="hybridMultilevel"/>
    <w:tmpl w:val="79ECF7DC"/>
    <w:lvl w:ilvl="0" w:tplc="D0307AAC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4DB6E57"/>
    <w:multiLevelType w:val="hybridMultilevel"/>
    <w:tmpl w:val="C1DE1660"/>
    <w:lvl w:ilvl="0" w:tplc="ECE6EDEE">
      <w:start w:val="1"/>
      <w:numFmt w:val="bullet"/>
      <w:lvlText w:val=""/>
      <w:lvlJc w:val="left"/>
      <w:pPr>
        <w:ind w:left="14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>
    <w:nsid w:val="369358B3"/>
    <w:multiLevelType w:val="hybridMultilevel"/>
    <w:tmpl w:val="1B12F7AA"/>
    <w:lvl w:ilvl="0" w:tplc="ECE6ED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CE60AA9"/>
    <w:multiLevelType w:val="hybridMultilevel"/>
    <w:tmpl w:val="46E2A740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8453A9"/>
    <w:multiLevelType w:val="hybridMultilevel"/>
    <w:tmpl w:val="722206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F335BB"/>
    <w:multiLevelType w:val="hybridMultilevel"/>
    <w:tmpl w:val="250EFBD4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17835C9"/>
    <w:multiLevelType w:val="multilevel"/>
    <w:tmpl w:val="24541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81A1640"/>
    <w:multiLevelType w:val="multilevel"/>
    <w:tmpl w:val="A5008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68AF4DEB"/>
    <w:multiLevelType w:val="hybridMultilevel"/>
    <w:tmpl w:val="E95C0988"/>
    <w:lvl w:ilvl="0" w:tplc="18D2789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A0636A"/>
    <w:multiLevelType w:val="hybridMultilevel"/>
    <w:tmpl w:val="6172DA4C"/>
    <w:lvl w:ilvl="0" w:tplc="ECE6ED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7A42E17"/>
    <w:multiLevelType w:val="hybridMultilevel"/>
    <w:tmpl w:val="1D2229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617403"/>
    <w:multiLevelType w:val="hybridMultilevel"/>
    <w:tmpl w:val="D5F6F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6"/>
  </w:num>
  <w:num w:numId="4">
    <w:abstractNumId w:val="5"/>
  </w:num>
  <w:num w:numId="5">
    <w:abstractNumId w:val="2"/>
  </w:num>
  <w:num w:numId="6">
    <w:abstractNumId w:val="0"/>
  </w:num>
  <w:num w:numId="7">
    <w:abstractNumId w:val="11"/>
  </w:num>
  <w:num w:numId="8">
    <w:abstractNumId w:val="15"/>
  </w:num>
  <w:num w:numId="9">
    <w:abstractNumId w:val="1"/>
  </w:num>
  <w:num w:numId="10">
    <w:abstractNumId w:val="7"/>
  </w:num>
  <w:num w:numId="11">
    <w:abstractNumId w:val="17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9"/>
  </w:num>
  <w:num w:numId="17">
    <w:abstractNumId w:val="10"/>
  </w:num>
  <w:num w:numId="18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9A7"/>
    <w:rsid w:val="000009CE"/>
    <w:rsid w:val="00012C35"/>
    <w:rsid w:val="00014755"/>
    <w:rsid w:val="0001526F"/>
    <w:rsid w:val="00017104"/>
    <w:rsid w:val="00021E7E"/>
    <w:rsid w:val="000242EE"/>
    <w:rsid w:val="00027F0A"/>
    <w:rsid w:val="0003165E"/>
    <w:rsid w:val="00033693"/>
    <w:rsid w:val="000423D3"/>
    <w:rsid w:val="00044C85"/>
    <w:rsid w:val="0004575F"/>
    <w:rsid w:val="00045D0F"/>
    <w:rsid w:val="00046A01"/>
    <w:rsid w:val="00046BD2"/>
    <w:rsid w:val="00047E85"/>
    <w:rsid w:val="00050013"/>
    <w:rsid w:val="00050F06"/>
    <w:rsid w:val="000520E3"/>
    <w:rsid w:val="000563A1"/>
    <w:rsid w:val="00056B84"/>
    <w:rsid w:val="000600D3"/>
    <w:rsid w:val="00062646"/>
    <w:rsid w:val="000629A1"/>
    <w:rsid w:val="000669BE"/>
    <w:rsid w:val="00070E4B"/>
    <w:rsid w:val="0007223C"/>
    <w:rsid w:val="000825D9"/>
    <w:rsid w:val="00092E54"/>
    <w:rsid w:val="00097D8D"/>
    <w:rsid w:val="000A1FE0"/>
    <w:rsid w:val="000A3042"/>
    <w:rsid w:val="000A5218"/>
    <w:rsid w:val="000A5A27"/>
    <w:rsid w:val="000A5ADA"/>
    <w:rsid w:val="000A7E88"/>
    <w:rsid w:val="000B1009"/>
    <w:rsid w:val="000B4FBA"/>
    <w:rsid w:val="000C0046"/>
    <w:rsid w:val="000C33B7"/>
    <w:rsid w:val="000C5DB0"/>
    <w:rsid w:val="000D3900"/>
    <w:rsid w:val="000D4A73"/>
    <w:rsid w:val="000D4CA9"/>
    <w:rsid w:val="000E08E8"/>
    <w:rsid w:val="000E3D98"/>
    <w:rsid w:val="000E4EDA"/>
    <w:rsid w:val="000F066B"/>
    <w:rsid w:val="000F1AB4"/>
    <w:rsid w:val="000F2FAD"/>
    <w:rsid w:val="000F333A"/>
    <w:rsid w:val="000F680C"/>
    <w:rsid w:val="000F7B1C"/>
    <w:rsid w:val="00100AB3"/>
    <w:rsid w:val="00101006"/>
    <w:rsid w:val="001256D8"/>
    <w:rsid w:val="00136FB5"/>
    <w:rsid w:val="0013704C"/>
    <w:rsid w:val="00137846"/>
    <w:rsid w:val="00140328"/>
    <w:rsid w:val="00142F60"/>
    <w:rsid w:val="0014301E"/>
    <w:rsid w:val="00145798"/>
    <w:rsid w:val="00145959"/>
    <w:rsid w:val="0015037F"/>
    <w:rsid w:val="00150567"/>
    <w:rsid w:val="001534F3"/>
    <w:rsid w:val="00155AC8"/>
    <w:rsid w:val="00156498"/>
    <w:rsid w:val="0016032C"/>
    <w:rsid w:val="001621BF"/>
    <w:rsid w:val="00163521"/>
    <w:rsid w:val="001637C2"/>
    <w:rsid w:val="001675C7"/>
    <w:rsid w:val="0017107A"/>
    <w:rsid w:val="001719E8"/>
    <w:rsid w:val="00171C9F"/>
    <w:rsid w:val="00171F5E"/>
    <w:rsid w:val="00174249"/>
    <w:rsid w:val="00175078"/>
    <w:rsid w:val="00180CA1"/>
    <w:rsid w:val="00181253"/>
    <w:rsid w:val="00182D4B"/>
    <w:rsid w:val="00183182"/>
    <w:rsid w:val="00183982"/>
    <w:rsid w:val="00193252"/>
    <w:rsid w:val="001956B0"/>
    <w:rsid w:val="00197BC9"/>
    <w:rsid w:val="001A02DB"/>
    <w:rsid w:val="001A1451"/>
    <w:rsid w:val="001A205F"/>
    <w:rsid w:val="001A26BE"/>
    <w:rsid w:val="001A3574"/>
    <w:rsid w:val="001B2F47"/>
    <w:rsid w:val="001B52ED"/>
    <w:rsid w:val="001B6F59"/>
    <w:rsid w:val="001C0F36"/>
    <w:rsid w:val="001C2EE8"/>
    <w:rsid w:val="001C4DE7"/>
    <w:rsid w:val="001C6EE6"/>
    <w:rsid w:val="001D053B"/>
    <w:rsid w:val="001D2CB3"/>
    <w:rsid w:val="001D675A"/>
    <w:rsid w:val="001E2B6A"/>
    <w:rsid w:val="001F25D6"/>
    <w:rsid w:val="001F3CB0"/>
    <w:rsid w:val="001F4F3F"/>
    <w:rsid w:val="002002B7"/>
    <w:rsid w:val="002034B7"/>
    <w:rsid w:val="002064F8"/>
    <w:rsid w:val="00211141"/>
    <w:rsid w:val="0021281A"/>
    <w:rsid w:val="00215CE6"/>
    <w:rsid w:val="0021643A"/>
    <w:rsid w:val="00216A8F"/>
    <w:rsid w:val="0022147A"/>
    <w:rsid w:val="00221D5D"/>
    <w:rsid w:val="00223294"/>
    <w:rsid w:val="00223AB2"/>
    <w:rsid w:val="002243A2"/>
    <w:rsid w:val="00226A70"/>
    <w:rsid w:val="002275AD"/>
    <w:rsid w:val="002303E8"/>
    <w:rsid w:val="002332E4"/>
    <w:rsid w:val="002355DE"/>
    <w:rsid w:val="00242358"/>
    <w:rsid w:val="002462C6"/>
    <w:rsid w:val="00247AC0"/>
    <w:rsid w:val="00250378"/>
    <w:rsid w:val="0025120B"/>
    <w:rsid w:val="002517B8"/>
    <w:rsid w:val="00251BCF"/>
    <w:rsid w:val="00254724"/>
    <w:rsid w:val="0025574A"/>
    <w:rsid w:val="00262554"/>
    <w:rsid w:val="0026279D"/>
    <w:rsid w:val="002668F9"/>
    <w:rsid w:val="00266B25"/>
    <w:rsid w:val="00270249"/>
    <w:rsid w:val="00272BBC"/>
    <w:rsid w:val="00272FF2"/>
    <w:rsid w:val="00273058"/>
    <w:rsid w:val="00274B4F"/>
    <w:rsid w:val="0028018A"/>
    <w:rsid w:val="00287D97"/>
    <w:rsid w:val="0029074F"/>
    <w:rsid w:val="00292EBE"/>
    <w:rsid w:val="002933C3"/>
    <w:rsid w:val="00296220"/>
    <w:rsid w:val="00296AD3"/>
    <w:rsid w:val="00296F1D"/>
    <w:rsid w:val="002A1DD5"/>
    <w:rsid w:val="002A335A"/>
    <w:rsid w:val="002A5D06"/>
    <w:rsid w:val="002B17DC"/>
    <w:rsid w:val="002B3713"/>
    <w:rsid w:val="002B6CAE"/>
    <w:rsid w:val="002B6F9E"/>
    <w:rsid w:val="002C2757"/>
    <w:rsid w:val="002C47BF"/>
    <w:rsid w:val="002D2BEF"/>
    <w:rsid w:val="002E2839"/>
    <w:rsid w:val="002E78E3"/>
    <w:rsid w:val="002F03DB"/>
    <w:rsid w:val="002F0668"/>
    <w:rsid w:val="002F0845"/>
    <w:rsid w:val="002F2E2A"/>
    <w:rsid w:val="002F3A32"/>
    <w:rsid w:val="002F421F"/>
    <w:rsid w:val="002F65A7"/>
    <w:rsid w:val="002F75A4"/>
    <w:rsid w:val="002F7F88"/>
    <w:rsid w:val="00300A5B"/>
    <w:rsid w:val="00302600"/>
    <w:rsid w:val="003062EF"/>
    <w:rsid w:val="00307D94"/>
    <w:rsid w:val="00310E48"/>
    <w:rsid w:val="003139F0"/>
    <w:rsid w:val="003176A2"/>
    <w:rsid w:val="00335040"/>
    <w:rsid w:val="00335B43"/>
    <w:rsid w:val="00340E00"/>
    <w:rsid w:val="003439B0"/>
    <w:rsid w:val="00344E0E"/>
    <w:rsid w:val="00345DB4"/>
    <w:rsid w:val="00347FA1"/>
    <w:rsid w:val="003540C1"/>
    <w:rsid w:val="0035530E"/>
    <w:rsid w:val="00362A69"/>
    <w:rsid w:val="00363A2E"/>
    <w:rsid w:val="00366255"/>
    <w:rsid w:val="00366CFC"/>
    <w:rsid w:val="0037267B"/>
    <w:rsid w:val="00372698"/>
    <w:rsid w:val="00376FE5"/>
    <w:rsid w:val="003802FC"/>
    <w:rsid w:val="0038086D"/>
    <w:rsid w:val="00380BA7"/>
    <w:rsid w:val="00381F28"/>
    <w:rsid w:val="00387A0F"/>
    <w:rsid w:val="00391882"/>
    <w:rsid w:val="003A7CAF"/>
    <w:rsid w:val="003B07C1"/>
    <w:rsid w:val="003B2A28"/>
    <w:rsid w:val="003B4A17"/>
    <w:rsid w:val="003B79D3"/>
    <w:rsid w:val="003C3326"/>
    <w:rsid w:val="003C3C5E"/>
    <w:rsid w:val="003C5824"/>
    <w:rsid w:val="003D1934"/>
    <w:rsid w:val="003D2F2B"/>
    <w:rsid w:val="003D37DE"/>
    <w:rsid w:val="003D3EB9"/>
    <w:rsid w:val="003D59BA"/>
    <w:rsid w:val="003E1E49"/>
    <w:rsid w:val="003E32F0"/>
    <w:rsid w:val="003E3959"/>
    <w:rsid w:val="003E6B94"/>
    <w:rsid w:val="003E7743"/>
    <w:rsid w:val="003E7BD2"/>
    <w:rsid w:val="003E7EBA"/>
    <w:rsid w:val="003F59F8"/>
    <w:rsid w:val="00404CA7"/>
    <w:rsid w:val="00405C11"/>
    <w:rsid w:val="00415903"/>
    <w:rsid w:val="00416570"/>
    <w:rsid w:val="00421493"/>
    <w:rsid w:val="00431A45"/>
    <w:rsid w:val="004331B9"/>
    <w:rsid w:val="00435AB0"/>
    <w:rsid w:val="0044005B"/>
    <w:rsid w:val="0044012A"/>
    <w:rsid w:val="00441665"/>
    <w:rsid w:val="0044214A"/>
    <w:rsid w:val="004434C3"/>
    <w:rsid w:val="00444877"/>
    <w:rsid w:val="00445979"/>
    <w:rsid w:val="004465B3"/>
    <w:rsid w:val="00452BC5"/>
    <w:rsid w:val="00453EE8"/>
    <w:rsid w:val="0045423D"/>
    <w:rsid w:val="0045431E"/>
    <w:rsid w:val="00455F97"/>
    <w:rsid w:val="00457486"/>
    <w:rsid w:val="00457875"/>
    <w:rsid w:val="004614A9"/>
    <w:rsid w:val="00462DB0"/>
    <w:rsid w:val="00470238"/>
    <w:rsid w:val="00471720"/>
    <w:rsid w:val="00474E90"/>
    <w:rsid w:val="00477CCE"/>
    <w:rsid w:val="0048129C"/>
    <w:rsid w:val="00484AE4"/>
    <w:rsid w:val="00491D03"/>
    <w:rsid w:val="0049278C"/>
    <w:rsid w:val="004931E0"/>
    <w:rsid w:val="0049358C"/>
    <w:rsid w:val="00493B2B"/>
    <w:rsid w:val="00494051"/>
    <w:rsid w:val="004A164E"/>
    <w:rsid w:val="004A7C36"/>
    <w:rsid w:val="004B00A4"/>
    <w:rsid w:val="004B7447"/>
    <w:rsid w:val="004C2DC0"/>
    <w:rsid w:val="004C347C"/>
    <w:rsid w:val="004C50E5"/>
    <w:rsid w:val="004C74EC"/>
    <w:rsid w:val="004D2128"/>
    <w:rsid w:val="004D24E7"/>
    <w:rsid w:val="004D2925"/>
    <w:rsid w:val="004D2DB2"/>
    <w:rsid w:val="004D5BA4"/>
    <w:rsid w:val="004D766B"/>
    <w:rsid w:val="004E2B88"/>
    <w:rsid w:val="004E5560"/>
    <w:rsid w:val="004F20B9"/>
    <w:rsid w:val="0050166F"/>
    <w:rsid w:val="00502B07"/>
    <w:rsid w:val="005125BD"/>
    <w:rsid w:val="00512CBB"/>
    <w:rsid w:val="005228C0"/>
    <w:rsid w:val="00522F17"/>
    <w:rsid w:val="00523006"/>
    <w:rsid w:val="0052483F"/>
    <w:rsid w:val="0052675F"/>
    <w:rsid w:val="00530374"/>
    <w:rsid w:val="00531131"/>
    <w:rsid w:val="0053126D"/>
    <w:rsid w:val="005340F1"/>
    <w:rsid w:val="005346FF"/>
    <w:rsid w:val="00534B30"/>
    <w:rsid w:val="0053549A"/>
    <w:rsid w:val="00535E3A"/>
    <w:rsid w:val="00541988"/>
    <w:rsid w:val="00542695"/>
    <w:rsid w:val="00542B72"/>
    <w:rsid w:val="0054585D"/>
    <w:rsid w:val="00546AF8"/>
    <w:rsid w:val="0055250F"/>
    <w:rsid w:val="00553412"/>
    <w:rsid w:val="00553A9E"/>
    <w:rsid w:val="0055467F"/>
    <w:rsid w:val="00560547"/>
    <w:rsid w:val="00560B97"/>
    <w:rsid w:val="00563442"/>
    <w:rsid w:val="00563EB6"/>
    <w:rsid w:val="00565A05"/>
    <w:rsid w:val="00566A47"/>
    <w:rsid w:val="00570575"/>
    <w:rsid w:val="0057511D"/>
    <w:rsid w:val="005751C3"/>
    <w:rsid w:val="0057535C"/>
    <w:rsid w:val="00580484"/>
    <w:rsid w:val="00580F5B"/>
    <w:rsid w:val="00581294"/>
    <w:rsid w:val="0058229E"/>
    <w:rsid w:val="00582C3A"/>
    <w:rsid w:val="005856B1"/>
    <w:rsid w:val="00585F77"/>
    <w:rsid w:val="00586781"/>
    <w:rsid w:val="0059021F"/>
    <w:rsid w:val="00591671"/>
    <w:rsid w:val="00594186"/>
    <w:rsid w:val="00594D1E"/>
    <w:rsid w:val="0059759E"/>
    <w:rsid w:val="005A2DEC"/>
    <w:rsid w:val="005A3225"/>
    <w:rsid w:val="005A387D"/>
    <w:rsid w:val="005A3B51"/>
    <w:rsid w:val="005A3F2E"/>
    <w:rsid w:val="005A6BB1"/>
    <w:rsid w:val="005A7312"/>
    <w:rsid w:val="005B1C4F"/>
    <w:rsid w:val="005B218B"/>
    <w:rsid w:val="005B2E6C"/>
    <w:rsid w:val="005B421E"/>
    <w:rsid w:val="005B455D"/>
    <w:rsid w:val="005B54E6"/>
    <w:rsid w:val="005B63D0"/>
    <w:rsid w:val="005B7D98"/>
    <w:rsid w:val="005C5864"/>
    <w:rsid w:val="005C7652"/>
    <w:rsid w:val="005C7761"/>
    <w:rsid w:val="005D4D9F"/>
    <w:rsid w:val="005E2E33"/>
    <w:rsid w:val="005E2E47"/>
    <w:rsid w:val="005E324D"/>
    <w:rsid w:val="005E5E3A"/>
    <w:rsid w:val="005F034A"/>
    <w:rsid w:val="005F6343"/>
    <w:rsid w:val="00601D4A"/>
    <w:rsid w:val="00605AD0"/>
    <w:rsid w:val="00607CF0"/>
    <w:rsid w:val="00614B69"/>
    <w:rsid w:val="00614B94"/>
    <w:rsid w:val="0061739B"/>
    <w:rsid w:val="0061786B"/>
    <w:rsid w:val="006179CA"/>
    <w:rsid w:val="00622A5A"/>
    <w:rsid w:val="00624256"/>
    <w:rsid w:val="006245F7"/>
    <w:rsid w:val="00624E07"/>
    <w:rsid w:val="00624F8F"/>
    <w:rsid w:val="0062683A"/>
    <w:rsid w:val="00631393"/>
    <w:rsid w:val="006315FD"/>
    <w:rsid w:val="006408DE"/>
    <w:rsid w:val="00640A45"/>
    <w:rsid w:val="006412E4"/>
    <w:rsid w:val="006412EE"/>
    <w:rsid w:val="00643509"/>
    <w:rsid w:val="00644FC9"/>
    <w:rsid w:val="006469FF"/>
    <w:rsid w:val="00647812"/>
    <w:rsid w:val="00660A98"/>
    <w:rsid w:val="0066167F"/>
    <w:rsid w:val="006627DB"/>
    <w:rsid w:val="00670FF0"/>
    <w:rsid w:val="00671DA0"/>
    <w:rsid w:val="006824C8"/>
    <w:rsid w:val="00690ADE"/>
    <w:rsid w:val="00692EF2"/>
    <w:rsid w:val="006A4101"/>
    <w:rsid w:val="006B0F4F"/>
    <w:rsid w:val="006B44B7"/>
    <w:rsid w:val="006B5213"/>
    <w:rsid w:val="006C08EB"/>
    <w:rsid w:val="006C3995"/>
    <w:rsid w:val="006C3B0D"/>
    <w:rsid w:val="006D3B4E"/>
    <w:rsid w:val="006D3BC1"/>
    <w:rsid w:val="006D4AEB"/>
    <w:rsid w:val="006D583B"/>
    <w:rsid w:val="006D5A27"/>
    <w:rsid w:val="006D5D49"/>
    <w:rsid w:val="006D6C6D"/>
    <w:rsid w:val="006D7575"/>
    <w:rsid w:val="006E1595"/>
    <w:rsid w:val="006E354E"/>
    <w:rsid w:val="006E3FAA"/>
    <w:rsid w:val="006E55D1"/>
    <w:rsid w:val="006E5CC8"/>
    <w:rsid w:val="006E691B"/>
    <w:rsid w:val="0070263D"/>
    <w:rsid w:val="00704170"/>
    <w:rsid w:val="00707AD6"/>
    <w:rsid w:val="0071122E"/>
    <w:rsid w:val="0071370D"/>
    <w:rsid w:val="007153E7"/>
    <w:rsid w:val="00720E4F"/>
    <w:rsid w:val="00723227"/>
    <w:rsid w:val="007338B7"/>
    <w:rsid w:val="0073730E"/>
    <w:rsid w:val="0074242F"/>
    <w:rsid w:val="00743C21"/>
    <w:rsid w:val="00743F1E"/>
    <w:rsid w:val="007507F3"/>
    <w:rsid w:val="007513DF"/>
    <w:rsid w:val="00751B85"/>
    <w:rsid w:val="007522E2"/>
    <w:rsid w:val="007544F9"/>
    <w:rsid w:val="00757529"/>
    <w:rsid w:val="0075756F"/>
    <w:rsid w:val="007620B6"/>
    <w:rsid w:val="007676B7"/>
    <w:rsid w:val="00767A2B"/>
    <w:rsid w:val="007706EB"/>
    <w:rsid w:val="0077151E"/>
    <w:rsid w:val="00771875"/>
    <w:rsid w:val="007774F2"/>
    <w:rsid w:val="00781C66"/>
    <w:rsid w:val="00785FB8"/>
    <w:rsid w:val="007870A0"/>
    <w:rsid w:val="00787107"/>
    <w:rsid w:val="007936DC"/>
    <w:rsid w:val="00795379"/>
    <w:rsid w:val="0079537D"/>
    <w:rsid w:val="00795E2A"/>
    <w:rsid w:val="007A0EAF"/>
    <w:rsid w:val="007A1654"/>
    <w:rsid w:val="007A2C03"/>
    <w:rsid w:val="007A32B2"/>
    <w:rsid w:val="007A436E"/>
    <w:rsid w:val="007A718D"/>
    <w:rsid w:val="007B10BA"/>
    <w:rsid w:val="007B1737"/>
    <w:rsid w:val="007B7F4D"/>
    <w:rsid w:val="007C0662"/>
    <w:rsid w:val="007C330C"/>
    <w:rsid w:val="007C5E40"/>
    <w:rsid w:val="007D0FDC"/>
    <w:rsid w:val="007D25A9"/>
    <w:rsid w:val="007D572D"/>
    <w:rsid w:val="007E09A7"/>
    <w:rsid w:val="007E0E13"/>
    <w:rsid w:val="007E3BAB"/>
    <w:rsid w:val="007E5EE9"/>
    <w:rsid w:val="007E68F2"/>
    <w:rsid w:val="007F1D95"/>
    <w:rsid w:val="007F4B38"/>
    <w:rsid w:val="00804689"/>
    <w:rsid w:val="0080573F"/>
    <w:rsid w:val="008060C5"/>
    <w:rsid w:val="00811312"/>
    <w:rsid w:val="0081443E"/>
    <w:rsid w:val="00817E16"/>
    <w:rsid w:val="0082234A"/>
    <w:rsid w:val="00824425"/>
    <w:rsid w:val="008269FB"/>
    <w:rsid w:val="00830834"/>
    <w:rsid w:val="008320A1"/>
    <w:rsid w:val="00835647"/>
    <w:rsid w:val="008449B5"/>
    <w:rsid w:val="00844E68"/>
    <w:rsid w:val="00846F28"/>
    <w:rsid w:val="008552B4"/>
    <w:rsid w:val="00860E03"/>
    <w:rsid w:val="00867A5D"/>
    <w:rsid w:val="00875D22"/>
    <w:rsid w:val="008767CB"/>
    <w:rsid w:val="0088028F"/>
    <w:rsid w:val="008826F3"/>
    <w:rsid w:val="008830BA"/>
    <w:rsid w:val="00884B36"/>
    <w:rsid w:val="00886DC4"/>
    <w:rsid w:val="008911E6"/>
    <w:rsid w:val="0089476C"/>
    <w:rsid w:val="008948CE"/>
    <w:rsid w:val="008950D5"/>
    <w:rsid w:val="008970A2"/>
    <w:rsid w:val="008A261C"/>
    <w:rsid w:val="008B2BA7"/>
    <w:rsid w:val="008B318C"/>
    <w:rsid w:val="008B64E0"/>
    <w:rsid w:val="008C102E"/>
    <w:rsid w:val="008C1E79"/>
    <w:rsid w:val="008D0297"/>
    <w:rsid w:val="008D49E9"/>
    <w:rsid w:val="008D5E98"/>
    <w:rsid w:val="008D7B96"/>
    <w:rsid w:val="008E13A1"/>
    <w:rsid w:val="008E14A3"/>
    <w:rsid w:val="008E4BC2"/>
    <w:rsid w:val="008E5942"/>
    <w:rsid w:val="008F1875"/>
    <w:rsid w:val="008F7C00"/>
    <w:rsid w:val="00904857"/>
    <w:rsid w:val="009100BF"/>
    <w:rsid w:val="00920658"/>
    <w:rsid w:val="009228B7"/>
    <w:rsid w:val="00927D5C"/>
    <w:rsid w:val="00935C46"/>
    <w:rsid w:val="00940A2E"/>
    <w:rsid w:val="00942270"/>
    <w:rsid w:val="00943E06"/>
    <w:rsid w:val="00944264"/>
    <w:rsid w:val="0095031A"/>
    <w:rsid w:val="00952E25"/>
    <w:rsid w:val="0095349B"/>
    <w:rsid w:val="00955351"/>
    <w:rsid w:val="00956382"/>
    <w:rsid w:val="0095647A"/>
    <w:rsid w:val="00957605"/>
    <w:rsid w:val="00957FF9"/>
    <w:rsid w:val="00962BD6"/>
    <w:rsid w:val="00965A6B"/>
    <w:rsid w:val="00965DB3"/>
    <w:rsid w:val="009664FC"/>
    <w:rsid w:val="009703BE"/>
    <w:rsid w:val="00981249"/>
    <w:rsid w:val="00985B5A"/>
    <w:rsid w:val="00986927"/>
    <w:rsid w:val="0099410E"/>
    <w:rsid w:val="00995467"/>
    <w:rsid w:val="009955E1"/>
    <w:rsid w:val="0099570A"/>
    <w:rsid w:val="009A27B3"/>
    <w:rsid w:val="009A2AE6"/>
    <w:rsid w:val="009A3D65"/>
    <w:rsid w:val="009A77BE"/>
    <w:rsid w:val="009B1654"/>
    <w:rsid w:val="009B5F71"/>
    <w:rsid w:val="009B718D"/>
    <w:rsid w:val="009B7CA2"/>
    <w:rsid w:val="009C2F53"/>
    <w:rsid w:val="009C53A9"/>
    <w:rsid w:val="009C5A33"/>
    <w:rsid w:val="009C60A6"/>
    <w:rsid w:val="009D0565"/>
    <w:rsid w:val="009D6BDB"/>
    <w:rsid w:val="009E01A3"/>
    <w:rsid w:val="009E024F"/>
    <w:rsid w:val="009E0FCA"/>
    <w:rsid w:val="009E3A50"/>
    <w:rsid w:val="009E455C"/>
    <w:rsid w:val="009E6B92"/>
    <w:rsid w:val="009F05D7"/>
    <w:rsid w:val="009F23FA"/>
    <w:rsid w:val="009F2498"/>
    <w:rsid w:val="009F4D82"/>
    <w:rsid w:val="009F6C03"/>
    <w:rsid w:val="009F77BD"/>
    <w:rsid w:val="009F78C9"/>
    <w:rsid w:val="00A00049"/>
    <w:rsid w:val="00A01B37"/>
    <w:rsid w:val="00A030E3"/>
    <w:rsid w:val="00A03B3C"/>
    <w:rsid w:val="00A072D3"/>
    <w:rsid w:val="00A1282C"/>
    <w:rsid w:val="00A16040"/>
    <w:rsid w:val="00A205DA"/>
    <w:rsid w:val="00A20A9F"/>
    <w:rsid w:val="00A21DC2"/>
    <w:rsid w:val="00A2669D"/>
    <w:rsid w:val="00A26B7A"/>
    <w:rsid w:val="00A275AE"/>
    <w:rsid w:val="00A3199C"/>
    <w:rsid w:val="00A32317"/>
    <w:rsid w:val="00A32B4C"/>
    <w:rsid w:val="00A356E4"/>
    <w:rsid w:val="00A3732B"/>
    <w:rsid w:val="00A43CC9"/>
    <w:rsid w:val="00A44F9C"/>
    <w:rsid w:val="00A44FFE"/>
    <w:rsid w:val="00A50E91"/>
    <w:rsid w:val="00A55912"/>
    <w:rsid w:val="00A55D29"/>
    <w:rsid w:val="00A56D51"/>
    <w:rsid w:val="00A5791B"/>
    <w:rsid w:val="00A6029E"/>
    <w:rsid w:val="00A60D15"/>
    <w:rsid w:val="00A6377F"/>
    <w:rsid w:val="00A6513B"/>
    <w:rsid w:val="00A72B08"/>
    <w:rsid w:val="00A80DDB"/>
    <w:rsid w:val="00A8202F"/>
    <w:rsid w:val="00A826F2"/>
    <w:rsid w:val="00A8476A"/>
    <w:rsid w:val="00A867D4"/>
    <w:rsid w:val="00A92528"/>
    <w:rsid w:val="00A92959"/>
    <w:rsid w:val="00A93B3C"/>
    <w:rsid w:val="00A94109"/>
    <w:rsid w:val="00A9521C"/>
    <w:rsid w:val="00A97B8C"/>
    <w:rsid w:val="00AA1484"/>
    <w:rsid w:val="00AA3636"/>
    <w:rsid w:val="00AA48CC"/>
    <w:rsid w:val="00AA5229"/>
    <w:rsid w:val="00AA5979"/>
    <w:rsid w:val="00AB0561"/>
    <w:rsid w:val="00AB14B9"/>
    <w:rsid w:val="00AB48F1"/>
    <w:rsid w:val="00AC6D93"/>
    <w:rsid w:val="00AD15BC"/>
    <w:rsid w:val="00AD1D85"/>
    <w:rsid w:val="00AD236A"/>
    <w:rsid w:val="00AD3275"/>
    <w:rsid w:val="00AD44C0"/>
    <w:rsid w:val="00AD5A3F"/>
    <w:rsid w:val="00AD6342"/>
    <w:rsid w:val="00AE04CD"/>
    <w:rsid w:val="00AE2978"/>
    <w:rsid w:val="00AE3526"/>
    <w:rsid w:val="00AE4F32"/>
    <w:rsid w:val="00AE4F6B"/>
    <w:rsid w:val="00AE6A7B"/>
    <w:rsid w:val="00AF45FE"/>
    <w:rsid w:val="00B0489E"/>
    <w:rsid w:val="00B072C3"/>
    <w:rsid w:val="00B1406B"/>
    <w:rsid w:val="00B141EE"/>
    <w:rsid w:val="00B159E4"/>
    <w:rsid w:val="00B15CE2"/>
    <w:rsid w:val="00B16372"/>
    <w:rsid w:val="00B17587"/>
    <w:rsid w:val="00B20F96"/>
    <w:rsid w:val="00B21B1F"/>
    <w:rsid w:val="00B22094"/>
    <w:rsid w:val="00B259CE"/>
    <w:rsid w:val="00B31276"/>
    <w:rsid w:val="00B32C8B"/>
    <w:rsid w:val="00B32DD1"/>
    <w:rsid w:val="00B36E7E"/>
    <w:rsid w:val="00B40D08"/>
    <w:rsid w:val="00B45C2E"/>
    <w:rsid w:val="00B516C6"/>
    <w:rsid w:val="00B53984"/>
    <w:rsid w:val="00B575F5"/>
    <w:rsid w:val="00B61388"/>
    <w:rsid w:val="00B63D8B"/>
    <w:rsid w:val="00B663A8"/>
    <w:rsid w:val="00B66C5D"/>
    <w:rsid w:val="00B66F3E"/>
    <w:rsid w:val="00B74DC8"/>
    <w:rsid w:val="00B76CC4"/>
    <w:rsid w:val="00B77036"/>
    <w:rsid w:val="00B8079A"/>
    <w:rsid w:val="00B83090"/>
    <w:rsid w:val="00B847E9"/>
    <w:rsid w:val="00B866E9"/>
    <w:rsid w:val="00B8788C"/>
    <w:rsid w:val="00B90396"/>
    <w:rsid w:val="00B9260D"/>
    <w:rsid w:val="00B92E6B"/>
    <w:rsid w:val="00B93917"/>
    <w:rsid w:val="00B95FE3"/>
    <w:rsid w:val="00B96C9F"/>
    <w:rsid w:val="00B96F7C"/>
    <w:rsid w:val="00BA0347"/>
    <w:rsid w:val="00BA4E6F"/>
    <w:rsid w:val="00BA4E94"/>
    <w:rsid w:val="00BB052A"/>
    <w:rsid w:val="00BB173E"/>
    <w:rsid w:val="00BB5A8B"/>
    <w:rsid w:val="00BC0F12"/>
    <w:rsid w:val="00BC3891"/>
    <w:rsid w:val="00BC46CB"/>
    <w:rsid w:val="00BC66BE"/>
    <w:rsid w:val="00BD4B3A"/>
    <w:rsid w:val="00BE090C"/>
    <w:rsid w:val="00BE2A0F"/>
    <w:rsid w:val="00BF03DA"/>
    <w:rsid w:val="00BF44D6"/>
    <w:rsid w:val="00BF7F71"/>
    <w:rsid w:val="00C01B4C"/>
    <w:rsid w:val="00C0547E"/>
    <w:rsid w:val="00C05572"/>
    <w:rsid w:val="00C10C87"/>
    <w:rsid w:val="00C10DE1"/>
    <w:rsid w:val="00C114A0"/>
    <w:rsid w:val="00C12491"/>
    <w:rsid w:val="00C12FF3"/>
    <w:rsid w:val="00C138AE"/>
    <w:rsid w:val="00C138DC"/>
    <w:rsid w:val="00C13C91"/>
    <w:rsid w:val="00C14869"/>
    <w:rsid w:val="00C159F2"/>
    <w:rsid w:val="00C16BF3"/>
    <w:rsid w:val="00C17D79"/>
    <w:rsid w:val="00C21937"/>
    <w:rsid w:val="00C22B24"/>
    <w:rsid w:val="00C22F53"/>
    <w:rsid w:val="00C236B2"/>
    <w:rsid w:val="00C24957"/>
    <w:rsid w:val="00C27C19"/>
    <w:rsid w:val="00C27DE5"/>
    <w:rsid w:val="00C311E4"/>
    <w:rsid w:val="00C31232"/>
    <w:rsid w:val="00C31259"/>
    <w:rsid w:val="00C31F34"/>
    <w:rsid w:val="00C3776F"/>
    <w:rsid w:val="00C45F83"/>
    <w:rsid w:val="00C53593"/>
    <w:rsid w:val="00C56469"/>
    <w:rsid w:val="00C601D8"/>
    <w:rsid w:val="00C61147"/>
    <w:rsid w:val="00C6139A"/>
    <w:rsid w:val="00C65D83"/>
    <w:rsid w:val="00C66AF6"/>
    <w:rsid w:val="00C733FF"/>
    <w:rsid w:val="00C76968"/>
    <w:rsid w:val="00C76C16"/>
    <w:rsid w:val="00C770A3"/>
    <w:rsid w:val="00C869E3"/>
    <w:rsid w:val="00C90EA8"/>
    <w:rsid w:val="00C91EA6"/>
    <w:rsid w:val="00C94200"/>
    <w:rsid w:val="00C95BF5"/>
    <w:rsid w:val="00C9749C"/>
    <w:rsid w:val="00CA0E10"/>
    <w:rsid w:val="00CA70D0"/>
    <w:rsid w:val="00CB2E17"/>
    <w:rsid w:val="00CB7203"/>
    <w:rsid w:val="00CC0D64"/>
    <w:rsid w:val="00CC2B08"/>
    <w:rsid w:val="00CC3A8C"/>
    <w:rsid w:val="00CC4949"/>
    <w:rsid w:val="00CC4D59"/>
    <w:rsid w:val="00CC4E8D"/>
    <w:rsid w:val="00CD38DB"/>
    <w:rsid w:val="00CE0800"/>
    <w:rsid w:val="00CE2474"/>
    <w:rsid w:val="00CE26B3"/>
    <w:rsid w:val="00CE283B"/>
    <w:rsid w:val="00CE4948"/>
    <w:rsid w:val="00CE5DF1"/>
    <w:rsid w:val="00CF49FB"/>
    <w:rsid w:val="00CF4B3B"/>
    <w:rsid w:val="00CF5C7C"/>
    <w:rsid w:val="00D03792"/>
    <w:rsid w:val="00D041EB"/>
    <w:rsid w:val="00D04B0D"/>
    <w:rsid w:val="00D04E67"/>
    <w:rsid w:val="00D064B2"/>
    <w:rsid w:val="00D069EA"/>
    <w:rsid w:val="00D113F3"/>
    <w:rsid w:val="00D1176E"/>
    <w:rsid w:val="00D11F0F"/>
    <w:rsid w:val="00D13235"/>
    <w:rsid w:val="00D159A1"/>
    <w:rsid w:val="00D15BBB"/>
    <w:rsid w:val="00D15C7C"/>
    <w:rsid w:val="00D20509"/>
    <w:rsid w:val="00D208BF"/>
    <w:rsid w:val="00D20F22"/>
    <w:rsid w:val="00D2468C"/>
    <w:rsid w:val="00D25501"/>
    <w:rsid w:val="00D2602B"/>
    <w:rsid w:val="00D304DB"/>
    <w:rsid w:val="00D3489C"/>
    <w:rsid w:val="00D35626"/>
    <w:rsid w:val="00D36DD4"/>
    <w:rsid w:val="00D448D3"/>
    <w:rsid w:val="00D47DE5"/>
    <w:rsid w:val="00D5003D"/>
    <w:rsid w:val="00D50746"/>
    <w:rsid w:val="00D508F4"/>
    <w:rsid w:val="00D60756"/>
    <w:rsid w:val="00D63D71"/>
    <w:rsid w:val="00D649CC"/>
    <w:rsid w:val="00D7020B"/>
    <w:rsid w:val="00D74311"/>
    <w:rsid w:val="00D751EC"/>
    <w:rsid w:val="00D7637D"/>
    <w:rsid w:val="00D764B4"/>
    <w:rsid w:val="00D77AF1"/>
    <w:rsid w:val="00D93FE9"/>
    <w:rsid w:val="00D94A80"/>
    <w:rsid w:val="00D95375"/>
    <w:rsid w:val="00D96B4E"/>
    <w:rsid w:val="00DA38D7"/>
    <w:rsid w:val="00DA7A1E"/>
    <w:rsid w:val="00DB2719"/>
    <w:rsid w:val="00DB29C2"/>
    <w:rsid w:val="00DB4628"/>
    <w:rsid w:val="00DC6BCA"/>
    <w:rsid w:val="00DD1DCB"/>
    <w:rsid w:val="00DD4519"/>
    <w:rsid w:val="00DD4D99"/>
    <w:rsid w:val="00DD5BB6"/>
    <w:rsid w:val="00DD6A2C"/>
    <w:rsid w:val="00DE0A59"/>
    <w:rsid w:val="00DE351D"/>
    <w:rsid w:val="00DF0042"/>
    <w:rsid w:val="00DF152F"/>
    <w:rsid w:val="00DF1B6D"/>
    <w:rsid w:val="00DF2D16"/>
    <w:rsid w:val="00DF437F"/>
    <w:rsid w:val="00DF6DA8"/>
    <w:rsid w:val="00DF74C6"/>
    <w:rsid w:val="00E011A4"/>
    <w:rsid w:val="00E017C2"/>
    <w:rsid w:val="00E028FE"/>
    <w:rsid w:val="00E030B1"/>
    <w:rsid w:val="00E03F12"/>
    <w:rsid w:val="00E05050"/>
    <w:rsid w:val="00E13762"/>
    <w:rsid w:val="00E147D4"/>
    <w:rsid w:val="00E15184"/>
    <w:rsid w:val="00E155BB"/>
    <w:rsid w:val="00E20BEB"/>
    <w:rsid w:val="00E21ED2"/>
    <w:rsid w:val="00E21F74"/>
    <w:rsid w:val="00E23493"/>
    <w:rsid w:val="00E245D9"/>
    <w:rsid w:val="00E24E30"/>
    <w:rsid w:val="00E261B4"/>
    <w:rsid w:val="00E2733B"/>
    <w:rsid w:val="00E27B2F"/>
    <w:rsid w:val="00E31C0D"/>
    <w:rsid w:val="00E32BC9"/>
    <w:rsid w:val="00E3302B"/>
    <w:rsid w:val="00E342F8"/>
    <w:rsid w:val="00E474F3"/>
    <w:rsid w:val="00E524EC"/>
    <w:rsid w:val="00E52554"/>
    <w:rsid w:val="00E52CEA"/>
    <w:rsid w:val="00E56BA0"/>
    <w:rsid w:val="00E60EE2"/>
    <w:rsid w:val="00E63B8C"/>
    <w:rsid w:val="00E7090D"/>
    <w:rsid w:val="00E71721"/>
    <w:rsid w:val="00E72F2E"/>
    <w:rsid w:val="00E734A4"/>
    <w:rsid w:val="00E74229"/>
    <w:rsid w:val="00E745A0"/>
    <w:rsid w:val="00E75CF5"/>
    <w:rsid w:val="00E80D75"/>
    <w:rsid w:val="00E823E9"/>
    <w:rsid w:val="00E9311B"/>
    <w:rsid w:val="00E963E3"/>
    <w:rsid w:val="00EA2739"/>
    <w:rsid w:val="00EB0F3B"/>
    <w:rsid w:val="00EB5FB0"/>
    <w:rsid w:val="00EB7203"/>
    <w:rsid w:val="00EC0865"/>
    <w:rsid w:val="00EC535C"/>
    <w:rsid w:val="00EC5633"/>
    <w:rsid w:val="00ED5B69"/>
    <w:rsid w:val="00EE1363"/>
    <w:rsid w:val="00EE26D5"/>
    <w:rsid w:val="00EE6658"/>
    <w:rsid w:val="00EE6896"/>
    <w:rsid w:val="00EF17A5"/>
    <w:rsid w:val="00EF18CD"/>
    <w:rsid w:val="00EF5832"/>
    <w:rsid w:val="00EF5DDB"/>
    <w:rsid w:val="00EF664D"/>
    <w:rsid w:val="00EF76B8"/>
    <w:rsid w:val="00F02B0C"/>
    <w:rsid w:val="00F06DAA"/>
    <w:rsid w:val="00F107A0"/>
    <w:rsid w:val="00F10FEC"/>
    <w:rsid w:val="00F11F47"/>
    <w:rsid w:val="00F228AD"/>
    <w:rsid w:val="00F32498"/>
    <w:rsid w:val="00F3391F"/>
    <w:rsid w:val="00F37B42"/>
    <w:rsid w:val="00F42392"/>
    <w:rsid w:val="00F425D4"/>
    <w:rsid w:val="00F426E7"/>
    <w:rsid w:val="00F435F9"/>
    <w:rsid w:val="00F43B87"/>
    <w:rsid w:val="00F46B42"/>
    <w:rsid w:val="00F508F4"/>
    <w:rsid w:val="00F50C8E"/>
    <w:rsid w:val="00F5227C"/>
    <w:rsid w:val="00F533D0"/>
    <w:rsid w:val="00F553C7"/>
    <w:rsid w:val="00F5546A"/>
    <w:rsid w:val="00F633C5"/>
    <w:rsid w:val="00F64693"/>
    <w:rsid w:val="00F66392"/>
    <w:rsid w:val="00F74068"/>
    <w:rsid w:val="00F77536"/>
    <w:rsid w:val="00F81B53"/>
    <w:rsid w:val="00F82413"/>
    <w:rsid w:val="00F844C7"/>
    <w:rsid w:val="00F845E9"/>
    <w:rsid w:val="00F87183"/>
    <w:rsid w:val="00F90339"/>
    <w:rsid w:val="00F91A1D"/>
    <w:rsid w:val="00F9305B"/>
    <w:rsid w:val="00F93F5D"/>
    <w:rsid w:val="00F94705"/>
    <w:rsid w:val="00FA0D4F"/>
    <w:rsid w:val="00FA3B4C"/>
    <w:rsid w:val="00FA3F87"/>
    <w:rsid w:val="00FA4577"/>
    <w:rsid w:val="00FA492C"/>
    <w:rsid w:val="00FA5A0D"/>
    <w:rsid w:val="00FA5E46"/>
    <w:rsid w:val="00FB0C9C"/>
    <w:rsid w:val="00FB34D5"/>
    <w:rsid w:val="00FC3234"/>
    <w:rsid w:val="00FC32D0"/>
    <w:rsid w:val="00FC3D88"/>
    <w:rsid w:val="00FD5358"/>
    <w:rsid w:val="00FE1FE5"/>
    <w:rsid w:val="00FE243B"/>
    <w:rsid w:val="00FE2C54"/>
    <w:rsid w:val="00FE58C7"/>
    <w:rsid w:val="00FE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10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49B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64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64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564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6498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8449B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Tabela-Siatka">
    <w:name w:val="Table Grid"/>
    <w:basedOn w:val="Standardowy"/>
    <w:uiPriority w:val="59"/>
    <w:rsid w:val="00A32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FA3B4C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FA3B4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A55D2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97BC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RomanS" w:eastAsia="Times New Roman" w:hAnsi="RomanS"/>
      <w:sz w:val="20"/>
      <w:szCs w:val="24"/>
      <w:lang w:val="en-US" w:eastAsia="pl-PL"/>
    </w:rPr>
  </w:style>
  <w:style w:type="paragraph" w:customStyle="1" w:styleId="4a">
    <w:name w:val="4a"/>
    <w:basedOn w:val="Normalny"/>
    <w:link w:val="4aZnak"/>
    <w:qFormat/>
    <w:rsid w:val="00A72B08"/>
    <w:pPr>
      <w:spacing w:after="0" w:line="300" w:lineRule="auto"/>
      <w:jc w:val="both"/>
    </w:pPr>
    <w:rPr>
      <w:rFonts w:eastAsia="Arial" w:cs="Calibri"/>
      <w:b/>
      <w:sz w:val="28"/>
      <w:lang w:eastAsia="pl-PL"/>
    </w:rPr>
  </w:style>
  <w:style w:type="paragraph" w:customStyle="1" w:styleId="5">
    <w:name w:val="5"/>
    <w:basedOn w:val="Normalny"/>
    <w:link w:val="5Znak"/>
    <w:qFormat/>
    <w:rsid w:val="00A72B08"/>
    <w:pPr>
      <w:spacing w:before="120" w:after="0" w:line="360" w:lineRule="auto"/>
      <w:jc w:val="both"/>
    </w:pPr>
    <w:rPr>
      <w:rFonts w:eastAsia="Arial" w:cs="Calibri"/>
      <w:b/>
      <w:sz w:val="32"/>
      <w:lang w:eastAsia="pl-PL"/>
    </w:rPr>
  </w:style>
  <w:style w:type="character" w:customStyle="1" w:styleId="4aZnak">
    <w:name w:val="4a Znak"/>
    <w:basedOn w:val="Domylnaczcionkaakapitu"/>
    <w:link w:val="4a"/>
    <w:rsid w:val="00A72B08"/>
    <w:rPr>
      <w:rFonts w:ascii="Calibri" w:eastAsia="Arial" w:hAnsi="Calibri" w:cs="Calibri"/>
      <w:b/>
      <w:sz w:val="28"/>
      <w:szCs w:val="22"/>
    </w:rPr>
  </w:style>
  <w:style w:type="character" w:customStyle="1" w:styleId="5Znak">
    <w:name w:val="5 Znak"/>
    <w:basedOn w:val="Domylnaczcionkaakapitu"/>
    <w:link w:val="5"/>
    <w:rsid w:val="00A72B08"/>
    <w:rPr>
      <w:rFonts w:ascii="Calibri" w:eastAsia="Arial" w:hAnsi="Calibri" w:cs="Calibri"/>
      <w:b/>
      <w:sz w:val="32"/>
      <w:szCs w:val="22"/>
    </w:rPr>
  </w:style>
  <w:style w:type="character" w:customStyle="1" w:styleId="apple-converted-space">
    <w:name w:val="apple-converted-space"/>
    <w:basedOn w:val="Domylnaczcionkaakapitu"/>
    <w:rsid w:val="00EF5D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12368-325E-4B51-A49A-9298D854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10</Pages>
  <Words>2388</Words>
  <Characters>14329</Characters>
  <Application>Microsoft Office Word</Application>
  <DocSecurity>0</DocSecurity>
  <Lines>119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bodzio</dc:creator>
  <cp:lastModifiedBy>LeszekT</cp:lastModifiedBy>
  <cp:revision>79</cp:revision>
  <cp:lastPrinted>2018-04-16T10:23:00Z</cp:lastPrinted>
  <dcterms:created xsi:type="dcterms:W3CDTF">2021-03-11T13:01:00Z</dcterms:created>
  <dcterms:modified xsi:type="dcterms:W3CDTF">2024-05-19T20:21:00Z</dcterms:modified>
</cp:coreProperties>
</file>