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872858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Załącznik </w:t>
      </w:r>
      <w:r w:rsidR="00FF2E2B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4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9003BE" w:rsidRDefault="009003BE" w:rsidP="009003BE">
      <w:pPr>
        <w:rPr>
          <w:rFonts w:ascii="Arial" w:hAnsi="Arial" w:cs="Arial"/>
          <w:b/>
          <w:bCs/>
        </w:rPr>
      </w:pPr>
    </w:p>
    <w:p w:rsidR="009003BE" w:rsidRDefault="009003BE" w:rsidP="009003BE">
      <w:pPr>
        <w:rPr>
          <w:rFonts w:ascii="Arial" w:hAnsi="Arial" w:cs="Arial"/>
          <w:b/>
          <w:bCs/>
          <w:sz w:val="20"/>
          <w:szCs w:val="20"/>
        </w:rPr>
      </w:pPr>
    </w:p>
    <w:p w:rsidR="009003BE" w:rsidRPr="0086581C" w:rsidRDefault="009003BE" w:rsidP="009003BE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9003BE" w:rsidTr="009003BE">
        <w:trPr>
          <w:trHeight w:val="329"/>
        </w:trPr>
        <w:tc>
          <w:tcPr>
            <w:tcW w:w="9630" w:type="dxa"/>
          </w:tcPr>
          <w:p w:rsidR="009003BE" w:rsidRPr="008F270C" w:rsidRDefault="009003BE" w:rsidP="004B772E"/>
        </w:tc>
      </w:tr>
    </w:tbl>
    <w:p w:rsidR="009003BE" w:rsidRPr="00C971F3" w:rsidRDefault="009003BE" w:rsidP="009003BE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:rsidR="005D08C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F2E2B" w:rsidRDefault="00FF2E2B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9A7933" w:rsidRPr="003E0AF9" w:rsidRDefault="009A7933" w:rsidP="009A793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E0AF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:rsidR="009A7933" w:rsidRPr="00394189" w:rsidRDefault="009A7933" w:rsidP="009A7933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94189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dotyczące przesłanek wymienionych w art. 5k Rozporządzenia (UE) nr 833/2014 </w:t>
      </w:r>
    </w:p>
    <w:p w:rsidR="009A7933" w:rsidRPr="003E0AF9" w:rsidRDefault="009A7933" w:rsidP="009A793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:rsidR="009A7933" w:rsidRPr="003E0AF9" w:rsidRDefault="009A7933" w:rsidP="009A793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AF9">
        <w:rPr>
          <w:rFonts w:asciiTheme="minorHAnsi" w:hAnsiTheme="minorHAnsi" w:cstheme="minorHAnsi"/>
          <w:b/>
          <w:sz w:val="22"/>
          <w:szCs w:val="22"/>
        </w:rPr>
        <w:t>Prawo zamówień publicznych</w:t>
      </w:r>
    </w:p>
    <w:p w:rsidR="009A7933" w:rsidRDefault="009A7933" w:rsidP="009A793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A7933" w:rsidRDefault="009A7933" w:rsidP="009A793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A7933" w:rsidRPr="00FF2E2B" w:rsidRDefault="009A7933" w:rsidP="00FF2E2B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</w:t>
      </w:r>
      <w:r w:rsidR="00FF2E2B">
        <w:rPr>
          <w:rFonts w:ascii="Calibri" w:hAnsi="Calibri" w:cs="Calibri"/>
          <w:sz w:val="22"/>
          <w:szCs w:val="22"/>
        </w:rPr>
        <w:t>pod nazwą:</w:t>
      </w:r>
      <w:r w:rsidRPr="00BF4F6C">
        <w:rPr>
          <w:rFonts w:ascii="Calibri" w:hAnsi="Calibri" w:cs="Calibri"/>
          <w:sz w:val="22"/>
          <w:szCs w:val="22"/>
        </w:rPr>
        <w:t> </w:t>
      </w:r>
      <w:r w:rsidR="00FF2E2B" w:rsidRPr="00FF2E2B">
        <w:rPr>
          <w:rFonts w:ascii="Arial" w:hAnsi="Arial" w:cs="Arial"/>
          <w:b/>
          <w:sz w:val="20"/>
          <w:szCs w:val="20"/>
        </w:rPr>
        <w:t xml:space="preserve">Dostawa wraz z montażem foteli teatralnych w ramach zadania pn. Modernizacja </w:t>
      </w:r>
      <w:r w:rsidR="00FF2E2B" w:rsidRPr="00FF2E2B">
        <w:rPr>
          <w:rFonts w:asciiTheme="minorHAnsi" w:hAnsiTheme="minorHAnsi" w:cstheme="minorHAnsi"/>
          <w:b/>
          <w:sz w:val="22"/>
          <w:szCs w:val="22"/>
        </w:rPr>
        <w:t>Dużej Sceny Teatru Wybrzeże w Gdańsku</w:t>
      </w:r>
      <w:r w:rsidR="00FF2E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2E2B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F2E2B">
        <w:rPr>
          <w:rFonts w:asciiTheme="minorHAnsi" w:hAnsiTheme="minorHAnsi" w:cstheme="minorHAnsi"/>
          <w:sz w:val="22"/>
          <w:szCs w:val="22"/>
        </w:rPr>
        <w:t>Teatr Wybrzeże w Gdańsku</w:t>
      </w:r>
      <w:r w:rsidRPr="00FF2E2B">
        <w:rPr>
          <w:rFonts w:asciiTheme="minorHAnsi" w:hAnsiTheme="minorHAnsi" w:cstheme="minorHAnsi"/>
          <w:sz w:val="22"/>
          <w:szCs w:val="22"/>
        </w:rPr>
        <w:t>, na dzień składania ofert:</w:t>
      </w:r>
    </w:p>
    <w:p w:rsidR="009A7933" w:rsidRPr="00FF2E2B" w:rsidRDefault="009A7933" w:rsidP="00FF2E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A7933" w:rsidRPr="00FF2E2B" w:rsidRDefault="009A7933" w:rsidP="009A793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7933" w:rsidRPr="003E0AF9" w:rsidRDefault="009A7933" w:rsidP="009A7933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56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E0AF9">
        <w:rPr>
          <w:rFonts w:asciiTheme="minorHAnsi" w:hAnsiTheme="minorHAnsi" w:cstheme="minorHAnsi"/>
          <w:b/>
          <w:bCs/>
          <w:sz w:val="22"/>
          <w:szCs w:val="22"/>
        </w:rPr>
        <w:t>nie podlegam</w:t>
      </w:r>
      <w:r w:rsidRPr="003E0AF9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3E0AF9">
        <w:rPr>
          <w:rFonts w:asciiTheme="minorHAnsi" w:hAnsiTheme="minorHAnsi" w:cstheme="minorHAnsi"/>
          <w:sz w:val="22"/>
          <w:szCs w:val="22"/>
          <w:lang w:eastAsia="pl-PL"/>
        </w:rPr>
        <w:t>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  <w:r w:rsidRPr="003E0AF9">
        <w:rPr>
          <w:rFonts w:asciiTheme="minorHAnsi" w:hAnsiTheme="minorHAnsi" w:cstheme="minorHAnsi"/>
          <w:sz w:val="22"/>
          <w:szCs w:val="22"/>
        </w:rPr>
        <w:t>,</w:t>
      </w:r>
    </w:p>
    <w:p w:rsidR="009A7933" w:rsidRPr="003E0AF9" w:rsidRDefault="009A7933" w:rsidP="009A7933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ind w:left="568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E0AF9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3E0AF9">
        <w:rPr>
          <w:rFonts w:asciiTheme="minorHAnsi" w:hAnsiTheme="minorHAnsi" w:cstheme="minorHAnsi"/>
          <w:sz w:val="22"/>
          <w:szCs w:val="22"/>
          <w:u w:val="single"/>
        </w:rPr>
        <w:t>żaden z moich podwykonawców,</w:t>
      </w:r>
      <w:r w:rsidRPr="003E0AF9">
        <w:rPr>
          <w:rFonts w:asciiTheme="minorHAnsi" w:hAnsiTheme="minorHAnsi" w:cstheme="minorHAnsi"/>
          <w:sz w:val="22"/>
          <w:szCs w:val="22"/>
        </w:rPr>
        <w:t xml:space="preserve"> w przypadku gdy przypada na nich ponad 10% wartości zamówienia (jeśli dotyczy) </w:t>
      </w:r>
      <w:r w:rsidRPr="003E0AF9">
        <w:rPr>
          <w:rFonts w:asciiTheme="minorHAnsi" w:hAnsiTheme="minorHAnsi" w:cstheme="minorHAnsi"/>
          <w:b/>
          <w:bCs/>
          <w:sz w:val="22"/>
          <w:szCs w:val="22"/>
        </w:rPr>
        <w:t>nie podlega</w:t>
      </w:r>
      <w:r w:rsidRPr="003E0AF9">
        <w:rPr>
          <w:rFonts w:asciiTheme="minorHAnsi" w:hAnsiTheme="minorHAnsi" w:cstheme="minorHAnsi"/>
          <w:sz w:val="22"/>
          <w:szCs w:val="22"/>
        </w:rPr>
        <w:t xml:space="preserve"> WYKLUCZENIU na podstawie art. 5k wprowadzonego Rozporządzeniem Rady UE 2022/576 z dnia 8 kwietnia 2022r. w sprawie zmiany rozporządzenia (UE)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AF9">
        <w:rPr>
          <w:rFonts w:asciiTheme="minorHAnsi" w:hAnsiTheme="minorHAnsi" w:cstheme="minorHAnsi"/>
          <w:sz w:val="22"/>
          <w:szCs w:val="22"/>
        </w:rPr>
        <w:t>nr 833/2014 dotyczącego środków ograniczających w związku z działaniami Rosji destabilizującymi sytuację na Ukrainie.</w:t>
      </w:r>
      <w:r w:rsidRPr="003E0AF9">
        <w:rPr>
          <w:rFonts w:asciiTheme="minorHAnsi" w:hAnsiTheme="minorHAnsi" w:cstheme="minorHAnsi"/>
          <w:b/>
          <w:sz w:val="22"/>
          <w:szCs w:val="22"/>
        </w:rPr>
        <w:t>*</w:t>
      </w:r>
    </w:p>
    <w:p w:rsidR="009A7933" w:rsidRPr="00BD0B9A" w:rsidRDefault="009A7933" w:rsidP="009A7933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:rsidR="009A7933" w:rsidRDefault="009A7933" w:rsidP="009A793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:rsidR="009A7933" w:rsidRDefault="009A7933" w:rsidP="009A793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A7933" w:rsidRDefault="009A7933" w:rsidP="009A793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 xml:space="preserve">ach niniejszego oświadczenia </w:t>
      </w:r>
      <w:r>
        <w:rPr>
          <w:rFonts w:ascii="Calibri" w:hAnsi="Calibri" w:cs="Arial"/>
          <w:sz w:val="22"/>
          <w:szCs w:val="22"/>
        </w:rPr>
        <w:br/>
        <w:t xml:space="preserve">są 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:rsidR="009A7933" w:rsidRDefault="009A7933" w:rsidP="009A793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FF2E2B" w:rsidRPr="004E2344" w:rsidRDefault="00FF2E2B" w:rsidP="00FF2E2B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(Należy opatrzyć elektronicznym podpisem kwalifikowanym</w:t>
      </w:r>
    </w:p>
    <w:p w:rsidR="00FF2E2B" w:rsidRDefault="00FF2E2B" w:rsidP="00FF2E2B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osoby lub osób uprawn</w:t>
      </w:r>
      <w:r>
        <w:rPr>
          <w:rFonts w:eastAsia="Times New Roman" w:cs="Calibri"/>
          <w:i/>
          <w:kern w:val="1"/>
          <w:sz w:val="20"/>
          <w:szCs w:val="20"/>
        </w:rPr>
        <w:t>ionych do zaciągania zobowiązań</w:t>
      </w:r>
    </w:p>
    <w:p w:rsidR="00FF2E2B" w:rsidRPr="004E2344" w:rsidRDefault="00FF2E2B" w:rsidP="00FF2E2B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 w:rsidRPr="004E2344">
        <w:rPr>
          <w:rFonts w:eastAsia="Times New Roman" w:cs="Calibri"/>
          <w:i/>
          <w:kern w:val="1"/>
          <w:sz w:val="20"/>
          <w:szCs w:val="20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</w:rPr>
        <w:t>)</w:t>
      </w: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Pr="00063717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B82126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B82126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B82126" w:rsidRDefault="00B82126">
      <w:pPr>
        <w:rPr>
          <w:rFonts w:asciiTheme="minorHAnsi" w:hAnsiTheme="minorHAnsi" w:cstheme="minorHAnsi"/>
          <w:sz w:val="18"/>
          <w:szCs w:val="22"/>
        </w:rPr>
      </w:pPr>
      <w:r w:rsidRPr="00B82126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sectPr w:rsidR="00B82126" w:rsidRPr="00B82126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C4" w:rsidRDefault="007D6AC4" w:rsidP="00AE744E">
      <w:r>
        <w:separator/>
      </w:r>
    </w:p>
  </w:endnote>
  <w:endnote w:type="continuationSeparator" w:id="0">
    <w:p w:rsidR="007D6AC4" w:rsidRDefault="007D6AC4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C4" w:rsidRDefault="007D6AC4" w:rsidP="00AE744E">
      <w:r>
        <w:separator/>
      </w:r>
    </w:p>
  </w:footnote>
  <w:footnote w:type="continuationSeparator" w:id="0">
    <w:p w:rsidR="007D6AC4" w:rsidRDefault="007D6AC4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C971F3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C971F3">
      <w:rPr>
        <w:rFonts w:asciiTheme="minorHAnsi" w:hAnsiTheme="minorHAnsi" w:cstheme="minorHAnsi"/>
        <w:sz w:val="22"/>
        <w:szCs w:val="22"/>
      </w:rPr>
      <w:t>Specyfikacja Warunków Zamówienia</w:t>
    </w:r>
  </w:p>
  <w:p w:rsidR="00AA1A7D" w:rsidRDefault="002420B5" w:rsidP="00083671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>
      <w:rPr>
        <w:rFonts w:asciiTheme="minorHAnsi" w:eastAsiaTheme="minorHAnsi" w:hAnsiTheme="minorHAnsi" w:cstheme="minorHAnsi"/>
        <w:sz w:val="22"/>
        <w:szCs w:val="22"/>
        <w:lang w:eastAsia="en-US"/>
      </w:rPr>
      <w:t>Dostawa</w:t>
    </w:r>
    <w:r w:rsidR="00FC1E68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wraz z montażem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  <w:r w:rsidR="00AA1A7D">
      <w:rPr>
        <w:rFonts w:asciiTheme="minorHAnsi" w:eastAsiaTheme="minorHAnsi" w:hAnsiTheme="minorHAnsi" w:cstheme="minorHAnsi"/>
        <w:sz w:val="22"/>
        <w:szCs w:val="22"/>
        <w:lang w:eastAsia="en-US"/>
      </w:rPr>
      <w:t>foteli teatralnych w ramach zadania</w:t>
    </w:r>
    <w:r w:rsidR="00083671" w:rsidRPr="00ED6D84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</w:p>
  <w:p w:rsidR="00083671" w:rsidRPr="00ED6D84" w:rsidRDefault="00083671" w:rsidP="00083671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ED6D84">
      <w:rPr>
        <w:rFonts w:asciiTheme="minorHAnsi" w:eastAsiaTheme="minorHAnsi" w:hAnsiTheme="minorHAnsi" w:cstheme="minorHAnsi"/>
        <w:sz w:val="22"/>
        <w:szCs w:val="22"/>
        <w:lang w:eastAsia="en-US"/>
      </w:rPr>
      <w:t>pn. Modernizacja Dużej Sceny Teatru Wybrzeże w Gdańsku.</w:t>
    </w:r>
  </w:p>
  <w:p w:rsidR="00AE744E" w:rsidRPr="00C971F3" w:rsidRDefault="009003BE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</w:t>
    </w:r>
    <w:r w:rsidR="00AA1A7D">
      <w:rPr>
        <w:rFonts w:asciiTheme="minorHAnsi" w:hAnsiTheme="minorHAnsi" w:cstheme="minorHAnsi"/>
        <w:sz w:val="22"/>
        <w:szCs w:val="22"/>
      </w:rPr>
      <w:t>1/23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5A7CD1B0"/>
    <w:lvl w:ilvl="0" w:tplc="ED580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224C7"/>
    <w:rsid w:val="00030F68"/>
    <w:rsid w:val="00036E01"/>
    <w:rsid w:val="00063717"/>
    <w:rsid w:val="0007471A"/>
    <w:rsid w:val="00083671"/>
    <w:rsid w:val="000A5ACC"/>
    <w:rsid w:val="000D02A2"/>
    <w:rsid w:val="00115909"/>
    <w:rsid w:val="00121E96"/>
    <w:rsid w:val="00130FB0"/>
    <w:rsid w:val="002420B5"/>
    <w:rsid w:val="003C729D"/>
    <w:rsid w:val="003F5371"/>
    <w:rsid w:val="004237A5"/>
    <w:rsid w:val="0044395C"/>
    <w:rsid w:val="004520EA"/>
    <w:rsid w:val="004957E2"/>
    <w:rsid w:val="004F2027"/>
    <w:rsid w:val="00504B76"/>
    <w:rsid w:val="005D08C0"/>
    <w:rsid w:val="0066572C"/>
    <w:rsid w:val="0066626A"/>
    <w:rsid w:val="007868EB"/>
    <w:rsid w:val="007D6AC4"/>
    <w:rsid w:val="007D70DE"/>
    <w:rsid w:val="007E134B"/>
    <w:rsid w:val="007E1722"/>
    <w:rsid w:val="007F09FA"/>
    <w:rsid w:val="00872858"/>
    <w:rsid w:val="009003BE"/>
    <w:rsid w:val="00921863"/>
    <w:rsid w:val="00992843"/>
    <w:rsid w:val="009A7933"/>
    <w:rsid w:val="009D36EB"/>
    <w:rsid w:val="009D4B6F"/>
    <w:rsid w:val="00A56504"/>
    <w:rsid w:val="00AA1A7D"/>
    <w:rsid w:val="00AE744E"/>
    <w:rsid w:val="00B17379"/>
    <w:rsid w:val="00B40F98"/>
    <w:rsid w:val="00B82126"/>
    <w:rsid w:val="00BB4A58"/>
    <w:rsid w:val="00BC1594"/>
    <w:rsid w:val="00C07216"/>
    <w:rsid w:val="00C57D22"/>
    <w:rsid w:val="00C971F3"/>
    <w:rsid w:val="00DB2B23"/>
    <w:rsid w:val="00F5696E"/>
    <w:rsid w:val="00F839AA"/>
    <w:rsid w:val="00FC1E68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BCE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B82126"/>
    <w:pPr>
      <w:ind w:left="720"/>
      <w:contextualSpacing/>
    </w:pPr>
  </w:style>
  <w:style w:type="table" w:styleId="Tabela-Siatka">
    <w:name w:val="Table Grid"/>
    <w:basedOn w:val="Standardowy"/>
    <w:uiPriority w:val="39"/>
    <w:rsid w:val="00900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003BE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3F53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9A7933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30</cp:revision>
  <dcterms:created xsi:type="dcterms:W3CDTF">2021-02-01T12:50:00Z</dcterms:created>
  <dcterms:modified xsi:type="dcterms:W3CDTF">2023-03-02T09:41:00Z</dcterms:modified>
</cp:coreProperties>
</file>