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834D" w14:textId="77777777" w:rsidR="00085865" w:rsidRDefault="00085865" w:rsidP="00085865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Załącznik nr 2 do zaproszenia </w:t>
      </w:r>
    </w:p>
    <w:p w14:paraId="1CA61963" w14:textId="77777777" w:rsidR="00085865" w:rsidRDefault="00085865" w:rsidP="00085865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2B289A8C" w14:textId="77777777" w:rsidR="00085865" w:rsidRDefault="00085865" w:rsidP="00085865">
      <w:pPr>
        <w:spacing w:line="336" w:lineRule="auto"/>
        <w:jc w:val="center"/>
        <w:rPr>
          <w:b/>
          <w:szCs w:val="24"/>
        </w:rPr>
      </w:pPr>
      <w:r>
        <w:rPr>
          <w:b/>
          <w:szCs w:val="24"/>
        </w:rPr>
        <w:t>INFORMACJE  O  ZAMAWIAJĄCYM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85"/>
        <w:gridCol w:w="1974"/>
        <w:gridCol w:w="1968"/>
        <w:gridCol w:w="1969"/>
      </w:tblGrid>
      <w:tr w:rsidR="00085865" w14:paraId="21635144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AD72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1.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E48" w14:textId="77777777" w:rsidR="00085865" w:rsidRDefault="00085865" w:rsidP="008B277B">
            <w:pPr>
              <w:spacing w:line="336" w:lineRule="auto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Zamawiający:</w:t>
            </w:r>
          </w:p>
        </w:tc>
      </w:tr>
      <w:tr w:rsidR="00085865" w14:paraId="7F80AB69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60C3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087B" w14:textId="77777777" w:rsidR="00085865" w:rsidRDefault="00085865" w:rsidP="008B277B">
            <w:pPr>
              <w:spacing w:line="336" w:lineRule="auto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Nazwa jednostki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966" w14:textId="77777777" w:rsidR="00085865" w:rsidRDefault="00085865" w:rsidP="008B277B">
            <w:pPr>
              <w:spacing w:line="336" w:lineRule="auto"/>
              <w:jc w:val="both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Stacja Pogotowia Ratunkowego Samodzielny Publiczny Zakład Opieki Zdrowotnej w Białej Podlaskiej</w:t>
            </w:r>
          </w:p>
        </w:tc>
      </w:tr>
      <w:tr w:rsidR="00085865" w14:paraId="08D877E4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E7CA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19C" w14:textId="77777777" w:rsidR="00085865" w:rsidRDefault="00085865" w:rsidP="008B277B">
            <w:pPr>
              <w:spacing w:line="336" w:lineRule="auto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Adres; telefon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047A" w14:textId="77777777" w:rsidR="00085865" w:rsidRDefault="00085865" w:rsidP="008B277B">
            <w:pPr>
              <w:spacing w:line="336" w:lineRule="auto"/>
              <w:jc w:val="both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21-500 Biała Podlaska, ul. Warszawska 20;  (83) 343 40 68</w:t>
            </w:r>
          </w:p>
        </w:tc>
      </w:tr>
      <w:tr w:rsidR="00085865" w14:paraId="3960640B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28D0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c)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9C3C" w14:textId="77777777" w:rsidR="00085865" w:rsidRDefault="00085865" w:rsidP="008B277B">
            <w:pPr>
              <w:spacing w:line="336" w:lineRule="auto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Przedmiot działalności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08F" w14:textId="77777777" w:rsidR="00085865" w:rsidRDefault="00085865" w:rsidP="008B277B">
            <w:pPr>
              <w:spacing w:line="336" w:lineRule="auto"/>
              <w:jc w:val="both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Działalność pogotowia ratunkowego</w:t>
            </w:r>
          </w:p>
        </w:tc>
      </w:tr>
      <w:tr w:rsidR="00085865" w14:paraId="24BB6869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C885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2.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DF1" w14:textId="77777777" w:rsidR="00085865" w:rsidRDefault="00085865" w:rsidP="008B277B">
            <w:pPr>
              <w:spacing w:line="336" w:lineRule="auto"/>
              <w:jc w:val="both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Liczba zatrudnionych:</w:t>
            </w:r>
          </w:p>
        </w:tc>
      </w:tr>
      <w:tr w:rsidR="00085865" w14:paraId="64D040E5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02A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51B0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ubiegłym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C33F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140</w:t>
            </w: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 pracowników (umowa o pracę), na kontraktach 72 osób</w:t>
            </w:r>
          </w:p>
        </w:tc>
      </w:tr>
      <w:tr w:rsidR="00085865" w14:paraId="78BBF740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7885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C4D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bieżącym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27A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142 pracowników (umowa o pracę), na kontraktach 64 osób</w:t>
            </w:r>
          </w:p>
        </w:tc>
      </w:tr>
      <w:tr w:rsidR="00085865" w14:paraId="74FBF7B2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56A6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3.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F6A6" w14:textId="77777777" w:rsidR="00085865" w:rsidRDefault="00085865" w:rsidP="008B277B">
            <w:pPr>
              <w:spacing w:line="336" w:lineRule="auto"/>
              <w:ind w:left="284" w:hanging="284"/>
              <w:jc w:val="both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Przychody netto ze sprzedaży z zrównane z nimi + pozostałe przychody operacyjne + przychody finansowe</w:t>
            </w:r>
          </w:p>
        </w:tc>
      </w:tr>
      <w:tr w:rsidR="00085865" w14:paraId="340BCF16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D1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0518B859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podać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D466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Przychody netto </w:t>
            </w:r>
          </w:p>
          <w:p w14:paraId="57351684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ze sprzedaży </w:t>
            </w:r>
          </w:p>
          <w:p w14:paraId="2AADAF1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i zrównane z nimi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D5E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Pozostałe przychody operacyjne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8F7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Przychody finansowe</w:t>
            </w:r>
          </w:p>
        </w:tc>
      </w:tr>
      <w:tr w:rsidR="00085865" w14:paraId="5DA5471E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5349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E9F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ubiegłym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F134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30 640 561,15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30C1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5 122 197,74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649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68 610,07</w:t>
            </w:r>
          </w:p>
        </w:tc>
      </w:tr>
      <w:tr w:rsidR="00085865" w14:paraId="5D8427A8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399E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3593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Planowane na rok bieżący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ED58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33 639 100,89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1181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1 500 000,00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EBF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1 000 500,00</w:t>
            </w:r>
          </w:p>
        </w:tc>
      </w:tr>
      <w:tr w:rsidR="00085865" w14:paraId="2B2AF225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4E45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c)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78AB" w14:textId="77777777" w:rsidR="00085865" w:rsidRDefault="00085865" w:rsidP="008B277B">
            <w:pPr>
              <w:spacing w:line="336" w:lineRule="auto"/>
              <w:jc w:val="both"/>
              <w:rPr>
                <w:color w:val="000000"/>
                <w:kern w:val="2"/>
                <w:sz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14:ligatures w14:val="standardContextual"/>
              </w:rPr>
              <w:t>Procentowy udział eksportu i importu w obrotach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C87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9CD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979B" w14:textId="77777777" w:rsidR="00085865" w:rsidRDefault="00085865" w:rsidP="008B277B">
            <w:pPr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0</w:t>
            </w:r>
          </w:p>
        </w:tc>
      </w:tr>
      <w:tr w:rsidR="00085865" w14:paraId="21181F75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14E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4.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B56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Suma bilansowa</w:t>
            </w:r>
          </w:p>
        </w:tc>
      </w:tr>
      <w:tr w:rsidR="00085865" w14:paraId="07B58A73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D7B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B771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ubiegłym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4923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35 210 880,57</w:t>
            </w:r>
          </w:p>
        </w:tc>
      </w:tr>
      <w:tr w:rsidR="00085865" w14:paraId="2C878A9C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33C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9D3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bieżącym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BAC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34 919 726,00</w:t>
            </w:r>
          </w:p>
        </w:tc>
      </w:tr>
      <w:tr w:rsidR="00085865" w14:paraId="4B23FCDE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431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5.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CD9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Struktura aktywów</w:t>
            </w:r>
          </w:p>
        </w:tc>
      </w:tr>
      <w:tr w:rsidR="00085865" w14:paraId="28AB2FE5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BA7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8B0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Majątek trwały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CBAA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12 414 707,63</w:t>
            </w:r>
          </w:p>
        </w:tc>
      </w:tr>
      <w:tr w:rsidR="00085865" w14:paraId="3FC2FDE3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6B0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D740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Majątek obrotowy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9FDF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22 796 172,94</w:t>
            </w:r>
          </w:p>
        </w:tc>
      </w:tr>
      <w:tr w:rsidR="00085865" w14:paraId="6D2707E3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B912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6.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595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Wynik finansowy netto</w:t>
            </w:r>
          </w:p>
        </w:tc>
      </w:tr>
      <w:tr w:rsidR="00085865" w14:paraId="78C4154B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99A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8F6B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W roku ubiegłym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D7BC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1 898 979,78</w:t>
            </w:r>
          </w:p>
        </w:tc>
      </w:tr>
      <w:tr w:rsidR="00085865" w14:paraId="086384F9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E1D3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0DA1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Planowany w roku bieżącym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B93F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center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118 418,45</w:t>
            </w:r>
          </w:p>
        </w:tc>
      </w:tr>
      <w:tr w:rsidR="00085865" w14:paraId="2113F881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B30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7.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1C42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Czy jednostka jest wielozakładowa?</w:t>
            </w:r>
          </w:p>
        </w:tc>
      </w:tr>
      <w:tr w:rsidR="00085865" w14:paraId="75BA7DED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F54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a)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169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Jeżeli tak – liczba oddziałów i ich lokalizacja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652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2 Filie (Radzyń Podlaski, Parczew), 5 Punktów Wyjazdowych (Terespol, Wisznice, Piszczac, Komarówka Podlaska, Międzyrzec Podlaski) </w:t>
            </w:r>
          </w:p>
        </w:tc>
      </w:tr>
      <w:tr w:rsidR="00085865" w14:paraId="470A03DB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D867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b)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8FCF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Czy oddziały prowadzą odrębną rachunkowość ?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802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nie</w:t>
            </w:r>
          </w:p>
        </w:tc>
      </w:tr>
      <w:tr w:rsidR="00085865" w14:paraId="28E121C0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CC10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kern w:val="2"/>
                <w:sz w:val="22"/>
                <w:szCs w:val="22"/>
                <w14:ligatures w14:val="standardContextual"/>
              </w:rPr>
              <w:t>c)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640C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Czy oddziały sporządzają własne bilanse i rachunki wyników ?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8DC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nie</w:t>
            </w:r>
          </w:p>
        </w:tc>
      </w:tr>
      <w:tr w:rsidR="00085865" w14:paraId="32BDB822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492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lastRenderedPageBreak/>
              <w:t>8.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C5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2"/>
                <w:szCs w:val="22"/>
                <w14:ligatures w14:val="standardContextual"/>
              </w:rPr>
              <w:t>Czy była przeprowadzona kontrola podatkowa?</w:t>
            </w:r>
          </w:p>
        </w:tc>
      </w:tr>
      <w:tr w:rsidR="00085865" w14:paraId="2EC7D9CF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CDB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Jeżeli tak to kiedy i za jaki okres?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E27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 xml:space="preserve">Tak </w:t>
            </w:r>
            <w:proofErr w:type="spellStart"/>
            <w:r>
              <w:rPr>
                <w:kern w:val="2"/>
                <w:sz w:val="22"/>
                <w:szCs w:val="22"/>
                <w14:ligatures w14:val="standardContextual"/>
              </w:rPr>
              <w:t>pdoop</w:t>
            </w:r>
            <w:proofErr w:type="spellEnd"/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za 2010 r i 2012 r.</w:t>
            </w:r>
          </w:p>
        </w:tc>
      </w:tr>
      <w:tr w:rsidR="00085865" w14:paraId="040F9B07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277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9.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5806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14:ligatures w14:val="standardContextual"/>
              </w:rPr>
              <w:t>Czy było badanie za rok ubiegły?</w:t>
            </w:r>
          </w:p>
        </w:tc>
      </w:tr>
      <w:tr w:rsidR="00085865" w14:paraId="1E017D3B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FB89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Czy były zastrzeżenia?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61D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Tak, bez zastrzeżeń</w:t>
            </w:r>
          </w:p>
        </w:tc>
      </w:tr>
      <w:tr w:rsidR="00085865" w14:paraId="5D1A94F5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F9FB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10.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D8D8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14:ligatures w14:val="standardContextual"/>
              </w:rPr>
              <w:t>Jaki okres będzie objęty badaniem?</w:t>
            </w:r>
          </w:p>
        </w:tc>
      </w:tr>
      <w:tr w:rsidR="00085865" w14:paraId="52BF0B22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793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podać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3CE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 xml:space="preserve">Rok: </w:t>
            </w:r>
            <w:r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2023 </w:t>
            </w:r>
          </w:p>
        </w:tc>
      </w:tr>
      <w:tr w:rsidR="00085865" w14:paraId="7169E179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F697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11.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D29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14:ligatures w14:val="standardContextual"/>
              </w:rPr>
              <w:t>Czy jednostka sporządza sprawozdanie skonsolidowane?</w:t>
            </w:r>
          </w:p>
        </w:tc>
      </w:tr>
      <w:tr w:rsidR="00085865" w14:paraId="0A7E0CA3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829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podać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145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nie</w:t>
            </w:r>
          </w:p>
        </w:tc>
      </w:tr>
      <w:tr w:rsidR="00085865" w14:paraId="23A76DB0" w14:textId="77777777" w:rsidTr="008B277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7127" w14:textId="77777777" w:rsidR="00085865" w:rsidRDefault="00085865" w:rsidP="008B277B">
            <w:pPr>
              <w:spacing w:line="336" w:lineRule="auto"/>
              <w:jc w:val="center"/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14:ligatures w14:val="standardContextual"/>
              </w:rPr>
              <w:t>12.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7E4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14:ligatures w14:val="standardContextual"/>
              </w:rPr>
              <w:t>Ilość jednostek objętych skonsolidowanym sprawozdaniem finansowym:</w:t>
            </w:r>
          </w:p>
        </w:tc>
      </w:tr>
      <w:tr w:rsidR="00085865" w14:paraId="0A962148" w14:textId="77777777" w:rsidTr="008B277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3D4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podać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361" w14:textId="77777777" w:rsidR="00085865" w:rsidRDefault="00085865" w:rsidP="008B277B">
            <w:pPr>
              <w:tabs>
                <w:tab w:val="right" w:leader="underscore" w:pos="9072"/>
              </w:tabs>
              <w:spacing w:line="336" w:lineRule="auto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nie</w:t>
            </w:r>
          </w:p>
        </w:tc>
      </w:tr>
    </w:tbl>
    <w:p w14:paraId="3C876DBF" w14:textId="77777777" w:rsidR="00085865" w:rsidRDefault="00085865" w:rsidP="00085865">
      <w:pPr>
        <w:spacing w:line="336" w:lineRule="auto"/>
        <w:jc w:val="center"/>
        <w:rPr>
          <w:rFonts w:eastAsia="Times New Roman"/>
          <w:szCs w:val="24"/>
        </w:rPr>
      </w:pPr>
    </w:p>
    <w:p w14:paraId="1876E62D" w14:textId="77777777" w:rsidR="001C12C0" w:rsidRDefault="001C12C0"/>
    <w:sectPr w:rsidR="001C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65"/>
    <w:rsid w:val="00085865"/>
    <w:rsid w:val="001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1CA"/>
  <w15:chartTrackingRefBased/>
  <w15:docId w15:val="{E0A26FA5-8DCC-48D5-8121-F49BFA8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8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2023-07-19T09:40:00Z</dcterms:created>
  <dcterms:modified xsi:type="dcterms:W3CDTF">2023-07-19T09:41:00Z</dcterms:modified>
</cp:coreProperties>
</file>