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7268B61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1171EF">
        <w:rPr>
          <w:rFonts w:eastAsiaTheme="minorEastAsia" w:cstheme="minorHAnsi"/>
          <w:b/>
          <w:bCs/>
        </w:rPr>
        <w:t>6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41FFD558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1171EF">
        <w:rPr>
          <w:rFonts w:eastAsiaTheme="minorEastAsia" w:cstheme="minorHAnsi"/>
        </w:rPr>
        <w:t>20</w:t>
      </w:r>
      <w:r w:rsidR="003804E8" w:rsidRPr="00643B45">
        <w:rPr>
          <w:rFonts w:eastAsiaTheme="minorEastAsia" w:cstheme="minorHAnsi"/>
        </w:rPr>
        <w:t>.0</w:t>
      </w:r>
      <w:r w:rsidR="00556BAA">
        <w:rPr>
          <w:rFonts w:eastAsiaTheme="minorEastAsia" w:cstheme="minorHAnsi"/>
        </w:rPr>
        <w:t>7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4EFDF992" w14:textId="2C8146F7" w:rsidR="00E2505A" w:rsidRPr="00643B45" w:rsidRDefault="00E2505A" w:rsidP="00E2505A">
      <w:pPr>
        <w:jc w:val="both"/>
        <w:rPr>
          <w:rFonts w:cstheme="minorHAnsi"/>
          <w:b/>
          <w:bCs/>
        </w:rPr>
      </w:pPr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dotyczy: postępowania </w:t>
      </w:r>
      <w:bookmarkStart w:id="0" w:name="_Hlk103593182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0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udzielenie zamówienia publicznego </w:t>
      </w:r>
      <w:bookmarkStart w:id="1" w:name="_Hlk101855437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na </w:t>
      </w:r>
      <w:bookmarkEnd w:id="1"/>
      <w:r w:rsidRPr="00643B45">
        <w:rPr>
          <w:rFonts w:eastAsia="Calibri" w:cstheme="minorHAnsi"/>
          <w:b/>
          <w:bCs/>
          <w:iCs/>
          <w:kern w:val="1"/>
          <w:u w:val="single"/>
        </w:rPr>
        <w:t xml:space="preserve">dostawę </w:t>
      </w:r>
      <w:r w:rsidR="001171EF">
        <w:rPr>
          <w:rFonts w:eastAsia="Calibri" w:cstheme="minorHAnsi"/>
          <w:b/>
          <w:bCs/>
          <w:iCs/>
          <w:kern w:val="1"/>
          <w:u w:val="single"/>
        </w:rPr>
        <w:t>materiałów do sterylizacji</w:t>
      </w:r>
    </w:p>
    <w:p w14:paraId="627F13DB" w14:textId="3CE064CB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Pr="00643B45">
        <w:rPr>
          <w:rFonts w:eastAsiaTheme="minorEastAsia" w:cstheme="minorHAnsi"/>
        </w:rPr>
        <w:t xml:space="preserve">(Dz. U. z 2021 r., poz. 1129 ze zm.) 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5E6ED2E9" w:rsidR="0086327B" w:rsidRPr="00643B45" w:rsidRDefault="00AC3003" w:rsidP="00197194">
            <w:pPr>
              <w:spacing w:after="0" w:line="240" w:lineRule="auto"/>
              <w:rPr>
                <w:rFonts w:cstheme="minorHAnsi"/>
              </w:rPr>
            </w:pPr>
            <w:r>
              <w:t>Media – MED Sp. z o. o., ul. Promienistych 7, 31-481 Kraków</w:t>
            </w:r>
          </w:p>
        </w:tc>
        <w:tc>
          <w:tcPr>
            <w:tcW w:w="2830" w:type="dxa"/>
          </w:tcPr>
          <w:p w14:paraId="11DCEEB5" w14:textId="77777777" w:rsidR="00556BAA" w:rsidRDefault="00AC300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4 – 13 812,60 zł</w:t>
            </w:r>
          </w:p>
          <w:p w14:paraId="7E90509D" w14:textId="7C81B241" w:rsidR="00AC3003" w:rsidRPr="00643B45" w:rsidRDefault="00AC300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5 – 31 602,00 zł</w:t>
            </w:r>
          </w:p>
        </w:tc>
      </w:tr>
      <w:tr w:rsidR="00593CCD" w:rsidRPr="00643B45" w14:paraId="58243C43" w14:textId="77777777" w:rsidTr="00E2010F">
        <w:trPr>
          <w:trHeight w:val="392"/>
        </w:trPr>
        <w:tc>
          <w:tcPr>
            <w:tcW w:w="846" w:type="dxa"/>
          </w:tcPr>
          <w:p w14:paraId="2F2608D3" w14:textId="0128BCFF" w:rsidR="00593CCD" w:rsidRPr="00643B45" w:rsidRDefault="00593CCD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12D4E5B" w14:textId="1F60756B" w:rsidR="0086327B" w:rsidRPr="00643B45" w:rsidRDefault="00AC3003" w:rsidP="00197194">
            <w:pPr>
              <w:spacing w:after="0" w:line="240" w:lineRule="auto"/>
              <w:rPr>
                <w:rFonts w:cstheme="minorHAnsi"/>
              </w:rPr>
            </w:pPr>
            <w:r>
              <w:t>Informer Med. Sp. z o. o., ul. Winogrady 118</w:t>
            </w:r>
            <w:r w:rsidR="006B2B65">
              <w:t>,</w:t>
            </w:r>
            <w:r>
              <w:t xml:space="preserve"> 61-626 Poznań</w:t>
            </w:r>
          </w:p>
        </w:tc>
        <w:tc>
          <w:tcPr>
            <w:tcW w:w="2830" w:type="dxa"/>
          </w:tcPr>
          <w:p w14:paraId="2223F2BF" w14:textId="343D8E10" w:rsidR="00556BAA" w:rsidRPr="00643B45" w:rsidRDefault="00AC300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17 318,40 zł</w:t>
            </w:r>
          </w:p>
        </w:tc>
      </w:tr>
      <w:tr w:rsidR="00E2505A" w:rsidRPr="00643B45" w14:paraId="1B14A843" w14:textId="77777777" w:rsidTr="00E2010F">
        <w:trPr>
          <w:trHeight w:val="392"/>
        </w:trPr>
        <w:tc>
          <w:tcPr>
            <w:tcW w:w="846" w:type="dxa"/>
          </w:tcPr>
          <w:p w14:paraId="54946F4F" w14:textId="65FF780B" w:rsidR="00E2505A" w:rsidRPr="00643B45" w:rsidRDefault="00E2505A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5D7F04E3" w14:textId="08385AA3" w:rsidR="00E2505A" w:rsidRPr="00643B45" w:rsidRDefault="00AC3003" w:rsidP="00197194">
            <w:pPr>
              <w:spacing w:after="0" w:line="240" w:lineRule="auto"/>
              <w:rPr>
                <w:rFonts w:cstheme="minorHAnsi"/>
              </w:rPr>
            </w:pPr>
            <w:r>
              <w:t xml:space="preserve">AMED Biuro Techniczno – Handlowe Andrzej Abramczyk, </w:t>
            </w:r>
            <w:r w:rsidR="006B2B65">
              <w:t>ul. Słowikowskiego 39</w:t>
            </w:r>
            <w:r w:rsidR="006B2B65">
              <w:t xml:space="preserve">, </w:t>
            </w:r>
            <w:r>
              <w:t>05-090 Raszyn</w:t>
            </w:r>
          </w:p>
        </w:tc>
        <w:tc>
          <w:tcPr>
            <w:tcW w:w="2830" w:type="dxa"/>
          </w:tcPr>
          <w:p w14:paraId="7F1E2D87" w14:textId="77777777" w:rsidR="00556BAA" w:rsidRDefault="00AC3003" w:rsidP="00556B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77 119,16 zł</w:t>
            </w:r>
          </w:p>
          <w:p w14:paraId="7FA1A2A3" w14:textId="77777777" w:rsidR="00AC3003" w:rsidRDefault="00AC3003" w:rsidP="00556B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24 102,59 zł</w:t>
            </w:r>
          </w:p>
          <w:p w14:paraId="7497F755" w14:textId="48723EFF" w:rsidR="00AC3003" w:rsidRDefault="00AC3003" w:rsidP="00AC30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Zadanie nr 6 –     898,20 zł</w:t>
            </w:r>
          </w:p>
          <w:p w14:paraId="6CEB5479" w14:textId="18F4C56A" w:rsidR="00AC3003" w:rsidRPr="00643B45" w:rsidRDefault="00AC3003" w:rsidP="00556B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7 – 4 450,69 zł</w:t>
            </w: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Default="00ED158A" w:rsidP="00FE02ED">
      <w:pPr>
        <w:rPr>
          <w:rFonts w:cstheme="minorHAnsi"/>
        </w:rPr>
      </w:pPr>
    </w:p>
    <w:p w14:paraId="245D88DD" w14:textId="77777777" w:rsidR="001F135E" w:rsidRDefault="001F135E" w:rsidP="00FE02ED">
      <w:pPr>
        <w:rPr>
          <w:rFonts w:cstheme="minorHAnsi"/>
        </w:rPr>
      </w:pPr>
    </w:p>
    <w:p w14:paraId="5C9B2944" w14:textId="77777777" w:rsidR="001F135E" w:rsidRDefault="001F135E" w:rsidP="00FE02ED">
      <w:pPr>
        <w:rPr>
          <w:rFonts w:cstheme="minorHAnsi"/>
        </w:rPr>
      </w:pPr>
    </w:p>
    <w:p w14:paraId="3B059749" w14:textId="77777777" w:rsidR="001F135E" w:rsidRDefault="001F135E" w:rsidP="00FE02ED">
      <w:pPr>
        <w:rPr>
          <w:rFonts w:cstheme="minorHAnsi"/>
        </w:rPr>
      </w:pPr>
    </w:p>
    <w:p w14:paraId="1AB39671" w14:textId="77777777" w:rsidR="001F135E" w:rsidRDefault="001F135E" w:rsidP="00FE02ED">
      <w:pPr>
        <w:rPr>
          <w:rFonts w:cstheme="minorHAnsi"/>
        </w:rPr>
      </w:pPr>
    </w:p>
    <w:p w14:paraId="5508462D" w14:textId="77777777" w:rsidR="001F135E" w:rsidRDefault="001F135E" w:rsidP="00FE02ED">
      <w:pPr>
        <w:rPr>
          <w:rFonts w:cstheme="minorHAnsi"/>
        </w:rPr>
      </w:pPr>
    </w:p>
    <w:p w14:paraId="72CCB2A9" w14:textId="77777777" w:rsidR="001F135E" w:rsidRDefault="001F135E" w:rsidP="00FE02ED">
      <w:pPr>
        <w:rPr>
          <w:rFonts w:cstheme="minorHAnsi"/>
        </w:rPr>
      </w:pPr>
    </w:p>
    <w:p w14:paraId="345C182E" w14:textId="77777777" w:rsidR="001F135E" w:rsidRPr="00643B45" w:rsidRDefault="001F135E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69F8" w14:textId="77777777" w:rsidR="0084225C" w:rsidRDefault="0084225C">
      <w:pPr>
        <w:spacing w:after="0" w:line="240" w:lineRule="auto"/>
      </w:pPr>
      <w:r>
        <w:separator/>
      </w:r>
    </w:p>
  </w:endnote>
  <w:endnote w:type="continuationSeparator" w:id="0">
    <w:p w14:paraId="0F140218" w14:textId="77777777" w:rsidR="0084225C" w:rsidRDefault="008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ABD9" w14:textId="77777777" w:rsidR="0084225C" w:rsidRDefault="0084225C">
      <w:pPr>
        <w:spacing w:after="0" w:line="240" w:lineRule="auto"/>
      </w:pPr>
      <w:r>
        <w:separator/>
      </w:r>
    </w:p>
  </w:footnote>
  <w:footnote w:type="continuationSeparator" w:id="0">
    <w:p w14:paraId="06FF31F5" w14:textId="77777777" w:rsidR="0084225C" w:rsidRDefault="0084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B5705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41C21"/>
    <w:rsid w:val="00061105"/>
    <w:rsid w:val="0009030B"/>
    <w:rsid w:val="000943AC"/>
    <w:rsid w:val="000C21CB"/>
    <w:rsid w:val="000C7F4C"/>
    <w:rsid w:val="000D3BCF"/>
    <w:rsid w:val="000F2CE3"/>
    <w:rsid w:val="000F67BA"/>
    <w:rsid w:val="001171EF"/>
    <w:rsid w:val="00134649"/>
    <w:rsid w:val="001359D5"/>
    <w:rsid w:val="001820F3"/>
    <w:rsid w:val="001974ED"/>
    <w:rsid w:val="001D281E"/>
    <w:rsid w:val="001F135E"/>
    <w:rsid w:val="00257E87"/>
    <w:rsid w:val="00285808"/>
    <w:rsid w:val="00295A91"/>
    <w:rsid w:val="002E4048"/>
    <w:rsid w:val="002F36CD"/>
    <w:rsid w:val="00326429"/>
    <w:rsid w:val="00330FCB"/>
    <w:rsid w:val="0034583B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B2B65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4225C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A6891"/>
    <w:rsid w:val="00AB3445"/>
    <w:rsid w:val="00AC1A0D"/>
    <w:rsid w:val="00AC3003"/>
    <w:rsid w:val="00AE00E5"/>
    <w:rsid w:val="00AE06B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66E46"/>
    <w:rsid w:val="00F75A1A"/>
    <w:rsid w:val="00F853A9"/>
    <w:rsid w:val="00FB1B28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35</cp:revision>
  <cp:lastPrinted>2023-07-11T08:44:00Z</cp:lastPrinted>
  <dcterms:created xsi:type="dcterms:W3CDTF">2022-06-03T12:29:00Z</dcterms:created>
  <dcterms:modified xsi:type="dcterms:W3CDTF">2023-07-20T09:18:00Z</dcterms:modified>
</cp:coreProperties>
</file>