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CAAE" w14:textId="77777777" w:rsidR="00B76529" w:rsidRDefault="0068433A" w:rsidP="0068433A">
      <w:pPr>
        <w:pStyle w:val="Nagwek4"/>
        <w:spacing w:line="60" w:lineRule="atLeast"/>
        <w:ind w:left="0"/>
        <w:jc w:val="center"/>
        <w:rPr>
          <w:rFonts w:ascii="Calibri" w:hAnsi="Calibri" w:cs="Arial"/>
          <w:b/>
          <w:sz w:val="24"/>
          <w:szCs w:val="24"/>
        </w:rPr>
      </w:pPr>
      <w:r>
        <w:rPr>
          <w:rFonts w:ascii="Calibri" w:hAnsi="Calibri" w:cs="Arial"/>
          <w:b/>
          <w:sz w:val="24"/>
          <w:szCs w:val="24"/>
        </w:rPr>
        <w:t>WZÓR UMOWY</w:t>
      </w:r>
    </w:p>
    <w:p w14:paraId="111A25B1" w14:textId="77777777" w:rsidR="00020761" w:rsidRDefault="00020761" w:rsidP="00020761"/>
    <w:p w14:paraId="3324BEC9" w14:textId="5EA8C526" w:rsidR="00020761" w:rsidRPr="00EC5295" w:rsidRDefault="00020761" w:rsidP="00EC5295">
      <w:pPr>
        <w:rPr>
          <w:rFonts w:ascii="Calibri" w:hAnsi="Calibri" w:cs="Calibri"/>
        </w:rPr>
      </w:pPr>
      <w:r w:rsidRPr="00EC5295">
        <w:rPr>
          <w:rFonts w:ascii="Calibri" w:hAnsi="Calibri" w:cs="Calibri"/>
        </w:rPr>
        <w:t>zawarta w Gdyni w dniu ………… 2023 r.</w:t>
      </w:r>
      <w:r w:rsidR="00593566">
        <w:rPr>
          <w:rFonts w:ascii="Calibri" w:hAnsi="Calibri" w:cs="Calibri"/>
        </w:rPr>
        <w:t xml:space="preserve"> pomiędzy</w:t>
      </w:r>
    </w:p>
    <w:p w14:paraId="23B7E370" w14:textId="77777777" w:rsidR="00A12663" w:rsidRPr="00083002" w:rsidRDefault="00A12663" w:rsidP="00A12663">
      <w:pPr>
        <w:jc w:val="right"/>
        <w:rPr>
          <w:rFonts w:ascii="Calibri" w:hAnsi="Calibri" w:cs="Arial"/>
        </w:rPr>
      </w:pPr>
    </w:p>
    <w:p w14:paraId="609CFEED" w14:textId="77777777" w:rsidR="008D42E8" w:rsidRPr="00617AE7" w:rsidRDefault="008D42E8" w:rsidP="008D42E8">
      <w:pPr>
        <w:spacing w:line="276" w:lineRule="auto"/>
        <w:jc w:val="both"/>
        <w:rPr>
          <w:rFonts w:ascii="Calibri" w:hAnsi="Calibri"/>
        </w:rPr>
      </w:pPr>
      <w:r w:rsidRPr="00617AE7">
        <w:rPr>
          <w:rFonts w:ascii="Calibri" w:hAnsi="Calibri"/>
          <w:b/>
        </w:rPr>
        <w:t xml:space="preserve">Okręgowym Przedsiębiorstwem Energetyki Cieplnej Sp. z o.o., </w:t>
      </w:r>
      <w:r w:rsidRPr="00617AE7">
        <w:rPr>
          <w:rFonts w:ascii="Calibri" w:hAnsi="Calibri"/>
        </w:rPr>
        <w:t xml:space="preserve">ul. Opata </w:t>
      </w:r>
      <w:proofErr w:type="spellStart"/>
      <w:r w:rsidRPr="00617AE7">
        <w:rPr>
          <w:rFonts w:ascii="Calibri" w:hAnsi="Calibri"/>
        </w:rPr>
        <w:t>Hackiego</w:t>
      </w:r>
      <w:proofErr w:type="spellEnd"/>
      <w:r w:rsidRPr="00617AE7">
        <w:rPr>
          <w:rFonts w:ascii="Calibri" w:hAnsi="Calibri"/>
        </w:rPr>
        <w:t xml:space="preserve"> 14, </w:t>
      </w:r>
    </w:p>
    <w:p w14:paraId="01ECAFA1" w14:textId="77777777" w:rsidR="008D42E8" w:rsidRPr="00617AE7" w:rsidRDefault="008D42E8" w:rsidP="008D42E8">
      <w:pPr>
        <w:spacing w:line="276" w:lineRule="auto"/>
        <w:jc w:val="both"/>
        <w:rPr>
          <w:rFonts w:ascii="Calibri" w:hAnsi="Calibri" w:cs="Calibri"/>
        </w:rPr>
      </w:pPr>
      <w:r w:rsidRPr="00617AE7">
        <w:rPr>
          <w:rFonts w:ascii="Calibri" w:hAnsi="Calibri"/>
        </w:rPr>
        <w:t xml:space="preserve">81-213 Gdynia,  </w:t>
      </w:r>
      <w:r w:rsidRPr="00617AE7">
        <w:rPr>
          <w:rFonts w:ascii="Calibri" w:hAnsi="Calibri" w:cs="Calibri"/>
        </w:rPr>
        <w:t xml:space="preserve">zarejestrowanym  w rejestrze przedsiębiorców prowadzonym przez Sąd Rejonowy Gdańsk-Północ w Gdańsku, VIII Wydział Gospodarczy Krajowego Rejestru Sądowego nr KRS 0000047173, posiadającym  numer identyfikacji podatkowej NIP: 586-010-42-91, REGON: 190563632, </w:t>
      </w:r>
      <w:r>
        <w:rPr>
          <w:rFonts w:ascii="Calibri" w:hAnsi="Calibri" w:cs="Calibri"/>
        </w:rPr>
        <w:t>kapitał zakładowy 47.669</w:t>
      </w:r>
      <w:r w:rsidRPr="00617AE7">
        <w:rPr>
          <w:rFonts w:ascii="Calibri" w:hAnsi="Calibri" w:cs="Calibri"/>
        </w:rPr>
        <w:t xml:space="preserve">.000 PLN, mającym status </w:t>
      </w:r>
      <w:r w:rsidRPr="00617AE7">
        <w:rPr>
          <w:rFonts w:ascii="Calibri" w:hAnsi="Calibri" w:cs="Calibri"/>
          <w:bCs/>
        </w:rPr>
        <w:t>dużego przedsiębiorcy w rozumieniu art. 4 pkt 6 ustawy z dnia 8 marca 2013 r. o przeciwdziałaniu nadmiernym opóźnieniom w transakcjach handlowych,</w:t>
      </w:r>
    </w:p>
    <w:p w14:paraId="701A6BAF" w14:textId="77777777" w:rsidR="008D42E8" w:rsidRPr="00617AE7" w:rsidRDefault="008D42E8" w:rsidP="008D42E8">
      <w:pPr>
        <w:spacing w:after="120" w:line="276" w:lineRule="auto"/>
        <w:jc w:val="both"/>
        <w:rPr>
          <w:rFonts w:ascii="Calibri" w:hAnsi="Calibri" w:cs="Calibri"/>
        </w:rPr>
      </w:pPr>
      <w:r w:rsidRPr="00617AE7">
        <w:rPr>
          <w:rFonts w:ascii="Calibri" w:hAnsi="Calibri"/>
        </w:rPr>
        <w:t xml:space="preserve"> </w:t>
      </w:r>
      <w:r w:rsidRPr="00617AE7">
        <w:rPr>
          <w:rFonts w:ascii="Calibri" w:hAnsi="Calibri" w:cs="Calibri"/>
        </w:rPr>
        <w:t xml:space="preserve">[zwanym dalej </w:t>
      </w:r>
      <w:r w:rsidRPr="00617AE7">
        <w:rPr>
          <w:rFonts w:ascii="Calibri" w:hAnsi="Calibri" w:cs="Calibri"/>
          <w:b/>
          <w:i/>
        </w:rPr>
        <w:t>Zamawiającym]</w:t>
      </w:r>
      <w:r w:rsidRPr="00617AE7">
        <w:rPr>
          <w:rFonts w:ascii="Calibri" w:hAnsi="Calibri" w:cs="Calibri"/>
        </w:rPr>
        <w:t>, reprezentowanym przez:</w:t>
      </w:r>
    </w:p>
    <w:p w14:paraId="40A1FB42" w14:textId="77777777" w:rsidR="008D42E8" w:rsidRPr="00617AE7" w:rsidRDefault="008D42E8" w:rsidP="008D42E8">
      <w:pPr>
        <w:spacing w:after="120" w:line="276" w:lineRule="auto"/>
        <w:rPr>
          <w:rFonts w:ascii="Calibri" w:hAnsi="Calibri" w:cs="Calibri"/>
        </w:rPr>
      </w:pPr>
      <w:r w:rsidRPr="00617AE7">
        <w:rPr>
          <w:rFonts w:ascii="Calibri" w:hAnsi="Calibri" w:cs="Calibri"/>
        </w:rPr>
        <w:t>…………………………………………………………………………</w:t>
      </w:r>
    </w:p>
    <w:p w14:paraId="6BF16B7E" w14:textId="77777777" w:rsidR="008D42E8" w:rsidRPr="00617AE7" w:rsidRDefault="008D42E8" w:rsidP="008D42E8">
      <w:pPr>
        <w:spacing w:after="120" w:line="276" w:lineRule="auto"/>
        <w:rPr>
          <w:rFonts w:ascii="Calibri" w:hAnsi="Calibri" w:cs="Calibri"/>
        </w:rPr>
      </w:pPr>
      <w:r w:rsidRPr="00617AE7">
        <w:rPr>
          <w:rFonts w:ascii="Calibri" w:hAnsi="Calibri" w:cs="Calibri"/>
        </w:rPr>
        <w:t>a</w:t>
      </w:r>
    </w:p>
    <w:p w14:paraId="443FD754" w14:textId="06622D86" w:rsidR="003E4B76" w:rsidRPr="00617AE7" w:rsidRDefault="008D42E8" w:rsidP="003E4B76">
      <w:pPr>
        <w:spacing w:line="276" w:lineRule="auto"/>
        <w:jc w:val="both"/>
        <w:rPr>
          <w:rFonts w:ascii="Calibri" w:hAnsi="Calibri" w:cs="Calibri"/>
        </w:rPr>
      </w:pPr>
      <w:r w:rsidRPr="00617AE7">
        <w:rPr>
          <w:rFonts w:ascii="Calibri" w:hAnsi="Calibri" w:cs="Calibri"/>
          <w:b/>
        </w:rPr>
        <w:t>………………………………………………………………</w:t>
      </w:r>
      <w:r w:rsidRPr="00617AE7">
        <w:rPr>
          <w:rFonts w:ascii="Calibri" w:hAnsi="Calibri" w:cs="Calibri"/>
        </w:rPr>
        <w:t>,</w:t>
      </w:r>
      <w:r w:rsidRPr="00617AE7">
        <w:rPr>
          <w:rFonts w:ascii="Calibri" w:hAnsi="Calibri" w:cs="Calibri"/>
          <w:b/>
        </w:rPr>
        <w:t xml:space="preserve"> </w:t>
      </w:r>
      <w:r w:rsidRPr="00617AE7">
        <w:rPr>
          <w:rFonts w:ascii="Calibri" w:hAnsi="Calibri" w:cs="Calibri"/>
          <w:b/>
        </w:rPr>
        <w:br/>
      </w:r>
      <w:r w:rsidRPr="00617AE7">
        <w:rPr>
          <w:rFonts w:ascii="Calibri" w:hAnsi="Calibri" w:cs="Calibri"/>
        </w:rPr>
        <w:t>NIP: …………………… , REGON: ………………………………..,</w:t>
      </w:r>
      <w:r w:rsidR="003E4B76" w:rsidRPr="003E4B76">
        <w:rPr>
          <w:rFonts w:ascii="Calibri" w:hAnsi="Calibri" w:cs="Calibri"/>
        </w:rPr>
        <w:t xml:space="preserve"> </w:t>
      </w:r>
      <w:r w:rsidR="003E4B76" w:rsidRPr="00617AE7">
        <w:rPr>
          <w:rFonts w:ascii="Calibri" w:hAnsi="Calibri" w:cs="Calibri"/>
        </w:rPr>
        <w:t>mającym status</w:t>
      </w:r>
      <w:r w:rsidR="003E4B76">
        <w:rPr>
          <w:rFonts w:ascii="Calibri" w:hAnsi="Calibri" w:cs="Calibri"/>
        </w:rPr>
        <w:t>/nie posiadającym statusu*</w:t>
      </w:r>
      <w:r w:rsidR="003E4B76" w:rsidRPr="00617AE7">
        <w:rPr>
          <w:rFonts w:ascii="Calibri" w:hAnsi="Calibri" w:cs="Calibri"/>
        </w:rPr>
        <w:t xml:space="preserve"> </w:t>
      </w:r>
      <w:r w:rsidR="003E4B76" w:rsidRPr="00617AE7">
        <w:rPr>
          <w:rFonts w:ascii="Calibri" w:hAnsi="Calibri" w:cs="Calibri"/>
          <w:bCs/>
        </w:rPr>
        <w:t>dużego przedsiębiorcy w rozumieniu art. 4 pkt 6 ustawy z dnia 8 marca 2013 r. o przeciwdziałaniu nadmiernym opóźnieniom w transakcjach handlowych,</w:t>
      </w:r>
    </w:p>
    <w:p w14:paraId="27B5BC08" w14:textId="6034880E" w:rsidR="008D42E8" w:rsidRPr="00617AE7" w:rsidRDefault="008D42E8" w:rsidP="008D42E8">
      <w:pPr>
        <w:spacing w:after="120" w:line="276" w:lineRule="auto"/>
        <w:rPr>
          <w:rFonts w:ascii="Calibri" w:hAnsi="Calibri" w:cs="Calibri"/>
        </w:rPr>
      </w:pPr>
    </w:p>
    <w:p w14:paraId="01FB511B" w14:textId="77777777" w:rsidR="008D42E8" w:rsidRPr="00617AE7" w:rsidRDefault="008D42E8" w:rsidP="008D42E8">
      <w:pPr>
        <w:spacing w:after="120" w:line="276" w:lineRule="auto"/>
        <w:rPr>
          <w:rFonts w:ascii="Calibri" w:hAnsi="Calibri" w:cs="Calibri"/>
        </w:rPr>
      </w:pPr>
      <w:r w:rsidRPr="00617AE7">
        <w:rPr>
          <w:rFonts w:ascii="Calibri" w:hAnsi="Calibri" w:cs="Calibri"/>
        </w:rPr>
        <w:t xml:space="preserve">[zwanym dalej </w:t>
      </w:r>
      <w:r w:rsidRPr="00617AE7">
        <w:rPr>
          <w:rFonts w:ascii="Calibri" w:hAnsi="Calibri" w:cs="Calibri"/>
          <w:b/>
          <w:i/>
        </w:rPr>
        <w:t>Wykonawcą]</w:t>
      </w:r>
      <w:r w:rsidRPr="00617AE7">
        <w:rPr>
          <w:rFonts w:ascii="Calibri" w:hAnsi="Calibri" w:cs="Calibri"/>
        </w:rPr>
        <w:t xml:space="preserve">, reprezentowanym przez: </w:t>
      </w:r>
    </w:p>
    <w:p w14:paraId="21633641" w14:textId="77777777" w:rsidR="008D42E8" w:rsidRPr="00617AE7" w:rsidRDefault="008D42E8" w:rsidP="008D42E8">
      <w:pPr>
        <w:spacing w:after="120" w:line="276" w:lineRule="auto"/>
        <w:rPr>
          <w:rFonts w:ascii="Calibri" w:hAnsi="Calibri" w:cs="Calibri"/>
        </w:rPr>
      </w:pPr>
      <w:r w:rsidRPr="00617AE7">
        <w:rPr>
          <w:rFonts w:ascii="Calibri" w:hAnsi="Calibri" w:cs="Calibri"/>
        </w:rPr>
        <w:t>……………………………………………………………</w:t>
      </w:r>
    </w:p>
    <w:p w14:paraId="76250CFE" w14:textId="77777777" w:rsidR="008D42E8" w:rsidRPr="00617AE7" w:rsidRDefault="008D42E8" w:rsidP="008D42E8">
      <w:pPr>
        <w:spacing w:after="120" w:line="276" w:lineRule="auto"/>
        <w:rPr>
          <w:rFonts w:ascii="Calibri" w:hAnsi="Calibri" w:cs="Calibri"/>
        </w:rPr>
      </w:pPr>
      <w:r w:rsidRPr="00617AE7">
        <w:rPr>
          <w:rFonts w:ascii="Calibri" w:hAnsi="Calibri" w:cs="Calibri"/>
        </w:rPr>
        <w:t>[łącznie zwanymi Stronami a każdy z nich z osoba Stroną],</w:t>
      </w:r>
    </w:p>
    <w:p w14:paraId="067051A8" w14:textId="77777777" w:rsidR="008D42E8" w:rsidRPr="00617AE7" w:rsidRDefault="008D42E8" w:rsidP="008D42E8">
      <w:pPr>
        <w:spacing w:after="120" w:line="276" w:lineRule="auto"/>
        <w:rPr>
          <w:rFonts w:ascii="Calibri" w:hAnsi="Calibri" w:cs="Calibri"/>
        </w:rPr>
      </w:pPr>
      <w:r w:rsidRPr="00617AE7">
        <w:rPr>
          <w:rFonts w:ascii="Calibri" w:hAnsi="Calibri" w:cs="Calibri"/>
        </w:rPr>
        <w:t>[dalej zwana Umową]</w:t>
      </w:r>
    </w:p>
    <w:p w14:paraId="1DF9445E" w14:textId="77777777" w:rsidR="008D42E8" w:rsidRPr="00617AE7" w:rsidRDefault="008D42E8" w:rsidP="008D42E8">
      <w:pPr>
        <w:spacing w:after="120" w:line="276" w:lineRule="auto"/>
        <w:rPr>
          <w:rFonts w:ascii="Calibri" w:hAnsi="Calibri" w:cs="Calibri"/>
        </w:rPr>
      </w:pPr>
      <w:r w:rsidRPr="00617AE7">
        <w:rPr>
          <w:rFonts w:ascii="Calibri" w:hAnsi="Calibri" w:cs="Calibri"/>
        </w:rPr>
        <w:t>o treści następującej:</w:t>
      </w:r>
    </w:p>
    <w:p w14:paraId="7EC095AC" w14:textId="77777777" w:rsidR="00C7754F" w:rsidRPr="00083002" w:rsidRDefault="00C7754F" w:rsidP="00C7754F">
      <w:pPr>
        <w:pStyle w:val="Tekstpodstawowy2"/>
        <w:rPr>
          <w:rFonts w:ascii="Calibri" w:hAnsi="Calibri"/>
          <w:sz w:val="24"/>
        </w:rPr>
      </w:pPr>
    </w:p>
    <w:p w14:paraId="3D3AEB49" w14:textId="77777777" w:rsidR="00C7754F" w:rsidRPr="003F1D5A" w:rsidRDefault="00C7754F" w:rsidP="00C7754F">
      <w:pPr>
        <w:pStyle w:val="Tekstpodstawowy2"/>
        <w:jc w:val="center"/>
        <w:rPr>
          <w:rFonts w:ascii="Calibri" w:hAnsi="Calibri"/>
          <w:b/>
          <w:sz w:val="24"/>
        </w:rPr>
      </w:pPr>
      <w:r w:rsidRPr="003F1D5A">
        <w:rPr>
          <w:rFonts w:ascii="Calibri" w:hAnsi="Calibri"/>
          <w:b/>
          <w:sz w:val="24"/>
        </w:rPr>
        <w:t>§ 1.</w:t>
      </w:r>
    </w:p>
    <w:p w14:paraId="1861167B" w14:textId="598522D7" w:rsidR="00DB1936" w:rsidRPr="00A328CB" w:rsidRDefault="00DB1936" w:rsidP="001845FE">
      <w:pPr>
        <w:widowControl w:val="0"/>
        <w:numPr>
          <w:ilvl w:val="0"/>
          <w:numId w:val="3"/>
        </w:numPr>
        <w:tabs>
          <w:tab w:val="clear" w:pos="708"/>
        </w:tabs>
        <w:adjustRightInd w:val="0"/>
        <w:ind w:left="426" w:hanging="284"/>
        <w:jc w:val="both"/>
        <w:textAlignment w:val="baseline"/>
        <w:rPr>
          <w:rFonts w:ascii="Calibri" w:hAnsi="Calibri" w:cs="Arial"/>
        </w:rPr>
      </w:pPr>
      <w:r w:rsidRPr="00A328CB">
        <w:rPr>
          <w:rFonts w:ascii="Calibri" w:hAnsi="Calibri" w:cs="Arial"/>
        </w:rPr>
        <w:t xml:space="preserve">Przedmiotem Umowy jest </w:t>
      </w:r>
      <w:bookmarkStart w:id="0" w:name="_Hlk143509763"/>
      <w:bookmarkStart w:id="1" w:name="_Hlk143754478"/>
      <w:r w:rsidR="00A328CB" w:rsidRPr="00A328CB">
        <w:rPr>
          <w:rFonts w:ascii="Calibri" w:hAnsi="Calibri"/>
          <w:b/>
        </w:rPr>
        <w:t xml:space="preserve">Zakup </w:t>
      </w:r>
      <w:bookmarkEnd w:id="0"/>
      <w:r w:rsidR="00A328CB" w:rsidRPr="00A328CB">
        <w:rPr>
          <w:rFonts w:ascii="Calibri" w:hAnsi="Calibri"/>
          <w:b/>
        </w:rPr>
        <w:t xml:space="preserve">wodomierzy ultradźwiękowych do ciepłej wody </w:t>
      </w:r>
      <w:bookmarkEnd w:id="1"/>
      <w:r w:rsidRPr="00A328CB">
        <w:rPr>
          <w:rFonts w:ascii="Calibri" w:hAnsi="Calibri" w:cs="Arial"/>
        </w:rPr>
        <w:t>- zgodnie ze złożoną ofertą w postępowaniu przetargo</w:t>
      </w:r>
      <w:r w:rsidR="004D521C" w:rsidRPr="00A328CB">
        <w:rPr>
          <w:rFonts w:ascii="Calibri" w:hAnsi="Calibri" w:cs="Arial"/>
        </w:rPr>
        <w:t xml:space="preserve">wym nr </w:t>
      </w:r>
      <w:r w:rsidR="004D521C" w:rsidRPr="00A328CB">
        <w:rPr>
          <w:rFonts w:ascii="Calibri" w:hAnsi="Calibri" w:cs="Arial"/>
          <w:b/>
        </w:rPr>
        <w:t>EZP/</w:t>
      </w:r>
      <w:r w:rsidR="00A76C15" w:rsidRPr="00A328CB">
        <w:rPr>
          <w:rFonts w:ascii="Calibri" w:hAnsi="Calibri" w:cs="Arial"/>
          <w:b/>
        </w:rPr>
        <w:t>4</w:t>
      </w:r>
      <w:r w:rsidR="00A328CB">
        <w:rPr>
          <w:rFonts w:ascii="Calibri" w:hAnsi="Calibri" w:cs="Arial"/>
          <w:b/>
        </w:rPr>
        <w:t>91</w:t>
      </w:r>
      <w:r w:rsidR="00315FDF" w:rsidRPr="00A328CB">
        <w:rPr>
          <w:rFonts w:ascii="Calibri" w:hAnsi="Calibri" w:cs="Arial"/>
          <w:b/>
        </w:rPr>
        <w:t>/20</w:t>
      </w:r>
      <w:r w:rsidR="00B76529" w:rsidRPr="00A328CB">
        <w:rPr>
          <w:rFonts w:ascii="Calibri" w:hAnsi="Calibri" w:cs="Arial"/>
          <w:b/>
        </w:rPr>
        <w:t>2</w:t>
      </w:r>
      <w:r w:rsidR="008D42E8" w:rsidRPr="00A328CB">
        <w:rPr>
          <w:rFonts w:ascii="Calibri" w:hAnsi="Calibri" w:cs="Arial"/>
          <w:b/>
        </w:rPr>
        <w:t>3</w:t>
      </w:r>
      <w:r w:rsidRPr="00A328CB">
        <w:rPr>
          <w:rFonts w:ascii="Calibri" w:hAnsi="Calibri" w:cs="Arial"/>
        </w:rPr>
        <w:t xml:space="preserve"> prowadzonym w trybie przetargu nieograniczonego na </w:t>
      </w:r>
      <w:r w:rsidR="0051597E" w:rsidRPr="00A328CB">
        <w:rPr>
          <w:rFonts w:ascii="Calibri" w:hAnsi="Calibri" w:cs="Arial"/>
        </w:rPr>
        <w:t xml:space="preserve">łączną </w:t>
      </w:r>
      <w:r w:rsidRPr="00A328CB">
        <w:rPr>
          <w:rFonts w:ascii="Calibri" w:hAnsi="Calibri" w:cs="Arial"/>
        </w:rPr>
        <w:t>kwotę:</w:t>
      </w:r>
    </w:p>
    <w:p w14:paraId="5FA820AF" w14:textId="77777777" w:rsidR="00A330AD" w:rsidRDefault="00A330AD" w:rsidP="00CC0C7D">
      <w:pPr>
        <w:widowControl w:val="0"/>
        <w:adjustRightInd w:val="0"/>
        <w:ind w:left="426"/>
        <w:jc w:val="both"/>
        <w:textAlignment w:val="baseline"/>
        <w:rPr>
          <w:rFonts w:ascii="Calibri" w:hAnsi="Calibri" w:cs="Arial"/>
          <w:b/>
        </w:rPr>
      </w:pPr>
    </w:p>
    <w:p w14:paraId="652873D0" w14:textId="77777777" w:rsidR="00A328CB" w:rsidRDefault="00A328CB" w:rsidP="00A328CB">
      <w:pPr>
        <w:pStyle w:val="xl32"/>
        <w:spacing w:before="0" w:beforeAutospacing="0" w:after="0" w:afterAutospacing="0"/>
        <w:jc w:val="left"/>
        <w:rPr>
          <w:rFonts w:ascii="Calibri" w:hAnsi="Calibri"/>
          <w:b/>
          <w:u w:val="single"/>
        </w:rPr>
      </w:pPr>
      <w:bookmarkStart w:id="2" w:name="_Hlk140480762"/>
    </w:p>
    <w:p w14:paraId="3A13E055" w14:textId="35B112BC" w:rsidR="00A328CB" w:rsidRPr="00FE268C" w:rsidRDefault="00A328CB" w:rsidP="00A328CB">
      <w:pPr>
        <w:pStyle w:val="xl32"/>
        <w:spacing w:before="0" w:beforeAutospacing="0" w:after="0" w:afterAutospacing="0"/>
        <w:jc w:val="left"/>
        <w:rPr>
          <w:rFonts w:ascii="Calibri" w:hAnsi="Calibri"/>
          <w:b/>
          <w:u w:val="single"/>
        </w:rPr>
      </w:pPr>
      <w:r w:rsidRPr="00FE268C">
        <w:rPr>
          <w:rFonts w:ascii="Calibri" w:hAnsi="Calibri"/>
          <w:b/>
          <w:u w:val="single"/>
        </w:rPr>
        <w:t>1 a)</w:t>
      </w:r>
      <w:r w:rsidRPr="00FE268C">
        <w:rPr>
          <w:rFonts w:ascii="Calibri" w:hAnsi="Calibri"/>
          <w:b/>
          <w:u w:val="single"/>
        </w:rPr>
        <w:tab/>
        <w:t xml:space="preserve">PAKIET nr </w:t>
      </w:r>
      <w:bookmarkStart w:id="3" w:name="_Hlk140479015"/>
      <w:r w:rsidRPr="00FE268C">
        <w:rPr>
          <w:rFonts w:ascii="Calibri" w:hAnsi="Calibri"/>
          <w:b/>
          <w:u w:val="single"/>
        </w:rPr>
        <w:t xml:space="preserve">1 </w:t>
      </w:r>
      <w:r>
        <w:rPr>
          <w:rFonts w:ascii="Calibri" w:hAnsi="Calibri"/>
          <w:b/>
          <w:u w:val="single"/>
        </w:rPr>
        <w:t>–</w:t>
      </w:r>
      <w:r w:rsidRPr="00FE268C">
        <w:rPr>
          <w:rFonts w:ascii="Calibri" w:hAnsi="Calibri"/>
          <w:b/>
          <w:u w:val="single"/>
        </w:rPr>
        <w:t xml:space="preserve"> </w:t>
      </w:r>
      <w:r w:rsidRPr="0020305A">
        <w:rPr>
          <w:rFonts w:ascii="Calibri" w:hAnsi="Calibri"/>
          <w:b/>
          <w:u w:val="single"/>
        </w:rPr>
        <w:t xml:space="preserve">wodomierze o przepływie nominalnym </w:t>
      </w:r>
      <w:proofErr w:type="spellStart"/>
      <w:r w:rsidRPr="0020305A">
        <w:rPr>
          <w:rFonts w:ascii="Calibri" w:hAnsi="Calibri"/>
          <w:b/>
          <w:u w:val="single"/>
        </w:rPr>
        <w:t>qp</w:t>
      </w:r>
      <w:proofErr w:type="spellEnd"/>
      <w:r w:rsidRPr="0020305A">
        <w:rPr>
          <w:rFonts w:ascii="Calibri" w:hAnsi="Calibri"/>
          <w:b/>
          <w:u w:val="single"/>
        </w:rPr>
        <w:t xml:space="preserve"> [m³/h] 1,6 </w:t>
      </w:r>
      <w:r w:rsidRPr="00FE268C">
        <w:rPr>
          <w:rFonts w:ascii="Calibri" w:hAnsi="Calibri"/>
          <w:b/>
          <w:u w:val="single"/>
        </w:rPr>
        <w:t>*</w:t>
      </w:r>
    </w:p>
    <w:bookmarkEnd w:id="3"/>
    <w:p w14:paraId="2791E8DC" w14:textId="4F67901C"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wartość netto</w:t>
      </w:r>
      <w:r>
        <w:rPr>
          <w:rFonts w:ascii="Calibri" w:hAnsi="Calibri"/>
          <w:b/>
        </w:rPr>
        <w:t xml:space="preserve">: </w:t>
      </w:r>
      <w:r w:rsidRPr="00A11781">
        <w:rPr>
          <w:rFonts w:ascii="Calibri" w:hAnsi="Calibri"/>
          <w:b/>
        </w:rPr>
        <w:t xml:space="preserve">........................ zł      </w:t>
      </w:r>
      <w:bookmarkStart w:id="4" w:name="_Hlk143756370"/>
      <w:r>
        <w:rPr>
          <w:rFonts w:ascii="Calibri" w:hAnsi="Calibri"/>
          <w:b/>
        </w:rPr>
        <w:t>(słownie:………………….)</w:t>
      </w:r>
      <w:bookmarkEnd w:id="4"/>
    </w:p>
    <w:p w14:paraId="239EFA71" w14:textId="1DBF416B"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VAT</w:t>
      </w:r>
      <w:r>
        <w:rPr>
          <w:rFonts w:ascii="Calibri" w:hAnsi="Calibri"/>
          <w:b/>
        </w:rPr>
        <w:t xml:space="preserve">: </w:t>
      </w:r>
      <w:r w:rsidRPr="00A11781">
        <w:rPr>
          <w:rFonts w:ascii="Calibri" w:hAnsi="Calibri"/>
          <w:b/>
        </w:rPr>
        <w:t xml:space="preserve">....................................... zł     </w:t>
      </w:r>
      <w:r>
        <w:rPr>
          <w:rFonts w:ascii="Calibri" w:hAnsi="Calibri"/>
          <w:b/>
        </w:rPr>
        <w:tab/>
        <w:t xml:space="preserve"> (słownie:………………….)</w:t>
      </w:r>
    </w:p>
    <w:p w14:paraId="24FA9592" w14:textId="55A45E37" w:rsidR="00A328CB" w:rsidRDefault="00A328CB" w:rsidP="00A328CB">
      <w:pPr>
        <w:tabs>
          <w:tab w:val="left" w:pos="-567"/>
        </w:tabs>
        <w:spacing w:line="360" w:lineRule="auto"/>
        <w:ind w:right="-1"/>
        <w:jc w:val="both"/>
        <w:rPr>
          <w:rFonts w:ascii="Calibri" w:hAnsi="Calibri"/>
          <w:b/>
        </w:rPr>
      </w:pPr>
      <w:r w:rsidRPr="00A11781">
        <w:rPr>
          <w:rFonts w:ascii="Calibri" w:hAnsi="Calibri"/>
          <w:b/>
        </w:rPr>
        <w:t>wartość brutto</w:t>
      </w:r>
      <w:r>
        <w:rPr>
          <w:rFonts w:ascii="Calibri" w:hAnsi="Calibri"/>
          <w:b/>
        </w:rPr>
        <w:t>:</w:t>
      </w:r>
      <w:r w:rsidRPr="00A11781">
        <w:rPr>
          <w:rFonts w:ascii="Calibri" w:hAnsi="Calibri"/>
          <w:b/>
        </w:rPr>
        <w:t xml:space="preserve"> ...................... zł     </w:t>
      </w:r>
      <w:r>
        <w:rPr>
          <w:rFonts w:ascii="Calibri" w:hAnsi="Calibri"/>
          <w:b/>
        </w:rPr>
        <w:t xml:space="preserve">  (słownie:………………….)</w:t>
      </w:r>
    </w:p>
    <w:p w14:paraId="3C48D7AF" w14:textId="77777777" w:rsidR="00A328CB" w:rsidRDefault="00A328CB" w:rsidP="00A328CB">
      <w:pPr>
        <w:tabs>
          <w:tab w:val="left" w:pos="-567"/>
          <w:tab w:val="left" w:pos="1451"/>
        </w:tabs>
        <w:spacing w:line="360" w:lineRule="auto"/>
        <w:ind w:right="-1"/>
        <w:jc w:val="both"/>
        <w:rPr>
          <w:rFonts w:ascii="Calibri" w:hAnsi="Calibri"/>
          <w:b/>
        </w:rPr>
      </w:pPr>
      <w:r>
        <w:rPr>
          <w:rFonts w:ascii="Calibri" w:hAnsi="Calibri"/>
          <w:b/>
        </w:rPr>
        <w:br/>
      </w:r>
    </w:p>
    <w:p w14:paraId="51871FA7" w14:textId="77777777" w:rsidR="00A328CB" w:rsidRDefault="00A328CB" w:rsidP="00A328CB">
      <w:pPr>
        <w:tabs>
          <w:tab w:val="left" w:pos="-567"/>
          <w:tab w:val="left" w:pos="1451"/>
        </w:tabs>
        <w:spacing w:line="360" w:lineRule="auto"/>
        <w:ind w:right="-1"/>
        <w:jc w:val="both"/>
        <w:rPr>
          <w:rFonts w:ascii="Calibri" w:hAnsi="Calibri"/>
          <w:b/>
        </w:rPr>
      </w:pPr>
      <w:r>
        <w:rPr>
          <w:rFonts w:ascii="Calibri" w:hAnsi="Calibr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873"/>
        <w:gridCol w:w="498"/>
        <w:gridCol w:w="661"/>
        <w:gridCol w:w="1125"/>
        <w:gridCol w:w="922"/>
        <w:gridCol w:w="735"/>
        <w:gridCol w:w="836"/>
        <w:gridCol w:w="1064"/>
        <w:gridCol w:w="1115"/>
      </w:tblGrid>
      <w:tr w:rsidR="00A328CB" w:rsidRPr="005778BC" w14:paraId="7D22C3A3" w14:textId="77777777" w:rsidTr="00B953FF">
        <w:trPr>
          <w:trHeight w:val="225"/>
        </w:trPr>
        <w:tc>
          <w:tcPr>
            <w:tcW w:w="12864" w:type="dxa"/>
            <w:gridSpan w:val="10"/>
            <w:shd w:val="clear" w:color="auto" w:fill="auto"/>
            <w:vAlign w:val="center"/>
          </w:tcPr>
          <w:p w14:paraId="47D623A8" w14:textId="77777777" w:rsidR="00A328CB" w:rsidRPr="005778BC" w:rsidRDefault="00A328CB" w:rsidP="00B953FF">
            <w:pPr>
              <w:tabs>
                <w:tab w:val="left" w:pos="-567"/>
                <w:tab w:val="left" w:pos="1451"/>
              </w:tabs>
              <w:spacing w:line="360" w:lineRule="auto"/>
              <w:ind w:right="-1"/>
              <w:jc w:val="both"/>
              <w:rPr>
                <w:rFonts w:ascii="Calibri" w:hAnsi="Calibri"/>
                <w:b/>
              </w:rPr>
            </w:pPr>
            <w:r w:rsidRPr="005778BC">
              <w:rPr>
                <w:rFonts w:ascii="Calibri" w:hAnsi="Calibri"/>
                <w:b/>
                <w:bCs/>
              </w:rPr>
              <w:lastRenderedPageBreak/>
              <w:t>Pakiet nr 1: Q3 = 1,6</w:t>
            </w:r>
          </w:p>
        </w:tc>
      </w:tr>
      <w:tr w:rsidR="00A328CB" w:rsidRPr="005778BC" w14:paraId="0567BD56" w14:textId="77777777" w:rsidTr="00B953FF">
        <w:tc>
          <w:tcPr>
            <w:tcW w:w="959" w:type="dxa"/>
            <w:shd w:val="clear" w:color="auto" w:fill="auto"/>
            <w:vAlign w:val="center"/>
          </w:tcPr>
          <w:p w14:paraId="39B83BBA"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Nr indeksu</w:t>
            </w:r>
          </w:p>
        </w:tc>
        <w:tc>
          <w:tcPr>
            <w:tcW w:w="2693" w:type="dxa"/>
            <w:shd w:val="clear" w:color="auto" w:fill="auto"/>
            <w:vAlign w:val="center"/>
          </w:tcPr>
          <w:p w14:paraId="6BD81D9E"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towaru</w:t>
            </w:r>
          </w:p>
        </w:tc>
        <w:tc>
          <w:tcPr>
            <w:tcW w:w="567" w:type="dxa"/>
            <w:shd w:val="clear" w:color="auto" w:fill="auto"/>
            <w:vAlign w:val="center"/>
          </w:tcPr>
          <w:p w14:paraId="5CF52870"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j.m.</w:t>
            </w:r>
          </w:p>
        </w:tc>
        <w:tc>
          <w:tcPr>
            <w:tcW w:w="992" w:type="dxa"/>
            <w:shd w:val="clear" w:color="auto" w:fill="auto"/>
            <w:vAlign w:val="center"/>
          </w:tcPr>
          <w:p w14:paraId="441D3C36"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Ilość</w:t>
            </w:r>
          </w:p>
        </w:tc>
        <w:tc>
          <w:tcPr>
            <w:tcW w:w="1276" w:type="dxa"/>
            <w:shd w:val="clear" w:color="auto" w:fill="auto"/>
            <w:vAlign w:val="center"/>
          </w:tcPr>
          <w:p w14:paraId="309BB032"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jednostkowa netto [zł]</w:t>
            </w:r>
          </w:p>
        </w:tc>
        <w:tc>
          <w:tcPr>
            <w:tcW w:w="1276" w:type="dxa"/>
            <w:shd w:val="clear" w:color="auto" w:fill="auto"/>
            <w:vAlign w:val="center"/>
          </w:tcPr>
          <w:p w14:paraId="5FC33A11"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Wartość netto [zł]</w:t>
            </w:r>
          </w:p>
        </w:tc>
        <w:tc>
          <w:tcPr>
            <w:tcW w:w="1276" w:type="dxa"/>
            <w:shd w:val="clear" w:color="auto" w:fill="auto"/>
            <w:vAlign w:val="center"/>
          </w:tcPr>
          <w:p w14:paraId="5F977817"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VAT [zł]</w:t>
            </w:r>
          </w:p>
        </w:tc>
        <w:tc>
          <w:tcPr>
            <w:tcW w:w="1275" w:type="dxa"/>
            <w:shd w:val="clear" w:color="auto" w:fill="auto"/>
            <w:vAlign w:val="center"/>
          </w:tcPr>
          <w:p w14:paraId="50E6E2FF"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brutto [zł]</w:t>
            </w:r>
          </w:p>
        </w:tc>
        <w:tc>
          <w:tcPr>
            <w:tcW w:w="1275" w:type="dxa"/>
            <w:shd w:val="clear" w:color="auto" w:fill="auto"/>
          </w:tcPr>
          <w:p w14:paraId="449F25E8"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producenta</w:t>
            </w:r>
          </w:p>
        </w:tc>
        <w:tc>
          <w:tcPr>
            <w:tcW w:w="1275" w:type="dxa"/>
            <w:shd w:val="clear" w:color="auto" w:fill="auto"/>
          </w:tcPr>
          <w:p w14:paraId="287E03E2"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Kraj pochodzenia</w:t>
            </w:r>
          </w:p>
        </w:tc>
      </w:tr>
      <w:tr w:rsidR="00A328CB" w:rsidRPr="005778BC" w14:paraId="59CFF538" w14:textId="77777777" w:rsidTr="00B953FF">
        <w:tc>
          <w:tcPr>
            <w:tcW w:w="959" w:type="dxa"/>
            <w:shd w:val="clear" w:color="auto" w:fill="auto"/>
            <w:vAlign w:val="center"/>
          </w:tcPr>
          <w:p w14:paraId="77D7439C"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175617</w:t>
            </w:r>
          </w:p>
        </w:tc>
        <w:tc>
          <w:tcPr>
            <w:tcW w:w="2693" w:type="dxa"/>
            <w:shd w:val="clear" w:color="auto" w:fill="auto"/>
            <w:vAlign w:val="center"/>
          </w:tcPr>
          <w:p w14:paraId="1849C0CB" w14:textId="77777777" w:rsidR="00A328CB" w:rsidRPr="005778BC" w:rsidRDefault="00A328CB" w:rsidP="00B953FF">
            <w:pPr>
              <w:tabs>
                <w:tab w:val="left" w:pos="-567"/>
                <w:tab w:val="left" w:pos="1451"/>
              </w:tabs>
              <w:ind w:right="-1"/>
              <w:jc w:val="both"/>
              <w:rPr>
                <w:rFonts w:ascii="Calibri" w:hAnsi="Calibri"/>
                <w:sz w:val="16"/>
                <w:szCs w:val="16"/>
              </w:rPr>
            </w:pPr>
            <w:r w:rsidRPr="005778BC">
              <w:rPr>
                <w:rFonts w:ascii="Calibri" w:hAnsi="Calibri"/>
                <w:sz w:val="16"/>
                <w:szCs w:val="16"/>
              </w:rPr>
              <w:t>WODOMIERZ WODY CIEPŁEJ Q3 = 1,6 M³/H, DN15, ULTRADŹWIĘKOWY</w:t>
            </w:r>
          </w:p>
        </w:tc>
        <w:tc>
          <w:tcPr>
            <w:tcW w:w="567" w:type="dxa"/>
            <w:shd w:val="clear" w:color="auto" w:fill="auto"/>
            <w:vAlign w:val="center"/>
          </w:tcPr>
          <w:p w14:paraId="6075EECE"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992" w:type="dxa"/>
            <w:shd w:val="clear" w:color="auto" w:fill="auto"/>
            <w:vAlign w:val="center"/>
          </w:tcPr>
          <w:p w14:paraId="2757447B"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50</w:t>
            </w:r>
          </w:p>
        </w:tc>
        <w:tc>
          <w:tcPr>
            <w:tcW w:w="1276" w:type="dxa"/>
            <w:shd w:val="clear" w:color="auto" w:fill="auto"/>
            <w:vAlign w:val="center"/>
          </w:tcPr>
          <w:p w14:paraId="59EAEEE2"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24DB49E4"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0BAE77FD"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3F3DD550"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422D44F0"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5DBA9416" w14:textId="77777777" w:rsidR="00A328CB" w:rsidRPr="005778BC" w:rsidRDefault="00A328CB" w:rsidP="00B953FF">
            <w:pPr>
              <w:tabs>
                <w:tab w:val="left" w:pos="-567"/>
                <w:tab w:val="left" w:pos="1451"/>
              </w:tabs>
              <w:ind w:right="-1"/>
              <w:jc w:val="both"/>
              <w:rPr>
                <w:rFonts w:ascii="Calibri" w:hAnsi="Calibri"/>
                <w:sz w:val="16"/>
                <w:szCs w:val="16"/>
              </w:rPr>
            </w:pPr>
          </w:p>
        </w:tc>
      </w:tr>
      <w:tr w:rsidR="00A328CB" w:rsidRPr="005778BC" w14:paraId="7033D040" w14:textId="77777777" w:rsidTr="00B953FF">
        <w:tc>
          <w:tcPr>
            <w:tcW w:w="959" w:type="dxa"/>
            <w:shd w:val="clear" w:color="auto" w:fill="auto"/>
            <w:vAlign w:val="center"/>
          </w:tcPr>
          <w:p w14:paraId="19FF4E65" w14:textId="77777777" w:rsidR="00A328CB" w:rsidRPr="005778BC" w:rsidRDefault="00A328CB" w:rsidP="00B953FF">
            <w:pPr>
              <w:tabs>
                <w:tab w:val="left" w:pos="-567"/>
                <w:tab w:val="left" w:pos="1451"/>
              </w:tabs>
              <w:ind w:right="-1"/>
              <w:jc w:val="both"/>
              <w:rPr>
                <w:rFonts w:ascii="Calibri" w:hAnsi="Calibri"/>
                <w:sz w:val="16"/>
                <w:szCs w:val="16"/>
              </w:rPr>
            </w:pPr>
          </w:p>
        </w:tc>
        <w:tc>
          <w:tcPr>
            <w:tcW w:w="2693" w:type="dxa"/>
            <w:shd w:val="clear" w:color="auto" w:fill="auto"/>
            <w:vAlign w:val="center"/>
          </w:tcPr>
          <w:p w14:paraId="726F457D" w14:textId="77777777" w:rsidR="00A328CB" w:rsidRPr="005778BC" w:rsidRDefault="00A328CB" w:rsidP="00B953FF">
            <w:pPr>
              <w:tabs>
                <w:tab w:val="left" w:pos="-567"/>
                <w:tab w:val="left" w:pos="1451"/>
              </w:tabs>
              <w:ind w:right="-1"/>
              <w:jc w:val="both"/>
              <w:rPr>
                <w:rFonts w:ascii="Calibri" w:hAnsi="Calibri"/>
                <w:sz w:val="16"/>
                <w:szCs w:val="16"/>
              </w:rPr>
            </w:pPr>
            <w:r w:rsidRPr="005778BC">
              <w:rPr>
                <w:rFonts w:ascii="Calibri" w:hAnsi="Calibri"/>
                <w:sz w:val="16"/>
                <w:szCs w:val="16"/>
              </w:rPr>
              <w:t>ELEMENT KOMUNIKACYJNY DO PROGRAMOWANIA CIEPŁOMIERZY</w:t>
            </w:r>
          </w:p>
        </w:tc>
        <w:tc>
          <w:tcPr>
            <w:tcW w:w="567" w:type="dxa"/>
            <w:shd w:val="clear" w:color="auto" w:fill="auto"/>
            <w:vAlign w:val="center"/>
          </w:tcPr>
          <w:p w14:paraId="31C9D395"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992" w:type="dxa"/>
            <w:shd w:val="clear" w:color="auto" w:fill="auto"/>
            <w:vAlign w:val="center"/>
          </w:tcPr>
          <w:p w14:paraId="26C6C8AE" w14:textId="77777777" w:rsidR="00A328CB" w:rsidRPr="005778BC" w:rsidRDefault="00A328CB" w:rsidP="00B953FF">
            <w:pPr>
              <w:tabs>
                <w:tab w:val="left" w:pos="-567"/>
                <w:tab w:val="left" w:pos="1451"/>
              </w:tabs>
              <w:ind w:right="-1"/>
              <w:jc w:val="center"/>
              <w:rPr>
                <w:rFonts w:ascii="Calibri" w:hAnsi="Calibri"/>
                <w:color w:val="FF0000"/>
                <w:sz w:val="16"/>
                <w:szCs w:val="16"/>
              </w:rPr>
            </w:pPr>
            <w:r w:rsidRPr="005778BC">
              <w:rPr>
                <w:rFonts w:ascii="Calibri" w:hAnsi="Calibri"/>
                <w:color w:val="FF0000"/>
                <w:sz w:val="16"/>
                <w:szCs w:val="16"/>
              </w:rPr>
              <w:t>8*</w:t>
            </w:r>
          </w:p>
        </w:tc>
        <w:tc>
          <w:tcPr>
            <w:tcW w:w="1276" w:type="dxa"/>
            <w:shd w:val="clear" w:color="auto" w:fill="auto"/>
            <w:vAlign w:val="center"/>
          </w:tcPr>
          <w:p w14:paraId="330D94FA"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2B190587"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79F5C330"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644DFCA6"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1EE26205"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6DD71B00" w14:textId="77777777" w:rsidR="00A328CB" w:rsidRPr="005778BC" w:rsidRDefault="00A328CB" w:rsidP="00B953FF">
            <w:pPr>
              <w:tabs>
                <w:tab w:val="left" w:pos="-567"/>
                <w:tab w:val="left" w:pos="1451"/>
              </w:tabs>
              <w:ind w:right="-1"/>
              <w:jc w:val="both"/>
              <w:rPr>
                <w:rFonts w:ascii="Calibri" w:hAnsi="Calibri"/>
                <w:sz w:val="16"/>
                <w:szCs w:val="16"/>
              </w:rPr>
            </w:pPr>
          </w:p>
        </w:tc>
      </w:tr>
      <w:tr w:rsidR="00A328CB" w:rsidRPr="005778BC" w14:paraId="5777B0A8" w14:textId="77777777" w:rsidTr="00B953FF">
        <w:tc>
          <w:tcPr>
            <w:tcW w:w="6487" w:type="dxa"/>
            <w:gridSpan w:val="5"/>
            <w:shd w:val="clear" w:color="auto" w:fill="auto"/>
            <w:vAlign w:val="center"/>
          </w:tcPr>
          <w:p w14:paraId="0EC90DD5" w14:textId="77777777" w:rsidR="00A328CB" w:rsidRPr="005778BC" w:rsidRDefault="00A328CB" w:rsidP="00B953FF">
            <w:pPr>
              <w:tabs>
                <w:tab w:val="left" w:pos="-567"/>
                <w:tab w:val="left" w:pos="1451"/>
              </w:tabs>
              <w:ind w:right="-1"/>
              <w:jc w:val="right"/>
              <w:rPr>
                <w:rFonts w:ascii="Calibri" w:hAnsi="Calibri"/>
                <w:b/>
                <w:bCs/>
                <w:sz w:val="16"/>
                <w:szCs w:val="16"/>
              </w:rPr>
            </w:pPr>
            <w:r w:rsidRPr="005778BC">
              <w:rPr>
                <w:rFonts w:ascii="Calibri" w:hAnsi="Calibri"/>
                <w:b/>
                <w:bCs/>
                <w:sz w:val="16"/>
                <w:szCs w:val="16"/>
              </w:rPr>
              <w:t>Razem:</w:t>
            </w:r>
          </w:p>
        </w:tc>
        <w:tc>
          <w:tcPr>
            <w:tcW w:w="1276" w:type="dxa"/>
            <w:shd w:val="clear" w:color="auto" w:fill="auto"/>
            <w:vAlign w:val="center"/>
          </w:tcPr>
          <w:p w14:paraId="52244B1E"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55629437"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41DCE569"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5259C868"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596A20C3" w14:textId="77777777" w:rsidR="00A328CB" w:rsidRPr="005778BC" w:rsidRDefault="00A328CB" w:rsidP="00B953FF">
            <w:pPr>
              <w:tabs>
                <w:tab w:val="left" w:pos="-567"/>
                <w:tab w:val="left" w:pos="1451"/>
              </w:tabs>
              <w:ind w:right="-1"/>
              <w:jc w:val="both"/>
              <w:rPr>
                <w:rFonts w:ascii="Calibri" w:hAnsi="Calibri"/>
                <w:sz w:val="16"/>
                <w:szCs w:val="16"/>
              </w:rPr>
            </w:pPr>
          </w:p>
        </w:tc>
      </w:tr>
    </w:tbl>
    <w:p w14:paraId="761F2271" w14:textId="52B832EF" w:rsidR="00A328CB" w:rsidRPr="005778BC" w:rsidRDefault="00A328CB" w:rsidP="00A328CB">
      <w:pPr>
        <w:pStyle w:val="Bezodstpw"/>
        <w:jc w:val="both"/>
        <w:rPr>
          <w:rFonts w:ascii="Calibri" w:hAnsi="Calibri" w:cs="Calibri"/>
          <w:b/>
          <w:bCs/>
          <w:color w:val="FF0000"/>
          <w:sz w:val="22"/>
          <w:szCs w:val="22"/>
        </w:rPr>
      </w:pPr>
      <w:r w:rsidRPr="005778BC">
        <w:rPr>
          <w:rFonts w:ascii="Calibri" w:hAnsi="Calibri" w:cs="Calibri"/>
          <w:b/>
          <w:bCs/>
          <w:color w:val="FF0000"/>
          <w:sz w:val="22"/>
          <w:szCs w:val="22"/>
        </w:rPr>
        <w:t xml:space="preserve">* Zamawiający zastrzega możliwość skorzystania z zapisów pkt </w:t>
      </w:r>
      <w:bookmarkStart w:id="5" w:name="_Hlk143767296"/>
      <w:r w:rsidRPr="005778BC">
        <w:rPr>
          <w:rFonts w:ascii="Calibri" w:hAnsi="Calibri" w:cs="Calibri"/>
          <w:b/>
          <w:bCs/>
          <w:color w:val="FF0000"/>
          <w:sz w:val="22"/>
          <w:szCs w:val="22"/>
        </w:rPr>
        <w:t>3.</w:t>
      </w:r>
      <w:r w:rsidR="0019378A">
        <w:rPr>
          <w:rFonts w:ascii="Calibri" w:hAnsi="Calibri" w:cs="Calibri"/>
          <w:b/>
          <w:bCs/>
          <w:color w:val="FF0000"/>
          <w:sz w:val="22"/>
          <w:szCs w:val="22"/>
        </w:rPr>
        <w:t>5</w:t>
      </w:r>
      <w:r w:rsidR="0019378A" w:rsidRPr="005778BC">
        <w:rPr>
          <w:rFonts w:ascii="Calibri" w:hAnsi="Calibri" w:cs="Calibri"/>
          <w:b/>
          <w:bCs/>
          <w:color w:val="FF0000"/>
          <w:sz w:val="22"/>
          <w:szCs w:val="22"/>
        </w:rPr>
        <w:t xml:space="preserve"> </w:t>
      </w:r>
      <w:r w:rsidRPr="005778BC">
        <w:rPr>
          <w:rFonts w:ascii="Calibri" w:hAnsi="Calibri" w:cs="Calibri"/>
          <w:b/>
          <w:bCs/>
          <w:color w:val="FF0000"/>
          <w:sz w:val="22"/>
          <w:szCs w:val="22"/>
        </w:rPr>
        <w:t>li</w:t>
      </w:r>
      <w:r w:rsidR="0019378A">
        <w:rPr>
          <w:rFonts w:ascii="Calibri" w:hAnsi="Calibri" w:cs="Calibri"/>
          <w:b/>
          <w:bCs/>
          <w:color w:val="FF0000"/>
          <w:sz w:val="22"/>
          <w:szCs w:val="22"/>
        </w:rPr>
        <w:t>t</w:t>
      </w:r>
      <w:r w:rsidRPr="005778BC">
        <w:rPr>
          <w:rFonts w:ascii="Calibri" w:hAnsi="Calibri" w:cs="Calibri"/>
          <w:b/>
          <w:bCs/>
          <w:color w:val="FF0000"/>
          <w:sz w:val="22"/>
          <w:szCs w:val="22"/>
        </w:rPr>
        <w:t xml:space="preserve">. </w:t>
      </w:r>
      <w:bookmarkEnd w:id="5"/>
      <w:r w:rsidRPr="005778BC">
        <w:rPr>
          <w:rFonts w:ascii="Calibri" w:hAnsi="Calibri" w:cs="Calibri"/>
          <w:b/>
          <w:bCs/>
          <w:color w:val="FF0000"/>
          <w:sz w:val="22"/>
          <w:szCs w:val="22"/>
        </w:rPr>
        <w:t>c) oraz lit. d) SWZ w przypadku, gdy Wykonawca złoży najkorzystniejszą ofertę na więcej niż jeden Pakiet i/lub Zamawiający  jest w posiadaniu odpowiednich elementów komunikacyjnych kompatybilnych z zaoferowanymi wodomierzami</w:t>
      </w:r>
    </w:p>
    <w:p w14:paraId="7BBA79DC" w14:textId="77777777" w:rsidR="00A328CB" w:rsidRDefault="00A328CB" w:rsidP="00A328CB">
      <w:pPr>
        <w:pStyle w:val="xl32"/>
        <w:spacing w:before="0" w:beforeAutospacing="0" w:after="0" w:afterAutospacing="0"/>
        <w:jc w:val="left"/>
        <w:rPr>
          <w:rFonts w:ascii="Calibri" w:hAnsi="Calibri"/>
          <w:b/>
          <w:u w:val="single"/>
        </w:rPr>
      </w:pPr>
    </w:p>
    <w:p w14:paraId="3BE1F97D" w14:textId="77777777" w:rsidR="00A328CB" w:rsidRPr="00FE268C" w:rsidRDefault="00A328CB" w:rsidP="00A328CB">
      <w:pPr>
        <w:pStyle w:val="xl32"/>
        <w:spacing w:before="0" w:beforeAutospacing="0" w:after="0" w:afterAutospacing="0"/>
        <w:jc w:val="left"/>
        <w:rPr>
          <w:rFonts w:ascii="Calibri" w:hAnsi="Calibri"/>
          <w:b/>
          <w:u w:val="single"/>
        </w:rPr>
      </w:pPr>
      <w:r w:rsidRPr="00FE268C">
        <w:rPr>
          <w:rFonts w:ascii="Calibri" w:hAnsi="Calibri"/>
          <w:b/>
          <w:u w:val="single"/>
        </w:rPr>
        <w:t xml:space="preserve">1 </w:t>
      </w:r>
      <w:r>
        <w:rPr>
          <w:rFonts w:ascii="Calibri" w:hAnsi="Calibri"/>
          <w:b/>
          <w:u w:val="single"/>
        </w:rPr>
        <w:t>b</w:t>
      </w:r>
      <w:r w:rsidRPr="00FE268C">
        <w:rPr>
          <w:rFonts w:ascii="Calibri" w:hAnsi="Calibri"/>
          <w:b/>
          <w:u w:val="single"/>
        </w:rPr>
        <w:t>)</w:t>
      </w:r>
      <w:r w:rsidRPr="00FE268C">
        <w:rPr>
          <w:rFonts w:ascii="Calibri" w:hAnsi="Calibri"/>
          <w:b/>
          <w:u w:val="single"/>
        </w:rPr>
        <w:tab/>
        <w:t xml:space="preserve">PAKIET nr </w:t>
      </w:r>
      <w:r>
        <w:rPr>
          <w:rFonts w:ascii="Calibri" w:hAnsi="Calibri"/>
          <w:b/>
          <w:u w:val="single"/>
        </w:rPr>
        <w:t>2</w:t>
      </w:r>
      <w:r w:rsidRPr="00FE268C">
        <w:rPr>
          <w:rFonts w:ascii="Calibri" w:hAnsi="Calibri"/>
          <w:b/>
          <w:u w:val="single"/>
        </w:rPr>
        <w:t xml:space="preserve"> </w:t>
      </w:r>
      <w:r>
        <w:rPr>
          <w:rFonts w:ascii="Calibri" w:hAnsi="Calibri"/>
          <w:b/>
          <w:u w:val="single"/>
        </w:rPr>
        <w:t>–</w:t>
      </w:r>
      <w:r w:rsidRPr="00FE268C">
        <w:rPr>
          <w:rFonts w:ascii="Calibri" w:hAnsi="Calibri"/>
          <w:b/>
          <w:u w:val="single"/>
        </w:rPr>
        <w:t xml:space="preserve"> </w:t>
      </w:r>
      <w:r w:rsidRPr="0020305A">
        <w:rPr>
          <w:rFonts w:ascii="Calibri" w:hAnsi="Calibri"/>
          <w:b/>
          <w:u w:val="single"/>
        </w:rPr>
        <w:t xml:space="preserve">wodomierze o przepływie nominalnym </w:t>
      </w:r>
      <w:proofErr w:type="spellStart"/>
      <w:r w:rsidRPr="0020305A">
        <w:rPr>
          <w:rFonts w:ascii="Calibri" w:hAnsi="Calibri"/>
          <w:b/>
          <w:u w:val="single"/>
        </w:rPr>
        <w:t>qp</w:t>
      </w:r>
      <w:proofErr w:type="spellEnd"/>
      <w:r w:rsidRPr="0020305A">
        <w:rPr>
          <w:rFonts w:ascii="Calibri" w:hAnsi="Calibri"/>
          <w:b/>
          <w:u w:val="single"/>
        </w:rPr>
        <w:t xml:space="preserve"> [m³/h] </w:t>
      </w:r>
      <w:r>
        <w:rPr>
          <w:rFonts w:ascii="Calibri" w:hAnsi="Calibri"/>
          <w:b/>
          <w:u w:val="single"/>
        </w:rPr>
        <w:t>2</w:t>
      </w:r>
      <w:r w:rsidRPr="0020305A">
        <w:rPr>
          <w:rFonts w:ascii="Calibri" w:hAnsi="Calibri"/>
          <w:b/>
          <w:u w:val="single"/>
        </w:rPr>
        <w:t>,</w:t>
      </w:r>
      <w:r>
        <w:rPr>
          <w:rFonts w:ascii="Calibri" w:hAnsi="Calibri"/>
          <w:b/>
          <w:u w:val="single"/>
        </w:rPr>
        <w:t>5</w:t>
      </w:r>
      <w:r w:rsidRPr="0020305A">
        <w:rPr>
          <w:rFonts w:ascii="Calibri" w:hAnsi="Calibri"/>
          <w:b/>
          <w:u w:val="single"/>
        </w:rPr>
        <w:t xml:space="preserve"> </w:t>
      </w:r>
      <w:r w:rsidRPr="00FE268C">
        <w:rPr>
          <w:rFonts w:ascii="Calibri" w:hAnsi="Calibri"/>
          <w:b/>
          <w:u w:val="single"/>
        </w:rPr>
        <w:t>*</w:t>
      </w:r>
    </w:p>
    <w:p w14:paraId="672D00F5" w14:textId="58250546"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wartość netto</w:t>
      </w:r>
      <w:r>
        <w:rPr>
          <w:rFonts w:ascii="Calibri" w:hAnsi="Calibri"/>
          <w:b/>
        </w:rPr>
        <w:t xml:space="preserve">: </w:t>
      </w:r>
      <w:r w:rsidRPr="00A11781">
        <w:rPr>
          <w:rFonts w:ascii="Calibri" w:hAnsi="Calibri"/>
          <w:b/>
        </w:rPr>
        <w:t xml:space="preserve">........................ zł      </w:t>
      </w:r>
      <w:r>
        <w:rPr>
          <w:rFonts w:ascii="Calibri" w:hAnsi="Calibri"/>
          <w:b/>
        </w:rPr>
        <w:t>(słownie:………………….)</w:t>
      </w:r>
    </w:p>
    <w:p w14:paraId="448A9AF5" w14:textId="7AF923DF"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VAT</w:t>
      </w:r>
      <w:r>
        <w:rPr>
          <w:rFonts w:ascii="Calibri" w:hAnsi="Calibri"/>
          <w:b/>
        </w:rPr>
        <w:t xml:space="preserve">: </w:t>
      </w:r>
      <w:r w:rsidRPr="00A11781">
        <w:rPr>
          <w:rFonts w:ascii="Calibri" w:hAnsi="Calibri"/>
          <w:b/>
        </w:rPr>
        <w:t xml:space="preserve">....................................... zł   </w:t>
      </w:r>
      <w:r>
        <w:rPr>
          <w:rFonts w:ascii="Calibri" w:hAnsi="Calibri"/>
          <w:b/>
        </w:rPr>
        <w:tab/>
        <w:t xml:space="preserve"> (słownie:………………….)</w:t>
      </w:r>
    </w:p>
    <w:p w14:paraId="14678EAF" w14:textId="4BB4F495" w:rsidR="00A328CB" w:rsidRDefault="00A328CB" w:rsidP="00A328CB">
      <w:pPr>
        <w:tabs>
          <w:tab w:val="left" w:pos="-567"/>
        </w:tabs>
        <w:spacing w:line="360" w:lineRule="auto"/>
        <w:ind w:right="-1"/>
        <w:jc w:val="both"/>
        <w:rPr>
          <w:rFonts w:ascii="Calibri" w:hAnsi="Calibri"/>
          <w:b/>
        </w:rPr>
      </w:pPr>
      <w:r w:rsidRPr="00A11781">
        <w:rPr>
          <w:rFonts w:ascii="Calibri" w:hAnsi="Calibri"/>
          <w:b/>
        </w:rPr>
        <w:t>wartość brutto</w:t>
      </w:r>
      <w:r>
        <w:rPr>
          <w:rFonts w:ascii="Calibri" w:hAnsi="Calibri"/>
          <w:b/>
        </w:rPr>
        <w:t>:</w:t>
      </w:r>
      <w:r w:rsidRPr="00A11781">
        <w:rPr>
          <w:rFonts w:ascii="Calibri" w:hAnsi="Calibri"/>
          <w:b/>
        </w:rPr>
        <w:t xml:space="preserve"> ...................... zł     </w:t>
      </w:r>
      <w:r>
        <w:rPr>
          <w:rFonts w:ascii="Calibri" w:hAnsi="Calibri"/>
          <w:b/>
        </w:rPr>
        <w:tab/>
        <w:t xml:space="preserve"> (słownie:………………….)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873"/>
        <w:gridCol w:w="498"/>
        <w:gridCol w:w="661"/>
        <w:gridCol w:w="1125"/>
        <w:gridCol w:w="922"/>
        <w:gridCol w:w="735"/>
        <w:gridCol w:w="836"/>
        <w:gridCol w:w="1064"/>
        <w:gridCol w:w="1115"/>
      </w:tblGrid>
      <w:tr w:rsidR="00A328CB" w:rsidRPr="005778BC" w14:paraId="2D511B32" w14:textId="77777777" w:rsidTr="00B953FF">
        <w:trPr>
          <w:trHeight w:val="225"/>
        </w:trPr>
        <w:tc>
          <w:tcPr>
            <w:tcW w:w="12864" w:type="dxa"/>
            <w:gridSpan w:val="10"/>
            <w:shd w:val="clear" w:color="auto" w:fill="auto"/>
            <w:vAlign w:val="center"/>
          </w:tcPr>
          <w:p w14:paraId="63D995B5" w14:textId="77777777" w:rsidR="00A328CB" w:rsidRPr="005778BC" w:rsidRDefault="00A328CB" w:rsidP="00B953FF">
            <w:pPr>
              <w:tabs>
                <w:tab w:val="left" w:pos="-567"/>
                <w:tab w:val="left" w:pos="1451"/>
              </w:tabs>
              <w:spacing w:line="360" w:lineRule="auto"/>
              <w:ind w:right="-1"/>
              <w:jc w:val="both"/>
              <w:rPr>
                <w:rFonts w:ascii="Calibri" w:hAnsi="Calibri"/>
                <w:b/>
              </w:rPr>
            </w:pPr>
            <w:r w:rsidRPr="005778BC">
              <w:rPr>
                <w:rFonts w:ascii="Calibri" w:hAnsi="Calibri"/>
                <w:b/>
                <w:bCs/>
              </w:rPr>
              <w:t>Pakiet nr 2: Q3 = 2,5</w:t>
            </w:r>
          </w:p>
        </w:tc>
      </w:tr>
      <w:tr w:rsidR="00A328CB" w:rsidRPr="005778BC" w14:paraId="741FFDDB" w14:textId="77777777" w:rsidTr="00B953FF">
        <w:tc>
          <w:tcPr>
            <w:tcW w:w="959" w:type="dxa"/>
            <w:shd w:val="clear" w:color="auto" w:fill="auto"/>
            <w:vAlign w:val="center"/>
          </w:tcPr>
          <w:p w14:paraId="1B8D09DC"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Nr indeksu</w:t>
            </w:r>
          </w:p>
        </w:tc>
        <w:tc>
          <w:tcPr>
            <w:tcW w:w="2693" w:type="dxa"/>
            <w:shd w:val="clear" w:color="auto" w:fill="auto"/>
            <w:vAlign w:val="center"/>
          </w:tcPr>
          <w:p w14:paraId="0CBFF559"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towaru</w:t>
            </w:r>
          </w:p>
        </w:tc>
        <w:tc>
          <w:tcPr>
            <w:tcW w:w="567" w:type="dxa"/>
            <w:shd w:val="clear" w:color="auto" w:fill="auto"/>
            <w:vAlign w:val="center"/>
          </w:tcPr>
          <w:p w14:paraId="3B340231"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j.m.</w:t>
            </w:r>
          </w:p>
        </w:tc>
        <w:tc>
          <w:tcPr>
            <w:tcW w:w="992" w:type="dxa"/>
            <w:shd w:val="clear" w:color="auto" w:fill="auto"/>
            <w:vAlign w:val="center"/>
          </w:tcPr>
          <w:p w14:paraId="5544E7BE"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Ilość</w:t>
            </w:r>
          </w:p>
        </w:tc>
        <w:tc>
          <w:tcPr>
            <w:tcW w:w="1276" w:type="dxa"/>
            <w:shd w:val="clear" w:color="auto" w:fill="auto"/>
            <w:vAlign w:val="center"/>
          </w:tcPr>
          <w:p w14:paraId="4F7B4AF9"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jednostkowa netto [zł]</w:t>
            </w:r>
          </w:p>
        </w:tc>
        <w:tc>
          <w:tcPr>
            <w:tcW w:w="1276" w:type="dxa"/>
            <w:shd w:val="clear" w:color="auto" w:fill="auto"/>
            <w:vAlign w:val="center"/>
          </w:tcPr>
          <w:p w14:paraId="47F82253"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Wartość netto [zł]</w:t>
            </w:r>
          </w:p>
        </w:tc>
        <w:tc>
          <w:tcPr>
            <w:tcW w:w="1276" w:type="dxa"/>
            <w:shd w:val="clear" w:color="auto" w:fill="auto"/>
            <w:vAlign w:val="center"/>
          </w:tcPr>
          <w:p w14:paraId="1549AB43"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VAT [zł]</w:t>
            </w:r>
          </w:p>
        </w:tc>
        <w:tc>
          <w:tcPr>
            <w:tcW w:w="1275" w:type="dxa"/>
            <w:shd w:val="clear" w:color="auto" w:fill="auto"/>
            <w:vAlign w:val="center"/>
          </w:tcPr>
          <w:p w14:paraId="463BEC67"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brutto [zł]</w:t>
            </w:r>
          </w:p>
        </w:tc>
        <w:tc>
          <w:tcPr>
            <w:tcW w:w="1275" w:type="dxa"/>
            <w:shd w:val="clear" w:color="auto" w:fill="auto"/>
          </w:tcPr>
          <w:p w14:paraId="03E8F4B4"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producenta</w:t>
            </w:r>
          </w:p>
        </w:tc>
        <w:tc>
          <w:tcPr>
            <w:tcW w:w="1275" w:type="dxa"/>
            <w:shd w:val="clear" w:color="auto" w:fill="auto"/>
          </w:tcPr>
          <w:p w14:paraId="1B00433B"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Kraj pochodzenia</w:t>
            </w:r>
          </w:p>
        </w:tc>
      </w:tr>
      <w:tr w:rsidR="00A328CB" w:rsidRPr="005778BC" w14:paraId="7F837CFE" w14:textId="77777777" w:rsidTr="00B953FF">
        <w:tc>
          <w:tcPr>
            <w:tcW w:w="959" w:type="dxa"/>
            <w:shd w:val="clear" w:color="auto" w:fill="auto"/>
            <w:vAlign w:val="center"/>
          </w:tcPr>
          <w:p w14:paraId="0A5AA915"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bCs/>
                <w:sz w:val="16"/>
                <w:szCs w:val="16"/>
              </w:rPr>
              <w:t>173975</w:t>
            </w:r>
          </w:p>
        </w:tc>
        <w:tc>
          <w:tcPr>
            <w:tcW w:w="2693" w:type="dxa"/>
            <w:shd w:val="clear" w:color="auto" w:fill="auto"/>
            <w:vAlign w:val="center"/>
          </w:tcPr>
          <w:p w14:paraId="53153B1B" w14:textId="77777777" w:rsidR="00A328CB" w:rsidRPr="005778BC" w:rsidRDefault="00A328CB" w:rsidP="00B953FF">
            <w:pPr>
              <w:tabs>
                <w:tab w:val="left" w:pos="-567"/>
                <w:tab w:val="left" w:pos="1451"/>
              </w:tabs>
              <w:ind w:right="-1"/>
              <w:jc w:val="both"/>
              <w:rPr>
                <w:rFonts w:ascii="Calibri" w:hAnsi="Calibri"/>
                <w:sz w:val="16"/>
                <w:szCs w:val="16"/>
              </w:rPr>
            </w:pPr>
            <w:r w:rsidRPr="005778BC">
              <w:rPr>
                <w:rFonts w:ascii="Calibri" w:hAnsi="Calibri"/>
                <w:sz w:val="16"/>
                <w:szCs w:val="16"/>
              </w:rPr>
              <w:t>WODOMIERZ WODY CIEPŁEJ Q3 = 2,5 M³/H, DN15, ULTRADŹWIĘKOWY</w:t>
            </w:r>
          </w:p>
        </w:tc>
        <w:tc>
          <w:tcPr>
            <w:tcW w:w="567" w:type="dxa"/>
            <w:shd w:val="clear" w:color="auto" w:fill="auto"/>
            <w:vAlign w:val="center"/>
          </w:tcPr>
          <w:p w14:paraId="708968A7"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992" w:type="dxa"/>
            <w:shd w:val="clear" w:color="auto" w:fill="auto"/>
            <w:vAlign w:val="center"/>
          </w:tcPr>
          <w:p w14:paraId="6280B372"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200</w:t>
            </w:r>
          </w:p>
        </w:tc>
        <w:tc>
          <w:tcPr>
            <w:tcW w:w="1276" w:type="dxa"/>
            <w:shd w:val="clear" w:color="auto" w:fill="auto"/>
            <w:vAlign w:val="center"/>
          </w:tcPr>
          <w:p w14:paraId="7E710217"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506A18DA"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11483DA3"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1B7152E9"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65866D10"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7112F665" w14:textId="77777777" w:rsidR="00A328CB" w:rsidRPr="005778BC" w:rsidRDefault="00A328CB" w:rsidP="00B953FF">
            <w:pPr>
              <w:tabs>
                <w:tab w:val="left" w:pos="-567"/>
                <w:tab w:val="left" w:pos="1451"/>
              </w:tabs>
              <w:ind w:right="-1"/>
              <w:jc w:val="both"/>
              <w:rPr>
                <w:rFonts w:ascii="Calibri" w:hAnsi="Calibri"/>
                <w:sz w:val="16"/>
                <w:szCs w:val="16"/>
              </w:rPr>
            </w:pPr>
          </w:p>
        </w:tc>
      </w:tr>
      <w:tr w:rsidR="00A328CB" w:rsidRPr="005778BC" w14:paraId="543F9941" w14:textId="77777777" w:rsidTr="00B953FF">
        <w:tc>
          <w:tcPr>
            <w:tcW w:w="959" w:type="dxa"/>
            <w:shd w:val="clear" w:color="auto" w:fill="auto"/>
            <w:vAlign w:val="center"/>
          </w:tcPr>
          <w:p w14:paraId="725F29A9" w14:textId="77777777" w:rsidR="00A328CB" w:rsidRPr="005778BC" w:rsidRDefault="00A328CB" w:rsidP="00B953FF">
            <w:pPr>
              <w:tabs>
                <w:tab w:val="left" w:pos="-567"/>
                <w:tab w:val="left" w:pos="1451"/>
              </w:tabs>
              <w:ind w:right="-1"/>
              <w:jc w:val="both"/>
              <w:rPr>
                <w:rFonts w:ascii="Calibri" w:hAnsi="Calibri"/>
                <w:sz w:val="16"/>
                <w:szCs w:val="16"/>
              </w:rPr>
            </w:pPr>
          </w:p>
        </w:tc>
        <w:tc>
          <w:tcPr>
            <w:tcW w:w="2693" w:type="dxa"/>
            <w:shd w:val="clear" w:color="auto" w:fill="auto"/>
            <w:vAlign w:val="center"/>
          </w:tcPr>
          <w:p w14:paraId="47CE2F4E" w14:textId="77777777" w:rsidR="00A328CB" w:rsidRPr="005778BC" w:rsidRDefault="00A328CB" w:rsidP="00B953FF">
            <w:pPr>
              <w:tabs>
                <w:tab w:val="left" w:pos="-567"/>
                <w:tab w:val="left" w:pos="1451"/>
              </w:tabs>
              <w:ind w:right="-1"/>
              <w:jc w:val="both"/>
              <w:rPr>
                <w:rFonts w:ascii="Calibri" w:hAnsi="Calibri"/>
                <w:sz w:val="16"/>
                <w:szCs w:val="16"/>
              </w:rPr>
            </w:pPr>
            <w:r w:rsidRPr="005778BC">
              <w:rPr>
                <w:rFonts w:ascii="Calibri" w:hAnsi="Calibri"/>
                <w:sz w:val="16"/>
                <w:szCs w:val="16"/>
              </w:rPr>
              <w:t>ELEMENT KOMUNIKACYJNY DO PROGRAMOWANIA CIEPŁOMIERZY</w:t>
            </w:r>
          </w:p>
        </w:tc>
        <w:tc>
          <w:tcPr>
            <w:tcW w:w="567" w:type="dxa"/>
            <w:shd w:val="clear" w:color="auto" w:fill="auto"/>
            <w:vAlign w:val="center"/>
          </w:tcPr>
          <w:p w14:paraId="4BF9A75D"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992" w:type="dxa"/>
            <w:shd w:val="clear" w:color="auto" w:fill="auto"/>
            <w:vAlign w:val="center"/>
          </w:tcPr>
          <w:p w14:paraId="4396876E" w14:textId="77777777" w:rsidR="00A328CB" w:rsidRPr="005778BC" w:rsidRDefault="00A328CB" w:rsidP="00B953FF">
            <w:pPr>
              <w:tabs>
                <w:tab w:val="left" w:pos="-567"/>
                <w:tab w:val="left" w:pos="1451"/>
              </w:tabs>
              <w:ind w:right="-1"/>
              <w:jc w:val="center"/>
              <w:rPr>
                <w:rFonts w:ascii="Calibri" w:hAnsi="Calibri"/>
                <w:color w:val="FF0000"/>
                <w:sz w:val="16"/>
                <w:szCs w:val="16"/>
              </w:rPr>
            </w:pPr>
            <w:r w:rsidRPr="005778BC">
              <w:rPr>
                <w:rFonts w:ascii="Calibri" w:hAnsi="Calibri"/>
                <w:color w:val="FF0000"/>
                <w:sz w:val="16"/>
                <w:szCs w:val="16"/>
              </w:rPr>
              <w:t>8*</w:t>
            </w:r>
          </w:p>
        </w:tc>
        <w:tc>
          <w:tcPr>
            <w:tcW w:w="1276" w:type="dxa"/>
            <w:shd w:val="clear" w:color="auto" w:fill="auto"/>
            <w:vAlign w:val="center"/>
          </w:tcPr>
          <w:p w14:paraId="00D66F57"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3D7A110E"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0EED25A0"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3AC91A68"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5006D2DC"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30D41BE9" w14:textId="77777777" w:rsidR="00A328CB" w:rsidRPr="005778BC" w:rsidRDefault="00A328CB" w:rsidP="00B953FF">
            <w:pPr>
              <w:tabs>
                <w:tab w:val="left" w:pos="-567"/>
                <w:tab w:val="left" w:pos="1451"/>
              </w:tabs>
              <w:ind w:right="-1"/>
              <w:jc w:val="both"/>
              <w:rPr>
                <w:rFonts w:ascii="Calibri" w:hAnsi="Calibri"/>
                <w:sz w:val="16"/>
                <w:szCs w:val="16"/>
              </w:rPr>
            </w:pPr>
          </w:p>
        </w:tc>
      </w:tr>
      <w:tr w:rsidR="00A328CB" w:rsidRPr="005778BC" w14:paraId="0F618DA9" w14:textId="77777777" w:rsidTr="00B953FF">
        <w:tc>
          <w:tcPr>
            <w:tcW w:w="6487" w:type="dxa"/>
            <w:gridSpan w:val="5"/>
            <w:shd w:val="clear" w:color="auto" w:fill="auto"/>
            <w:vAlign w:val="center"/>
          </w:tcPr>
          <w:p w14:paraId="26E723C3" w14:textId="77777777" w:rsidR="00A328CB" w:rsidRPr="005778BC" w:rsidRDefault="00A328CB" w:rsidP="00B953FF">
            <w:pPr>
              <w:tabs>
                <w:tab w:val="left" w:pos="-567"/>
                <w:tab w:val="left" w:pos="1451"/>
              </w:tabs>
              <w:ind w:right="-1"/>
              <w:jc w:val="right"/>
              <w:rPr>
                <w:rFonts w:ascii="Calibri" w:hAnsi="Calibri"/>
                <w:b/>
                <w:bCs/>
                <w:sz w:val="16"/>
                <w:szCs w:val="16"/>
              </w:rPr>
            </w:pPr>
            <w:r w:rsidRPr="005778BC">
              <w:rPr>
                <w:rFonts w:ascii="Calibri" w:hAnsi="Calibri"/>
                <w:b/>
                <w:bCs/>
                <w:sz w:val="16"/>
                <w:szCs w:val="16"/>
              </w:rPr>
              <w:t>Razem:</w:t>
            </w:r>
          </w:p>
        </w:tc>
        <w:tc>
          <w:tcPr>
            <w:tcW w:w="1276" w:type="dxa"/>
            <w:shd w:val="clear" w:color="auto" w:fill="auto"/>
            <w:vAlign w:val="center"/>
          </w:tcPr>
          <w:p w14:paraId="0C53BED1"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03CC1CA4"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48736258"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0D90AE9A"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0286FB41" w14:textId="77777777" w:rsidR="00A328CB" w:rsidRPr="005778BC" w:rsidRDefault="00A328CB" w:rsidP="00B953FF">
            <w:pPr>
              <w:tabs>
                <w:tab w:val="left" w:pos="-567"/>
                <w:tab w:val="left" w:pos="1451"/>
              </w:tabs>
              <w:ind w:right="-1"/>
              <w:jc w:val="both"/>
              <w:rPr>
                <w:rFonts w:ascii="Calibri" w:hAnsi="Calibri"/>
                <w:sz w:val="16"/>
                <w:szCs w:val="16"/>
              </w:rPr>
            </w:pPr>
          </w:p>
        </w:tc>
      </w:tr>
    </w:tbl>
    <w:p w14:paraId="692B8FD5" w14:textId="02A00231" w:rsidR="00A328CB" w:rsidRPr="0006350C" w:rsidRDefault="00A328CB" w:rsidP="00A328CB">
      <w:pPr>
        <w:pStyle w:val="Bezodstpw"/>
        <w:jc w:val="both"/>
        <w:rPr>
          <w:rFonts w:ascii="Calibri" w:hAnsi="Calibri" w:cs="Calibri"/>
          <w:b/>
          <w:bCs/>
          <w:color w:val="FF0000"/>
          <w:sz w:val="22"/>
          <w:szCs w:val="22"/>
        </w:rPr>
      </w:pPr>
      <w:r w:rsidRPr="0006350C">
        <w:rPr>
          <w:rFonts w:ascii="Calibri" w:hAnsi="Calibri" w:cs="Calibri"/>
          <w:b/>
          <w:bCs/>
          <w:color w:val="FF0000"/>
          <w:sz w:val="22"/>
          <w:szCs w:val="22"/>
        </w:rPr>
        <w:t xml:space="preserve">* Zamawiający zastrzega możliwość skorzystania z zapisów pkt </w:t>
      </w:r>
      <w:r w:rsidR="0019378A" w:rsidRPr="0019378A">
        <w:rPr>
          <w:rFonts w:ascii="Calibri" w:hAnsi="Calibri" w:cs="Calibri"/>
          <w:b/>
          <w:bCs/>
          <w:color w:val="FF0000"/>
          <w:sz w:val="22"/>
          <w:szCs w:val="22"/>
        </w:rPr>
        <w:t xml:space="preserve">3.5 lit. </w:t>
      </w:r>
      <w:r w:rsidR="0019378A">
        <w:rPr>
          <w:rFonts w:ascii="Calibri" w:hAnsi="Calibri" w:cs="Calibri"/>
          <w:b/>
          <w:bCs/>
          <w:color w:val="FF0000"/>
          <w:sz w:val="22"/>
          <w:szCs w:val="22"/>
        </w:rPr>
        <w:t xml:space="preserve">c) </w:t>
      </w:r>
      <w:r w:rsidRPr="0006350C">
        <w:rPr>
          <w:rFonts w:ascii="Calibri" w:hAnsi="Calibri" w:cs="Calibri"/>
          <w:b/>
          <w:bCs/>
          <w:color w:val="FF0000"/>
          <w:sz w:val="22"/>
          <w:szCs w:val="22"/>
        </w:rPr>
        <w:t>oraz lit. d) SWZ w przypadku, gdy Wykonawca złoży najkorzystniejszą ofertę na więcej niż jeden Pakiet i/lub Zamawiający  jest w posiadaniu odpowiednich elementów komunikacyjnych kompatybilnych z zaoferowanymi wodomierzami</w:t>
      </w:r>
    </w:p>
    <w:p w14:paraId="32E7CC1D" w14:textId="77777777" w:rsidR="00A328CB" w:rsidRDefault="00A328CB" w:rsidP="00A328CB">
      <w:pPr>
        <w:pStyle w:val="xl32"/>
        <w:spacing w:before="0" w:beforeAutospacing="0" w:after="0" w:afterAutospacing="0"/>
        <w:jc w:val="left"/>
        <w:rPr>
          <w:rFonts w:ascii="Calibri" w:hAnsi="Calibri"/>
          <w:b/>
          <w:u w:val="single"/>
        </w:rPr>
      </w:pPr>
    </w:p>
    <w:p w14:paraId="552FF190" w14:textId="28D9498F" w:rsidR="00A328CB" w:rsidRPr="00FE268C" w:rsidRDefault="00A328CB" w:rsidP="00A328CB">
      <w:pPr>
        <w:pStyle w:val="xl32"/>
        <w:spacing w:before="0" w:beforeAutospacing="0" w:after="0" w:afterAutospacing="0"/>
        <w:jc w:val="left"/>
        <w:rPr>
          <w:rFonts w:ascii="Calibri" w:hAnsi="Calibri"/>
          <w:b/>
          <w:u w:val="single"/>
        </w:rPr>
      </w:pPr>
      <w:r w:rsidRPr="00FE268C">
        <w:rPr>
          <w:rFonts w:ascii="Calibri" w:hAnsi="Calibri"/>
          <w:b/>
          <w:u w:val="single"/>
        </w:rPr>
        <w:t xml:space="preserve">1 </w:t>
      </w:r>
      <w:r>
        <w:rPr>
          <w:rFonts w:ascii="Calibri" w:hAnsi="Calibri"/>
          <w:b/>
          <w:u w:val="single"/>
        </w:rPr>
        <w:t>c</w:t>
      </w:r>
      <w:r w:rsidRPr="00FE268C">
        <w:rPr>
          <w:rFonts w:ascii="Calibri" w:hAnsi="Calibri"/>
          <w:b/>
          <w:u w:val="single"/>
        </w:rPr>
        <w:t>)</w:t>
      </w:r>
      <w:r w:rsidRPr="00FE268C">
        <w:rPr>
          <w:rFonts w:ascii="Calibri" w:hAnsi="Calibri"/>
          <w:b/>
          <w:u w:val="single"/>
        </w:rPr>
        <w:tab/>
        <w:t xml:space="preserve">PAKIET nr </w:t>
      </w:r>
      <w:r>
        <w:rPr>
          <w:rFonts w:ascii="Calibri" w:hAnsi="Calibri"/>
          <w:b/>
          <w:u w:val="single"/>
        </w:rPr>
        <w:t>3</w:t>
      </w:r>
      <w:r w:rsidRPr="00FE268C">
        <w:rPr>
          <w:rFonts w:ascii="Calibri" w:hAnsi="Calibri"/>
          <w:b/>
          <w:u w:val="single"/>
        </w:rPr>
        <w:t xml:space="preserve"> </w:t>
      </w:r>
      <w:r>
        <w:rPr>
          <w:rFonts w:ascii="Calibri" w:hAnsi="Calibri"/>
          <w:b/>
          <w:u w:val="single"/>
        </w:rPr>
        <w:t>–</w:t>
      </w:r>
      <w:r w:rsidRPr="00FE268C">
        <w:rPr>
          <w:rFonts w:ascii="Calibri" w:hAnsi="Calibri"/>
          <w:b/>
          <w:u w:val="single"/>
        </w:rPr>
        <w:t xml:space="preserve"> </w:t>
      </w:r>
      <w:r w:rsidRPr="0020305A">
        <w:rPr>
          <w:rFonts w:ascii="Calibri" w:hAnsi="Calibri"/>
          <w:b/>
          <w:u w:val="single"/>
        </w:rPr>
        <w:t xml:space="preserve">wodomierze o przepływie nominalnym </w:t>
      </w:r>
      <w:proofErr w:type="spellStart"/>
      <w:r w:rsidRPr="0020305A">
        <w:rPr>
          <w:rFonts w:ascii="Calibri" w:hAnsi="Calibri"/>
          <w:b/>
          <w:u w:val="single"/>
        </w:rPr>
        <w:t>qp</w:t>
      </w:r>
      <w:proofErr w:type="spellEnd"/>
      <w:r w:rsidRPr="0020305A">
        <w:rPr>
          <w:rFonts w:ascii="Calibri" w:hAnsi="Calibri"/>
          <w:b/>
          <w:u w:val="single"/>
        </w:rPr>
        <w:t xml:space="preserve"> [m³/h] </w:t>
      </w:r>
      <w:r>
        <w:rPr>
          <w:rFonts w:ascii="Calibri" w:hAnsi="Calibri"/>
          <w:b/>
          <w:u w:val="single"/>
        </w:rPr>
        <w:t>4</w:t>
      </w:r>
      <w:r w:rsidRPr="0020305A">
        <w:rPr>
          <w:rFonts w:ascii="Calibri" w:hAnsi="Calibri"/>
          <w:b/>
          <w:u w:val="single"/>
        </w:rPr>
        <w:t>,</w:t>
      </w:r>
      <w:r>
        <w:rPr>
          <w:rFonts w:ascii="Calibri" w:hAnsi="Calibri"/>
          <w:b/>
          <w:u w:val="single"/>
        </w:rPr>
        <w:t>0</w:t>
      </w:r>
      <w:r w:rsidRPr="0020305A">
        <w:rPr>
          <w:rFonts w:ascii="Calibri" w:hAnsi="Calibri"/>
          <w:b/>
          <w:u w:val="single"/>
        </w:rPr>
        <w:t xml:space="preserve"> </w:t>
      </w:r>
      <w:r w:rsidRPr="00FE268C">
        <w:rPr>
          <w:rFonts w:ascii="Calibri" w:hAnsi="Calibri"/>
          <w:b/>
          <w:u w:val="single"/>
        </w:rPr>
        <w:t>*</w:t>
      </w:r>
    </w:p>
    <w:p w14:paraId="2B52FAC7" w14:textId="230B312B"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wartość netto</w:t>
      </w:r>
      <w:r>
        <w:rPr>
          <w:rFonts w:ascii="Calibri" w:hAnsi="Calibri"/>
          <w:b/>
        </w:rPr>
        <w:t xml:space="preserve">: </w:t>
      </w:r>
      <w:r w:rsidRPr="00A11781">
        <w:rPr>
          <w:rFonts w:ascii="Calibri" w:hAnsi="Calibri"/>
          <w:b/>
        </w:rPr>
        <w:t xml:space="preserve">........................ zł      </w:t>
      </w:r>
      <w:r>
        <w:rPr>
          <w:rFonts w:ascii="Calibri" w:hAnsi="Calibri"/>
          <w:b/>
        </w:rPr>
        <w:t>(słownie:………………….)</w:t>
      </w:r>
    </w:p>
    <w:p w14:paraId="296B797D" w14:textId="36CCCC12"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VAT</w:t>
      </w:r>
      <w:r>
        <w:rPr>
          <w:rFonts w:ascii="Calibri" w:hAnsi="Calibri"/>
          <w:b/>
        </w:rPr>
        <w:t xml:space="preserve">: </w:t>
      </w:r>
      <w:r w:rsidRPr="00A11781">
        <w:rPr>
          <w:rFonts w:ascii="Calibri" w:hAnsi="Calibri"/>
          <w:b/>
        </w:rPr>
        <w:t xml:space="preserve">....................................... zł     </w:t>
      </w:r>
      <w:r>
        <w:rPr>
          <w:rFonts w:ascii="Calibri" w:hAnsi="Calibri"/>
          <w:b/>
        </w:rPr>
        <w:t xml:space="preserve"> (słownie:………………….)</w:t>
      </w:r>
    </w:p>
    <w:p w14:paraId="1B20780B" w14:textId="5C334AE3" w:rsidR="00A328CB" w:rsidRDefault="00A328CB" w:rsidP="00A328CB">
      <w:pPr>
        <w:tabs>
          <w:tab w:val="left" w:pos="-567"/>
        </w:tabs>
        <w:spacing w:line="360" w:lineRule="auto"/>
        <w:ind w:right="-1"/>
        <w:jc w:val="both"/>
        <w:rPr>
          <w:rFonts w:ascii="Calibri" w:hAnsi="Calibri"/>
          <w:b/>
        </w:rPr>
      </w:pPr>
      <w:r w:rsidRPr="00A11781">
        <w:rPr>
          <w:rFonts w:ascii="Calibri" w:hAnsi="Calibri"/>
          <w:b/>
        </w:rPr>
        <w:t>wartość brutto</w:t>
      </w:r>
      <w:r>
        <w:rPr>
          <w:rFonts w:ascii="Calibri" w:hAnsi="Calibri"/>
          <w:b/>
        </w:rPr>
        <w:t>:</w:t>
      </w:r>
      <w:r w:rsidRPr="00A11781">
        <w:rPr>
          <w:rFonts w:ascii="Calibri" w:hAnsi="Calibri"/>
          <w:b/>
        </w:rPr>
        <w:t xml:space="preserve"> ...................... zł    </w:t>
      </w:r>
      <w:r>
        <w:rPr>
          <w:rFonts w:ascii="Calibri" w:hAnsi="Calibri"/>
          <w:b/>
        </w:rPr>
        <w:tab/>
        <w:t xml:space="preserve"> (słownie:………………….)</w:t>
      </w:r>
      <w:r w:rsidRPr="00A11781">
        <w:rPr>
          <w:rFonts w:ascii="Calibri" w:hAnsi="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873"/>
        <w:gridCol w:w="498"/>
        <w:gridCol w:w="661"/>
        <w:gridCol w:w="1125"/>
        <w:gridCol w:w="922"/>
        <w:gridCol w:w="735"/>
        <w:gridCol w:w="836"/>
        <w:gridCol w:w="1064"/>
        <w:gridCol w:w="1115"/>
      </w:tblGrid>
      <w:tr w:rsidR="00A328CB" w:rsidRPr="005778BC" w14:paraId="615BD5B1" w14:textId="77777777" w:rsidTr="00B953FF">
        <w:trPr>
          <w:trHeight w:val="225"/>
        </w:trPr>
        <w:tc>
          <w:tcPr>
            <w:tcW w:w="12864" w:type="dxa"/>
            <w:gridSpan w:val="10"/>
            <w:shd w:val="clear" w:color="auto" w:fill="auto"/>
            <w:vAlign w:val="center"/>
          </w:tcPr>
          <w:p w14:paraId="47AA0A59" w14:textId="1339D9D8" w:rsidR="00A328CB" w:rsidRPr="005778BC" w:rsidRDefault="00A328CB" w:rsidP="00B953FF">
            <w:pPr>
              <w:tabs>
                <w:tab w:val="left" w:pos="-567"/>
                <w:tab w:val="left" w:pos="1451"/>
              </w:tabs>
              <w:spacing w:line="360" w:lineRule="auto"/>
              <w:ind w:right="-1"/>
              <w:jc w:val="both"/>
              <w:rPr>
                <w:rFonts w:ascii="Calibri" w:hAnsi="Calibri"/>
                <w:b/>
              </w:rPr>
            </w:pPr>
            <w:r w:rsidRPr="005778BC">
              <w:rPr>
                <w:rFonts w:ascii="Calibri" w:hAnsi="Calibri"/>
                <w:b/>
                <w:bCs/>
              </w:rPr>
              <w:t xml:space="preserve">Pakiet nr </w:t>
            </w:r>
            <w:r>
              <w:rPr>
                <w:rFonts w:ascii="Calibri" w:hAnsi="Calibri"/>
                <w:b/>
                <w:bCs/>
              </w:rPr>
              <w:t>3</w:t>
            </w:r>
            <w:r w:rsidRPr="005778BC">
              <w:rPr>
                <w:rFonts w:ascii="Calibri" w:hAnsi="Calibri"/>
                <w:b/>
                <w:bCs/>
              </w:rPr>
              <w:t>: Q3 = 4,0</w:t>
            </w:r>
          </w:p>
        </w:tc>
      </w:tr>
      <w:tr w:rsidR="00A328CB" w:rsidRPr="005778BC" w14:paraId="278C128C" w14:textId="77777777" w:rsidTr="00B953FF">
        <w:tc>
          <w:tcPr>
            <w:tcW w:w="959" w:type="dxa"/>
            <w:shd w:val="clear" w:color="auto" w:fill="auto"/>
            <w:vAlign w:val="center"/>
          </w:tcPr>
          <w:p w14:paraId="1B21CD95"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Nr indeksu</w:t>
            </w:r>
          </w:p>
        </w:tc>
        <w:tc>
          <w:tcPr>
            <w:tcW w:w="2693" w:type="dxa"/>
            <w:shd w:val="clear" w:color="auto" w:fill="auto"/>
            <w:vAlign w:val="center"/>
          </w:tcPr>
          <w:p w14:paraId="7AD87E47"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towaru</w:t>
            </w:r>
          </w:p>
        </w:tc>
        <w:tc>
          <w:tcPr>
            <w:tcW w:w="567" w:type="dxa"/>
            <w:shd w:val="clear" w:color="auto" w:fill="auto"/>
            <w:vAlign w:val="center"/>
          </w:tcPr>
          <w:p w14:paraId="5E716FFD"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j.m.</w:t>
            </w:r>
          </w:p>
        </w:tc>
        <w:tc>
          <w:tcPr>
            <w:tcW w:w="992" w:type="dxa"/>
            <w:shd w:val="clear" w:color="auto" w:fill="auto"/>
            <w:vAlign w:val="center"/>
          </w:tcPr>
          <w:p w14:paraId="40E2230A"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Ilość</w:t>
            </w:r>
          </w:p>
        </w:tc>
        <w:tc>
          <w:tcPr>
            <w:tcW w:w="1276" w:type="dxa"/>
            <w:shd w:val="clear" w:color="auto" w:fill="auto"/>
            <w:vAlign w:val="center"/>
          </w:tcPr>
          <w:p w14:paraId="3E670036"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jednostkowa netto [zł]</w:t>
            </w:r>
          </w:p>
        </w:tc>
        <w:tc>
          <w:tcPr>
            <w:tcW w:w="1276" w:type="dxa"/>
            <w:shd w:val="clear" w:color="auto" w:fill="auto"/>
            <w:vAlign w:val="center"/>
          </w:tcPr>
          <w:p w14:paraId="107FFFB2"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Wartość netto [zł]</w:t>
            </w:r>
          </w:p>
        </w:tc>
        <w:tc>
          <w:tcPr>
            <w:tcW w:w="1276" w:type="dxa"/>
            <w:shd w:val="clear" w:color="auto" w:fill="auto"/>
            <w:vAlign w:val="center"/>
          </w:tcPr>
          <w:p w14:paraId="19810E9B"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VAT [zł]</w:t>
            </w:r>
          </w:p>
        </w:tc>
        <w:tc>
          <w:tcPr>
            <w:tcW w:w="1275" w:type="dxa"/>
            <w:shd w:val="clear" w:color="auto" w:fill="auto"/>
            <w:vAlign w:val="center"/>
          </w:tcPr>
          <w:p w14:paraId="071A19F8"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brutto [zł]</w:t>
            </w:r>
          </w:p>
        </w:tc>
        <w:tc>
          <w:tcPr>
            <w:tcW w:w="1275" w:type="dxa"/>
            <w:shd w:val="clear" w:color="auto" w:fill="auto"/>
          </w:tcPr>
          <w:p w14:paraId="0F62E16A"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producenta</w:t>
            </w:r>
          </w:p>
        </w:tc>
        <w:tc>
          <w:tcPr>
            <w:tcW w:w="1275" w:type="dxa"/>
            <w:shd w:val="clear" w:color="auto" w:fill="auto"/>
          </w:tcPr>
          <w:p w14:paraId="5F6E5A53"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Kraj pochodzenia</w:t>
            </w:r>
          </w:p>
        </w:tc>
      </w:tr>
      <w:tr w:rsidR="00A328CB" w:rsidRPr="005778BC" w14:paraId="75CCF56D" w14:textId="77777777" w:rsidTr="00B953FF">
        <w:tc>
          <w:tcPr>
            <w:tcW w:w="959" w:type="dxa"/>
            <w:shd w:val="clear" w:color="auto" w:fill="auto"/>
            <w:vAlign w:val="center"/>
          </w:tcPr>
          <w:p w14:paraId="43B04A05"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bCs/>
                <w:sz w:val="16"/>
                <w:szCs w:val="16"/>
              </w:rPr>
              <w:t>173976</w:t>
            </w:r>
          </w:p>
        </w:tc>
        <w:tc>
          <w:tcPr>
            <w:tcW w:w="2693" w:type="dxa"/>
            <w:shd w:val="clear" w:color="auto" w:fill="auto"/>
            <w:vAlign w:val="center"/>
          </w:tcPr>
          <w:p w14:paraId="5D146E64" w14:textId="5D30FA58" w:rsidR="00A328CB" w:rsidRPr="005778BC" w:rsidRDefault="00A328CB" w:rsidP="00B953FF">
            <w:pPr>
              <w:tabs>
                <w:tab w:val="left" w:pos="-567"/>
                <w:tab w:val="left" w:pos="1451"/>
              </w:tabs>
              <w:ind w:right="-1"/>
              <w:jc w:val="both"/>
              <w:rPr>
                <w:rFonts w:ascii="Calibri" w:hAnsi="Calibri"/>
                <w:sz w:val="16"/>
                <w:szCs w:val="16"/>
              </w:rPr>
            </w:pPr>
            <w:r w:rsidRPr="005778BC">
              <w:rPr>
                <w:rFonts w:ascii="Calibri" w:hAnsi="Calibri"/>
                <w:sz w:val="16"/>
                <w:szCs w:val="16"/>
              </w:rPr>
              <w:t xml:space="preserve">WODOMIERZ WODY CIEPŁEJ Q3 = 4,0M³/H, </w:t>
            </w:r>
            <w:proofErr w:type="spellStart"/>
            <w:r w:rsidR="00382813">
              <w:rPr>
                <w:rFonts w:ascii="Calibri" w:eastAsia="Calibri" w:hAnsi="Calibri"/>
                <w:b/>
                <w:bCs/>
                <w:color w:val="C00000"/>
                <w:spacing w:val="-2"/>
                <w:sz w:val="18"/>
                <w:szCs w:val="18"/>
                <w:lang w:eastAsia="en-US"/>
              </w:rPr>
              <w:t>mod</w:t>
            </w:r>
            <w:proofErr w:type="spellEnd"/>
            <w:r w:rsidR="00382813">
              <w:rPr>
                <w:rFonts w:ascii="Calibri" w:eastAsia="Calibri" w:hAnsi="Calibri"/>
                <w:b/>
                <w:bCs/>
                <w:color w:val="C00000"/>
                <w:spacing w:val="-2"/>
                <w:sz w:val="18"/>
                <w:szCs w:val="18"/>
                <w:lang w:eastAsia="en-US"/>
              </w:rPr>
              <w:t xml:space="preserve">. 28.08.2023 r.: </w:t>
            </w:r>
            <w:r w:rsidR="00382813" w:rsidRPr="00F86420">
              <w:rPr>
                <w:rFonts w:ascii="Calibri" w:eastAsia="Calibri" w:hAnsi="Calibri"/>
                <w:strike/>
                <w:spacing w:val="-2"/>
                <w:sz w:val="18"/>
                <w:szCs w:val="18"/>
                <w:lang w:eastAsia="en-US"/>
              </w:rPr>
              <w:t>DN15</w:t>
            </w:r>
            <w:r w:rsidR="00382813" w:rsidRPr="007971C9">
              <w:rPr>
                <w:rFonts w:ascii="Calibri" w:eastAsia="Calibri" w:hAnsi="Calibri"/>
                <w:spacing w:val="-2"/>
                <w:sz w:val="18"/>
                <w:szCs w:val="18"/>
                <w:lang w:eastAsia="en-US"/>
              </w:rPr>
              <w:t xml:space="preserve">, </w:t>
            </w:r>
            <w:r w:rsidR="00382813">
              <w:rPr>
                <w:rFonts w:ascii="Calibri" w:eastAsia="Calibri" w:hAnsi="Calibri"/>
                <w:b/>
                <w:bCs/>
                <w:spacing w:val="-2"/>
                <w:sz w:val="18"/>
                <w:szCs w:val="18"/>
                <w:lang w:eastAsia="en-US"/>
              </w:rPr>
              <w:t>DN 20</w:t>
            </w:r>
            <w:r w:rsidRPr="005778BC">
              <w:rPr>
                <w:rFonts w:ascii="Calibri" w:hAnsi="Calibri"/>
                <w:sz w:val="16"/>
                <w:szCs w:val="16"/>
              </w:rPr>
              <w:t>, ULTRADŹWIĘKOWY</w:t>
            </w:r>
          </w:p>
        </w:tc>
        <w:tc>
          <w:tcPr>
            <w:tcW w:w="567" w:type="dxa"/>
            <w:shd w:val="clear" w:color="auto" w:fill="auto"/>
            <w:vAlign w:val="center"/>
          </w:tcPr>
          <w:p w14:paraId="73DBE497"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992" w:type="dxa"/>
            <w:shd w:val="clear" w:color="auto" w:fill="auto"/>
            <w:vAlign w:val="center"/>
          </w:tcPr>
          <w:p w14:paraId="55DD7522"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200</w:t>
            </w:r>
          </w:p>
        </w:tc>
        <w:tc>
          <w:tcPr>
            <w:tcW w:w="1276" w:type="dxa"/>
            <w:shd w:val="clear" w:color="auto" w:fill="auto"/>
            <w:vAlign w:val="center"/>
          </w:tcPr>
          <w:p w14:paraId="2BE371FE"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4F98F28B"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399D8D19"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6C3AC04F"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24F09ACD"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3D6F66F1" w14:textId="77777777" w:rsidR="00A328CB" w:rsidRPr="005778BC" w:rsidRDefault="00A328CB" w:rsidP="00B953FF">
            <w:pPr>
              <w:tabs>
                <w:tab w:val="left" w:pos="-567"/>
                <w:tab w:val="left" w:pos="1451"/>
              </w:tabs>
              <w:ind w:right="-1"/>
              <w:jc w:val="both"/>
              <w:rPr>
                <w:rFonts w:ascii="Calibri" w:hAnsi="Calibri"/>
                <w:sz w:val="16"/>
                <w:szCs w:val="16"/>
              </w:rPr>
            </w:pPr>
          </w:p>
        </w:tc>
      </w:tr>
      <w:tr w:rsidR="00A328CB" w:rsidRPr="005778BC" w14:paraId="75033096" w14:textId="77777777" w:rsidTr="00B953FF">
        <w:tc>
          <w:tcPr>
            <w:tcW w:w="959" w:type="dxa"/>
            <w:shd w:val="clear" w:color="auto" w:fill="auto"/>
            <w:vAlign w:val="center"/>
          </w:tcPr>
          <w:p w14:paraId="52F05A8C" w14:textId="77777777" w:rsidR="00A328CB" w:rsidRPr="005778BC" w:rsidRDefault="00A328CB" w:rsidP="00B953FF">
            <w:pPr>
              <w:tabs>
                <w:tab w:val="left" w:pos="-567"/>
                <w:tab w:val="left" w:pos="1451"/>
              </w:tabs>
              <w:ind w:right="-1"/>
              <w:jc w:val="both"/>
              <w:rPr>
                <w:rFonts w:ascii="Calibri" w:hAnsi="Calibri"/>
                <w:sz w:val="16"/>
                <w:szCs w:val="16"/>
              </w:rPr>
            </w:pPr>
          </w:p>
        </w:tc>
        <w:tc>
          <w:tcPr>
            <w:tcW w:w="2693" w:type="dxa"/>
            <w:shd w:val="clear" w:color="auto" w:fill="auto"/>
            <w:vAlign w:val="center"/>
          </w:tcPr>
          <w:p w14:paraId="69CE81C0" w14:textId="77777777" w:rsidR="00A328CB" w:rsidRPr="005778BC" w:rsidRDefault="00A328CB" w:rsidP="00B953FF">
            <w:pPr>
              <w:tabs>
                <w:tab w:val="left" w:pos="-567"/>
                <w:tab w:val="left" w:pos="1451"/>
              </w:tabs>
              <w:ind w:right="-1"/>
              <w:jc w:val="both"/>
              <w:rPr>
                <w:rFonts w:ascii="Calibri" w:hAnsi="Calibri"/>
                <w:sz w:val="16"/>
                <w:szCs w:val="16"/>
              </w:rPr>
            </w:pPr>
            <w:r w:rsidRPr="005778BC">
              <w:rPr>
                <w:rFonts w:ascii="Calibri" w:hAnsi="Calibri"/>
                <w:sz w:val="16"/>
                <w:szCs w:val="16"/>
              </w:rPr>
              <w:t>ELEMENT KOMUNIKACYJNY DO PROGRAMOWANIA CIEPŁOMIERZY</w:t>
            </w:r>
          </w:p>
        </w:tc>
        <w:tc>
          <w:tcPr>
            <w:tcW w:w="567" w:type="dxa"/>
            <w:shd w:val="clear" w:color="auto" w:fill="auto"/>
            <w:vAlign w:val="center"/>
          </w:tcPr>
          <w:p w14:paraId="32549B3C"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992" w:type="dxa"/>
            <w:shd w:val="clear" w:color="auto" w:fill="auto"/>
            <w:vAlign w:val="center"/>
          </w:tcPr>
          <w:p w14:paraId="72D429A1" w14:textId="77777777" w:rsidR="00A328CB" w:rsidRPr="005778BC" w:rsidRDefault="00A328CB" w:rsidP="00B953FF">
            <w:pPr>
              <w:tabs>
                <w:tab w:val="left" w:pos="-567"/>
                <w:tab w:val="left" w:pos="1451"/>
              </w:tabs>
              <w:ind w:right="-1"/>
              <w:jc w:val="center"/>
              <w:rPr>
                <w:rFonts w:ascii="Calibri" w:hAnsi="Calibri"/>
                <w:color w:val="FF0000"/>
                <w:sz w:val="16"/>
                <w:szCs w:val="16"/>
              </w:rPr>
            </w:pPr>
            <w:r w:rsidRPr="005778BC">
              <w:rPr>
                <w:rFonts w:ascii="Calibri" w:hAnsi="Calibri"/>
                <w:color w:val="FF0000"/>
                <w:sz w:val="16"/>
                <w:szCs w:val="16"/>
              </w:rPr>
              <w:t>8*</w:t>
            </w:r>
          </w:p>
        </w:tc>
        <w:tc>
          <w:tcPr>
            <w:tcW w:w="1276" w:type="dxa"/>
            <w:shd w:val="clear" w:color="auto" w:fill="auto"/>
            <w:vAlign w:val="center"/>
          </w:tcPr>
          <w:p w14:paraId="504E07B7"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5C8AC5A1"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52CC9CA3"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0EA1E951"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74808291"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011DF315" w14:textId="77777777" w:rsidR="00A328CB" w:rsidRPr="005778BC" w:rsidRDefault="00A328CB" w:rsidP="00B953FF">
            <w:pPr>
              <w:tabs>
                <w:tab w:val="left" w:pos="-567"/>
                <w:tab w:val="left" w:pos="1451"/>
              </w:tabs>
              <w:ind w:right="-1"/>
              <w:jc w:val="both"/>
              <w:rPr>
                <w:rFonts w:ascii="Calibri" w:hAnsi="Calibri"/>
                <w:sz w:val="16"/>
                <w:szCs w:val="16"/>
              </w:rPr>
            </w:pPr>
          </w:p>
        </w:tc>
      </w:tr>
      <w:tr w:rsidR="00A328CB" w:rsidRPr="005778BC" w14:paraId="5996FF4B" w14:textId="77777777" w:rsidTr="00B953FF">
        <w:tc>
          <w:tcPr>
            <w:tcW w:w="6487" w:type="dxa"/>
            <w:gridSpan w:val="5"/>
            <w:shd w:val="clear" w:color="auto" w:fill="auto"/>
            <w:vAlign w:val="center"/>
          </w:tcPr>
          <w:p w14:paraId="166BE108" w14:textId="77777777" w:rsidR="00A328CB" w:rsidRPr="005778BC" w:rsidRDefault="00A328CB" w:rsidP="00B953FF">
            <w:pPr>
              <w:tabs>
                <w:tab w:val="left" w:pos="-567"/>
                <w:tab w:val="left" w:pos="1451"/>
              </w:tabs>
              <w:ind w:right="-1"/>
              <w:jc w:val="right"/>
              <w:rPr>
                <w:rFonts w:ascii="Calibri" w:hAnsi="Calibri"/>
                <w:b/>
                <w:bCs/>
                <w:sz w:val="16"/>
                <w:szCs w:val="16"/>
              </w:rPr>
            </w:pPr>
            <w:r w:rsidRPr="005778BC">
              <w:rPr>
                <w:rFonts w:ascii="Calibri" w:hAnsi="Calibri"/>
                <w:b/>
                <w:bCs/>
                <w:sz w:val="16"/>
                <w:szCs w:val="16"/>
              </w:rPr>
              <w:t>Razem:</w:t>
            </w:r>
          </w:p>
        </w:tc>
        <w:tc>
          <w:tcPr>
            <w:tcW w:w="1276" w:type="dxa"/>
            <w:shd w:val="clear" w:color="auto" w:fill="auto"/>
            <w:vAlign w:val="center"/>
          </w:tcPr>
          <w:p w14:paraId="43A4BC8F"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21E28CD2"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0B412A16"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5DF840A4"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17D4CBB1" w14:textId="77777777" w:rsidR="00A328CB" w:rsidRPr="005778BC" w:rsidRDefault="00A328CB" w:rsidP="00B953FF">
            <w:pPr>
              <w:tabs>
                <w:tab w:val="left" w:pos="-567"/>
                <w:tab w:val="left" w:pos="1451"/>
              </w:tabs>
              <w:ind w:right="-1"/>
              <w:jc w:val="both"/>
              <w:rPr>
                <w:rFonts w:ascii="Calibri" w:hAnsi="Calibri"/>
                <w:sz w:val="16"/>
                <w:szCs w:val="16"/>
              </w:rPr>
            </w:pPr>
          </w:p>
        </w:tc>
      </w:tr>
    </w:tbl>
    <w:p w14:paraId="1C6FC89C" w14:textId="732AA9F8" w:rsidR="00A328CB" w:rsidRPr="0006350C" w:rsidRDefault="00A328CB" w:rsidP="00A328CB">
      <w:pPr>
        <w:pStyle w:val="Bezodstpw"/>
        <w:jc w:val="both"/>
        <w:rPr>
          <w:rFonts w:ascii="Calibri" w:hAnsi="Calibri" w:cs="Calibri"/>
          <w:b/>
          <w:bCs/>
          <w:color w:val="FF0000"/>
          <w:sz w:val="22"/>
          <w:szCs w:val="22"/>
        </w:rPr>
      </w:pPr>
      <w:r w:rsidRPr="0006350C">
        <w:rPr>
          <w:rFonts w:ascii="Calibri" w:hAnsi="Calibri" w:cs="Calibri"/>
          <w:b/>
          <w:bCs/>
          <w:color w:val="FF0000"/>
          <w:sz w:val="22"/>
          <w:szCs w:val="22"/>
        </w:rPr>
        <w:lastRenderedPageBreak/>
        <w:t xml:space="preserve">* Zamawiający zastrzega możliwość skorzystania z zapisów pkt </w:t>
      </w:r>
      <w:r w:rsidR="0019378A" w:rsidRPr="0019378A">
        <w:rPr>
          <w:rFonts w:ascii="Calibri" w:hAnsi="Calibri" w:cs="Calibri"/>
          <w:b/>
          <w:bCs/>
          <w:color w:val="FF0000"/>
          <w:sz w:val="22"/>
          <w:szCs w:val="22"/>
        </w:rPr>
        <w:t xml:space="preserve">3.5 lit. </w:t>
      </w:r>
      <w:r w:rsidRPr="0006350C">
        <w:rPr>
          <w:rFonts w:ascii="Calibri" w:hAnsi="Calibri" w:cs="Calibri"/>
          <w:b/>
          <w:bCs/>
          <w:color w:val="FF0000"/>
          <w:sz w:val="22"/>
          <w:szCs w:val="22"/>
        </w:rPr>
        <w:t>c) oraz lit. d) SWZ w przypadku, gdy Wykonawca złoży najkorzystniejszą ofertę na więcej niż jeden Pakiet i/lub Zamawiający  jest w posiadaniu odpowiednich elementów komunikacyjnych kompatybilnych z zaoferowanymi wodomierzami</w:t>
      </w:r>
    </w:p>
    <w:p w14:paraId="076FD122" w14:textId="77777777" w:rsidR="00A328CB" w:rsidRDefault="00A328CB" w:rsidP="00A328CB">
      <w:pPr>
        <w:tabs>
          <w:tab w:val="left" w:pos="-567"/>
          <w:tab w:val="left" w:pos="1451"/>
        </w:tabs>
        <w:spacing w:line="360" w:lineRule="auto"/>
        <w:ind w:right="-1"/>
        <w:jc w:val="both"/>
        <w:rPr>
          <w:rFonts w:ascii="Calibri" w:hAnsi="Calibri"/>
          <w:b/>
        </w:rPr>
      </w:pPr>
    </w:p>
    <w:p w14:paraId="67B6AB43" w14:textId="77777777" w:rsidR="00A328CB" w:rsidRPr="00FE268C" w:rsidRDefault="00A328CB" w:rsidP="00A328CB">
      <w:pPr>
        <w:pStyle w:val="xl32"/>
        <w:spacing w:before="0" w:beforeAutospacing="0" w:after="0" w:afterAutospacing="0"/>
        <w:jc w:val="left"/>
        <w:rPr>
          <w:rFonts w:ascii="Calibri" w:hAnsi="Calibri"/>
          <w:b/>
          <w:u w:val="single"/>
        </w:rPr>
      </w:pPr>
      <w:r w:rsidRPr="00FE268C">
        <w:rPr>
          <w:rFonts w:ascii="Calibri" w:hAnsi="Calibri"/>
          <w:b/>
          <w:u w:val="single"/>
        </w:rPr>
        <w:t xml:space="preserve">1 </w:t>
      </w:r>
      <w:r>
        <w:rPr>
          <w:rFonts w:ascii="Calibri" w:hAnsi="Calibri"/>
          <w:b/>
          <w:u w:val="single"/>
        </w:rPr>
        <w:t>c</w:t>
      </w:r>
      <w:r w:rsidRPr="00FE268C">
        <w:rPr>
          <w:rFonts w:ascii="Calibri" w:hAnsi="Calibri"/>
          <w:b/>
          <w:u w:val="single"/>
        </w:rPr>
        <w:t>)</w:t>
      </w:r>
      <w:r w:rsidRPr="00FE268C">
        <w:rPr>
          <w:rFonts w:ascii="Calibri" w:hAnsi="Calibri"/>
          <w:b/>
          <w:u w:val="single"/>
        </w:rPr>
        <w:tab/>
        <w:t xml:space="preserve">PAKIET nr </w:t>
      </w:r>
      <w:r>
        <w:rPr>
          <w:rFonts w:ascii="Calibri" w:hAnsi="Calibri"/>
          <w:b/>
          <w:u w:val="single"/>
        </w:rPr>
        <w:t>4</w:t>
      </w:r>
      <w:r w:rsidRPr="00FE268C">
        <w:rPr>
          <w:rFonts w:ascii="Calibri" w:hAnsi="Calibri"/>
          <w:b/>
          <w:u w:val="single"/>
        </w:rPr>
        <w:t xml:space="preserve"> </w:t>
      </w:r>
      <w:r>
        <w:rPr>
          <w:rFonts w:ascii="Calibri" w:hAnsi="Calibri"/>
          <w:b/>
          <w:u w:val="single"/>
        </w:rPr>
        <w:t>–</w:t>
      </w:r>
      <w:r w:rsidRPr="00FE268C">
        <w:rPr>
          <w:rFonts w:ascii="Calibri" w:hAnsi="Calibri"/>
          <w:b/>
          <w:u w:val="single"/>
        </w:rPr>
        <w:t xml:space="preserve"> </w:t>
      </w:r>
      <w:r w:rsidRPr="0020305A">
        <w:rPr>
          <w:rFonts w:ascii="Calibri" w:hAnsi="Calibri"/>
          <w:b/>
          <w:u w:val="single"/>
        </w:rPr>
        <w:t xml:space="preserve">wodomierze o przepływie nominalnym </w:t>
      </w:r>
      <w:proofErr w:type="spellStart"/>
      <w:r w:rsidRPr="0020305A">
        <w:rPr>
          <w:rFonts w:ascii="Calibri" w:hAnsi="Calibri"/>
          <w:b/>
          <w:u w:val="single"/>
        </w:rPr>
        <w:t>qp</w:t>
      </w:r>
      <w:proofErr w:type="spellEnd"/>
      <w:r w:rsidRPr="0020305A">
        <w:rPr>
          <w:rFonts w:ascii="Calibri" w:hAnsi="Calibri"/>
          <w:b/>
          <w:u w:val="single"/>
        </w:rPr>
        <w:t xml:space="preserve"> [m³/h] </w:t>
      </w:r>
      <w:r>
        <w:rPr>
          <w:rFonts w:ascii="Calibri" w:hAnsi="Calibri"/>
          <w:b/>
          <w:u w:val="single"/>
        </w:rPr>
        <w:t>6</w:t>
      </w:r>
      <w:r w:rsidRPr="0020305A">
        <w:rPr>
          <w:rFonts w:ascii="Calibri" w:hAnsi="Calibri"/>
          <w:b/>
          <w:u w:val="single"/>
        </w:rPr>
        <w:t>,</w:t>
      </w:r>
      <w:r>
        <w:rPr>
          <w:rFonts w:ascii="Calibri" w:hAnsi="Calibri"/>
          <w:b/>
          <w:u w:val="single"/>
        </w:rPr>
        <w:t>3</w:t>
      </w:r>
      <w:r w:rsidRPr="0020305A">
        <w:rPr>
          <w:rFonts w:ascii="Calibri" w:hAnsi="Calibri"/>
          <w:b/>
          <w:u w:val="single"/>
        </w:rPr>
        <w:t xml:space="preserve"> </w:t>
      </w:r>
      <w:r w:rsidRPr="00FE268C">
        <w:rPr>
          <w:rFonts w:ascii="Calibri" w:hAnsi="Calibri"/>
          <w:b/>
          <w:u w:val="single"/>
        </w:rPr>
        <w:t>*</w:t>
      </w:r>
    </w:p>
    <w:p w14:paraId="65D52618" w14:textId="69BD8DB4"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wartość netto</w:t>
      </w:r>
      <w:r>
        <w:rPr>
          <w:rFonts w:ascii="Calibri" w:hAnsi="Calibri"/>
          <w:b/>
        </w:rPr>
        <w:t xml:space="preserve">: </w:t>
      </w:r>
      <w:r w:rsidRPr="00A11781">
        <w:rPr>
          <w:rFonts w:ascii="Calibri" w:hAnsi="Calibri"/>
          <w:b/>
        </w:rPr>
        <w:t xml:space="preserve">........................ zł      </w:t>
      </w:r>
      <w:r>
        <w:rPr>
          <w:rFonts w:ascii="Calibri" w:hAnsi="Calibri"/>
          <w:b/>
        </w:rPr>
        <w:t>(słownie:………………….)</w:t>
      </w:r>
    </w:p>
    <w:p w14:paraId="3D23511E" w14:textId="0C811CF6" w:rsidR="00A328CB" w:rsidRPr="00A11781" w:rsidRDefault="00A328CB" w:rsidP="00A328CB">
      <w:pPr>
        <w:tabs>
          <w:tab w:val="left" w:pos="-567"/>
        </w:tabs>
        <w:spacing w:line="360" w:lineRule="auto"/>
        <w:ind w:right="-1"/>
        <w:jc w:val="both"/>
        <w:rPr>
          <w:rFonts w:ascii="Calibri" w:hAnsi="Calibri"/>
          <w:b/>
        </w:rPr>
      </w:pPr>
      <w:r w:rsidRPr="00A11781">
        <w:rPr>
          <w:rFonts w:ascii="Calibri" w:hAnsi="Calibri"/>
          <w:b/>
        </w:rPr>
        <w:t>VAT</w:t>
      </w:r>
      <w:r>
        <w:rPr>
          <w:rFonts w:ascii="Calibri" w:hAnsi="Calibri"/>
          <w:b/>
        </w:rPr>
        <w:t xml:space="preserve">: </w:t>
      </w:r>
      <w:r w:rsidRPr="00A11781">
        <w:rPr>
          <w:rFonts w:ascii="Calibri" w:hAnsi="Calibri"/>
          <w:b/>
        </w:rPr>
        <w:t xml:space="preserve">....................................... zł     </w:t>
      </w:r>
      <w:r>
        <w:rPr>
          <w:rFonts w:ascii="Calibri" w:hAnsi="Calibri"/>
          <w:b/>
        </w:rPr>
        <w:t xml:space="preserve"> (słownie:………………….)</w:t>
      </w:r>
    </w:p>
    <w:p w14:paraId="0EEBC30B" w14:textId="6E51081C" w:rsidR="00A328CB" w:rsidRDefault="00A328CB" w:rsidP="00A328CB">
      <w:pPr>
        <w:tabs>
          <w:tab w:val="left" w:pos="-567"/>
        </w:tabs>
        <w:spacing w:line="360" w:lineRule="auto"/>
        <w:ind w:right="-1"/>
        <w:jc w:val="both"/>
        <w:rPr>
          <w:rFonts w:ascii="Calibri" w:hAnsi="Calibri"/>
          <w:b/>
        </w:rPr>
      </w:pPr>
      <w:r w:rsidRPr="00A11781">
        <w:rPr>
          <w:rFonts w:ascii="Calibri" w:hAnsi="Calibri"/>
          <w:b/>
        </w:rPr>
        <w:t>wartość brutto</w:t>
      </w:r>
      <w:r>
        <w:rPr>
          <w:rFonts w:ascii="Calibri" w:hAnsi="Calibri"/>
          <w:b/>
        </w:rPr>
        <w:t>:</w:t>
      </w:r>
      <w:r w:rsidRPr="00A11781">
        <w:rPr>
          <w:rFonts w:ascii="Calibri" w:hAnsi="Calibri"/>
          <w:b/>
        </w:rPr>
        <w:t xml:space="preserve"> ...................... zł     </w:t>
      </w:r>
      <w:r>
        <w:rPr>
          <w:rFonts w:ascii="Calibri" w:hAnsi="Calibri"/>
          <w:b/>
        </w:rPr>
        <w:t xml:space="preserve">  (słownie:………………….)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873"/>
        <w:gridCol w:w="498"/>
        <w:gridCol w:w="661"/>
        <w:gridCol w:w="1125"/>
        <w:gridCol w:w="922"/>
        <w:gridCol w:w="735"/>
        <w:gridCol w:w="836"/>
        <w:gridCol w:w="1064"/>
        <w:gridCol w:w="1115"/>
      </w:tblGrid>
      <w:tr w:rsidR="00A328CB" w:rsidRPr="005778BC" w14:paraId="550B7334" w14:textId="77777777" w:rsidTr="00B953FF">
        <w:trPr>
          <w:trHeight w:val="225"/>
        </w:trPr>
        <w:tc>
          <w:tcPr>
            <w:tcW w:w="12864" w:type="dxa"/>
            <w:gridSpan w:val="10"/>
            <w:shd w:val="clear" w:color="auto" w:fill="auto"/>
            <w:vAlign w:val="center"/>
          </w:tcPr>
          <w:p w14:paraId="05A639FE" w14:textId="58877999" w:rsidR="00A328CB" w:rsidRPr="005778BC" w:rsidRDefault="00A328CB" w:rsidP="00B953FF">
            <w:pPr>
              <w:tabs>
                <w:tab w:val="left" w:pos="-567"/>
                <w:tab w:val="left" w:pos="1451"/>
              </w:tabs>
              <w:spacing w:line="360" w:lineRule="auto"/>
              <w:ind w:right="-1"/>
              <w:jc w:val="both"/>
              <w:rPr>
                <w:rFonts w:ascii="Calibri" w:hAnsi="Calibri"/>
                <w:b/>
              </w:rPr>
            </w:pPr>
            <w:r w:rsidRPr="005778BC">
              <w:rPr>
                <w:rFonts w:ascii="Calibri" w:hAnsi="Calibri"/>
                <w:b/>
                <w:bCs/>
              </w:rPr>
              <w:t xml:space="preserve">Pakiet nr </w:t>
            </w:r>
            <w:r>
              <w:rPr>
                <w:rFonts w:ascii="Calibri" w:hAnsi="Calibri"/>
                <w:b/>
                <w:bCs/>
              </w:rPr>
              <w:t>4</w:t>
            </w:r>
            <w:r w:rsidRPr="005778BC">
              <w:rPr>
                <w:rFonts w:ascii="Calibri" w:hAnsi="Calibri"/>
                <w:b/>
                <w:bCs/>
              </w:rPr>
              <w:t>: Q3 = 6,3</w:t>
            </w:r>
          </w:p>
        </w:tc>
      </w:tr>
      <w:tr w:rsidR="00A328CB" w:rsidRPr="005778BC" w14:paraId="109A2608" w14:textId="77777777" w:rsidTr="00B953FF">
        <w:tc>
          <w:tcPr>
            <w:tcW w:w="959" w:type="dxa"/>
            <w:shd w:val="clear" w:color="auto" w:fill="auto"/>
            <w:vAlign w:val="center"/>
          </w:tcPr>
          <w:p w14:paraId="334F78FE"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Nr indeksu</w:t>
            </w:r>
          </w:p>
        </w:tc>
        <w:tc>
          <w:tcPr>
            <w:tcW w:w="2693" w:type="dxa"/>
            <w:shd w:val="clear" w:color="auto" w:fill="auto"/>
            <w:vAlign w:val="center"/>
          </w:tcPr>
          <w:p w14:paraId="0AE17FB8"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towaru</w:t>
            </w:r>
          </w:p>
        </w:tc>
        <w:tc>
          <w:tcPr>
            <w:tcW w:w="567" w:type="dxa"/>
            <w:shd w:val="clear" w:color="auto" w:fill="auto"/>
            <w:vAlign w:val="center"/>
          </w:tcPr>
          <w:p w14:paraId="07ED6859"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j.m.</w:t>
            </w:r>
          </w:p>
        </w:tc>
        <w:tc>
          <w:tcPr>
            <w:tcW w:w="992" w:type="dxa"/>
            <w:shd w:val="clear" w:color="auto" w:fill="auto"/>
            <w:vAlign w:val="center"/>
          </w:tcPr>
          <w:p w14:paraId="39C8E225"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Ilość</w:t>
            </w:r>
          </w:p>
        </w:tc>
        <w:tc>
          <w:tcPr>
            <w:tcW w:w="1276" w:type="dxa"/>
            <w:shd w:val="clear" w:color="auto" w:fill="auto"/>
            <w:vAlign w:val="center"/>
          </w:tcPr>
          <w:p w14:paraId="6A9867AD"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jednostkowa netto [zł]</w:t>
            </w:r>
          </w:p>
        </w:tc>
        <w:tc>
          <w:tcPr>
            <w:tcW w:w="1276" w:type="dxa"/>
            <w:shd w:val="clear" w:color="auto" w:fill="auto"/>
            <w:vAlign w:val="center"/>
          </w:tcPr>
          <w:p w14:paraId="73CE4790"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Wartość netto [zł]</w:t>
            </w:r>
          </w:p>
        </w:tc>
        <w:tc>
          <w:tcPr>
            <w:tcW w:w="1276" w:type="dxa"/>
            <w:shd w:val="clear" w:color="auto" w:fill="auto"/>
            <w:vAlign w:val="center"/>
          </w:tcPr>
          <w:p w14:paraId="4B9C58D9"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VAT [zł]</w:t>
            </w:r>
          </w:p>
        </w:tc>
        <w:tc>
          <w:tcPr>
            <w:tcW w:w="1275" w:type="dxa"/>
            <w:shd w:val="clear" w:color="auto" w:fill="auto"/>
            <w:vAlign w:val="center"/>
          </w:tcPr>
          <w:p w14:paraId="48094849"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Cena brutto [zł]</w:t>
            </w:r>
          </w:p>
        </w:tc>
        <w:tc>
          <w:tcPr>
            <w:tcW w:w="1275" w:type="dxa"/>
            <w:shd w:val="clear" w:color="auto" w:fill="auto"/>
          </w:tcPr>
          <w:p w14:paraId="2726EEFD"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Nazwa producenta</w:t>
            </w:r>
          </w:p>
        </w:tc>
        <w:tc>
          <w:tcPr>
            <w:tcW w:w="1275" w:type="dxa"/>
            <w:shd w:val="clear" w:color="auto" w:fill="auto"/>
          </w:tcPr>
          <w:p w14:paraId="1BAB2AEA" w14:textId="77777777" w:rsidR="00A328CB" w:rsidRPr="005778BC" w:rsidRDefault="00A328CB" w:rsidP="00B953FF">
            <w:pPr>
              <w:contextualSpacing/>
              <w:jc w:val="center"/>
              <w:rPr>
                <w:rFonts w:ascii="Calibri" w:eastAsia="Calibri" w:hAnsi="Calibri"/>
                <w:b/>
                <w:bCs/>
                <w:spacing w:val="-2"/>
                <w:sz w:val="16"/>
                <w:szCs w:val="16"/>
                <w:lang w:eastAsia="en-US"/>
              </w:rPr>
            </w:pPr>
            <w:r w:rsidRPr="005778BC">
              <w:rPr>
                <w:rFonts w:ascii="Calibri" w:eastAsia="Calibri" w:hAnsi="Calibri"/>
                <w:b/>
                <w:bCs/>
                <w:spacing w:val="-2"/>
                <w:sz w:val="16"/>
                <w:szCs w:val="16"/>
                <w:lang w:eastAsia="en-US"/>
              </w:rPr>
              <w:t>Kraj pochodzenia</w:t>
            </w:r>
          </w:p>
        </w:tc>
      </w:tr>
      <w:tr w:rsidR="00A328CB" w:rsidRPr="005778BC" w14:paraId="566931FE" w14:textId="77777777" w:rsidTr="00B953FF">
        <w:tc>
          <w:tcPr>
            <w:tcW w:w="959" w:type="dxa"/>
            <w:shd w:val="clear" w:color="auto" w:fill="auto"/>
            <w:vAlign w:val="center"/>
          </w:tcPr>
          <w:p w14:paraId="04B1BE47"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bCs/>
                <w:sz w:val="16"/>
                <w:szCs w:val="16"/>
              </w:rPr>
              <w:t>173977</w:t>
            </w:r>
          </w:p>
        </w:tc>
        <w:tc>
          <w:tcPr>
            <w:tcW w:w="2693" w:type="dxa"/>
            <w:shd w:val="clear" w:color="auto" w:fill="auto"/>
            <w:vAlign w:val="center"/>
          </w:tcPr>
          <w:p w14:paraId="31DD5434" w14:textId="766817CB" w:rsidR="00A328CB" w:rsidRPr="005778BC" w:rsidRDefault="00A328CB" w:rsidP="00B953FF">
            <w:pPr>
              <w:tabs>
                <w:tab w:val="left" w:pos="-567"/>
                <w:tab w:val="left" w:pos="1451"/>
              </w:tabs>
              <w:ind w:right="-1"/>
              <w:jc w:val="both"/>
              <w:rPr>
                <w:rFonts w:ascii="Calibri" w:hAnsi="Calibri"/>
                <w:sz w:val="16"/>
                <w:szCs w:val="16"/>
              </w:rPr>
            </w:pPr>
            <w:r w:rsidRPr="005778BC">
              <w:rPr>
                <w:rFonts w:ascii="Calibri" w:hAnsi="Calibri"/>
                <w:sz w:val="16"/>
                <w:szCs w:val="16"/>
              </w:rPr>
              <w:t xml:space="preserve">WODOMIERZ WODY CIEPŁEJ Q3 = 6,3M³/H, </w:t>
            </w:r>
            <w:proofErr w:type="spellStart"/>
            <w:r w:rsidR="00382813">
              <w:rPr>
                <w:rFonts w:ascii="Calibri" w:eastAsia="Calibri" w:hAnsi="Calibri"/>
                <w:b/>
                <w:bCs/>
                <w:color w:val="C00000"/>
                <w:spacing w:val="-2"/>
                <w:sz w:val="18"/>
                <w:szCs w:val="18"/>
                <w:lang w:eastAsia="en-US"/>
              </w:rPr>
              <w:t>mod</w:t>
            </w:r>
            <w:proofErr w:type="spellEnd"/>
            <w:r w:rsidR="00382813">
              <w:rPr>
                <w:rFonts w:ascii="Calibri" w:eastAsia="Calibri" w:hAnsi="Calibri"/>
                <w:b/>
                <w:bCs/>
                <w:color w:val="C00000"/>
                <w:spacing w:val="-2"/>
                <w:sz w:val="18"/>
                <w:szCs w:val="18"/>
                <w:lang w:eastAsia="en-US"/>
              </w:rPr>
              <w:t xml:space="preserve">. 28.08.2023 r.: </w:t>
            </w:r>
            <w:r w:rsidR="00382813" w:rsidRPr="00F86420">
              <w:rPr>
                <w:rFonts w:ascii="Calibri" w:eastAsia="Calibri" w:hAnsi="Calibri"/>
                <w:strike/>
                <w:spacing w:val="-2"/>
                <w:sz w:val="18"/>
                <w:szCs w:val="18"/>
                <w:lang w:eastAsia="en-US"/>
              </w:rPr>
              <w:t>DN15</w:t>
            </w:r>
            <w:r w:rsidR="00382813" w:rsidRPr="007971C9">
              <w:rPr>
                <w:rFonts w:ascii="Calibri" w:eastAsia="Calibri" w:hAnsi="Calibri"/>
                <w:spacing w:val="-2"/>
                <w:sz w:val="18"/>
                <w:szCs w:val="18"/>
                <w:lang w:eastAsia="en-US"/>
              </w:rPr>
              <w:t xml:space="preserve">, </w:t>
            </w:r>
            <w:r w:rsidR="00382813">
              <w:rPr>
                <w:rFonts w:ascii="Calibri" w:eastAsia="Calibri" w:hAnsi="Calibri"/>
                <w:b/>
                <w:bCs/>
                <w:spacing w:val="-2"/>
                <w:sz w:val="18"/>
                <w:szCs w:val="18"/>
                <w:lang w:eastAsia="en-US"/>
              </w:rPr>
              <w:t>DN 25</w:t>
            </w:r>
            <w:r w:rsidRPr="005778BC">
              <w:rPr>
                <w:rFonts w:ascii="Calibri" w:hAnsi="Calibri"/>
                <w:sz w:val="16"/>
                <w:szCs w:val="16"/>
              </w:rPr>
              <w:t>, ULTRADŹWIĘKOWY</w:t>
            </w:r>
          </w:p>
        </w:tc>
        <w:tc>
          <w:tcPr>
            <w:tcW w:w="567" w:type="dxa"/>
            <w:shd w:val="clear" w:color="auto" w:fill="auto"/>
            <w:vAlign w:val="center"/>
          </w:tcPr>
          <w:p w14:paraId="12F42164"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992" w:type="dxa"/>
            <w:shd w:val="clear" w:color="auto" w:fill="auto"/>
            <w:vAlign w:val="center"/>
          </w:tcPr>
          <w:p w14:paraId="3AB1AC48"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100</w:t>
            </w:r>
          </w:p>
        </w:tc>
        <w:tc>
          <w:tcPr>
            <w:tcW w:w="1276" w:type="dxa"/>
            <w:shd w:val="clear" w:color="auto" w:fill="auto"/>
            <w:vAlign w:val="center"/>
          </w:tcPr>
          <w:p w14:paraId="4D2B0D6A"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07AE6B63"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495A5A34"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2A43614C"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75F8635E"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55090748" w14:textId="77777777" w:rsidR="00A328CB" w:rsidRPr="005778BC" w:rsidRDefault="00A328CB" w:rsidP="00B953FF">
            <w:pPr>
              <w:tabs>
                <w:tab w:val="left" w:pos="-567"/>
                <w:tab w:val="left" w:pos="1451"/>
              </w:tabs>
              <w:ind w:right="-1"/>
              <w:jc w:val="both"/>
              <w:rPr>
                <w:rFonts w:ascii="Calibri" w:hAnsi="Calibri"/>
                <w:sz w:val="16"/>
                <w:szCs w:val="16"/>
              </w:rPr>
            </w:pPr>
          </w:p>
        </w:tc>
      </w:tr>
      <w:tr w:rsidR="00A328CB" w:rsidRPr="005778BC" w14:paraId="706EB9EF" w14:textId="77777777" w:rsidTr="00B953FF">
        <w:tc>
          <w:tcPr>
            <w:tcW w:w="959" w:type="dxa"/>
            <w:shd w:val="clear" w:color="auto" w:fill="auto"/>
            <w:vAlign w:val="center"/>
          </w:tcPr>
          <w:p w14:paraId="1CAFB923" w14:textId="77777777" w:rsidR="00A328CB" w:rsidRPr="005778BC" w:rsidRDefault="00A328CB" w:rsidP="00B953FF">
            <w:pPr>
              <w:tabs>
                <w:tab w:val="left" w:pos="-567"/>
                <w:tab w:val="left" w:pos="1451"/>
              </w:tabs>
              <w:ind w:right="-1"/>
              <w:jc w:val="both"/>
              <w:rPr>
                <w:rFonts w:ascii="Calibri" w:hAnsi="Calibri"/>
                <w:sz w:val="16"/>
                <w:szCs w:val="16"/>
              </w:rPr>
            </w:pPr>
          </w:p>
        </w:tc>
        <w:tc>
          <w:tcPr>
            <w:tcW w:w="2693" w:type="dxa"/>
            <w:shd w:val="clear" w:color="auto" w:fill="auto"/>
            <w:vAlign w:val="center"/>
          </w:tcPr>
          <w:p w14:paraId="1C5E41B8" w14:textId="77777777" w:rsidR="00A328CB" w:rsidRPr="005778BC" w:rsidRDefault="00A328CB" w:rsidP="00B953FF">
            <w:pPr>
              <w:tabs>
                <w:tab w:val="left" w:pos="-567"/>
                <w:tab w:val="left" w:pos="1451"/>
              </w:tabs>
              <w:ind w:right="-1"/>
              <w:jc w:val="both"/>
              <w:rPr>
                <w:rFonts w:ascii="Calibri" w:hAnsi="Calibri"/>
                <w:sz w:val="16"/>
                <w:szCs w:val="16"/>
              </w:rPr>
            </w:pPr>
            <w:r w:rsidRPr="005778BC">
              <w:rPr>
                <w:rFonts w:ascii="Calibri" w:hAnsi="Calibri"/>
                <w:sz w:val="16"/>
                <w:szCs w:val="16"/>
              </w:rPr>
              <w:t>ELEMENT KOMUNIKACYJNY DO PROGRAMOWANIA CIEPŁOMIERZY</w:t>
            </w:r>
          </w:p>
        </w:tc>
        <w:tc>
          <w:tcPr>
            <w:tcW w:w="567" w:type="dxa"/>
            <w:shd w:val="clear" w:color="auto" w:fill="auto"/>
            <w:vAlign w:val="center"/>
          </w:tcPr>
          <w:p w14:paraId="670BE6B0" w14:textId="77777777" w:rsidR="00A328CB" w:rsidRPr="005778BC" w:rsidRDefault="00A328CB" w:rsidP="00B953FF">
            <w:pPr>
              <w:tabs>
                <w:tab w:val="left" w:pos="-567"/>
                <w:tab w:val="left" w:pos="1451"/>
              </w:tabs>
              <w:ind w:right="-1"/>
              <w:jc w:val="center"/>
              <w:rPr>
                <w:rFonts w:ascii="Calibri" w:hAnsi="Calibri"/>
                <w:sz w:val="16"/>
                <w:szCs w:val="16"/>
              </w:rPr>
            </w:pPr>
            <w:r w:rsidRPr="005778BC">
              <w:rPr>
                <w:rFonts w:ascii="Calibri" w:hAnsi="Calibri"/>
                <w:sz w:val="16"/>
                <w:szCs w:val="16"/>
              </w:rPr>
              <w:t>szt.</w:t>
            </w:r>
          </w:p>
        </w:tc>
        <w:tc>
          <w:tcPr>
            <w:tcW w:w="992" w:type="dxa"/>
            <w:shd w:val="clear" w:color="auto" w:fill="auto"/>
            <w:vAlign w:val="center"/>
          </w:tcPr>
          <w:p w14:paraId="4E9DECA4" w14:textId="77777777" w:rsidR="00A328CB" w:rsidRPr="005778BC" w:rsidRDefault="00A328CB" w:rsidP="00B953FF">
            <w:pPr>
              <w:tabs>
                <w:tab w:val="left" w:pos="-567"/>
                <w:tab w:val="left" w:pos="1451"/>
              </w:tabs>
              <w:ind w:right="-1"/>
              <w:jc w:val="center"/>
              <w:rPr>
                <w:rFonts w:ascii="Calibri" w:hAnsi="Calibri"/>
                <w:color w:val="FF0000"/>
                <w:sz w:val="16"/>
                <w:szCs w:val="16"/>
              </w:rPr>
            </w:pPr>
            <w:r w:rsidRPr="005778BC">
              <w:rPr>
                <w:rFonts w:ascii="Calibri" w:hAnsi="Calibri"/>
                <w:color w:val="FF0000"/>
                <w:sz w:val="16"/>
                <w:szCs w:val="16"/>
              </w:rPr>
              <w:t>8*</w:t>
            </w:r>
          </w:p>
        </w:tc>
        <w:tc>
          <w:tcPr>
            <w:tcW w:w="1276" w:type="dxa"/>
            <w:shd w:val="clear" w:color="auto" w:fill="auto"/>
            <w:vAlign w:val="center"/>
          </w:tcPr>
          <w:p w14:paraId="1B8C2F57"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6C00D553"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7704BE3F"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0C0362B6"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78EEA247"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75D4668A" w14:textId="77777777" w:rsidR="00A328CB" w:rsidRPr="005778BC" w:rsidRDefault="00A328CB" w:rsidP="00B953FF">
            <w:pPr>
              <w:tabs>
                <w:tab w:val="left" w:pos="-567"/>
                <w:tab w:val="left" w:pos="1451"/>
              </w:tabs>
              <w:ind w:right="-1"/>
              <w:jc w:val="both"/>
              <w:rPr>
                <w:rFonts w:ascii="Calibri" w:hAnsi="Calibri"/>
                <w:sz w:val="16"/>
                <w:szCs w:val="16"/>
              </w:rPr>
            </w:pPr>
          </w:p>
        </w:tc>
      </w:tr>
      <w:tr w:rsidR="00A328CB" w:rsidRPr="005778BC" w14:paraId="11A98FFC" w14:textId="77777777" w:rsidTr="00B953FF">
        <w:tc>
          <w:tcPr>
            <w:tcW w:w="6487" w:type="dxa"/>
            <w:gridSpan w:val="5"/>
            <w:shd w:val="clear" w:color="auto" w:fill="auto"/>
            <w:vAlign w:val="center"/>
          </w:tcPr>
          <w:p w14:paraId="62E00520" w14:textId="77777777" w:rsidR="00A328CB" w:rsidRPr="005778BC" w:rsidRDefault="00A328CB" w:rsidP="00B953FF">
            <w:pPr>
              <w:tabs>
                <w:tab w:val="left" w:pos="-567"/>
                <w:tab w:val="left" w:pos="1451"/>
              </w:tabs>
              <w:ind w:right="-1"/>
              <w:jc w:val="right"/>
              <w:rPr>
                <w:rFonts w:ascii="Calibri" w:hAnsi="Calibri"/>
                <w:b/>
                <w:bCs/>
                <w:sz w:val="16"/>
                <w:szCs w:val="16"/>
              </w:rPr>
            </w:pPr>
            <w:r w:rsidRPr="005778BC">
              <w:rPr>
                <w:rFonts w:ascii="Calibri" w:hAnsi="Calibri"/>
                <w:b/>
                <w:bCs/>
                <w:sz w:val="16"/>
                <w:szCs w:val="16"/>
              </w:rPr>
              <w:t>Razem:</w:t>
            </w:r>
          </w:p>
        </w:tc>
        <w:tc>
          <w:tcPr>
            <w:tcW w:w="1276" w:type="dxa"/>
            <w:shd w:val="clear" w:color="auto" w:fill="auto"/>
            <w:vAlign w:val="center"/>
          </w:tcPr>
          <w:p w14:paraId="47318DD7" w14:textId="77777777" w:rsidR="00A328CB" w:rsidRPr="005778BC" w:rsidRDefault="00A328CB" w:rsidP="00B953FF">
            <w:pPr>
              <w:tabs>
                <w:tab w:val="left" w:pos="-567"/>
                <w:tab w:val="left" w:pos="1451"/>
              </w:tabs>
              <w:ind w:right="-1"/>
              <w:jc w:val="both"/>
              <w:rPr>
                <w:rFonts w:ascii="Calibri" w:hAnsi="Calibri"/>
                <w:sz w:val="16"/>
                <w:szCs w:val="16"/>
              </w:rPr>
            </w:pPr>
          </w:p>
        </w:tc>
        <w:tc>
          <w:tcPr>
            <w:tcW w:w="1276" w:type="dxa"/>
            <w:shd w:val="clear" w:color="auto" w:fill="auto"/>
            <w:vAlign w:val="center"/>
          </w:tcPr>
          <w:p w14:paraId="531B5C8D"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5BBA7931"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1BC84331" w14:textId="77777777" w:rsidR="00A328CB" w:rsidRPr="005778BC" w:rsidRDefault="00A328CB" w:rsidP="00B953FF">
            <w:pPr>
              <w:tabs>
                <w:tab w:val="left" w:pos="-567"/>
                <w:tab w:val="left" w:pos="1451"/>
              </w:tabs>
              <w:ind w:right="-1"/>
              <w:jc w:val="both"/>
              <w:rPr>
                <w:rFonts w:ascii="Calibri" w:hAnsi="Calibri"/>
                <w:sz w:val="16"/>
                <w:szCs w:val="16"/>
              </w:rPr>
            </w:pPr>
          </w:p>
        </w:tc>
        <w:tc>
          <w:tcPr>
            <w:tcW w:w="1275" w:type="dxa"/>
            <w:shd w:val="clear" w:color="auto" w:fill="auto"/>
            <w:vAlign w:val="center"/>
          </w:tcPr>
          <w:p w14:paraId="6CC661F9" w14:textId="77777777" w:rsidR="00A328CB" w:rsidRPr="005778BC" w:rsidRDefault="00A328CB" w:rsidP="00B953FF">
            <w:pPr>
              <w:tabs>
                <w:tab w:val="left" w:pos="-567"/>
                <w:tab w:val="left" w:pos="1451"/>
              </w:tabs>
              <w:ind w:right="-1"/>
              <w:jc w:val="both"/>
              <w:rPr>
                <w:rFonts w:ascii="Calibri" w:hAnsi="Calibri"/>
                <w:sz w:val="16"/>
                <w:szCs w:val="16"/>
              </w:rPr>
            </w:pPr>
          </w:p>
        </w:tc>
      </w:tr>
    </w:tbl>
    <w:p w14:paraId="3A2E1DEB" w14:textId="7AD649BF" w:rsidR="00A328CB" w:rsidRDefault="00A328CB" w:rsidP="00A328CB">
      <w:pPr>
        <w:pStyle w:val="Bezodstpw"/>
        <w:jc w:val="both"/>
        <w:rPr>
          <w:rFonts w:ascii="Calibri" w:hAnsi="Calibri" w:cs="Calibri"/>
          <w:b/>
          <w:bCs/>
          <w:color w:val="FF0000"/>
          <w:sz w:val="22"/>
          <w:szCs w:val="22"/>
        </w:rPr>
      </w:pPr>
      <w:r w:rsidRPr="0006350C">
        <w:rPr>
          <w:rFonts w:ascii="Calibri" w:hAnsi="Calibri" w:cs="Calibri"/>
          <w:b/>
          <w:bCs/>
          <w:color w:val="FF0000"/>
          <w:sz w:val="22"/>
          <w:szCs w:val="22"/>
        </w:rPr>
        <w:t xml:space="preserve">* Zamawiający zastrzega możliwość skorzystania z zapisów pkt </w:t>
      </w:r>
      <w:r w:rsidR="0019378A" w:rsidRPr="0019378A">
        <w:rPr>
          <w:rFonts w:ascii="Calibri" w:hAnsi="Calibri" w:cs="Calibri"/>
          <w:b/>
          <w:bCs/>
          <w:color w:val="FF0000"/>
          <w:sz w:val="22"/>
          <w:szCs w:val="22"/>
        </w:rPr>
        <w:t xml:space="preserve">3.5 lit. </w:t>
      </w:r>
      <w:r w:rsidRPr="0006350C">
        <w:rPr>
          <w:rFonts w:ascii="Calibri" w:hAnsi="Calibri" w:cs="Calibri"/>
          <w:b/>
          <w:bCs/>
          <w:color w:val="FF0000"/>
          <w:sz w:val="22"/>
          <w:szCs w:val="22"/>
        </w:rPr>
        <w:t>c) oraz lit. d) SWZ w przypadku, gdy Wykonawca złoży najkorzystniejszą ofertę na więcej niż jeden Pakiet i/lub Zamawiający  jest w posiadaniu odpowiednich elementów komunikacyjnych kompatybilnych z zaoferowanymi wodomierzami</w:t>
      </w:r>
    </w:p>
    <w:p w14:paraId="163E91F9" w14:textId="77777777" w:rsidR="00A328CB" w:rsidRPr="0006350C" w:rsidRDefault="00A328CB" w:rsidP="00A328CB">
      <w:pPr>
        <w:pStyle w:val="Bezodstpw"/>
        <w:rPr>
          <w:rFonts w:ascii="Calibri" w:hAnsi="Calibri" w:cs="Calibri"/>
          <w:b/>
          <w:bCs/>
          <w:color w:val="FF0000"/>
          <w:sz w:val="22"/>
          <w:szCs w:val="22"/>
        </w:rPr>
      </w:pPr>
    </w:p>
    <w:bookmarkEnd w:id="2"/>
    <w:p w14:paraId="6308B26A" w14:textId="46D1B799" w:rsidR="00FC16BF" w:rsidRDefault="00FC16BF" w:rsidP="00A328CB">
      <w:pPr>
        <w:widowControl w:val="0"/>
        <w:numPr>
          <w:ilvl w:val="0"/>
          <w:numId w:val="3"/>
        </w:numPr>
        <w:tabs>
          <w:tab w:val="clear" w:pos="708"/>
        </w:tabs>
        <w:adjustRightInd w:val="0"/>
        <w:ind w:left="426" w:hanging="284"/>
        <w:jc w:val="both"/>
        <w:textAlignment w:val="baseline"/>
        <w:rPr>
          <w:rFonts w:ascii="Calibri" w:hAnsi="Calibri" w:cs="Arial"/>
        </w:rPr>
      </w:pPr>
      <w:r>
        <w:rPr>
          <w:rFonts w:ascii="Calibri" w:hAnsi="Calibri" w:cs="Arial"/>
        </w:rPr>
        <w:t>Termin i sposób realizacji dostaw:</w:t>
      </w:r>
    </w:p>
    <w:p w14:paraId="47A788BF" w14:textId="4FD2BF7B" w:rsidR="00FC16BF" w:rsidRPr="00FC16BF" w:rsidRDefault="00FC16BF" w:rsidP="00FC16BF">
      <w:pPr>
        <w:numPr>
          <w:ilvl w:val="0"/>
          <w:numId w:val="74"/>
        </w:numPr>
        <w:spacing w:after="160" w:line="259" w:lineRule="auto"/>
        <w:contextualSpacing/>
        <w:jc w:val="both"/>
        <w:rPr>
          <w:rFonts w:ascii="Calibri" w:eastAsia="Calibri" w:hAnsi="Calibri"/>
          <w:lang w:eastAsia="en-US"/>
        </w:rPr>
      </w:pPr>
      <w:r w:rsidRPr="00FC16BF">
        <w:rPr>
          <w:rFonts w:ascii="Calibri" w:eastAsia="Calibri" w:hAnsi="Calibri"/>
          <w:lang w:eastAsia="en-US"/>
        </w:rPr>
        <w:t>Dostawy odbywać się będą w dwóch transzach:</w:t>
      </w:r>
    </w:p>
    <w:p w14:paraId="11C006F3" w14:textId="77777777" w:rsidR="00FC16BF" w:rsidRDefault="00FC16BF" w:rsidP="00FC16BF">
      <w:pPr>
        <w:widowControl w:val="0"/>
        <w:adjustRightInd w:val="0"/>
        <w:ind w:left="426"/>
        <w:jc w:val="both"/>
        <w:textAlignment w:val="baseline"/>
        <w:rPr>
          <w:rFonts w:ascii="Calibri" w:hAnsi="Calibr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348"/>
        <w:gridCol w:w="1047"/>
        <w:gridCol w:w="1063"/>
        <w:gridCol w:w="1047"/>
      </w:tblGrid>
      <w:tr w:rsidR="00FC16BF" w:rsidRPr="004D4C90" w14:paraId="472666DE" w14:textId="77777777" w:rsidTr="00FC16BF">
        <w:trPr>
          <w:trHeight w:val="479"/>
          <w:jc w:val="center"/>
        </w:trPr>
        <w:tc>
          <w:tcPr>
            <w:tcW w:w="1221" w:type="dxa"/>
            <w:shd w:val="clear" w:color="auto" w:fill="auto"/>
          </w:tcPr>
          <w:p w14:paraId="0DD3E462" w14:textId="655BCCF5" w:rsidR="00FC16BF" w:rsidRPr="004D4C90" w:rsidRDefault="00FC16BF" w:rsidP="00B953FF">
            <w:pPr>
              <w:pStyle w:val="xl32"/>
              <w:spacing w:before="0" w:beforeAutospacing="0" w:after="0" w:afterAutospacing="0"/>
              <w:jc w:val="center"/>
              <w:rPr>
                <w:rFonts w:ascii="Calibri" w:hAnsi="Calibri" w:cs="Calibri"/>
                <w:b/>
                <w:sz w:val="22"/>
                <w:szCs w:val="22"/>
              </w:rPr>
            </w:pPr>
            <w:r>
              <w:rPr>
                <w:rFonts w:ascii="Calibri" w:hAnsi="Calibri" w:cs="Calibri"/>
                <w:b/>
                <w:sz w:val="22"/>
                <w:szCs w:val="22"/>
              </w:rPr>
              <w:t>Nr Pakietu</w:t>
            </w:r>
          </w:p>
        </w:tc>
        <w:tc>
          <w:tcPr>
            <w:tcW w:w="1348" w:type="dxa"/>
            <w:shd w:val="clear" w:color="auto" w:fill="auto"/>
          </w:tcPr>
          <w:p w14:paraId="14ED2A1E" w14:textId="77777777" w:rsidR="00FC16BF" w:rsidRPr="004D4C90" w:rsidRDefault="00FC16BF" w:rsidP="00B953FF">
            <w:pPr>
              <w:pStyle w:val="xl32"/>
              <w:spacing w:before="0" w:beforeAutospacing="0" w:after="0" w:afterAutospacing="0"/>
              <w:jc w:val="center"/>
              <w:rPr>
                <w:rFonts w:ascii="Calibri" w:hAnsi="Calibri" w:cs="Calibri"/>
                <w:b/>
                <w:sz w:val="22"/>
                <w:szCs w:val="22"/>
              </w:rPr>
            </w:pPr>
            <w:r>
              <w:rPr>
                <w:rFonts w:ascii="Calibri" w:hAnsi="Calibri" w:cs="Calibri"/>
                <w:b/>
                <w:sz w:val="22"/>
                <w:szCs w:val="22"/>
              </w:rPr>
              <w:t>q3</w:t>
            </w:r>
          </w:p>
          <w:p w14:paraId="6975824F" w14:textId="080C4169" w:rsidR="00FC16BF" w:rsidRPr="004D4C90" w:rsidRDefault="00FC16BF" w:rsidP="00B953FF">
            <w:pPr>
              <w:pStyle w:val="xl32"/>
              <w:spacing w:before="0" w:beforeAutospacing="0" w:after="0" w:afterAutospacing="0"/>
              <w:jc w:val="center"/>
              <w:rPr>
                <w:rFonts w:ascii="Calibri" w:hAnsi="Calibri" w:cs="Calibri"/>
                <w:b/>
                <w:sz w:val="22"/>
                <w:szCs w:val="22"/>
              </w:rPr>
            </w:pPr>
            <w:r w:rsidRPr="004D4C90">
              <w:rPr>
                <w:rFonts w:ascii="Calibri" w:hAnsi="Calibri" w:cs="Calibri"/>
                <w:b/>
                <w:sz w:val="22"/>
                <w:szCs w:val="22"/>
              </w:rPr>
              <w:t>[m</w:t>
            </w:r>
            <w:r w:rsidR="00951D05">
              <w:rPr>
                <w:rFonts w:ascii="Calibri" w:hAnsi="Calibri" w:cs="Calibri"/>
                <w:b/>
                <w:sz w:val="22"/>
                <w:szCs w:val="22"/>
              </w:rPr>
              <w:t>³</w:t>
            </w:r>
            <w:r w:rsidRPr="004D4C90">
              <w:rPr>
                <w:rFonts w:ascii="Calibri" w:hAnsi="Calibri" w:cs="Calibri"/>
                <w:b/>
                <w:sz w:val="22"/>
                <w:szCs w:val="22"/>
              </w:rPr>
              <w:t>/h]</w:t>
            </w:r>
          </w:p>
        </w:tc>
        <w:tc>
          <w:tcPr>
            <w:tcW w:w="1047" w:type="dxa"/>
          </w:tcPr>
          <w:p w14:paraId="5C15007E" w14:textId="4A7A2DF0" w:rsidR="00FC16BF" w:rsidRDefault="00FC16BF" w:rsidP="00B953FF">
            <w:pPr>
              <w:pStyle w:val="xl32"/>
              <w:spacing w:before="0" w:beforeAutospacing="0" w:after="0" w:afterAutospacing="0"/>
              <w:jc w:val="center"/>
              <w:rPr>
                <w:rFonts w:ascii="Calibri" w:hAnsi="Calibri" w:cs="Calibri"/>
                <w:b/>
                <w:sz w:val="22"/>
                <w:szCs w:val="22"/>
              </w:rPr>
            </w:pPr>
            <w:r>
              <w:rPr>
                <w:rFonts w:ascii="Calibri" w:hAnsi="Calibri" w:cs="Calibri"/>
                <w:b/>
                <w:sz w:val="22"/>
                <w:szCs w:val="22"/>
              </w:rPr>
              <w:t>1 transza</w:t>
            </w:r>
          </w:p>
          <w:p w14:paraId="2CC0BBEA" w14:textId="77777777" w:rsidR="00FC16BF" w:rsidRDefault="00FC16BF" w:rsidP="00B953FF">
            <w:pPr>
              <w:pStyle w:val="xl32"/>
              <w:spacing w:before="0" w:beforeAutospacing="0" w:after="0" w:afterAutospacing="0"/>
              <w:jc w:val="center"/>
              <w:rPr>
                <w:rFonts w:ascii="Calibri" w:hAnsi="Calibri" w:cs="Calibri"/>
                <w:b/>
                <w:sz w:val="22"/>
                <w:szCs w:val="22"/>
              </w:rPr>
            </w:pPr>
            <w:r w:rsidRPr="004D4C90">
              <w:rPr>
                <w:rFonts w:ascii="Calibri" w:hAnsi="Calibri" w:cs="Calibri"/>
                <w:b/>
                <w:sz w:val="22"/>
                <w:szCs w:val="22"/>
              </w:rPr>
              <w:t>[szt.]</w:t>
            </w:r>
          </w:p>
        </w:tc>
        <w:tc>
          <w:tcPr>
            <w:tcW w:w="1063" w:type="dxa"/>
          </w:tcPr>
          <w:p w14:paraId="78F5C730" w14:textId="0CB7C65F" w:rsidR="00FC16BF" w:rsidRDefault="00FC16BF" w:rsidP="00B953FF">
            <w:pPr>
              <w:pStyle w:val="xl32"/>
              <w:spacing w:before="0" w:beforeAutospacing="0" w:after="0" w:afterAutospacing="0"/>
              <w:jc w:val="center"/>
              <w:rPr>
                <w:rFonts w:ascii="Calibri" w:hAnsi="Calibri" w:cs="Calibri"/>
                <w:b/>
                <w:sz w:val="22"/>
                <w:szCs w:val="22"/>
              </w:rPr>
            </w:pPr>
            <w:r>
              <w:rPr>
                <w:rFonts w:ascii="Calibri" w:hAnsi="Calibri" w:cs="Calibri"/>
                <w:b/>
                <w:sz w:val="22"/>
                <w:szCs w:val="22"/>
              </w:rPr>
              <w:t>2 transza</w:t>
            </w:r>
          </w:p>
          <w:p w14:paraId="07E76BB6" w14:textId="77777777" w:rsidR="00FC16BF" w:rsidRDefault="00FC16BF" w:rsidP="00B953FF">
            <w:pPr>
              <w:pStyle w:val="xl32"/>
              <w:spacing w:before="0" w:beforeAutospacing="0" w:after="0" w:afterAutospacing="0"/>
              <w:jc w:val="center"/>
              <w:rPr>
                <w:rFonts w:ascii="Calibri" w:hAnsi="Calibri" w:cs="Calibri"/>
                <w:b/>
                <w:sz w:val="22"/>
                <w:szCs w:val="22"/>
              </w:rPr>
            </w:pPr>
            <w:r w:rsidRPr="004D4C90">
              <w:rPr>
                <w:rFonts w:ascii="Calibri" w:hAnsi="Calibri" w:cs="Calibri"/>
                <w:b/>
                <w:sz w:val="22"/>
                <w:szCs w:val="22"/>
              </w:rPr>
              <w:t>[szt.]</w:t>
            </w:r>
          </w:p>
        </w:tc>
        <w:tc>
          <w:tcPr>
            <w:tcW w:w="1047" w:type="dxa"/>
            <w:shd w:val="clear" w:color="auto" w:fill="auto"/>
          </w:tcPr>
          <w:p w14:paraId="541BCE8D" w14:textId="77777777" w:rsidR="00FC16BF" w:rsidRPr="004D4C90" w:rsidRDefault="00FC16BF" w:rsidP="00B953FF">
            <w:pPr>
              <w:pStyle w:val="xl32"/>
              <w:spacing w:before="0" w:beforeAutospacing="0" w:after="0" w:afterAutospacing="0"/>
              <w:jc w:val="center"/>
              <w:rPr>
                <w:rFonts w:ascii="Calibri" w:hAnsi="Calibri" w:cs="Calibri"/>
                <w:b/>
                <w:sz w:val="22"/>
                <w:szCs w:val="22"/>
              </w:rPr>
            </w:pPr>
            <w:r>
              <w:rPr>
                <w:rFonts w:ascii="Calibri" w:hAnsi="Calibri" w:cs="Calibri"/>
                <w:b/>
                <w:sz w:val="22"/>
                <w:szCs w:val="22"/>
              </w:rPr>
              <w:t>suma</w:t>
            </w:r>
          </w:p>
          <w:p w14:paraId="49CFE238" w14:textId="77777777" w:rsidR="00FC16BF" w:rsidRPr="004D4C90" w:rsidRDefault="00FC16BF" w:rsidP="00B953FF">
            <w:pPr>
              <w:pStyle w:val="xl32"/>
              <w:spacing w:before="0" w:beforeAutospacing="0" w:after="0" w:afterAutospacing="0"/>
              <w:jc w:val="center"/>
              <w:rPr>
                <w:rFonts w:ascii="Calibri" w:hAnsi="Calibri" w:cs="Calibri"/>
                <w:b/>
                <w:sz w:val="22"/>
                <w:szCs w:val="22"/>
              </w:rPr>
            </w:pPr>
            <w:r w:rsidRPr="004D4C90">
              <w:rPr>
                <w:rFonts w:ascii="Calibri" w:hAnsi="Calibri" w:cs="Calibri"/>
                <w:b/>
                <w:sz w:val="22"/>
                <w:szCs w:val="22"/>
              </w:rPr>
              <w:t>[szt.]</w:t>
            </w:r>
          </w:p>
        </w:tc>
      </w:tr>
      <w:tr w:rsidR="00FC16BF" w:rsidRPr="004D4C90" w14:paraId="4685F31C" w14:textId="77777777" w:rsidTr="00FC16BF">
        <w:trPr>
          <w:jc w:val="center"/>
        </w:trPr>
        <w:tc>
          <w:tcPr>
            <w:tcW w:w="1221" w:type="dxa"/>
            <w:shd w:val="clear" w:color="auto" w:fill="auto"/>
            <w:vAlign w:val="center"/>
          </w:tcPr>
          <w:p w14:paraId="27453B66"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sidRPr="004D4C90">
              <w:rPr>
                <w:rFonts w:ascii="Calibri" w:hAnsi="Calibri" w:cs="Calibri"/>
                <w:bCs/>
                <w:sz w:val="22"/>
                <w:szCs w:val="22"/>
              </w:rPr>
              <w:t>1.</w:t>
            </w:r>
          </w:p>
        </w:tc>
        <w:tc>
          <w:tcPr>
            <w:tcW w:w="1348" w:type="dxa"/>
            <w:shd w:val="clear" w:color="auto" w:fill="auto"/>
          </w:tcPr>
          <w:p w14:paraId="26048F59"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1</w:t>
            </w:r>
            <w:r w:rsidRPr="004D4C90">
              <w:rPr>
                <w:rFonts w:ascii="Calibri" w:hAnsi="Calibri" w:cs="Calibri"/>
                <w:bCs/>
                <w:sz w:val="22"/>
                <w:szCs w:val="22"/>
              </w:rPr>
              <w:t>,6</w:t>
            </w:r>
          </w:p>
        </w:tc>
        <w:tc>
          <w:tcPr>
            <w:tcW w:w="1047" w:type="dxa"/>
          </w:tcPr>
          <w:p w14:paraId="17FC1443" w14:textId="77777777" w:rsidR="00FC16BF"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25</w:t>
            </w:r>
          </w:p>
        </w:tc>
        <w:tc>
          <w:tcPr>
            <w:tcW w:w="1063" w:type="dxa"/>
          </w:tcPr>
          <w:p w14:paraId="3CA21A65" w14:textId="77777777" w:rsidR="00FC16BF"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25</w:t>
            </w:r>
          </w:p>
        </w:tc>
        <w:tc>
          <w:tcPr>
            <w:tcW w:w="1047" w:type="dxa"/>
            <w:shd w:val="clear" w:color="auto" w:fill="auto"/>
          </w:tcPr>
          <w:p w14:paraId="31DB562E"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50</w:t>
            </w:r>
          </w:p>
        </w:tc>
      </w:tr>
      <w:tr w:rsidR="00FC16BF" w:rsidRPr="004D4C90" w14:paraId="6925AE8D" w14:textId="77777777" w:rsidTr="00FC16BF">
        <w:trPr>
          <w:jc w:val="center"/>
        </w:trPr>
        <w:tc>
          <w:tcPr>
            <w:tcW w:w="1221" w:type="dxa"/>
            <w:shd w:val="clear" w:color="auto" w:fill="D9D9D9" w:themeFill="background1" w:themeFillShade="D9"/>
            <w:vAlign w:val="center"/>
          </w:tcPr>
          <w:p w14:paraId="1BCC4F31"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w:t>
            </w:r>
          </w:p>
        </w:tc>
        <w:tc>
          <w:tcPr>
            <w:tcW w:w="1348" w:type="dxa"/>
            <w:shd w:val="clear" w:color="auto" w:fill="D9D9D9" w:themeFill="background1" w:themeFillShade="D9"/>
          </w:tcPr>
          <w:p w14:paraId="0806D25C"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2,5</w:t>
            </w:r>
          </w:p>
        </w:tc>
        <w:tc>
          <w:tcPr>
            <w:tcW w:w="1047" w:type="dxa"/>
            <w:shd w:val="clear" w:color="auto" w:fill="D9D9D9" w:themeFill="background1" w:themeFillShade="D9"/>
          </w:tcPr>
          <w:p w14:paraId="08C0D8CF" w14:textId="77777777" w:rsidR="00FC16BF"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100</w:t>
            </w:r>
          </w:p>
        </w:tc>
        <w:tc>
          <w:tcPr>
            <w:tcW w:w="1063" w:type="dxa"/>
            <w:shd w:val="clear" w:color="auto" w:fill="D9D9D9" w:themeFill="background1" w:themeFillShade="D9"/>
          </w:tcPr>
          <w:p w14:paraId="694A3851" w14:textId="77777777" w:rsidR="00FC16BF"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100</w:t>
            </w:r>
          </w:p>
        </w:tc>
        <w:tc>
          <w:tcPr>
            <w:tcW w:w="1047" w:type="dxa"/>
            <w:shd w:val="clear" w:color="auto" w:fill="D9D9D9" w:themeFill="background1" w:themeFillShade="D9"/>
          </w:tcPr>
          <w:p w14:paraId="5F5F6154"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200</w:t>
            </w:r>
          </w:p>
        </w:tc>
      </w:tr>
      <w:tr w:rsidR="00FC16BF" w:rsidRPr="004D4C90" w14:paraId="52EDE8C1" w14:textId="77777777" w:rsidTr="00FC16BF">
        <w:trPr>
          <w:jc w:val="center"/>
        </w:trPr>
        <w:tc>
          <w:tcPr>
            <w:tcW w:w="1221" w:type="dxa"/>
            <w:shd w:val="clear" w:color="auto" w:fill="auto"/>
            <w:vAlign w:val="center"/>
          </w:tcPr>
          <w:p w14:paraId="65A64BA9"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3.</w:t>
            </w:r>
          </w:p>
        </w:tc>
        <w:tc>
          <w:tcPr>
            <w:tcW w:w="1348" w:type="dxa"/>
            <w:shd w:val="clear" w:color="auto" w:fill="auto"/>
          </w:tcPr>
          <w:p w14:paraId="37B17693"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4,0</w:t>
            </w:r>
          </w:p>
        </w:tc>
        <w:tc>
          <w:tcPr>
            <w:tcW w:w="1047" w:type="dxa"/>
          </w:tcPr>
          <w:p w14:paraId="2E1EB9A0" w14:textId="77777777" w:rsidR="00FC16BF"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100</w:t>
            </w:r>
          </w:p>
        </w:tc>
        <w:tc>
          <w:tcPr>
            <w:tcW w:w="1063" w:type="dxa"/>
          </w:tcPr>
          <w:p w14:paraId="6BC3E8E4" w14:textId="77777777" w:rsidR="00FC16BF"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100</w:t>
            </w:r>
          </w:p>
        </w:tc>
        <w:tc>
          <w:tcPr>
            <w:tcW w:w="1047" w:type="dxa"/>
            <w:shd w:val="clear" w:color="auto" w:fill="auto"/>
          </w:tcPr>
          <w:p w14:paraId="55CA74C1"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200</w:t>
            </w:r>
          </w:p>
        </w:tc>
      </w:tr>
      <w:tr w:rsidR="00FC16BF" w:rsidRPr="004D4C90" w14:paraId="5D9D1E9A" w14:textId="77777777" w:rsidTr="00FC16BF">
        <w:trPr>
          <w:jc w:val="center"/>
        </w:trPr>
        <w:tc>
          <w:tcPr>
            <w:tcW w:w="1221" w:type="dxa"/>
            <w:shd w:val="clear" w:color="auto" w:fill="D9D9D9" w:themeFill="background1" w:themeFillShade="D9"/>
            <w:vAlign w:val="center"/>
          </w:tcPr>
          <w:p w14:paraId="0C070963"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4.</w:t>
            </w:r>
          </w:p>
        </w:tc>
        <w:tc>
          <w:tcPr>
            <w:tcW w:w="1348" w:type="dxa"/>
            <w:shd w:val="clear" w:color="auto" w:fill="D9D9D9" w:themeFill="background1" w:themeFillShade="D9"/>
          </w:tcPr>
          <w:p w14:paraId="04FFC335"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6,3</w:t>
            </w:r>
          </w:p>
        </w:tc>
        <w:tc>
          <w:tcPr>
            <w:tcW w:w="1047" w:type="dxa"/>
            <w:shd w:val="clear" w:color="auto" w:fill="D9D9D9" w:themeFill="background1" w:themeFillShade="D9"/>
          </w:tcPr>
          <w:p w14:paraId="62F06A1F" w14:textId="77777777" w:rsidR="00FC16BF"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50</w:t>
            </w:r>
          </w:p>
        </w:tc>
        <w:tc>
          <w:tcPr>
            <w:tcW w:w="1063" w:type="dxa"/>
            <w:shd w:val="clear" w:color="auto" w:fill="D9D9D9" w:themeFill="background1" w:themeFillShade="D9"/>
          </w:tcPr>
          <w:p w14:paraId="3C2404FF" w14:textId="77777777" w:rsidR="00FC16BF"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50</w:t>
            </w:r>
          </w:p>
        </w:tc>
        <w:tc>
          <w:tcPr>
            <w:tcW w:w="1047" w:type="dxa"/>
            <w:shd w:val="clear" w:color="auto" w:fill="D9D9D9" w:themeFill="background1" w:themeFillShade="D9"/>
          </w:tcPr>
          <w:p w14:paraId="4CE08D64" w14:textId="77777777" w:rsidR="00FC16BF" w:rsidRPr="004D4C90"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100</w:t>
            </w:r>
          </w:p>
        </w:tc>
      </w:tr>
      <w:tr w:rsidR="00FC16BF" w:rsidRPr="004D4C90" w14:paraId="1FD26378" w14:textId="77777777" w:rsidTr="00FC16BF">
        <w:trPr>
          <w:jc w:val="center"/>
        </w:trPr>
        <w:tc>
          <w:tcPr>
            <w:tcW w:w="1221" w:type="dxa"/>
            <w:shd w:val="clear" w:color="auto" w:fill="auto"/>
            <w:vAlign w:val="center"/>
          </w:tcPr>
          <w:p w14:paraId="6FABDBA6" w14:textId="77777777" w:rsidR="00FC16BF" w:rsidRPr="00927387" w:rsidRDefault="00FC16BF" w:rsidP="00B953FF">
            <w:pPr>
              <w:pStyle w:val="xl32"/>
              <w:spacing w:before="0" w:beforeAutospacing="0" w:after="0" w:afterAutospacing="0"/>
              <w:jc w:val="center"/>
              <w:rPr>
                <w:rFonts w:ascii="Calibri" w:hAnsi="Calibri" w:cs="Calibri"/>
                <w:bCs/>
                <w:sz w:val="20"/>
                <w:szCs w:val="20"/>
              </w:rPr>
            </w:pPr>
            <w:r w:rsidRPr="00927387">
              <w:rPr>
                <w:rFonts w:ascii="Calibri" w:hAnsi="Calibri" w:cs="Calibri"/>
                <w:bCs/>
                <w:sz w:val="20"/>
                <w:szCs w:val="20"/>
              </w:rPr>
              <w:t>x</w:t>
            </w:r>
          </w:p>
        </w:tc>
        <w:tc>
          <w:tcPr>
            <w:tcW w:w="1348" w:type="dxa"/>
            <w:shd w:val="clear" w:color="auto" w:fill="auto"/>
          </w:tcPr>
          <w:p w14:paraId="2F166A1D" w14:textId="77777777" w:rsidR="00FC16BF" w:rsidRPr="00927387" w:rsidRDefault="00FC16BF" w:rsidP="00B953FF">
            <w:pPr>
              <w:pStyle w:val="xl32"/>
              <w:spacing w:before="0" w:beforeAutospacing="0" w:after="0" w:afterAutospacing="0"/>
              <w:jc w:val="center"/>
              <w:rPr>
                <w:rFonts w:ascii="Calibri" w:hAnsi="Calibri" w:cs="Calibri"/>
                <w:bCs/>
                <w:sz w:val="20"/>
                <w:szCs w:val="20"/>
              </w:rPr>
            </w:pPr>
            <w:r>
              <w:rPr>
                <w:rFonts w:ascii="Calibri" w:hAnsi="Calibri" w:cs="Calibri"/>
                <w:bCs/>
                <w:sz w:val="20"/>
                <w:szCs w:val="20"/>
              </w:rPr>
              <w:t>x</w:t>
            </w:r>
          </w:p>
        </w:tc>
        <w:tc>
          <w:tcPr>
            <w:tcW w:w="1047" w:type="dxa"/>
          </w:tcPr>
          <w:p w14:paraId="09F1A94A" w14:textId="77777777" w:rsidR="00FC16BF"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275</w:t>
            </w:r>
          </w:p>
        </w:tc>
        <w:tc>
          <w:tcPr>
            <w:tcW w:w="1063" w:type="dxa"/>
          </w:tcPr>
          <w:p w14:paraId="16F82BB1" w14:textId="77777777" w:rsidR="00FC16BF"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275</w:t>
            </w:r>
          </w:p>
        </w:tc>
        <w:tc>
          <w:tcPr>
            <w:tcW w:w="1047" w:type="dxa"/>
            <w:shd w:val="clear" w:color="auto" w:fill="auto"/>
          </w:tcPr>
          <w:p w14:paraId="49B0D46E" w14:textId="77777777" w:rsidR="00FC16BF" w:rsidRDefault="00FC16BF" w:rsidP="00B953FF">
            <w:pPr>
              <w:pStyle w:val="xl32"/>
              <w:spacing w:before="0" w:beforeAutospacing="0" w:after="0" w:afterAutospacing="0"/>
              <w:jc w:val="center"/>
              <w:rPr>
                <w:rFonts w:ascii="Calibri" w:hAnsi="Calibri" w:cs="Calibri"/>
                <w:bCs/>
                <w:sz w:val="22"/>
                <w:szCs w:val="22"/>
              </w:rPr>
            </w:pPr>
            <w:r>
              <w:rPr>
                <w:rFonts w:ascii="Calibri" w:hAnsi="Calibri" w:cs="Calibri"/>
                <w:bCs/>
                <w:sz w:val="22"/>
                <w:szCs w:val="22"/>
              </w:rPr>
              <w:t>550</w:t>
            </w:r>
          </w:p>
        </w:tc>
      </w:tr>
    </w:tbl>
    <w:p w14:paraId="6F68D103" w14:textId="77777777" w:rsidR="00FC16BF" w:rsidRDefault="00FC16BF" w:rsidP="00FC16BF">
      <w:pPr>
        <w:widowControl w:val="0"/>
        <w:adjustRightInd w:val="0"/>
        <w:ind w:left="426"/>
        <w:jc w:val="both"/>
        <w:textAlignment w:val="baseline"/>
        <w:rPr>
          <w:rFonts w:ascii="Calibri" w:hAnsi="Calibri" w:cs="Arial"/>
        </w:rPr>
      </w:pPr>
    </w:p>
    <w:p w14:paraId="6BB73FF3" w14:textId="7979307B" w:rsidR="00FC16BF" w:rsidRPr="00FC16BF" w:rsidRDefault="00FC16BF" w:rsidP="00FC16BF">
      <w:pPr>
        <w:pStyle w:val="xl32"/>
        <w:numPr>
          <w:ilvl w:val="0"/>
          <w:numId w:val="79"/>
        </w:numPr>
        <w:spacing w:before="0" w:beforeAutospacing="0" w:after="0" w:afterAutospacing="0"/>
        <w:ind w:left="1134" w:hanging="425"/>
        <w:rPr>
          <w:rFonts w:ascii="Calibri" w:hAnsi="Calibri" w:cs="Calibri"/>
          <w:bCs/>
          <w:u w:val="single"/>
        </w:rPr>
      </w:pPr>
      <w:r w:rsidRPr="00FC16BF">
        <w:rPr>
          <w:rFonts w:ascii="Calibri" w:hAnsi="Calibri" w:cs="Calibri"/>
          <w:bCs/>
          <w:u w:val="single"/>
        </w:rPr>
        <w:t xml:space="preserve">Termin wykonania dostawy  1 transzy – do </w:t>
      </w:r>
      <w:r w:rsidR="00F50462">
        <w:rPr>
          <w:rFonts w:ascii="Calibri" w:hAnsi="Calibri" w:cs="Calibri"/>
          <w:b/>
          <w:color w:val="FF0000"/>
          <w:u w:val="single"/>
        </w:rPr>
        <w:t xml:space="preserve">modyfikacja z dnia 28.08.2023 r. (2): </w:t>
      </w:r>
      <w:r w:rsidRPr="00F50462">
        <w:rPr>
          <w:rFonts w:ascii="Calibri" w:hAnsi="Calibri" w:cs="Calibri"/>
          <w:bCs/>
          <w:strike/>
          <w:u w:val="single"/>
        </w:rPr>
        <w:t>4</w:t>
      </w:r>
      <w:r w:rsidRPr="00FC16BF">
        <w:rPr>
          <w:rFonts w:ascii="Calibri" w:hAnsi="Calibri" w:cs="Calibri"/>
          <w:bCs/>
          <w:u w:val="single"/>
        </w:rPr>
        <w:t xml:space="preserve"> tyg. od podpisania </w:t>
      </w:r>
      <w:r>
        <w:rPr>
          <w:rFonts w:ascii="Calibri" w:hAnsi="Calibri" w:cs="Calibri"/>
          <w:bCs/>
          <w:u w:val="single"/>
        </w:rPr>
        <w:t>U</w:t>
      </w:r>
      <w:r w:rsidRPr="00FC16BF">
        <w:rPr>
          <w:rFonts w:ascii="Calibri" w:hAnsi="Calibri" w:cs="Calibri"/>
          <w:bCs/>
          <w:u w:val="single"/>
        </w:rPr>
        <w:t xml:space="preserve">mowy </w:t>
      </w:r>
    </w:p>
    <w:p w14:paraId="701D40E4" w14:textId="44C2BB16" w:rsidR="00FC16BF" w:rsidRPr="00FC16BF" w:rsidRDefault="00FC16BF" w:rsidP="00FC16BF">
      <w:pPr>
        <w:numPr>
          <w:ilvl w:val="0"/>
          <w:numId w:val="79"/>
        </w:numPr>
        <w:spacing w:after="160" w:line="259" w:lineRule="auto"/>
        <w:ind w:left="1134" w:hanging="425"/>
        <w:jc w:val="both"/>
        <w:rPr>
          <w:rFonts w:ascii="Calibri" w:hAnsi="Calibri" w:cs="Calibri"/>
          <w:bCs/>
          <w:u w:val="single"/>
        </w:rPr>
      </w:pPr>
      <w:r w:rsidRPr="00FC16BF">
        <w:rPr>
          <w:rFonts w:ascii="Calibri" w:hAnsi="Calibri" w:cs="Calibri"/>
          <w:bCs/>
          <w:u w:val="single"/>
        </w:rPr>
        <w:t xml:space="preserve">Termin wykonania dostawy  2 transzy – do </w:t>
      </w:r>
      <w:r w:rsidR="00F50462">
        <w:rPr>
          <w:rFonts w:ascii="Calibri" w:hAnsi="Calibri" w:cs="Calibri"/>
          <w:b/>
          <w:color w:val="FF0000"/>
          <w:u w:val="single"/>
        </w:rPr>
        <w:t xml:space="preserve">modyfikacja z dnia 28.08.2023 r. (2): </w:t>
      </w:r>
      <w:r w:rsidRPr="00F50462">
        <w:rPr>
          <w:rFonts w:ascii="Calibri" w:hAnsi="Calibri" w:cs="Calibri"/>
          <w:bCs/>
          <w:strike/>
          <w:u w:val="single"/>
        </w:rPr>
        <w:t>8</w:t>
      </w:r>
      <w:r w:rsidRPr="00FC16BF">
        <w:rPr>
          <w:rFonts w:ascii="Calibri" w:hAnsi="Calibri" w:cs="Calibri"/>
          <w:bCs/>
          <w:u w:val="single"/>
        </w:rPr>
        <w:t xml:space="preserve"> tyg. od podpisania </w:t>
      </w:r>
      <w:r w:rsidR="00951D05">
        <w:rPr>
          <w:rFonts w:ascii="Calibri" w:hAnsi="Calibri" w:cs="Calibri"/>
          <w:bCs/>
          <w:u w:val="single"/>
        </w:rPr>
        <w:t>U</w:t>
      </w:r>
      <w:r w:rsidRPr="00FC16BF">
        <w:rPr>
          <w:rFonts w:ascii="Calibri" w:hAnsi="Calibri" w:cs="Calibri"/>
          <w:bCs/>
          <w:u w:val="single"/>
        </w:rPr>
        <w:t>mowy</w:t>
      </w:r>
    </w:p>
    <w:p w14:paraId="60A7251A" w14:textId="77777777" w:rsidR="00FC16BF" w:rsidRPr="00FC16BF" w:rsidRDefault="00FC16BF" w:rsidP="00FC16BF">
      <w:pPr>
        <w:numPr>
          <w:ilvl w:val="0"/>
          <w:numId w:val="74"/>
        </w:numPr>
        <w:spacing w:after="160" w:line="259" w:lineRule="auto"/>
        <w:contextualSpacing/>
        <w:jc w:val="both"/>
        <w:rPr>
          <w:rFonts w:ascii="Calibri" w:eastAsia="Calibri" w:hAnsi="Calibri"/>
          <w:lang w:eastAsia="en-US"/>
        </w:rPr>
      </w:pPr>
      <w:bookmarkStart w:id="6" w:name="_Hlk103072856"/>
      <w:r w:rsidRPr="00FC16BF">
        <w:rPr>
          <w:rFonts w:ascii="Calibri" w:eastAsia="Calibri" w:hAnsi="Calibri"/>
          <w:lang w:eastAsia="en-US"/>
        </w:rPr>
        <w:t>Dostarczone towary winny być pogrupowane wg numerów zamówień. Nie dopuszcza się dostaw częściowych pojedynczego zamówienia ani możliwości wystawiania faktur VAT częściej niż jeden raz w tygodniu.</w:t>
      </w:r>
    </w:p>
    <w:bookmarkEnd w:id="6"/>
    <w:p w14:paraId="0747492A" w14:textId="77777777" w:rsidR="00FC16BF" w:rsidRPr="00FC16BF" w:rsidRDefault="00FC16BF" w:rsidP="00FC16BF">
      <w:pPr>
        <w:numPr>
          <w:ilvl w:val="0"/>
          <w:numId w:val="74"/>
        </w:numPr>
        <w:spacing w:after="160" w:line="259" w:lineRule="auto"/>
        <w:contextualSpacing/>
        <w:jc w:val="both"/>
        <w:rPr>
          <w:rFonts w:ascii="Calibri" w:eastAsia="Calibri" w:hAnsi="Calibri"/>
          <w:lang w:eastAsia="en-US"/>
        </w:rPr>
      </w:pPr>
      <w:r w:rsidRPr="00FC16BF">
        <w:rPr>
          <w:rFonts w:ascii="Calibri" w:eastAsia="Calibri" w:hAnsi="Calibri"/>
          <w:lang w:eastAsia="en-US"/>
        </w:rPr>
        <w:t xml:space="preserve">Miejsce dostawy: magazyn Zamawiającego, ul. Opata </w:t>
      </w:r>
      <w:proofErr w:type="spellStart"/>
      <w:r w:rsidRPr="00FC16BF">
        <w:rPr>
          <w:rFonts w:ascii="Calibri" w:eastAsia="Calibri" w:hAnsi="Calibri"/>
          <w:lang w:eastAsia="en-US"/>
        </w:rPr>
        <w:t>Hackiego</w:t>
      </w:r>
      <w:proofErr w:type="spellEnd"/>
      <w:r w:rsidRPr="00FC16BF">
        <w:rPr>
          <w:rFonts w:ascii="Calibri" w:eastAsia="Calibri" w:hAnsi="Calibri"/>
          <w:lang w:eastAsia="en-US"/>
        </w:rPr>
        <w:t xml:space="preserve"> 14, 81-213 Gdynia.</w:t>
      </w:r>
    </w:p>
    <w:p w14:paraId="54CE8741" w14:textId="77777777" w:rsidR="00FC16BF" w:rsidRPr="00FC16BF" w:rsidRDefault="00FC16BF" w:rsidP="00FC16BF">
      <w:pPr>
        <w:numPr>
          <w:ilvl w:val="0"/>
          <w:numId w:val="74"/>
        </w:numPr>
        <w:spacing w:after="160" w:line="259" w:lineRule="auto"/>
        <w:contextualSpacing/>
        <w:jc w:val="both"/>
        <w:rPr>
          <w:rFonts w:ascii="Calibri" w:eastAsia="Calibri" w:hAnsi="Calibri"/>
          <w:lang w:eastAsia="en-US"/>
        </w:rPr>
      </w:pPr>
      <w:r w:rsidRPr="00FC16BF">
        <w:rPr>
          <w:rFonts w:ascii="Calibri" w:eastAsia="Calibri" w:hAnsi="Calibri"/>
          <w:lang w:eastAsia="en-US"/>
        </w:rPr>
        <w:t xml:space="preserve">Dostawy winny być realizowane w dni powszednie (od poniedziałku do piątku) w godzinach 7:15 - 14:00. </w:t>
      </w:r>
    </w:p>
    <w:p w14:paraId="1227AEE5" w14:textId="77777777" w:rsidR="00FC16BF" w:rsidRPr="00FC16BF" w:rsidRDefault="00FC16BF" w:rsidP="00FC16BF">
      <w:pPr>
        <w:numPr>
          <w:ilvl w:val="0"/>
          <w:numId w:val="74"/>
        </w:numPr>
        <w:spacing w:after="160" w:line="259" w:lineRule="auto"/>
        <w:contextualSpacing/>
        <w:jc w:val="both"/>
        <w:rPr>
          <w:rFonts w:ascii="Calibri" w:eastAsia="Calibri" w:hAnsi="Calibri"/>
          <w:lang w:eastAsia="en-US"/>
        </w:rPr>
      </w:pPr>
      <w:r w:rsidRPr="00FC16BF">
        <w:rPr>
          <w:rFonts w:ascii="Calibri" w:eastAsia="Calibri" w:hAnsi="Calibri"/>
          <w:lang w:eastAsia="en-US"/>
        </w:rPr>
        <w:t>Koszt dostaw pokrywa Wykonawca.</w:t>
      </w:r>
    </w:p>
    <w:p w14:paraId="176D3859" w14:textId="77777777" w:rsidR="00FC16BF" w:rsidRPr="00FC16BF" w:rsidRDefault="00FC16BF" w:rsidP="00FC16BF">
      <w:pPr>
        <w:numPr>
          <w:ilvl w:val="0"/>
          <w:numId w:val="74"/>
        </w:numPr>
        <w:spacing w:after="160" w:line="259" w:lineRule="auto"/>
        <w:contextualSpacing/>
        <w:jc w:val="both"/>
        <w:rPr>
          <w:rFonts w:ascii="Calibri" w:eastAsia="Calibri" w:hAnsi="Calibri"/>
          <w:lang w:eastAsia="en-US"/>
        </w:rPr>
      </w:pPr>
      <w:r w:rsidRPr="00FC16BF">
        <w:rPr>
          <w:rFonts w:ascii="Calibri" w:eastAsia="Calibri" w:hAnsi="Calibri"/>
          <w:lang w:eastAsia="en-US"/>
        </w:rPr>
        <w:lastRenderedPageBreak/>
        <w:t>Wodomierze winny być dostarczone w opakowaniach jednostkowych wraz z DTR w języku polskim, instrukcją odczytu w języku polskim lub w formie piktogramów.</w:t>
      </w:r>
    </w:p>
    <w:p w14:paraId="541767CD" w14:textId="77777777" w:rsidR="00FC16BF" w:rsidRPr="00FC16BF" w:rsidRDefault="00FC16BF" w:rsidP="00FC16BF">
      <w:pPr>
        <w:numPr>
          <w:ilvl w:val="0"/>
          <w:numId w:val="74"/>
        </w:numPr>
        <w:spacing w:after="160" w:line="259" w:lineRule="auto"/>
        <w:contextualSpacing/>
        <w:jc w:val="both"/>
        <w:rPr>
          <w:rFonts w:ascii="Calibri" w:eastAsia="Calibri" w:hAnsi="Calibri"/>
          <w:lang w:eastAsia="en-US"/>
        </w:rPr>
      </w:pPr>
      <w:r w:rsidRPr="00FC16BF">
        <w:rPr>
          <w:rFonts w:ascii="Calibri" w:eastAsia="Calibri" w:hAnsi="Calibri"/>
          <w:lang w:eastAsia="en-US"/>
        </w:rPr>
        <w:t xml:space="preserve">Termin wykonania zamówienia: do dnia </w:t>
      </w:r>
      <w:r w:rsidRPr="00FC16BF">
        <w:rPr>
          <w:rFonts w:ascii="Calibri" w:eastAsia="Calibri" w:hAnsi="Calibri"/>
          <w:b/>
          <w:bCs/>
          <w:lang w:eastAsia="en-US"/>
        </w:rPr>
        <w:t>30.06.2024 r.</w:t>
      </w:r>
    </w:p>
    <w:p w14:paraId="0B084768" w14:textId="77777777" w:rsidR="00FC16BF" w:rsidRPr="00FC16BF" w:rsidRDefault="00FC16BF" w:rsidP="00FC16BF">
      <w:pPr>
        <w:spacing w:after="160" w:line="259" w:lineRule="auto"/>
        <w:ind w:left="1080"/>
        <w:contextualSpacing/>
        <w:jc w:val="both"/>
        <w:rPr>
          <w:rFonts w:ascii="Calibri" w:eastAsia="Calibri" w:hAnsi="Calibri"/>
          <w:lang w:eastAsia="en-US"/>
        </w:rPr>
      </w:pPr>
    </w:p>
    <w:p w14:paraId="2833F213" w14:textId="4343A09A" w:rsidR="00A328CB" w:rsidRPr="00FC16BF" w:rsidRDefault="00FC16BF" w:rsidP="00FC16BF">
      <w:pPr>
        <w:widowControl w:val="0"/>
        <w:numPr>
          <w:ilvl w:val="0"/>
          <w:numId w:val="3"/>
        </w:numPr>
        <w:tabs>
          <w:tab w:val="clear" w:pos="708"/>
        </w:tabs>
        <w:adjustRightInd w:val="0"/>
        <w:ind w:left="426" w:hanging="284"/>
        <w:jc w:val="both"/>
        <w:textAlignment w:val="baseline"/>
        <w:rPr>
          <w:rFonts w:ascii="Calibri" w:hAnsi="Calibri" w:cs="Arial"/>
        </w:rPr>
      </w:pPr>
      <w:r w:rsidRPr="00FC16BF">
        <w:rPr>
          <w:rFonts w:ascii="Calibri" w:hAnsi="Calibri" w:cs="Arial"/>
        </w:rPr>
        <w:t>Wodo</w:t>
      </w:r>
      <w:r w:rsidR="00A328CB" w:rsidRPr="00FC16BF">
        <w:rPr>
          <w:rFonts w:ascii="Calibri" w:hAnsi="Calibri" w:cs="Arial"/>
        </w:rPr>
        <w:t>mierze winny spełniać następujące wymagania:</w:t>
      </w:r>
    </w:p>
    <w:p w14:paraId="6BDA98FE" w14:textId="77777777" w:rsidR="00A328CB" w:rsidRPr="007C3B15" w:rsidRDefault="00A328CB" w:rsidP="00FC16BF">
      <w:pPr>
        <w:numPr>
          <w:ilvl w:val="0"/>
          <w:numId w:val="81"/>
        </w:numPr>
        <w:spacing w:after="160" w:line="259" w:lineRule="auto"/>
        <w:contextualSpacing/>
        <w:jc w:val="both"/>
        <w:rPr>
          <w:rFonts w:ascii="Calibri" w:eastAsia="Calibri" w:hAnsi="Calibri"/>
          <w:lang w:eastAsia="en-US"/>
        </w:rPr>
      </w:pPr>
      <w:r w:rsidRPr="00F11589">
        <w:rPr>
          <w:rFonts w:ascii="Calibri" w:eastAsia="Calibri" w:hAnsi="Calibri"/>
          <w:lang w:eastAsia="en-US"/>
        </w:rPr>
        <w:t>m</w:t>
      </w:r>
      <w:r w:rsidRPr="007C3B15">
        <w:rPr>
          <w:rFonts w:ascii="Calibri" w:eastAsia="Calibri" w:hAnsi="Calibri"/>
          <w:lang w:eastAsia="en-US"/>
        </w:rPr>
        <w:t>etoda pomiaru – statyczna (bez ruchomych części w ustroju pomiarowym), ultradźwiękowa</w:t>
      </w:r>
      <w:r w:rsidRPr="00F11589">
        <w:rPr>
          <w:rFonts w:ascii="Calibri" w:eastAsia="Calibri" w:hAnsi="Calibri"/>
          <w:lang w:eastAsia="en-US"/>
        </w:rPr>
        <w:t xml:space="preserve"> (</w:t>
      </w:r>
      <w:r w:rsidRPr="007C3B15">
        <w:rPr>
          <w:rFonts w:ascii="Calibri" w:eastAsia="Calibri" w:hAnsi="Calibri"/>
          <w:lang w:eastAsia="en-US"/>
        </w:rPr>
        <w:t xml:space="preserve">dopuszcza się metodę </w:t>
      </w:r>
      <w:proofErr w:type="spellStart"/>
      <w:r w:rsidRPr="007C3B15">
        <w:rPr>
          <w:rFonts w:ascii="Calibri" w:eastAsia="Calibri" w:hAnsi="Calibri"/>
          <w:lang w:eastAsia="en-US"/>
        </w:rPr>
        <w:t>magnetoindukcyjną</w:t>
      </w:r>
      <w:proofErr w:type="spellEnd"/>
      <w:r w:rsidRPr="00F11589">
        <w:rPr>
          <w:rFonts w:ascii="Calibri" w:eastAsia="Calibri" w:hAnsi="Calibri"/>
          <w:lang w:eastAsia="en-US"/>
        </w:rPr>
        <w:t>),</w:t>
      </w:r>
    </w:p>
    <w:p w14:paraId="3C2C3D2A" w14:textId="77777777" w:rsidR="00A328CB" w:rsidRPr="007C3B15" w:rsidRDefault="00A328CB" w:rsidP="00FC16BF">
      <w:pPr>
        <w:numPr>
          <w:ilvl w:val="0"/>
          <w:numId w:val="81"/>
        </w:numPr>
        <w:spacing w:after="160" w:line="259" w:lineRule="auto"/>
        <w:contextualSpacing/>
        <w:jc w:val="both"/>
        <w:rPr>
          <w:rFonts w:ascii="Calibri" w:eastAsia="Calibri" w:hAnsi="Calibri"/>
          <w:lang w:eastAsia="en-US"/>
        </w:rPr>
      </w:pPr>
      <w:r w:rsidRPr="00F11589">
        <w:rPr>
          <w:rFonts w:ascii="Calibri" w:eastAsia="Calibri" w:hAnsi="Calibri"/>
          <w:lang w:eastAsia="en-US"/>
        </w:rPr>
        <w:t>z</w:t>
      </w:r>
      <w:r w:rsidRPr="007C3B15">
        <w:rPr>
          <w:rFonts w:ascii="Calibri" w:eastAsia="Calibri" w:hAnsi="Calibri"/>
          <w:lang w:eastAsia="en-US"/>
        </w:rPr>
        <w:t xml:space="preserve">asilanie bateryjne – żywotność baterii nie krótsza </w:t>
      </w:r>
      <w:r w:rsidRPr="00F11589">
        <w:rPr>
          <w:rFonts w:ascii="Calibri" w:eastAsia="Calibri" w:hAnsi="Calibri"/>
          <w:lang w:eastAsia="en-US"/>
        </w:rPr>
        <w:t>niż</w:t>
      </w:r>
      <w:r w:rsidRPr="007C3B15">
        <w:rPr>
          <w:rFonts w:ascii="Calibri" w:eastAsia="Calibri" w:hAnsi="Calibri"/>
          <w:lang w:eastAsia="en-US"/>
        </w:rPr>
        <w:t xml:space="preserve"> 12 lat</w:t>
      </w:r>
      <w:r w:rsidRPr="00F11589">
        <w:rPr>
          <w:rFonts w:ascii="Calibri" w:eastAsia="Calibri" w:hAnsi="Calibri"/>
          <w:lang w:eastAsia="en-US"/>
        </w:rPr>
        <w:t>,</w:t>
      </w:r>
    </w:p>
    <w:p w14:paraId="08333586" w14:textId="77777777" w:rsidR="00A328CB" w:rsidRPr="007C3B15" w:rsidRDefault="00A328CB" w:rsidP="00FC16BF">
      <w:pPr>
        <w:numPr>
          <w:ilvl w:val="0"/>
          <w:numId w:val="81"/>
        </w:numPr>
        <w:spacing w:after="160" w:line="259" w:lineRule="auto"/>
        <w:contextualSpacing/>
        <w:jc w:val="both"/>
        <w:rPr>
          <w:rFonts w:ascii="Calibri" w:eastAsia="Calibri" w:hAnsi="Calibri"/>
          <w:lang w:eastAsia="en-US"/>
        </w:rPr>
      </w:pPr>
      <w:r w:rsidRPr="00F11589">
        <w:rPr>
          <w:rFonts w:ascii="Calibri" w:eastAsia="Calibri" w:hAnsi="Calibri"/>
          <w:lang w:eastAsia="en-US"/>
        </w:rPr>
        <w:t>k</w:t>
      </w:r>
      <w:r w:rsidRPr="007C3B15">
        <w:rPr>
          <w:rFonts w:ascii="Calibri" w:eastAsia="Calibri" w:hAnsi="Calibri"/>
          <w:lang w:eastAsia="en-US"/>
        </w:rPr>
        <w:t>omunikacja – wyjście impulsowe 10 l/</w:t>
      </w:r>
      <w:proofErr w:type="spellStart"/>
      <w:r w:rsidRPr="007C3B15">
        <w:rPr>
          <w:rFonts w:ascii="Calibri" w:eastAsia="Calibri" w:hAnsi="Calibri"/>
          <w:lang w:eastAsia="en-US"/>
        </w:rPr>
        <w:t>imp</w:t>
      </w:r>
      <w:proofErr w:type="spellEnd"/>
      <w:r w:rsidRPr="007C3B15">
        <w:rPr>
          <w:rFonts w:ascii="Calibri" w:eastAsia="Calibri" w:hAnsi="Calibri"/>
          <w:lang w:eastAsia="en-US"/>
        </w:rPr>
        <w:t>, złącze optyczne dla oprogramowania serwisowego jeśli takie jest dedykowane</w:t>
      </w:r>
      <w:r w:rsidRPr="00F11589">
        <w:rPr>
          <w:rFonts w:ascii="Calibri" w:eastAsia="Calibri" w:hAnsi="Calibri"/>
          <w:lang w:eastAsia="en-US"/>
        </w:rPr>
        <w:t>,</w:t>
      </w:r>
    </w:p>
    <w:p w14:paraId="2F99112D" w14:textId="77777777" w:rsidR="00A328CB" w:rsidRPr="007C3B15" w:rsidRDefault="00A328CB" w:rsidP="00FC16BF">
      <w:pPr>
        <w:numPr>
          <w:ilvl w:val="0"/>
          <w:numId w:val="81"/>
        </w:numPr>
        <w:spacing w:after="160" w:line="259" w:lineRule="auto"/>
        <w:contextualSpacing/>
        <w:jc w:val="both"/>
        <w:rPr>
          <w:rFonts w:ascii="Calibri" w:eastAsia="Calibri" w:hAnsi="Calibri"/>
          <w:lang w:eastAsia="en-US"/>
        </w:rPr>
      </w:pPr>
      <w:r w:rsidRPr="00F11589">
        <w:rPr>
          <w:rFonts w:ascii="Calibri" w:eastAsia="Calibri" w:hAnsi="Calibri"/>
          <w:lang w:eastAsia="en-US"/>
        </w:rPr>
        <w:t>z</w:t>
      </w:r>
      <w:r w:rsidRPr="007C3B15">
        <w:rPr>
          <w:rFonts w:ascii="Calibri" w:eastAsia="Calibri" w:hAnsi="Calibri"/>
          <w:lang w:eastAsia="en-US"/>
        </w:rPr>
        <w:t>atwierdzenie MID</w:t>
      </w:r>
      <w:r w:rsidRPr="00F11589">
        <w:rPr>
          <w:rFonts w:ascii="Calibri" w:eastAsia="Calibri" w:hAnsi="Calibri"/>
          <w:lang w:eastAsia="en-US"/>
        </w:rPr>
        <w:t>,</w:t>
      </w:r>
    </w:p>
    <w:p w14:paraId="1E34A75E" w14:textId="77777777" w:rsidR="00A328CB" w:rsidRPr="007C3B15" w:rsidRDefault="00A328CB" w:rsidP="00FC16BF">
      <w:pPr>
        <w:numPr>
          <w:ilvl w:val="0"/>
          <w:numId w:val="81"/>
        </w:numPr>
        <w:spacing w:after="160" w:line="259" w:lineRule="auto"/>
        <w:contextualSpacing/>
        <w:jc w:val="both"/>
        <w:rPr>
          <w:rFonts w:ascii="Calibri" w:eastAsia="Calibri" w:hAnsi="Calibri"/>
          <w:lang w:eastAsia="en-US"/>
        </w:rPr>
      </w:pPr>
      <w:r w:rsidRPr="00F11589">
        <w:rPr>
          <w:rFonts w:ascii="Calibri" w:eastAsia="Calibri" w:hAnsi="Calibri"/>
          <w:lang w:eastAsia="en-US"/>
        </w:rPr>
        <w:t>z</w:t>
      </w:r>
      <w:r w:rsidRPr="007C3B15">
        <w:rPr>
          <w:rFonts w:ascii="Calibri" w:eastAsia="Calibri" w:hAnsi="Calibri"/>
          <w:lang w:eastAsia="en-US"/>
        </w:rPr>
        <w:t>godność z normą PN - EN 14154 „Wodomierze”</w:t>
      </w:r>
      <w:r w:rsidRPr="00F11589">
        <w:rPr>
          <w:rFonts w:ascii="Calibri" w:eastAsia="Calibri" w:hAnsi="Calibri"/>
          <w:lang w:eastAsia="en-US"/>
        </w:rPr>
        <w:t>,</w:t>
      </w:r>
    </w:p>
    <w:p w14:paraId="65058794" w14:textId="77777777" w:rsidR="00A328CB" w:rsidRPr="007C3B15" w:rsidRDefault="00A328CB" w:rsidP="00FC16BF">
      <w:pPr>
        <w:numPr>
          <w:ilvl w:val="0"/>
          <w:numId w:val="81"/>
        </w:numPr>
        <w:spacing w:after="160" w:line="259" w:lineRule="auto"/>
        <w:contextualSpacing/>
        <w:jc w:val="both"/>
        <w:rPr>
          <w:rFonts w:ascii="Calibri" w:eastAsia="Calibri" w:hAnsi="Calibri"/>
          <w:lang w:eastAsia="en-US"/>
        </w:rPr>
      </w:pPr>
      <w:r w:rsidRPr="00F11589">
        <w:rPr>
          <w:rFonts w:ascii="Calibri" w:eastAsia="Calibri" w:hAnsi="Calibri"/>
          <w:lang w:eastAsia="en-US"/>
        </w:rPr>
        <w:t>z</w:t>
      </w:r>
      <w:r w:rsidRPr="007C3B15">
        <w:rPr>
          <w:rFonts w:ascii="Calibri" w:eastAsia="Calibri" w:hAnsi="Calibri"/>
          <w:lang w:eastAsia="en-US"/>
        </w:rPr>
        <w:t>godne z rekomendacją OIML R 49-1</w:t>
      </w:r>
      <w:r w:rsidRPr="00F11589">
        <w:rPr>
          <w:rFonts w:ascii="Calibri" w:eastAsia="Calibri" w:hAnsi="Calibri"/>
          <w:lang w:eastAsia="en-US"/>
        </w:rPr>
        <w:t>,</w:t>
      </w:r>
    </w:p>
    <w:p w14:paraId="202F2F14" w14:textId="77777777" w:rsidR="00A328CB" w:rsidRPr="007C3B15" w:rsidRDefault="00A328CB" w:rsidP="00FC16BF">
      <w:pPr>
        <w:numPr>
          <w:ilvl w:val="0"/>
          <w:numId w:val="81"/>
        </w:numPr>
        <w:spacing w:after="160" w:line="259" w:lineRule="auto"/>
        <w:contextualSpacing/>
        <w:jc w:val="both"/>
        <w:rPr>
          <w:rFonts w:ascii="Calibri" w:eastAsia="Calibri" w:hAnsi="Calibri" w:cs="Calibri"/>
          <w:lang w:eastAsia="en-US"/>
        </w:rPr>
      </w:pPr>
      <w:r w:rsidRPr="00F11589">
        <w:rPr>
          <w:rFonts w:ascii="Calibri" w:eastAsia="Calibri" w:hAnsi="Calibri"/>
          <w:lang w:eastAsia="en-US"/>
        </w:rPr>
        <w:t>a</w:t>
      </w:r>
      <w:r w:rsidRPr="007C3B15">
        <w:rPr>
          <w:rFonts w:ascii="Calibri" w:eastAsia="Calibri" w:hAnsi="Calibri"/>
          <w:lang w:eastAsia="en-US"/>
        </w:rPr>
        <w:t xml:space="preserve">test higieniczny PZH </w:t>
      </w:r>
      <w:r w:rsidRPr="007C3B15">
        <w:rPr>
          <w:rFonts w:ascii="Calibri" w:eastAsia="Calibri" w:hAnsi="Calibri" w:cs="Calibri"/>
          <w:lang w:eastAsia="en-US"/>
        </w:rPr>
        <w:t>lub atest dopuszczający do kontaktu z wodą pitną – z kraju UE</w:t>
      </w:r>
      <w:r w:rsidRPr="00F11589">
        <w:rPr>
          <w:rFonts w:ascii="Calibri" w:eastAsia="Calibri" w:hAnsi="Calibri" w:cs="Calibri"/>
          <w:lang w:eastAsia="en-US"/>
        </w:rPr>
        <w:t>,</w:t>
      </w:r>
    </w:p>
    <w:p w14:paraId="4D2DE4D6" w14:textId="0F891A55" w:rsidR="00A328CB" w:rsidRPr="007C3B15" w:rsidRDefault="00A328CB" w:rsidP="00FC16BF">
      <w:pPr>
        <w:numPr>
          <w:ilvl w:val="0"/>
          <w:numId w:val="81"/>
        </w:numPr>
        <w:spacing w:after="160" w:line="259" w:lineRule="auto"/>
        <w:contextualSpacing/>
        <w:jc w:val="both"/>
        <w:rPr>
          <w:rFonts w:ascii="Calibri" w:eastAsia="Calibri" w:hAnsi="Calibri" w:cs="Calibri"/>
          <w:lang w:eastAsia="en-US"/>
        </w:rPr>
      </w:pPr>
      <w:r w:rsidRPr="00F11589">
        <w:rPr>
          <w:rFonts w:ascii="Calibri" w:eastAsia="Calibri" w:hAnsi="Calibri" w:cs="Calibri"/>
          <w:lang w:eastAsia="en-US"/>
        </w:rPr>
        <w:t>w</w:t>
      </w:r>
      <w:r w:rsidRPr="007C3B15">
        <w:rPr>
          <w:rFonts w:ascii="Calibri" w:eastAsia="Calibri" w:hAnsi="Calibri" w:cs="Calibri"/>
          <w:lang w:eastAsia="en-US"/>
        </w:rPr>
        <w:t xml:space="preserve">yprodukowany z podzespołów nie starszych </w:t>
      </w:r>
      <w:r w:rsidRPr="00F11589">
        <w:rPr>
          <w:rFonts w:ascii="Calibri" w:eastAsia="Calibri" w:hAnsi="Calibri" w:cs="Calibri"/>
          <w:lang w:eastAsia="en-US"/>
        </w:rPr>
        <w:t>niż</w:t>
      </w:r>
      <w:r w:rsidR="00B62409">
        <w:rPr>
          <w:rFonts w:ascii="Calibri" w:eastAsia="Calibri" w:hAnsi="Calibri" w:cs="Calibri"/>
          <w:lang w:eastAsia="en-US"/>
        </w:rPr>
        <w:t xml:space="preserve"> </w:t>
      </w:r>
      <w:r w:rsidRPr="007C3B15">
        <w:rPr>
          <w:rFonts w:ascii="Calibri" w:eastAsia="Calibri" w:hAnsi="Calibri" w:cs="Calibri"/>
          <w:lang w:eastAsia="en-US"/>
        </w:rPr>
        <w:t xml:space="preserve">1 rok </w:t>
      </w:r>
      <w:r w:rsidRPr="00F11589">
        <w:rPr>
          <w:rFonts w:ascii="Calibri" w:eastAsia="Calibri" w:hAnsi="Calibri" w:cs="Calibri"/>
          <w:lang w:eastAsia="en-US"/>
        </w:rPr>
        <w:t>(licząc od daty</w:t>
      </w:r>
      <w:r w:rsidRPr="007C3B15">
        <w:rPr>
          <w:rFonts w:ascii="Calibri" w:eastAsia="Calibri" w:hAnsi="Calibri" w:cs="Calibri"/>
          <w:lang w:eastAsia="en-US"/>
        </w:rPr>
        <w:t xml:space="preserve"> dostawy</w:t>
      </w:r>
      <w:r w:rsidRPr="00F11589">
        <w:rPr>
          <w:rFonts w:ascii="Calibri" w:eastAsia="Calibri" w:hAnsi="Calibri" w:cs="Calibri"/>
          <w:lang w:eastAsia="en-US"/>
        </w:rPr>
        <w:t>),</w:t>
      </w:r>
    </w:p>
    <w:p w14:paraId="74B0C606" w14:textId="77777777" w:rsidR="00A328CB" w:rsidRPr="007C3B15" w:rsidRDefault="00A328CB" w:rsidP="00FC16BF">
      <w:pPr>
        <w:numPr>
          <w:ilvl w:val="0"/>
          <w:numId w:val="81"/>
        </w:numPr>
        <w:spacing w:after="160" w:line="259" w:lineRule="auto"/>
        <w:contextualSpacing/>
        <w:jc w:val="both"/>
        <w:rPr>
          <w:rFonts w:ascii="Calibri" w:eastAsia="Calibri" w:hAnsi="Calibri" w:cs="Calibri"/>
          <w:lang w:eastAsia="en-US"/>
        </w:rPr>
      </w:pPr>
      <w:r w:rsidRPr="00F11589">
        <w:rPr>
          <w:rFonts w:ascii="Calibri" w:eastAsia="Calibri" w:hAnsi="Calibri" w:cs="Calibri"/>
          <w:lang w:eastAsia="en-US"/>
        </w:rPr>
        <w:t>w</w:t>
      </w:r>
      <w:r w:rsidRPr="007C3B15">
        <w:rPr>
          <w:rFonts w:ascii="Calibri" w:eastAsia="Calibri" w:hAnsi="Calibri" w:cs="Calibri"/>
          <w:lang w:eastAsia="en-US"/>
        </w:rPr>
        <w:t>yprodukowany w UE</w:t>
      </w:r>
      <w:r w:rsidRPr="00F11589">
        <w:rPr>
          <w:rFonts w:ascii="Calibri" w:eastAsia="Calibri" w:hAnsi="Calibri" w:cs="Calibri"/>
          <w:lang w:eastAsia="en-US"/>
        </w:rPr>
        <w:t>,</w:t>
      </w:r>
    </w:p>
    <w:p w14:paraId="3CA9BDAE" w14:textId="77777777" w:rsidR="00A328CB" w:rsidRPr="007C3B15" w:rsidRDefault="00A328CB" w:rsidP="00FC16BF">
      <w:pPr>
        <w:numPr>
          <w:ilvl w:val="0"/>
          <w:numId w:val="81"/>
        </w:numPr>
        <w:spacing w:after="160" w:line="259" w:lineRule="auto"/>
        <w:contextualSpacing/>
        <w:jc w:val="both"/>
        <w:rPr>
          <w:rFonts w:ascii="Calibri" w:eastAsia="Calibri" w:hAnsi="Calibri" w:cs="Calibri"/>
          <w:lang w:eastAsia="en-US"/>
        </w:rPr>
      </w:pPr>
      <w:r w:rsidRPr="00F11589">
        <w:rPr>
          <w:rFonts w:ascii="Calibri" w:eastAsia="Calibri" w:hAnsi="Calibri" w:cs="Calibri"/>
          <w:lang w:eastAsia="en-US"/>
        </w:rPr>
        <w:t xml:space="preserve">posiadający </w:t>
      </w:r>
      <w:r w:rsidRPr="007C3B15">
        <w:rPr>
          <w:rFonts w:ascii="Calibri" w:eastAsia="Calibri" w:hAnsi="Calibri" w:cs="Calibri"/>
          <w:lang w:eastAsia="en-US"/>
        </w:rPr>
        <w:t>znak CE</w:t>
      </w:r>
      <w:r w:rsidRPr="00F11589">
        <w:rPr>
          <w:rFonts w:ascii="Calibri" w:eastAsia="Calibri" w:hAnsi="Calibri" w:cs="Calibri"/>
          <w:lang w:eastAsia="en-US"/>
        </w:rPr>
        <w:t>,</w:t>
      </w:r>
    </w:p>
    <w:p w14:paraId="56DE8C75" w14:textId="77777777" w:rsidR="00A328CB" w:rsidRPr="007C3B15" w:rsidRDefault="00A328CB" w:rsidP="00FC16BF">
      <w:pPr>
        <w:numPr>
          <w:ilvl w:val="0"/>
          <w:numId w:val="81"/>
        </w:numPr>
        <w:spacing w:after="160" w:line="259" w:lineRule="auto"/>
        <w:contextualSpacing/>
        <w:jc w:val="both"/>
        <w:rPr>
          <w:rFonts w:ascii="Calibri" w:eastAsia="Calibri" w:hAnsi="Calibri" w:cs="Calibri"/>
          <w:lang w:eastAsia="en-US"/>
        </w:rPr>
      </w:pPr>
      <w:r w:rsidRPr="00F11589">
        <w:rPr>
          <w:rFonts w:ascii="Calibri" w:eastAsia="Calibri" w:hAnsi="Calibri" w:cs="Calibri"/>
          <w:lang w:eastAsia="en-US"/>
        </w:rPr>
        <w:t>c</w:t>
      </w:r>
      <w:r w:rsidRPr="007C3B15">
        <w:rPr>
          <w:rFonts w:ascii="Calibri" w:eastAsia="Calibri" w:hAnsi="Calibri" w:cs="Calibri"/>
          <w:lang w:eastAsia="en-US"/>
        </w:rPr>
        <w:t>echa MID z</w:t>
      </w:r>
      <w:r w:rsidRPr="007C3B15">
        <w:rPr>
          <w:rFonts w:ascii="Calibri" w:eastAsia="Calibri" w:hAnsi="Calibri"/>
          <w:lang w:eastAsia="en-US"/>
        </w:rPr>
        <w:t xml:space="preserve"> roku dostawy.</w:t>
      </w:r>
    </w:p>
    <w:p w14:paraId="32BF52F3" w14:textId="77777777" w:rsidR="00A328CB" w:rsidRPr="007C3B15" w:rsidRDefault="00A328CB" w:rsidP="00A328CB">
      <w:pPr>
        <w:spacing w:after="160" w:line="259" w:lineRule="auto"/>
        <w:ind w:left="360"/>
        <w:contextualSpacing/>
        <w:rPr>
          <w:rFonts w:ascii="Calibri" w:eastAsia="Calibri" w:hAnsi="Calibri"/>
          <w:lang w:eastAsia="en-US"/>
        </w:rPr>
      </w:pPr>
    </w:p>
    <w:p w14:paraId="70DE0413" w14:textId="77777777" w:rsidR="00A328CB" w:rsidRPr="00A328CB" w:rsidRDefault="00A328CB" w:rsidP="00A328CB">
      <w:pPr>
        <w:widowControl w:val="0"/>
        <w:numPr>
          <w:ilvl w:val="0"/>
          <w:numId w:val="3"/>
        </w:numPr>
        <w:tabs>
          <w:tab w:val="clear" w:pos="708"/>
        </w:tabs>
        <w:adjustRightInd w:val="0"/>
        <w:ind w:left="426" w:hanging="284"/>
        <w:jc w:val="both"/>
        <w:textAlignment w:val="baseline"/>
        <w:rPr>
          <w:rFonts w:ascii="Calibri" w:hAnsi="Calibri" w:cs="Arial"/>
        </w:rPr>
      </w:pPr>
      <w:r w:rsidRPr="00A328CB">
        <w:rPr>
          <w:rFonts w:ascii="Calibri" w:hAnsi="Calibri" w:cs="Arial"/>
        </w:rPr>
        <w:t>Szczegółowe wymagania konstrukcyjne:</w:t>
      </w:r>
    </w:p>
    <w:p w14:paraId="104F37E7"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t</w:t>
      </w:r>
      <w:r w:rsidRPr="007C3B15">
        <w:rPr>
          <w:rFonts w:ascii="Calibri" w:eastAsia="Calibri" w:hAnsi="Calibri"/>
          <w:lang w:eastAsia="en-US"/>
        </w:rPr>
        <w:t xml:space="preserve">emperatura mierzonego czynnika – nie niższa </w:t>
      </w:r>
      <w:r w:rsidRPr="00F11589">
        <w:rPr>
          <w:rFonts w:ascii="Calibri" w:eastAsia="Calibri" w:hAnsi="Calibri"/>
          <w:lang w:eastAsia="en-US"/>
        </w:rPr>
        <w:t>niż</w:t>
      </w:r>
      <w:r w:rsidRPr="007C3B15">
        <w:rPr>
          <w:rFonts w:ascii="Calibri" w:eastAsia="Calibri" w:hAnsi="Calibri"/>
          <w:lang w:eastAsia="en-US"/>
        </w:rPr>
        <w:t xml:space="preserve"> 55</w:t>
      </w:r>
      <w:r w:rsidRPr="00F11589">
        <w:rPr>
          <w:rFonts w:ascii="Calibri" w:eastAsia="Calibri" w:hAnsi="Calibri" w:cs="Calibri"/>
          <w:lang w:eastAsia="en-US"/>
        </w:rPr>
        <w:t>°</w:t>
      </w:r>
      <w:r w:rsidRPr="007C3B15">
        <w:rPr>
          <w:rFonts w:ascii="Calibri" w:eastAsia="Calibri" w:hAnsi="Calibri"/>
          <w:lang w:eastAsia="en-US"/>
        </w:rPr>
        <w:t>C</w:t>
      </w:r>
      <w:r w:rsidRPr="00F11589">
        <w:rPr>
          <w:rFonts w:ascii="Calibri" w:eastAsia="Calibri" w:hAnsi="Calibri"/>
          <w:lang w:eastAsia="en-US"/>
        </w:rPr>
        <w:t>,</w:t>
      </w:r>
    </w:p>
    <w:p w14:paraId="4A205B14"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t</w:t>
      </w:r>
      <w:r w:rsidRPr="007C3B15">
        <w:rPr>
          <w:rFonts w:ascii="Calibri" w:eastAsia="Calibri" w:hAnsi="Calibri"/>
          <w:lang w:eastAsia="en-US"/>
        </w:rPr>
        <w:t xml:space="preserve">emperatura otoczenia – zakres nie gorszy jak 2 </w:t>
      </w:r>
      <w:r w:rsidRPr="00F11589">
        <w:rPr>
          <w:rFonts w:ascii="Calibri" w:eastAsia="Calibri" w:hAnsi="Calibri" w:cs="Calibri"/>
          <w:lang w:eastAsia="en-US"/>
        </w:rPr>
        <w:t>÷</w:t>
      </w:r>
      <w:r w:rsidRPr="007C3B15">
        <w:rPr>
          <w:rFonts w:ascii="Calibri" w:eastAsia="Calibri" w:hAnsi="Calibri"/>
          <w:lang w:eastAsia="en-US"/>
        </w:rPr>
        <w:t xml:space="preserve"> 55</w:t>
      </w:r>
      <w:r w:rsidRPr="00F11589">
        <w:rPr>
          <w:rFonts w:ascii="Calibri" w:eastAsia="Calibri" w:hAnsi="Calibri" w:cs="Calibri"/>
          <w:lang w:eastAsia="en-US"/>
        </w:rPr>
        <w:t>°</w:t>
      </w:r>
      <w:r w:rsidRPr="007C3B15">
        <w:rPr>
          <w:rFonts w:ascii="Calibri" w:eastAsia="Calibri" w:hAnsi="Calibri"/>
          <w:lang w:eastAsia="en-US"/>
        </w:rPr>
        <w:t>C</w:t>
      </w:r>
      <w:r w:rsidRPr="00F11589">
        <w:rPr>
          <w:rFonts w:ascii="Calibri" w:eastAsia="Calibri" w:hAnsi="Calibri"/>
          <w:lang w:eastAsia="en-US"/>
        </w:rPr>
        <w:t>,</w:t>
      </w:r>
    </w:p>
    <w:p w14:paraId="5652F704"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s</w:t>
      </w:r>
      <w:r w:rsidRPr="007C3B15">
        <w:rPr>
          <w:rFonts w:ascii="Calibri" w:eastAsia="Calibri" w:hAnsi="Calibri"/>
          <w:lang w:eastAsia="en-US"/>
        </w:rPr>
        <w:t>topień zabezpieczenia IP 68</w:t>
      </w:r>
      <w:r w:rsidRPr="00F11589">
        <w:rPr>
          <w:rFonts w:ascii="Calibri" w:eastAsia="Calibri" w:hAnsi="Calibri"/>
          <w:lang w:eastAsia="en-US"/>
        </w:rPr>
        <w:t>,</w:t>
      </w:r>
    </w:p>
    <w:p w14:paraId="47DB2BBF"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m</w:t>
      </w:r>
      <w:r w:rsidRPr="007C3B15">
        <w:rPr>
          <w:rFonts w:ascii="Calibri" w:eastAsia="Calibri" w:hAnsi="Calibri"/>
          <w:lang w:eastAsia="en-US"/>
        </w:rPr>
        <w:t>ożliwość pracy w położeniu poziomym i pionowym</w:t>
      </w:r>
      <w:r w:rsidRPr="00F11589">
        <w:rPr>
          <w:rFonts w:ascii="Calibri" w:eastAsia="Calibri" w:hAnsi="Calibri"/>
          <w:lang w:eastAsia="en-US"/>
        </w:rPr>
        <w:t>,</w:t>
      </w:r>
    </w:p>
    <w:p w14:paraId="3E2A0951"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n</w:t>
      </w:r>
      <w:r w:rsidRPr="007C3B15">
        <w:rPr>
          <w:rFonts w:ascii="Calibri" w:eastAsia="Calibri" w:hAnsi="Calibri"/>
          <w:lang w:eastAsia="en-US"/>
        </w:rPr>
        <w:t>ie wymagający stosowania odcinków prostych za i przed</w:t>
      </w:r>
      <w:r w:rsidRPr="00F11589">
        <w:rPr>
          <w:rFonts w:ascii="Calibri" w:eastAsia="Calibri" w:hAnsi="Calibri"/>
          <w:lang w:eastAsia="en-US"/>
        </w:rPr>
        <w:t>,</w:t>
      </w:r>
    </w:p>
    <w:p w14:paraId="6DB4347A"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b</w:t>
      </w:r>
      <w:r w:rsidRPr="007C3B15">
        <w:rPr>
          <w:rFonts w:ascii="Calibri" w:eastAsia="Calibri" w:hAnsi="Calibri"/>
          <w:lang w:eastAsia="en-US"/>
        </w:rPr>
        <w:t xml:space="preserve">udowa jednoczęściowa, nierozdzielana, korpus części pomiarowej trwale zespolony z elektroniką wodomierza, bez zewnętrznego </w:t>
      </w:r>
      <w:proofErr w:type="spellStart"/>
      <w:r w:rsidRPr="007C3B15">
        <w:rPr>
          <w:rFonts w:ascii="Calibri" w:eastAsia="Calibri" w:hAnsi="Calibri"/>
          <w:lang w:eastAsia="en-US"/>
        </w:rPr>
        <w:t>oprzewodowania</w:t>
      </w:r>
      <w:proofErr w:type="spellEnd"/>
      <w:r w:rsidRPr="007C3B15">
        <w:rPr>
          <w:rFonts w:ascii="Calibri" w:eastAsia="Calibri" w:hAnsi="Calibri"/>
          <w:lang w:eastAsia="en-US"/>
        </w:rPr>
        <w:t xml:space="preserve"> z wyjątkiem przewodu impulsatora zamocowanego do korpusu wodomierza w sposób uniemożliwiający niepowołanym osobom przerwanie ciągłości połączenia</w:t>
      </w:r>
      <w:r w:rsidRPr="00F11589">
        <w:rPr>
          <w:rFonts w:ascii="Calibri" w:eastAsia="Calibri" w:hAnsi="Calibri"/>
          <w:lang w:eastAsia="en-US"/>
        </w:rPr>
        <w:t>,</w:t>
      </w:r>
    </w:p>
    <w:p w14:paraId="354E142C"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k</w:t>
      </w:r>
      <w:r w:rsidRPr="007C3B15">
        <w:rPr>
          <w:rFonts w:ascii="Calibri" w:eastAsia="Calibri" w:hAnsi="Calibri"/>
          <w:lang w:eastAsia="en-US"/>
        </w:rPr>
        <w:t>orpus części pomiarowej montowanej w rurociągu wykonany z metalu, gwintowany</w:t>
      </w:r>
      <w:r w:rsidRPr="00F11589">
        <w:rPr>
          <w:rFonts w:ascii="Calibri" w:eastAsia="Calibri" w:hAnsi="Calibri"/>
          <w:lang w:eastAsia="en-US"/>
        </w:rPr>
        <w:t>,</w:t>
      </w:r>
    </w:p>
    <w:p w14:paraId="0F68AC89"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c</w:t>
      </w:r>
      <w:r w:rsidRPr="007C3B15">
        <w:rPr>
          <w:rFonts w:ascii="Calibri" w:eastAsia="Calibri" w:hAnsi="Calibri"/>
          <w:lang w:eastAsia="en-US"/>
        </w:rPr>
        <w:t>iśnienie nominalne PN16</w:t>
      </w:r>
      <w:r w:rsidRPr="00F11589">
        <w:rPr>
          <w:rFonts w:ascii="Calibri" w:eastAsia="Calibri" w:hAnsi="Calibri"/>
          <w:lang w:eastAsia="en-US"/>
        </w:rPr>
        <w:t>,</w:t>
      </w:r>
    </w:p>
    <w:p w14:paraId="3DAFC15C"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w</w:t>
      </w:r>
      <w:r w:rsidRPr="007C3B15">
        <w:rPr>
          <w:rFonts w:ascii="Calibri" w:eastAsia="Calibri" w:hAnsi="Calibri"/>
          <w:lang w:eastAsia="en-US"/>
        </w:rPr>
        <w:t>yświetlacz wskazuj</w:t>
      </w:r>
      <w:r w:rsidRPr="00F11589">
        <w:rPr>
          <w:rFonts w:ascii="Calibri" w:eastAsia="Calibri" w:hAnsi="Calibri"/>
          <w:lang w:eastAsia="en-US"/>
        </w:rPr>
        <w:t>ący</w:t>
      </w:r>
      <w:r w:rsidRPr="007C3B15">
        <w:rPr>
          <w:rFonts w:ascii="Calibri" w:eastAsia="Calibri" w:hAnsi="Calibri"/>
          <w:lang w:eastAsia="en-US"/>
        </w:rPr>
        <w:t xml:space="preserve"> min.: objętość [m</w:t>
      </w:r>
      <w:r w:rsidRPr="00F11589">
        <w:rPr>
          <w:rFonts w:ascii="Calibri" w:eastAsia="Calibri" w:hAnsi="Calibri" w:cs="Calibri"/>
          <w:lang w:eastAsia="en-US"/>
        </w:rPr>
        <w:t>³</w:t>
      </w:r>
      <w:r w:rsidRPr="007C3B15">
        <w:rPr>
          <w:rFonts w:ascii="Calibri" w:eastAsia="Calibri" w:hAnsi="Calibri"/>
          <w:lang w:eastAsia="en-US"/>
        </w:rPr>
        <w:t>], error, przepływ chwilowy [m</w:t>
      </w:r>
      <w:r w:rsidRPr="00F11589">
        <w:rPr>
          <w:rFonts w:ascii="Calibri" w:eastAsia="Calibri" w:hAnsi="Calibri" w:cs="Calibri"/>
          <w:lang w:eastAsia="en-US"/>
        </w:rPr>
        <w:t>³</w:t>
      </w:r>
      <w:r w:rsidRPr="007C3B15">
        <w:rPr>
          <w:rFonts w:ascii="Calibri" w:eastAsia="Calibri" w:hAnsi="Calibri"/>
          <w:lang w:eastAsia="en-US"/>
        </w:rPr>
        <w:t>/h], temperatur</w:t>
      </w:r>
      <w:r w:rsidRPr="00F11589">
        <w:rPr>
          <w:rFonts w:ascii="Calibri" w:eastAsia="Calibri" w:hAnsi="Calibri"/>
          <w:lang w:eastAsia="en-US"/>
        </w:rPr>
        <w:t>ę</w:t>
      </w:r>
      <w:r w:rsidRPr="007C3B15">
        <w:rPr>
          <w:rFonts w:ascii="Calibri" w:eastAsia="Calibri" w:hAnsi="Calibri"/>
          <w:lang w:eastAsia="en-US"/>
        </w:rPr>
        <w:t xml:space="preserve"> medium [</w:t>
      </w:r>
      <w:r w:rsidRPr="00F11589">
        <w:rPr>
          <w:rFonts w:ascii="Calibri" w:eastAsia="Calibri" w:hAnsi="Calibri" w:cs="Calibri"/>
          <w:lang w:eastAsia="en-US"/>
        </w:rPr>
        <w:t>°</w:t>
      </w:r>
      <w:r w:rsidRPr="007C3B15">
        <w:rPr>
          <w:rFonts w:ascii="Calibri" w:eastAsia="Calibri" w:hAnsi="Calibri"/>
          <w:lang w:eastAsia="en-US"/>
        </w:rPr>
        <w:t>C], aktualną datę, przepływ wsteczny [m</w:t>
      </w:r>
      <w:r w:rsidRPr="00F11589">
        <w:rPr>
          <w:rFonts w:ascii="Calibri" w:eastAsia="Calibri" w:hAnsi="Calibri" w:cs="Calibri"/>
          <w:lang w:eastAsia="en-US"/>
        </w:rPr>
        <w:t>³</w:t>
      </w:r>
      <w:r w:rsidRPr="007C3B15">
        <w:rPr>
          <w:rFonts w:ascii="Calibri" w:eastAsia="Calibri" w:hAnsi="Calibri"/>
          <w:lang w:eastAsia="en-US"/>
        </w:rPr>
        <w:t>], wag</w:t>
      </w:r>
      <w:r w:rsidRPr="00F11589">
        <w:rPr>
          <w:rFonts w:ascii="Calibri" w:eastAsia="Calibri" w:hAnsi="Calibri"/>
          <w:lang w:eastAsia="en-US"/>
        </w:rPr>
        <w:t>ę</w:t>
      </w:r>
      <w:r w:rsidRPr="007C3B15">
        <w:rPr>
          <w:rFonts w:ascii="Calibri" w:eastAsia="Calibri" w:hAnsi="Calibri"/>
          <w:lang w:eastAsia="en-US"/>
        </w:rPr>
        <w:t xml:space="preserve"> impulsowania [l/</w:t>
      </w:r>
      <w:proofErr w:type="spellStart"/>
      <w:r w:rsidRPr="007C3B15">
        <w:rPr>
          <w:rFonts w:ascii="Calibri" w:eastAsia="Calibri" w:hAnsi="Calibri"/>
          <w:lang w:eastAsia="en-US"/>
        </w:rPr>
        <w:t>imp</w:t>
      </w:r>
      <w:proofErr w:type="spellEnd"/>
      <w:r w:rsidRPr="007C3B15">
        <w:rPr>
          <w:rFonts w:ascii="Calibri" w:eastAsia="Calibri" w:hAnsi="Calibri"/>
          <w:lang w:eastAsia="en-US"/>
        </w:rPr>
        <w:t>], stan baterii</w:t>
      </w:r>
      <w:r w:rsidRPr="00F11589">
        <w:rPr>
          <w:rFonts w:ascii="Calibri" w:eastAsia="Calibri" w:hAnsi="Calibri"/>
          <w:lang w:eastAsia="en-US"/>
        </w:rPr>
        <w:t>,</w:t>
      </w:r>
    </w:p>
    <w:p w14:paraId="1A99CC1A"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r</w:t>
      </w:r>
      <w:r w:rsidRPr="007C3B15">
        <w:rPr>
          <w:rFonts w:ascii="Calibri" w:eastAsia="Calibri" w:hAnsi="Calibri"/>
          <w:lang w:eastAsia="en-US"/>
        </w:rPr>
        <w:t>ejestr zdarzeń i błędów</w:t>
      </w:r>
      <w:r w:rsidRPr="00F11589">
        <w:rPr>
          <w:rFonts w:ascii="Calibri" w:eastAsia="Calibri" w:hAnsi="Calibri"/>
          <w:lang w:eastAsia="en-US"/>
        </w:rPr>
        <w:t>,</w:t>
      </w:r>
    </w:p>
    <w:p w14:paraId="1937C795"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d</w:t>
      </w:r>
      <w:r w:rsidRPr="007C3B15">
        <w:rPr>
          <w:rFonts w:ascii="Calibri" w:eastAsia="Calibri" w:hAnsi="Calibri"/>
          <w:lang w:eastAsia="en-US"/>
        </w:rPr>
        <w:t xml:space="preserve">ynamika R (Q3/Q1) nie gorsza </w:t>
      </w:r>
      <w:r w:rsidRPr="00F11589">
        <w:rPr>
          <w:rFonts w:ascii="Calibri" w:eastAsia="Calibri" w:hAnsi="Calibri"/>
          <w:lang w:eastAsia="en-US"/>
        </w:rPr>
        <w:t>niż</w:t>
      </w:r>
      <w:r w:rsidRPr="007C3B15">
        <w:rPr>
          <w:rFonts w:ascii="Calibri" w:eastAsia="Calibri" w:hAnsi="Calibri"/>
          <w:lang w:eastAsia="en-US"/>
        </w:rPr>
        <w:t xml:space="preserve"> 160</w:t>
      </w:r>
      <w:r w:rsidRPr="00F11589">
        <w:rPr>
          <w:rFonts w:ascii="Calibri" w:eastAsia="Calibri" w:hAnsi="Calibri"/>
          <w:lang w:eastAsia="en-US"/>
        </w:rPr>
        <w:t>,</w:t>
      </w:r>
    </w:p>
    <w:p w14:paraId="0BF05335"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d</w:t>
      </w:r>
      <w:r w:rsidRPr="007C3B15">
        <w:rPr>
          <w:rFonts w:ascii="Calibri" w:eastAsia="Calibri" w:hAnsi="Calibri"/>
          <w:lang w:eastAsia="en-US"/>
        </w:rPr>
        <w:t>opuszcza się łączenie zakresów pomiarowych Q3 w jednym urządzeniu pod warunkiem zachowania wartości Q1 i Q2 dla niższego zakresu Q3 oraz wymogu R ≥160</w:t>
      </w:r>
      <w:r w:rsidRPr="00F11589">
        <w:rPr>
          <w:rFonts w:ascii="Calibri" w:eastAsia="Calibri" w:hAnsi="Calibri"/>
          <w:lang w:eastAsia="en-US"/>
        </w:rPr>
        <w:t>,</w:t>
      </w:r>
    </w:p>
    <w:p w14:paraId="1DB4D4F3" w14:textId="00F81AD7" w:rsidR="00A328CB" w:rsidRDefault="00A328CB" w:rsidP="00A328CB">
      <w:pPr>
        <w:rPr>
          <w:rFonts w:ascii="Calibri" w:eastAsia="Calibri" w:hAnsi="Calibri"/>
          <w:lang w:eastAsia="en-US"/>
        </w:rPr>
      </w:pPr>
    </w:p>
    <w:p w14:paraId="3D5A26B3"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7C3B15">
        <w:rPr>
          <w:rFonts w:ascii="Calibri" w:eastAsia="Calibri" w:hAnsi="Calibri"/>
          <w:lang w:eastAsia="en-US"/>
        </w:rPr>
        <w:t>Wymiary korpusów części pomiarowej:</w:t>
      </w:r>
    </w:p>
    <w:tbl>
      <w:tblPr>
        <w:tblStyle w:val="Tabela-Siatka1"/>
        <w:tblW w:w="0" w:type="auto"/>
        <w:tblInd w:w="1134" w:type="dxa"/>
        <w:tblLook w:val="04A0" w:firstRow="1" w:lastRow="0" w:firstColumn="1" w:lastColumn="0" w:noHBand="0" w:noVBand="1"/>
      </w:tblPr>
      <w:tblGrid>
        <w:gridCol w:w="1585"/>
        <w:gridCol w:w="1585"/>
        <w:gridCol w:w="1586"/>
        <w:gridCol w:w="1586"/>
        <w:gridCol w:w="1586"/>
      </w:tblGrid>
      <w:tr w:rsidR="00A328CB" w:rsidRPr="007C3B15" w14:paraId="52388211" w14:textId="77777777" w:rsidTr="00B953FF">
        <w:tc>
          <w:tcPr>
            <w:tcW w:w="1585" w:type="dxa"/>
          </w:tcPr>
          <w:p w14:paraId="468B7240" w14:textId="77777777" w:rsidR="00A328CB" w:rsidRPr="003D238D" w:rsidRDefault="00A328CB" w:rsidP="00B953FF">
            <w:pPr>
              <w:contextualSpacing/>
              <w:jc w:val="center"/>
              <w:rPr>
                <w:b/>
                <w:bCs/>
              </w:rPr>
            </w:pPr>
            <w:r w:rsidRPr="003D238D">
              <w:rPr>
                <w:b/>
                <w:bCs/>
              </w:rPr>
              <w:t>Q3 [m</w:t>
            </w:r>
            <w:r>
              <w:rPr>
                <w:rFonts w:cs="Calibri"/>
                <w:b/>
                <w:bCs/>
              </w:rPr>
              <w:t>³</w:t>
            </w:r>
            <w:r w:rsidRPr="003D238D">
              <w:rPr>
                <w:b/>
                <w:bCs/>
              </w:rPr>
              <w:t>/h]</w:t>
            </w:r>
          </w:p>
        </w:tc>
        <w:tc>
          <w:tcPr>
            <w:tcW w:w="1585" w:type="dxa"/>
          </w:tcPr>
          <w:p w14:paraId="6EAAD731" w14:textId="77777777" w:rsidR="00A328CB" w:rsidRPr="007C3B15" w:rsidRDefault="00A328CB" w:rsidP="00B953FF">
            <w:pPr>
              <w:contextualSpacing/>
              <w:jc w:val="center"/>
            </w:pPr>
            <w:r w:rsidRPr="007C3B15">
              <w:t>1,6</w:t>
            </w:r>
          </w:p>
        </w:tc>
        <w:tc>
          <w:tcPr>
            <w:tcW w:w="1586" w:type="dxa"/>
          </w:tcPr>
          <w:p w14:paraId="2B0E59C1" w14:textId="77777777" w:rsidR="00A328CB" w:rsidRPr="007C3B15" w:rsidRDefault="00A328CB" w:rsidP="00B953FF">
            <w:pPr>
              <w:contextualSpacing/>
              <w:jc w:val="center"/>
            </w:pPr>
            <w:r w:rsidRPr="007C3B15">
              <w:t>2,5</w:t>
            </w:r>
          </w:p>
        </w:tc>
        <w:tc>
          <w:tcPr>
            <w:tcW w:w="1586" w:type="dxa"/>
          </w:tcPr>
          <w:p w14:paraId="60960AC4" w14:textId="77777777" w:rsidR="00A328CB" w:rsidRPr="007C3B15" w:rsidRDefault="00A328CB" w:rsidP="00B953FF">
            <w:pPr>
              <w:contextualSpacing/>
              <w:jc w:val="center"/>
            </w:pPr>
            <w:r w:rsidRPr="007C3B15">
              <w:t>4,0</w:t>
            </w:r>
          </w:p>
        </w:tc>
        <w:tc>
          <w:tcPr>
            <w:tcW w:w="1586" w:type="dxa"/>
          </w:tcPr>
          <w:p w14:paraId="7727F03E" w14:textId="77777777" w:rsidR="00A328CB" w:rsidRPr="007C3B15" w:rsidRDefault="00A328CB" w:rsidP="00B953FF">
            <w:pPr>
              <w:contextualSpacing/>
              <w:jc w:val="center"/>
            </w:pPr>
            <w:r w:rsidRPr="007C3B15">
              <w:t>6,3</w:t>
            </w:r>
          </w:p>
        </w:tc>
      </w:tr>
      <w:tr w:rsidR="00A328CB" w:rsidRPr="007C3B15" w14:paraId="79C13299" w14:textId="77777777" w:rsidTr="00B953FF">
        <w:tc>
          <w:tcPr>
            <w:tcW w:w="1585" w:type="dxa"/>
          </w:tcPr>
          <w:p w14:paraId="5CE2B6A4" w14:textId="77777777" w:rsidR="00A328CB" w:rsidRPr="003D238D" w:rsidRDefault="00A328CB" w:rsidP="00B953FF">
            <w:pPr>
              <w:contextualSpacing/>
              <w:jc w:val="center"/>
              <w:rPr>
                <w:b/>
                <w:bCs/>
              </w:rPr>
            </w:pPr>
            <w:r w:rsidRPr="003D238D">
              <w:rPr>
                <w:b/>
                <w:bCs/>
              </w:rPr>
              <w:t>L [mm]</w:t>
            </w:r>
          </w:p>
        </w:tc>
        <w:tc>
          <w:tcPr>
            <w:tcW w:w="1585" w:type="dxa"/>
          </w:tcPr>
          <w:p w14:paraId="0085A413" w14:textId="77777777" w:rsidR="00A328CB" w:rsidRPr="007C3B15" w:rsidRDefault="00A328CB" w:rsidP="00B953FF">
            <w:pPr>
              <w:contextualSpacing/>
              <w:jc w:val="center"/>
            </w:pPr>
            <w:r w:rsidRPr="007C3B15">
              <w:t>110</w:t>
            </w:r>
          </w:p>
        </w:tc>
        <w:tc>
          <w:tcPr>
            <w:tcW w:w="1586" w:type="dxa"/>
          </w:tcPr>
          <w:p w14:paraId="21F40EFF" w14:textId="77777777" w:rsidR="00A328CB" w:rsidRPr="007C3B15" w:rsidRDefault="00A328CB" w:rsidP="00B953FF">
            <w:pPr>
              <w:contextualSpacing/>
              <w:jc w:val="center"/>
            </w:pPr>
            <w:r w:rsidRPr="007C3B15">
              <w:t>110</w:t>
            </w:r>
          </w:p>
        </w:tc>
        <w:tc>
          <w:tcPr>
            <w:tcW w:w="1586" w:type="dxa"/>
          </w:tcPr>
          <w:p w14:paraId="2AF018EB" w14:textId="77777777" w:rsidR="00A328CB" w:rsidRPr="007C3B15" w:rsidRDefault="00A328CB" w:rsidP="00B953FF">
            <w:pPr>
              <w:contextualSpacing/>
              <w:jc w:val="center"/>
            </w:pPr>
            <w:r w:rsidRPr="007C3B15">
              <w:t>130</w:t>
            </w:r>
          </w:p>
        </w:tc>
        <w:tc>
          <w:tcPr>
            <w:tcW w:w="1586" w:type="dxa"/>
          </w:tcPr>
          <w:p w14:paraId="57F8AAE7" w14:textId="77777777" w:rsidR="00A328CB" w:rsidRPr="007C3B15" w:rsidRDefault="00A328CB" w:rsidP="00B953FF">
            <w:pPr>
              <w:contextualSpacing/>
              <w:jc w:val="center"/>
            </w:pPr>
            <w:r w:rsidRPr="007C3B15">
              <w:t>260</w:t>
            </w:r>
          </w:p>
        </w:tc>
      </w:tr>
      <w:tr w:rsidR="00A328CB" w:rsidRPr="007C3B15" w14:paraId="19F87BFD" w14:textId="77777777" w:rsidTr="00B953FF">
        <w:tc>
          <w:tcPr>
            <w:tcW w:w="1585" w:type="dxa"/>
          </w:tcPr>
          <w:p w14:paraId="03BF1577" w14:textId="77777777" w:rsidR="00A328CB" w:rsidRPr="003D238D" w:rsidRDefault="00A328CB" w:rsidP="00B953FF">
            <w:pPr>
              <w:contextualSpacing/>
              <w:jc w:val="center"/>
              <w:rPr>
                <w:b/>
                <w:bCs/>
              </w:rPr>
            </w:pPr>
            <w:r w:rsidRPr="003D238D">
              <w:rPr>
                <w:b/>
                <w:bCs/>
              </w:rPr>
              <w:t>DN</w:t>
            </w:r>
          </w:p>
        </w:tc>
        <w:tc>
          <w:tcPr>
            <w:tcW w:w="1585" w:type="dxa"/>
          </w:tcPr>
          <w:p w14:paraId="54A72FB3" w14:textId="77777777" w:rsidR="00A328CB" w:rsidRPr="007C3B15" w:rsidRDefault="00A328CB" w:rsidP="00B953FF">
            <w:pPr>
              <w:contextualSpacing/>
              <w:jc w:val="center"/>
            </w:pPr>
            <w:r w:rsidRPr="007C3B15">
              <w:t>15</w:t>
            </w:r>
          </w:p>
        </w:tc>
        <w:tc>
          <w:tcPr>
            <w:tcW w:w="1586" w:type="dxa"/>
          </w:tcPr>
          <w:p w14:paraId="2CDDCC15" w14:textId="77777777" w:rsidR="00A328CB" w:rsidRPr="007C3B15" w:rsidRDefault="00A328CB" w:rsidP="00B953FF">
            <w:pPr>
              <w:contextualSpacing/>
              <w:jc w:val="center"/>
            </w:pPr>
            <w:r w:rsidRPr="007C3B15">
              <w:t>15</w:t>
            </w:r>
          </w:p>
        </w:tc>
        <w:tc>
          <w:tcPr>
            <w:tcW w:w="1586" w:type="dxa"/>
          </w:tcPr>
          <w:p w14:paraId="53EB043D" w14:textId="77777777" w:rsidR="00A328CB" w:rsidRPr="007C3B15" w:rsidRDefault="00A328CB" w:rsidP="00B953FF">
            <w:pPr>
              <w:contextualSpacing/>
              <w:jc w:val="center"/>
            </w:pPr>
            <w:r w:rsidRPr="007C3B15">
              <w:t>20</w:t>
            </w:r>
          </w:p>
        </w:tc>
        <w:tc>
          <w:tcPr>
            <w:tcW w:w="1586" w:type="dxa"/>
          </w:tcPr>
          <w:p w14:paraId="7A0E845A" w14:textId="77777777" w:rsidR="00A328CB" w:rsidRPr="007C3B15" w:rsidRDefault="00A328CB" w:rsidP="00B953FF">
            <w:pPr>
              <w:contextualSpacing/>
              <w:jc w:val="center"/>
            </w:pPr>
            <w:r w:rsidRPr="007C3B15">
              <w:t>25</w:t>
            </w:r>
          </w:p>
        </w:tc>
      </w:tr>
    </w:tbl>
    <w:p w14:paraId="6CB96629" w14:textId="77777777" w:rsidR="00A328CB" w:rsidRPr="007C3B15" w:rsidRDefault="00A328CB" w:rsidP="00A328CB">
      <w:pPr>
        <w:spacing w:after="160" w:line="259" w:lineRule="auto"/>
        <w:ind w:left="1134"/>
        <w:contextualSpacing/>
        <w:rPr>
          <w:rFonts w:ascii="Calibri" w:eastAsia="Calibri" w:hAnsi="Calibri"/>
          <w:lang w:eastAsia="en-US"/>
        </w:rPr>
      </w:pPr>
    </w:p>
    <w:p w14:paraId="1F911727"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t>i</w:t>
      </w:r>
      <w:r w:rsidRPr="007C3B15">
        <w:rPr>
          <w:rFonts w:ascii="Calibri" w:eastAsia="Calibri" w:hAnsi="Calibri"/>
          <w:lang w:eastAsia="en-US"/>
        </w:rPr>
        <w:t xml:space="preserve">mpulsowanie – 10 l/ </w:t>
      </w:r>
      <w:proofErr w:type="spellStart"/>
      <w:r w:rsidRPr="007C3B15">
        <w:rPr>
          <w:rFonts w:ascii="Calibri" w:eastAsia="Calibri" w:hAnsi="Calibri"/>
          <w:lang w:eastAsia="en-US"/>
        </w:rPr>
        <w:t>imp</w:t>
      </w:r>
      <w:proofErr w:type="spellEnd"/>
      <w:r w:rsidRPr="007C3B15">
        <w:rPr>
          <w:rFonts w:ascii="Calibri" w:eastAsia="Calibri" w:hAnsi="Calibri"/>
          <w:lang w:eastAsia="en-US"/>
        </w:rPr>
        <w:t xml:space="preserve">, max napięcie 30 VDC, </w:t>
      </w:r>
    </w:p>
    <w:p w14:paraId="1C31E825" w14:textId="77777777" w:rsidR="00A328CB" w:rsidRPr="007C3B15" w:rsidRDefault="00A328CB" w:rsidP="00A328CB">
      <w:pPr>
        <w:numPr>
          <w:ilvl w:val="0"/>
          <w:numId w:val="75"/>
        </w:numPr>
        <w:spacing w:after="160" w:line="259" w:lineRule="auto"/>
        <w:contextualSpacing/>
        <w:jc w:val="both"/>
        <w:rPr>
          <w:rFonts w:ascii="Calibri" w:eastAsia="Calibri" w:hAnsi="Calibri"/>
          <w:lang w:eastAsia="en-US"/>
        </w:rPr>
      </w:pPr>
      <w:r w:rsidRPr="00F11589">
        <w:rPr>
          <w:rFonts w:ascii="Calibri" w:eastAsia="Calibri" w:hAnsi="Calibri"/>
          <w:lang w:eastAsia="en-US"/>
        </w:rPr>
        <w:lastRenderedPageBreak/>
        <w:t>d</w:t>
      </w:r>
      <w:r w:rsidRPr="007C3B15">
        <w:rPr>
          <w:rFonts w:ascii="Calibri" w:eastAsia="Calibri" w:hAnsi="Calibri"/>
          <w:lang w:eastAsia="en-US"/>
        </w:rPr>
        <w:t>ługość przewodu impulsowego - min. 1 m.</w:t>
      </w:r>
    </w:p>
    <w:p w14:paraId="41A39707" w14:textId="77777777" w:rsidR="00A328CB" w:rsidRPr="00F11589" w:rsidRDefault="00A328CB" w:rsidP="00A328CB">
      <w:pPr>
        <w:spacing w:line="276" w:lineRule="auto"/>
        <w:ind w:left="709"/>
        <w:contextualSpacing/>
        <w:jc w:val="both"/>
        <w:rPr>
          <w:rFonts w:ascii="Calibri" w:eastAsia="Calibri" w:hAnsi="Calibri"/>
          <w:spacing w:val="-2"/>
          <w:lang w:eastAsia="en-US"/>
        </w:rPr>
      </w:pPr>
    </w:p>
    <w:p w14:paraId="3BE5BB3D" w14:textId="59361071" w:rsidR="00A328CB" w:rsidRPr="00A328CB" w:rsidRDefault="00A328CB" w:rsidP="00A328CB">
      <w:pPr>
        <w:widowControl w:val="0"/>
        <w:numPr>
          <w:ilvl w:val="0"/>
          <w:numId w:val="3"/>
        </w:numPr>
        <w:tabs>
          <w:tab w:val="clear" w:pos="708"/>
        </w:tabs>
        <w:adjustRightInd w:val="0"/>
        <w:ind w:left="426" w:hanging="284"/>
        <w:jc w:val="both"/>
        <w:textAlignment w:val="baseline"/>
        <w:rPr>
          <w:rFonts w:ascii="Calibri" w:hAnsi="Calibri" w:cs="Arial"/>
        </w:rPr>
      </w:pPr>
      <w:r w:rsidRPr="00A328CB">
        <w:rPr>
          <w:rFonts w:ascii="Calibri" w:hAnsi="Calibri" w:cs="Arial"/>
        </w:rPr>
        <w:t>Dodatkowe oprzyrządowanie i oprogramowanie, szkolenia:</w:t>
      </w:r>
    </w:p>
    <w:p w14:paraId="774CE8E0" w14:textId="77777777" w:rsidR="00A328CB" w:rsidRPr="00F11589" w:rsidRDefault="00A328CB" w:rsidP="00A328CB">
      <w:pPr>
        <w:numPr>
          <w:ilvl w:val="0"/>
          <w:numId w:val="76"/>
        </w:numPr>
        <w:spacing w:after="160" w:line="259" w:lineRule="auto"/>
        <w:contextualSpacing/>
        <w:jc w:val="both"/>
        <w:rPr>
          <w:rFonts w:ascii="Calibri" w:eastAsia="Calibri" w:hAnsi="Calibri"/>
          <w:lang w:eastAsia="en-US"/>
        </w:rPr>
      </w:pPr>
      <w:r w:rsidRPr="00F11589">
        <w:rPr>
          <w:rFonts w:ascii="Calibri" w:eastAsia="Calibri" w:hAnsi="Calibri"/>
          <w:lang w:eastAsia="en-US"/>
        </w:rPr>
        <w:t xml:space="preserve">Zamawiający wymaga dostarczenia oprogramowania (programu lub programów) umożliwiającego odczyt danych bieżących wodomierza, ewentualne konfigurowanie nastaw oraz odczyt danych z jego rejestru pamięci. Oprogramowanie to musi być </w:t>
      </w:r>
      <w:proofErr w:type="spellStart"/>
      <w:r w:rsidRPr="00F11589">
        <w:rPr>
          <w:rFonts w:ascii="Calibri" w:eastAsia="Calibri" w:hAnsi="Calibri"/>
          <w:lang w:eastAsia="en-US"/>
        </w:rPr>
        <w:t>aplikowalne</w:t>
      </w:r>
      <w:proofErr w:type="spellEnd"/>
      <w:r w:rsidRPr="00F11589">
        <w:rPr>
          <w:rFonts w:ascii="Calibri" w:eastAsia="Calibri" w:hAnsi="Calibri"/>
          <w:lang w:eastAsia="en-US"/>
        </w:rPr>
        <w:t xml:space="preserve"> w dowolnym komputerze z systemem operacyjnym min. Windows 7 i/lub wyższym na min. 9 stanowisk oraz Android min. 6.0 i przeznaczone na min. 8 stanowisk. </w:t>
      </w:r>
    </w:p>
    <w:p w14:paraId="5C8ED1C9" w14:textId="77777777" w:rsidR="00A328CB" w:rsidRDefault="00A328CB" w:rsidP="00A328CB">
      <w:pPr>
        <w:numPr>
          <w:ilvl w:val="0"/>
          <w:numId w:val="76"/>
        </w:numPr>
        <w:spacing w:after="160" w:line="259" w:lineRule="auto"/>
        <w:contextualSpacing/>
        <w:jc w:val="both"/>
        <w:rPr>
          <w:rFonts w:ascii="Calibri" w:eastAsia="Calibri" w:hAnsi="Calibri"/>
          <w:lang w:eastAsia="en-US"/>
        </w:rPr>
      </w:pPr>
      <w:r w:rsidRPr="00F11589">
        <w:rPr>
          <w:rFonts w:ascii="Calibri" w:eastAsia="Calibri" w:hAnsi="Calibri"/>
          <w:lang w:eastAsia="en-US"/>
        </w:rPr>
        <w:t xml:space="preserve">Zamawiający wymaga dostarczenia </w:t>
      </w:r>
      <w:bookmarkStart w:id="7" w:name="_Hlk143689652"/>
      <w:r w:rsidRPr="00F11589">
        <w:rPr>
          <w:rFonts w:ascii="Calibri" w:eastAsia="Calibri" w:hAnsi="Calibri"/>
          <w:lang w:eastAsia="en-US"/>
        </w:rPr>
        <w:t xml:space="preserve">elementów komunikacyjnych np. głowic OPTO </w:t>
      </w:r>
      <w:bookmarkEnd w:id="7"/>
      <w:r w:rsidRPr="00F11589">
        <w:rPr>
          <w:rFonts w:ascii="Calibri" w:eastAsia="Calibri" w:hAnsi="Calibri"/>
          <w:lang w:eastAsia="en-US"/>
        </w:rPr>
        <w:t>(na złącze podczerwieni), za pomocą których możliwa będzie komunikacja pomiędzy komputerami Zamawiającego z zainstalowanym oprogramowaniem</w:t>
      </w:r>
      <w:r>
        <w:rPr>
          <w:rFonts w:ascii="Calibri" w:eastAsia="Calibri" w:hAnsi="Calibri"/>
          <w:lang w:eastAsia="en-US"/>
        </w:rPr>
        <w:t>,</w:t>
      </w:r>
      <w:r w:rsidRPr="00F11589">
        <w:rPr>
          <w:rFonts w:ascii="Calibri" w:eastAsia="Calibri" w:hAnsi="Calibri"/>
          <w:lang w:eastAsia="en-US"/>
        </w:rPr>
        <w:t xml:space="preserve"> a wodomierzami. </w:t>
      </w:r>
      <w:r w:rsidRPr="00F11589">
        <w:rPr>
          <w:rFonts w:ascii="Calibri" w:eastAsia="Calibri" w:hAnsi="Calibri"/>
          <w:u w:val="single"/>
          <w:lang w:eastAsia="en-US"/>
        </w:rPr>
        <w:t xml:space="preserve">Wymaga się elementów ze złączem Bluetooth w ilości </w:t>
      </w:r>
      <w:r w:rsidRPr="00F11589">
        <w:rPr>
          <w:rFonts w:ascii="Calibri" w:eastAsia="Calibri" w:hAnsi="Calibri"/>
          <w:b/>
          <w:bCs/>
          <w:u w:val="single"/>
          <w:lang w:eastAsia="en-US"/>
        </w:rPr>
        <w:t>8 szt</w:t>
      </w:r>
      <w:r w:rsidRPr="00F11589">
        <w:rPr>
          <w:rFonts w:ascii="Calibri" w:eastAsia="Calibri" w:hAnsi="Calibri"/>
          <w:u w:val="single"/>
          <w:lang w:eastAsia="en-US"/>
        </w:rPr>
        <w:t>.</w:t>
      </w:r>
      <w:r w:rsidRPr="00F11589">
        <w:rPr>
          <w:rFonts w:ascii="Calibri" w:eastAsia="Calibri" w:hAnsi="Calibri"/>
          <w:lang w:eastAsia="en-US"/>
        </w:rPr>
        <w:t xml:space="preserve"> </w:t>
      </w:r>
    </w:p>
    <w:p w14:paraId="6E12E1F6" w14:textId="77777777" w:rsidR="00A328CB" w:rsidRPr="00F11589" w:rsidRDefault="00A328CB" w:rsidP="00A328CB">
      <w:pPr>
        <w:numPr>
          <w:ilvl w:val="0"/>
          <w:numId w:val="76"/>
        </w:numPr>
        <w:spacing w:after="160" w:line="259" w:lineRule="auto"/>
        <w:contextualSpacing/>
        <w:jc w:val="both"/>
        <w:rPr>
          <w:rFonts w:ascii="Calibri" w:eastAsia="Calibri" w:hAnsi="Calibri"/>
          <w:lang w:eastAsia="en-US"/>
        </w:rPr>
      </w:pPr>
      <w:r>
        <w:rPr>
          <w:rFonts w:ascii="Calibri" w:eastAsia="Calibri" w:hAnsi="Calibri"/>
          <w:lang w:eastAsia="en-US"/>
        </w:rPr>
        <w:t xml:space="preserve">Zamawiający zastrzega sobie możliwość nie zrealizowania zamówienia w części dotyczącej zakupu </w:t>
      </w:r>
      <w:r w:rsidRPr="00F11589">
        <w:rPr>
          <w:rFonts w:ascii="Calibri" w:eastAsia="Calibri" w:hAnsi="Calibri"/>
          <w:lang w:eastAsia="en-US"/>
        </w:rPr>
        <w:t>elementów komunikacyjnych np. głowic OPTO</w:t>
      </w:r>
      <w:r>
        <w:rPr>
          <w:rFonts w:ascii="Calibri" w:eastAsia="Calibri" w:hAnsi="Calibri"/>
          <w:lang w:eastAsia="en-US"/>
        </w:rPr>
        <w:t xml:space="preserve"> (podpunkt b powyżej) w przypadku gdy będzie dysponował elementami kompatybilnymi z zamawianymi typami wodomierzy.</w:t>
      </w:r>
    </w:p>
    <w:p w14:paraId="65738151" w14:textId="77777777" w:rsidR="00A328CB" w:rsidRPr="00F11589" w:rsidRDefault="00A328CB" w:rsidP="00A328CB">
      <w:pPr>
        <w:numPr>
          <w:ilvl w:val="0"/>
          <w:numId w:val="76"/>
        </w:numPr>
        <w:spacing w:after="160" w:line="259" w:lineRule="auto"/>
        <w:contextualSpacing/>
        <w:jc w:val="both"/>
        <w:rPr>
          <w:rFonts w:ascii="Calibri" w:eastAsia="Calibri" w:hAnsi="Calibri"/>
          <w:u w:val="single"/>
          <w:lang w:eastAsia="en-US"/>
        </w:rPr>
      </w:pPr>
      <w:r w:rsidRPr="005B52FF">
        <w:rPr>
          <w:rFonts w:ascii="Calibri" w:eastAsia="Calibri" w:hAnsi="Calibri"/>
          <w:u w:val="single"/>
          <w:lang w:eastAsia="en-US"/>
        </w:rPr>
        <w:t xml:space="preserve">Wykonawca dostarczy </w:t>
      </w:r>
      <w:r w:rsidRPr="005B52FF">
        <w:rPr>
          <w:rFonts w:ascii="Calibri" w:eastAsia="Calibri" w:hAnsi="Calibri"/>
          <w:b/>
          <w:bCs/>
          <w:u w:val="single"/>
          <w:lang w:eastAsia="en-US"/>
        </w:rPr>
        <w:t>8 szt.</w:t>
      </w:r>
      <w:r w:rsidRPr="005B52FF">
        <w:rPr>
          <w:rFonts w:ascii="Calibri" w:eastAsia="Calibri" w:hAnsi="Calibri"/>
          <w:u w:val="single"/>
          <w:lang w:eastAsia="en-US"/>
        </w:rPr>
        <w:t xml:space="preserve"> elementów </w:t>
      </w:r>
      <w:r w:rsidRPr="00F11589">
        <w:rPr>
          <w:rFonts w:ascii="Calibri" w:eastAsia="Calibri" w:hAnsi="Calibri"/>
          <w:u w:val="single"/>
          <w:lang w:eastAsia="en-US"/>
        </w:rPr>
        <w:t xml:space="preserve">komunikacyjnych np. głowic OPTO </w:t>
      </w:r>
      <w:r w:rsidRPr="005B52FF">
        <w:rPr>
          <w:rFonts w:ascii="Calibri" w:eastAsia="Calibri" w:hAnsi="Calibri"/>
          <w:u w:val="single"/>
          <w:lang w:eastAsia="en-US"/>
        </w:rPr>
        <w:t>bez względu na ilość Pakietów, w których otrzyma zamówienie</w:t>
      </w:r>
      <w:r>
        <w:rPr>
          <w:rFonts w:ascii="Calibri" w:eastAsia="Calibri" w:hAnsi="Calibri"/>
          <w:u w:val="single"/>
          <w:lang w:eastAsia="en-US"/>
        </w:rPr>
        <w:t>, z zastrzeżeniem zapisów podpunktu c) powyżej.</w:t>
      </w:r>
    </w:p>
    <w:p w14:paraId="1B34F072" w14:textId="77777777" w:rsidR="00A328CB" w:rsidRPr="00F11589" w:rsidRDefault="00A328CB" w:rsidP="00A328CB">
      <w:pPr>
        <w:numPr>
          <w:ilvl w:val="0"/>
          <w:numId w:val="76"/>
        </w:numPr>
        <w:spacing w:after="160" w:line="259" w:lineRule="auto"/>
        <w:contextualSpacing/>
        <w:jc w:val="both"/>
        <w:rPr>
          <w:rFonts w:ascii="Calibri" w:eastAsia="Calibri" w:hAnsi="Calibri"/>
          <w:lang w:eastAsia="en-US"/>
        </w:rPr>
      </w:pPr>
      <w:r w:rsidRPr="00F11589">
        <w:rPr>
          <w:rFonts w:ascii="Calibri" w:eastAsia="Calibri" w:hAnsi="Calibri"/>
          <w:lang w:eastAsia="en-US"/>
        </w:rPr>
        <w:t xml:space="preserve">Wykonawca zapewni aktualizację bądź </w:t>
      </w:r>
      <w:proofErr w:type="spellStart"/>
      <w:r w:rsidRPr="00F11589">
        <w:rPr>
          <w:rFonts w:ascii="Calibri" w:eastAsia="Calibri" w:hAnsi="Calibri"/>
          <w:lang w:eastAsia="en-US"/>
        </w:rPr>
        <w:t>upgrade</w:t>
      </w:r>
      <w:proofErr w:type="spellEnd"/>
      <w:r w:rsidRPr="00F11589">
        <w:rPr>
          <w:rFonts w:ascii="Calibri" w:eastAsia="Calibri" w:hAnsi="Calibri"/>
          <w:lang w:eastAsia="en-US"/>
        </w:rPr>
        <w:t xml:space="preserve"> oprogramowania nie krócej jak przez okres 10 lat od zakupu.</w:t>
      </w:r>
    </w:p>
    <w:p w14:paraId="58F90E18" w14:textId="77777777" w:rsidR="00A328CB" w:rsidRPr="00F11589" w:rsidRDefault="00A328CB" w:rsidP="00A328CB">
      <w:pPr>
        <w:numPr>
          <w:ilvl w:val="0"/>
          <w:numId w:val="76"/>
        </w:numPr>
        <w:spacing w:after="160" w:line="259" w:lineRule="auto"/>
        <w:contextualSpacing/>
        <w:jc w:val="both"/>
        <w:rPr>
          <w:rFonts w:ascii="Calibri" w:eastAsia="Calibri" w:hAnsi="Calibri"/>
          <w:lang w:eastAsia="en-US"/>
        </w:rPr>
      </w:pPr>
      <w:r w:rsidRPr="00F11589">
        <w:rPr>
          <w:rFonts w:ascii="Calibri" w:eastAsia="Calibri" w:hAnsi="Calibri"/>
          <w:lang w:eastAsia="en-US"/>
        </w:rPr>
        <w:t xml:space="preserve">Licencja na oprogramowanie dla Zamawiającego ma trwać nie krócej </w:t>
      </w:r>
      <w:r>
        <w:rPr>
          <w:rFonts w:ascii="Calibri" w:eastAsia="Calibri" w:hAnsi="Calibri"/>
          <w:lang w:eastAsia="en-US"/>
        </w:rPr>
        <w:t>niż</w:t>
      </w:r>
      <w:r w:rsidRPr="00F11589">
        <w:rPr>
          <w:rFonts w:ascii="Calibri" w:eastAsia="Calibri" w:hAnsi="Calibri"/>
          <w:lang w:eastAsia="en-US"/>
        </w:rPr>
        <w:t xml:space="preserve"> 11 lat.</w:t>
      </w:r>
    </w:p>
    <w:p w14:paraId="659E8FE6" w14:textId="77777777" w:rsidR="00A328CB" w:rsidRPr="00F11589" w:rsidRDefault="00A328CB" w:rsidP="00A328CB">
      <w:pPr>
        <w:numPr>
          <w:ilvl w:val="0"/>
          <w:numId w:val="76"/>
        </w:numPr>
        <w:spacing w:after="160" w:line="259" w:lineRule="auto"/>
        <w:contextualSpacing/>
        <w:jc w:val="both"/>
        <w:rPr>
          <w:rFonts w:ascii="Calibri" w:eastAsia="Calibri" w:hAnsi="Calibri"/>
          <w:lang w:eastAsia="en-US"/>
        </w:rPr>
      </w:pPr>
      <w:r w:rsidRPr="00F11589">
        <w:rPr>
          <w:rFonts w:ascii="Calibri" w:eastAsia="Calibri" w:hAnsi="Calibri"/>
          <w:lang w:eastAsia="en-US"/>
        </w:rPr>
        <w:t>Oprogramowanie winno działać dla dowolnej ilości wodomierzy danego Wykonawcy.</w:t>
      </w:r>
    </w:p>
    <w:p w14:paraId="0F035AF3" w14:textId="77777777" w:rsidR="00A328CB" w:rsidRPr="00F11589" w:rsidRDefault="00A328CB" w:rsidP="00A328CB">
      <w:pPr>
        <w:numPr>
          <w:ilvl w:val="0"/>
          <w:numId w:val="76"/>
        </w:numPr>
        <w:spacing w:after="160" w:line="259" w:lineRule="auto"/>
        <w:contextualSpacing/>
        <w:jc w:val="both"/>
        <w:rPr>
          <w:rFonts w:ascii="Calibri" w:eastAsia="Calibri" w:hAnsi="Calibri"/>
          <w:lang w:eastAsia="en-US"/>
        </w:rPr>
      </w:pPr>
      <w:r w:rsidRPr="00F11589">
        <w:rPr>
          <w:rFonts w:ascii="Calibri" w:eastAsia="Calibri" w:hAnsi="Calibri"/>
          <w:lang w:eastAsia="en-US"/>
        </w:rPr>
        <w:t>Wykonawca przeprowadzi szkolenie z dostarczonego oprogramowania w wymiarze min. 4 h, w terminie nie późniejszym jak 1 miesiąc od dostawy pierwszej partii</w:t>
      </w:r>
      <w:r>
        <w:rPr>
          <w:rFonts w:ascii="Calibri" w:eastAsia="Calibri" w:hAnsi="Calibri"/>
          <w:lang w:eastAsia="en-US"/>
        </w:rPr>
        <w:t xml:space="preserve"> wodomierzy</w:t>
      </w:r>
      <w:r w:rsidRPr="00F11589">
        <w:rPr>
          <w:rFonts w:ascii="Calibri" w:eastAsia="Calibri" w:hAnsi="Calibri"/>
          <w:lang w:eastAsia="en-US"/>
        </w:rPr>
        <w:t xml:space="preserve">. </w:t>
      </w:r>
      <w:r>
        <w:rPr>
          <w:rFonts w:ascii="Calibri" w:eastAsia="Calibri" w:hAnsi="Calibri"/>
          <w:lang w:eastAsia="en-US"/>
        </w:rPr>
        <w:t>Dokładny termin szkolenia ustalony zostanie z wybranym/wybranymi Wykonawcą/</w:t>
      </w:r>
      <w:proofErr w:type="spellStart"/>
      <w:r>
        <w:rPr>
          <w:rFonts w:ascii="Calibri" w:eastAsia="Calibri" w:hAnsi="Calibri"/>
          <w:lang w:eastAsia="en-US"/>
        </w:rPr>
        <w:t>cami</w:t>
      </w:r>
      <w:proofErr w:type="spellEnd"/>
      <w:r>
        <w:rPr>
          <w:rFonts w:ascii="Calibri" w:eastAsia="Calibri" w:hAnsi="Calibri"/>
          <w:lang w:eastAsia="en-US"/>
        </w:rPr>
        <w:t>.</w:t>
      </w:r>
      <w:r w:rsidRPr="00F11589">
        <w:rPr>
          <w:rFonts w:ascii="Calibri" w:eastAsia="Calibri" w:hAnsi="Calibri"/>
          <w:lang w:eastAsia="en-US"/>
        </w:rPr>
        <w:t xml:space="preserve"> Szkolenie </w:t>
      </w:r>
      <w:r>
        <w:rPr>
          <w:rFonts w:ascii="Calibri" w:eastAsia="Calibri" w:hAnsi="Calibri"/>
          <w:lang w:eastAsia="en-US"/>
        </w:rPr>
        <w:t xml:space="preserve">winno </w:t>
      </w:r>
      <w:r w:rsidRPr="00F11589">
        <w:rPr>
          <w:rFonts w:ascii="Calibri" w:eastAsia="Calibri" w:hAnsi="Calibri"/>
          <w:lang w:eastAsia="en-US"/>
        </w:rPr>
        <w:t>odb</w:t>
      </w:r>
      <w:r>
        <w:rPr>
          <w:rFonts w:ascii="Calibri" w:eastAsia="Calibri" w:hAnsi="Calibri"/>
          <w:lang w:eastAsia="en-US"/>
        </w:rPr>
        <w:t>yć</w:t>
      </w:r>
      <w:r w:rsidRPr="00F11589">
        <w:rPr>
          <w:rFonts w:ascii="Calibri" w:eastAsia="Calibri" w:hAnsi="Calibri"/>
          <w:lang w:eastAsia="en-US"/>
        </w:rPr>
        <w:t xml:space="preserve"> się w siedzibie </w:t>
      </w:r>
      <w:r>
        <w:rPr>
          <w:rFonts w:ascii="Calibri" w:eastAsia="Calibri" w:hAnsi="Calibri"/>
          <w:lang w:eastAsia="en-US"/>
        </w:rPr>
        <w:t>Zamawiającego</w:t>
      </w:r>
      <w:r w:rsidRPr="00F11589">
        <w:rPr>
          <w:rFonts w:ascii="Calibri" w:eastAsia="Calibri" w:hAnsi="Calibri"/>
          <w:lang w:eastAsia="en-US"/>
        </w:rPr>
        <w:t>. Preferowana forma – spotkanie osobiste.</w:t>
      </w:r>
    </w:p>
    <w:p w14:paraId="56C4E798" w14:textId="1307AE3E" w:rsidR="0089218C" w:rsidRPr="00A328CB" w:rsidRDefault="006C4715" w:rsidP="00A328CB">
      <w:pPr>
        <w:widowControl w:val="0"/>
        <w:numPr>
          <w:ilvl w:val="0"/>
          <w:numId w:val="3"/>
        </w:numPr>
        <w:tabs>
          <w:tab w:val="clear" w:pos="708"/>
        </w:tabs>
        <w:adjustRightInd w:val="0"/>
        <w:ind w:left="426" w:hanging="284"/>
        <w:jc w:val="both"/>
        <w:textAlignment w:val="baseline"/>
        <w:rPr>
          <w:rFonts w:ascii="Calibri" w:hAnsi="Calibri" w:cs="Arial"/>
        </w:rPr>
      </w:pPr>
      <w:r w:rsidRPr="00A328CB">
        <w:rPr>
          <w:rFonts w:ascii="Calibri" w:hAnsi="Calibri" w:cs="Arial"/>
        </w:rPr>
        <w:t>Przedmiot Umowy</w:t>
      </w:r>
      <w:r w:rsidR="0089218C" w:rsidRPr="00A328CB">
        <w:rPr>
          <w:rFonts w:ascii="Calibri" w:hAnsi="Calibri" w:cs="Arial"/>
        </w:rPr>
        <w:t xml:space="preserve">: </w:t>
      </w:r>
    </w:p>
    <w:p w14:paraId="5AF5A60E" w14:textId="1F5EB514" w:rsidR="0089218C" w:rsidRPr="0089218C" w:rsidRDefault="0089218C" w:rsidP="0089218C">
      <w:pPr>
        <w:numPr>
          <w:ilvl w:val="0"/>
          <w:numId w:val="43"/>
        </w:numPr>
        <w:spacing w:line="276" w:lineRule="auto"/>
        <w:ind w:left="851" w:hanging="284"/>
        <w:contextualSpacing/>
        <w:jc w:val="both"/>
        <w:rPr>
          <w:rFonts w:ascii="Calibri" w:eastAsia="Calibri" w:hAnsi="Calibri"/>
          <w:bCs/>
          <w:lang w:val="x-none" w:eastAsia="en-US"/>
        </w:rPr>
      </w:pPr>
      <w:r w:rsidRPr="0089218C">
        <w:rPr>
          <w:rFonts w:ascii="Calibri" w:eastAsia="Calibri" w:hAnsi="Calibri"/>
          <w:bCs/>
          <w:lang w:val="x-none" w:eastAsia="en-US"/>
        </w:rPr>
        <w:t>win</w:t>
      </w:r>
      <w:r w:rsidR="006C4715">
        <w:rPr>
          <w:rFonts w:ascii="Calibri" w:eastAsia="Calibri" w:hAnsi="Calibri"/>
          <w:bCs/>
          <w:lang w:eastAsia="en-US"/>
        </w:rPr>
        <w:t>ien</w:t>
      </w:r>
      <w:r w:rsidRPr="0089218C">
        <w:rPr>
          <w:rFonts w:ascii="Calibri" w:eastAsia="Calibri" w:hAnsi="Calibri"/>
          <w:bCs/>
          <w:lang w:eastAsia="en-US"/>
        </w:rPr>
        <w:t xml:space="preserve"> </w:t>
      </w:r>
      <w:r w:rsidRPr="0089218C">
        <w:rPr>
          <w:rFonts w:ascii="Calibri" w:eastAsia="Calibri" w:hAnsi="Calibri"/>
          <w:bCs/>
          <w:lang w:val="x-none" w:eastAsia="en-US"/>
        </w:rPr>
        <w:t xml:space="preserve">posiadać dopuszczenia do stosowania w budownictwie, a </w:t>
      </w:r>
      <w:bookmarkStart w:id="8" w:name="_Hlk127875487"/>
      <w:r w:rsidRPr="0089218C">
        <w:rPr>
          <w:rFonts w:ascii="Calibri" w:eastAsia="Calibri" w:hAnsi="Calibri"/>
          <w:bCs/>
          <w:lang w:val="x-none" w:eastAsia="en-US"/>
        </w:rPr>
        <w:t>dokumenty potwierdzające zgodność z określonymi normami oraz atesty, świadectwa jakości i certyfikaty</w:t>
      </w:r>
      <w:bookmarkEnd w:id="8"/>
      <w:r w:rsidRPr="0089218C">
        <w:rPr>
          <w:rFonts w:ascii="Calibri" w:eastAsia="Calibri" w:hAnsi="Calibri"/>
          <w:bCs/>
          <w:lang w:val="x-none" w:eastAsia="en-US"/>
        </w:rPr>
        <w:t>, winny być dostarczone wraz z towarem, w przypadku wcześniejszego wezwania ze strony Zamawiającego</w:t>
      </w:r>
      <w:r w:rsidRPr="0089218C">
        <w:rPr>
          <w:rFonts w:ascii="Calibri" w:eastAsia="Calibri" w:hAnsi="Calibri"/>
          <w:bCs/>
          <w:lang w:eastAsia="en-US"/>
        </w:rPr>
        <w:t xml:space="preserve">; </w:t>
      </w:r>
    </w:p>
    <w:p w14:paraId="1CF0603F" w14:textId="0EDC606B" w:rsidR="0089218C" w:rsidRPr="0089218C" w:rsidRDefault="0089218C" w:rsidP="0089218C">
      <w:pPr>
        <w:numPr>
          <w:ilvl w:val="0"/>
          <w:numId w:val="43"/>
        </w:numPr>
        <w:spacing w:line="276" w:lineRule="auto"/>
        <w:ind w:left="851" w:hanging="284"/>
        <w:contextualSpacing/>
        <w:jc w:val="both"/>
        <w:rPr>
          <w:rFonts w:ascii="Calibri" w:eastAsia="Calibri" w:hAnsi="Calibri"/>
          <w:bCs/>
          <w:lang w:val="x-none" w:eastAsia="en-US"/>
        </w:rPr>
      </w:pPr>
      <w:r w:rsidRPr="0089218C">
        <w:rPr>
          <w:rFonts w:ascii="Calibri" w:eastAsia="Calibri" w:hAnsi="Calibri"/>
          <w:bCs/>
          <w:lang w:val="x-none" w:eastAsia="en-US"/>
        </w:rPr>
        <w:t>nie mo</w:t>
      </w:r>
      <w:r w:rsidR="006C4715">
        <w:rPr>
          <w:rFonts w:ascii="Calibri" w:eastAsia="Calibri" w:hAnsi="Calibri"/>
          <w:bCs/>
          <w:lang w:eastAsia="en-US"/>
        </w:rPr>
        <w:t>że</w:t>
      </w:r>
      <w:r w:rsidRPr="0089218C">
        <w:rPr>
          <w:rFonts w:ascii="Calibri" w:eastAsia="Calibri" w:hAnsi="Calibri"/>
          <w:bCs/>
          <w:lang w:val="x-none" w:eastAsia="en-US"/>
        </w:rPr>
        <w:t xml:space="preserve"> pochodzić z Federacji Rosyjskiej i/lub z Białorusi</w:t>
      </w:r>
      <w:r w:rsidRPr="0089218C">
        <w:rPr>
          <w:rFonts w:ascii="Calibri" w:eastAsia="Calibri" w:hAnsi="Calibri"/>
          <w:bCs/>
          <w:lang w:eastAsia="en-US"/>
        </w:rPr>
        <w:t>;</w:t>
      </w:r>
    </w:p>
    <w:p w14:paraId="0F326642" w14:textId="4190AE0E" w:rsidR="0089218C" w:rsidRPr="0089218C" w:rsidRDefault="006C4715" w:rsidP="0003236F">
      <w:pPr>
        <w:numPr>
          <w:ilvl w:val="0"/>
          <w:numId w:val="43"/>
        </w:numPr>
        <w:spacing w:line="276" w:lineRule="auto"/>
        <w:ind w:left="851" w:hanging="284"/>
        <w:contextualSpacing/>
        <w:jc w:val="both"/>
        <w:rPr>
          <w:rFonts w:ascii="Calibri" w:eastAsia="Calibri" w:hAnsi="Calibri"/>
          <w:bCs/>
          <w:lang w:val="x-none" w:eastAsia="en-US"/>
        </w:rPr>
      </w:pPr>
      <w:r w:rsidRPr="006C4715">
        <w:rPr>
          <w:rFonts w:ascii="Calibri" w:eastAsia="Calibri" w:hAnsi="Calibri"/>
          <w:bCs/>
          <w:lang w:eastAsia="en-US"/>
        </w:rPr>
        <w:t xml:space="preserve">wskazany został w </w:t>
      </w:r>
      <w:r w:rsidR="0089218C" w:rsidRPr="0089218C">
        <w:rPr>
          <w:rFonts w:ascii="Calibri" w:eastAsia="Calibri" w:hAnsi="Calibri"/>
          <w:bCs/>
          <w:lang w:val="x-none" w:eastAsia="en-US"/>
        </w:rPr>
        <w:t>ilościa</w:t>
      </w:r>
      <w:r w:rsidRPr="006C4715">
        <w:rPr>
          <w:rFonts w:ascii="Calibri" w:eastAsia="Calibri" w:hAnsi="Calibri"/>
          <w:bCs/>
          <w:lang w:eastAsia="en-US"/>
        </w:rPr>
        <w:t>ch</w:t>
      </w:r>
      <w:r w:rsidR="0089218C" w:rsidRPr="0089218C">
        <w:rPr>
          <w:rFonts w:ascii="Calibri" w:eastAsia="Calibri" w:hAnsi="Calibri"/>
          <w:bCs/>
          <w:lang w:val="x-none" w:eastAsia="en-US"/>
        </w:rPr>
        <w:t xml:space="preserve"> szacunkowy</w:t>
      </w:r>
      <w:r w:rsidRPr="006C4715">
        <w:rPr>
          <w:rFonts w:ascii="Calibri" w:eastAsia="Calibri" w:hAnsi="Calibri"/>
          <w:bCs/>
          <w:lang w:eastAsia="en-US"/>
        </w:rPr>
        <w:t>ch</w:t>
      </w:r>
      <w:r w:rsidR="0089218C" w:rsidRPr="0089218C">
        <w:rPr>
          <w:rFonts w:ascii="Calibri" w:eastAsia="Calibri" w:hAnsi="Calibri"/>
          <w:bCs/>
          <w:lang w:val="x-none" w:eastAsia="en-US"/>
        </w:rPr>
        <w:t>, wyliczony</w:t>
      </w:r>
      <w:r w:rsidRPr="006C4715">
        <w:rPr>
          <w:rFonts w:ascii="Calibri" w:eastAsia="Calibri" w:hAnsi="Calibri"/>
          <w:bCs/>
          <w:lang w:eastAsia="en-US"/>
        </w:rPr>
        <w:t>ch</w:t>
      </w:r>
      <w:r w:rsidR="0089218C" w:rsidRPr="0089218C">
        <w:rPr>
          <w:rFonts w:ascii="Calibri" w:eastAsia="Calibri" w:hAnsi="Calibri"/>
          <w:bCs/>
          <w:lang w:val="x-none" w:eastAsia="en-US"/>
        </w:rPr>
        <w:t xml:space="preserve"> z należytą starannością</w:t>
      </w:r>
      <w:r w:rsidR="0089218C" w:rsidRPr="0089218C">
        <w:rPr>
          <w:rFonts w:ascii="Calibri" w:eastAsia="Calibri" w:hAnsi="Calibri"/>
          <w:bCs/>
          <w:lang w:eastAsia="en-US"/>
        </w:rPr>
        <w:t xml:space="preserve"> -</w:t>
      </w:r>
      <w:r w:rsidR="0089218C" w:rsidRPr="0089218C">
        <w:rPr>
          <w:rFonts w:ascii="Calibri" w:eastAsia="Calibri" w:hAnsi="Calibri"/>
          <w:bCs/>
          <w:lang w:val="x-none" w:eastAsia="en-US"/>
        </w:rPr>
        <w:t xml:space="preserve"> </w:t>
      </w:r>
      <w:r w:rsidR="0089218C" w:rsidRPr="0089218C">
        <w:rPr>
          <w:rFonts w:ascii="Calibri" w:eastAsia="Calibri" w:hAnsi="Calibri"/>
          <w:bCs/>
          <w:lang w:eastAsia="en-US"/>
        </w:rPr>
        <w:t>d</w:t>
      </w:r>
      <w:r w:rsidR="0089218C" w:rsidRPr="0089218C">
        <w:rPr>
          <w:rFonts w:ascii="Calibri" w:eastAsia="Calibri" w:hAnsi="Calibri"/>
          <w:bCs/>
          <w:lang w:val="x-none" w:eastAsia="en-US"/>
        </w:rPr>
        <w:t>opuszcza się różnice w ilościach planowanych w poszczególnych pozycjach w stosunku do faktycznie realizowanych w trakcie trwania umowy</w:t>
      </w:r>
      <w:r w:rsidR="0089218C" w:rsidRPr="0089218C">
        <w:rPr>
          <w:rFonts w:ascii="Calibri" w:eastAsia="Calibri" w:hAnsi="Calibri"/>
          <w:bCs/>
          <w:lang w:eastAsia="en-US"/>
        </w:rPr>
        <w:t>;</w:t>
      </w:r>
      <w:r w:rsidRPr="006C4715">
        <w:rPr>
          <w:rFonts w:ascii="Calibri" w:eastAsia="Calibri" w:hAnsi="Calibri"/>
          <w:bCs/>
          <w:lang w:eastAsia="en-US"/>
        </w:rPr>
        <w:t xml:space="preserve"> </w:t>
      </w:r>
      <w:r w:rsidR="0089218C" w:rsidRPr="0089218C">
        <w:rPr>
          <w:rFonts w:ascii="Calibri" w:eastAsia="Calibri" w:hAnsi="Calibri"/>
          <w:bCs/>
          <w:lang w:val="x-none" w:eastAsia="en-US"/>
        </w:rPr>
        <w:t>nie są zobowiązaniem Zamawiającego do nabycia towaru w takiej ilości – nie zrealizowanie całości asortymentu nie wpływa na cenę towaru</w:t>
      </w:r>
      <w:r w:rsidR="0089218C" w:rsidRPr="0089218C">
        <w:rPr>
          <w:rFonts w:ascii="Calibri" w:eastAsia="Calibri" w:hAnsi="Calibri"/>
          <w:bCs/>
          <w:lang w:eastAsia="en-US"/>
        </w:rPr>
        <w:t>;</w:t>
      </w:r>
    </w:p>
    <w:p w14:paraId="1B899CFD" w14:textId="75669334" w:rsidR="0089218C" w:rsidRPr="0089218C" w:rsidRDefault="0089218C" w:rsidP="0089218C">
      <w:pPr>
        <w:numPr>
          <w:ilvl w:val="0"/>
          <w:numId w:val="43"/>
        </w:numPr>
        <w:spacing w:line="276" w:lineRule="auto"/>
        <w:ind w:left="851" w:hanging="284"/>
        <w:contextualSpacing/>
        <w:jc w:val="both"/>
        <w:rPr>
          <w:rFonts w:ascii="Calibri" w:eastAsia="Calibri" w:hAnsi="Calibri"/>
          <w:bCs/>
          <w:lang w:val="x-none" w:eastAsia="en-US"/>
        </w:rPr>
      </w:pPr>
      <w:r w:rsidRPr="0089218C">
        <w:rPr>
          <w:rFonts w:ascii="Calibri" w:eastAsia="Calibri" w:hAnsi="Calibri"/>
          <w:bCs/>
          <w:lang w:eastAsia="en-US"/>
        </w:rPr>
        <w:t>win</w:t>
      </w:r>
      <w:r w:rsidR="007C1D2D">
        <w:rPr>
          <w:rFonts w:ascii="Calibri" w:eastAsia="Calibri" w:hAnsi="Calibri"/>
          <w:bCs/>
          <w:lang w:eastAsia="en-US"/>
        </w:rPr>
        <w:t>i</w:t>
      </w:r>
      <w:r w:rsidR="006C4715">
        <w:rPr>
          <w:rFonts w:ascii="Calibri" w:eastAsia="Calibri" w:hAnsi="Calibri"/>
          <w:bCs/>
          <w:lang w:eastAsia="en-US"/>
        </w:rPr>
        <w:t>en</w:t>
      </w:r>
      <w:r w:rsidRPr="0089218C">
        <w:rPr>
          <w:rFonts w:ascii="Calibri" w:eastAsia="Calibri" w:hAnsi="Calibri"/>
          <w:bCs/>
          <w:lang w:eastAsia="en-US"/>
        </w:rPr>
        <w:t xml:space="preserve"> być fabrycznie now</w:t>
      </w:r>
      <w:r w:rsidR="006C4715">
        <w:rPr>
          <w:rFonts w:ascii="Calibri" w:eastAsia="Calibri" w:hAnsi="Calibri"/>
          <w:bCs/>
          <w:lang w:eastAsia="en-US"/>
        </w:rPr>
        <w:t>y</w:t>
      </w:r>
      <w:r w:rsidRPr="0089218C">
        <w:rPr>
          <w:rFonts w:ascii="Calibri" w:eastAsia="Calibri" w:hAnsi="Calibri"/>
          <w:bCs/>
          <w:lang w:eastAsia="en-US"/>
        </w:rPr>
        <w:t>.</w:t>
      </w:r>
    </w:p>
    <w:p w14:paraId="19E19946" w14:textId="0557E0E7" w:rsidR="005B3B96" w:rsidRPr="005B3B96" w:rsidRDefault="005B3B96" w:rsidP="00A328CB">
      <w:pPr>
        <w:widowControl w:val="0"/>
        <w:numPr>
          <w:ilvl w:val="0"/>
          <w:numId w:val="3"/>
        </w:numPr>
        <w:tabs>
          <w:tab w:val="clear" w:pos="708"/>
        </w:tabs>
        <w:adjustRightInd w:val="0"/>
        <w:ind w:left="426" w:hanging="284"/>
        <w:jc w:val="both"/>
        <w:textAlignment w:val="baseline"/>
        <w:rPr>
          <w:rFonts w:ascii="Calibri" w:hAnsi="Calibri" w:cs="Arial"/>
        </w:rPr>
      </w:pPr>
      <w:r w:rsidRPr="005B3B96">
        <w:rPr>
          <w:rFonts w:ascii="Calibri" w:hAnsi="Calibri" w:cs="Arial"/>
        </w:rPr>
        <w:t>Zamawiający odrzuci oferty</w:t>
      </w:r>
      <w:r w:rsidR="007C1D2D">
        <w:rPr>
          <w:rFonts w:ascii="Calibri" w:hAnsi="Calibri" w:cs="Arial"/>
        </w:rPr>
        <w:t>,</w:t>
      </w:r>
      <w:r w:rsidRPr="005B3B96">
        <w:rPr>
          <w:rFonts w:ascii="Calibri" w:hAnsi="Calibri" w:cs="Arial"/>
        </w:rPr>
        <w:t xml:space="preserve"> jeżeli jakikolwiek wyrób zaproponowany przez Wykonawcę będzie pochodził z Białorusi lub Federacji Rosyjskiej.</w:t>
      </w:r>
    </w:p>
    <w:p w14:paraId="7EC1D650" w14:textId="0D1C6472" w:rsidR="007841A8" w:rsidRPr="00A328CB" w:rsidRDefault="007841A8" w:rsidP="00A328CB">
      <w:pPr>
        <w:widowControl w:val="0"/>
        <w:numPr>
          <w:ilvl w:val="0"/>
          <w:numId w:val="3"/>
        </w:numPr>
        <w:tabs>
          <w:tab w:val="clear" w:pos="708"/>
        </w:tabs>
        <w:adjustRightInd w:val="0"/>
        <w:ind w:left="426" w:hanging="284"/>
        <w:jc w:val="both"/>
        <w:textAlignment w:val="baseline"/>
        <w:rPr>
          <w:rFonts w:ascii="Calibri" w:hAnsi="Calibri" w:cs="Arial"/>
        </w:rPr>
      </w:pPr>
      <w:r w:rsidRPr="00A328CB">
        <w:rPr>
          <w:rFonts w:ascii="Calibri" w:hAnsi="Calibri" w:cs="Arial"/>
        </w:rPr>
        <w:t xml:space="preserve">W okresie obowiązywania niniejszej Umowy dopuszcza się możliwość nabycia dodatkowej ilości (w przypadku zwiększenia ilości zamówienia obowiązywać będą ceny wskazane w tabelach w ust. </w:t>
      </w:r>
      <w:r w:rsidR="007C1D2D" w:rsidRPr="00A328CB">
        <w:rPr>
          <w:rFonts w:ascii="Calibri" w:hAnsi="Calibri" w:cs="Arial"/>
        </w:rPr>
        <w:t xml:space="preserve">1 </w:t>
      </w:r>
      <w:r w:rsidRPr="00A328CB">
        <w:rPr>
          <w:rFonts w:ascii="Calibri" w:hAnsi="Calibri" w:cs="Arial"/>
        </w:rPr>
        <w:t xml:space="preserve">powyżej) i dodatkowych dostaw o zbliżonym charakterze (w cenie bieżącej Wykonawcy) maksymalnie do poziomu wskazanego w ust. 1 powyżej, powiększonego o </w:t>
      </w:r>
      <w:r w:rsidRPr="00A328CB">
        <w:rPr>
          <w:rFonts w:ascii="Calibri" w:hAnsi="Calibri" w:cs="Arial"/>
          <w:b/>
          <w:bCs/>
        </w:rPr>
        <w:t>10%</w:t>
      </w:r>
      <w:r w:rsidRPr="00A328CB">
        <w:rPr>
          <w:rFonts w:ascii="Calibri" w:hAnsi="Calibri" w:cs="Arial"/>
        </w:rPr>
        <w:t xml:space="preserve"> tj. całkowita cena netto umowy nie przekroczy kwoty: </w:t>
      </w:r>
      <w:r w:rsidRPr="00A328CB">
        <w:rPr>
          <w:rFonts w:ascii="Calibri" w:hAnsi="Calibri" w:cs="Arial"/>
          <w:b/>
          <w:bCs/>
        </w:rPr>
        <w:t>Pakiet  nr 1</w:t>
      </w:r>
      <w:r w:rsidR="00901F17">
        <w:rPr>
          <w:rFonts w:ascii="Calibri" w:hAnsi="Calibri" w:cs="Arial"/>
          <w:b/>
          <w:bCs/>
        </w:rPr>
        <w:t>*</w:t>
      </w:r>
      <w:r w:rsidRPr="00A328CB">
        <w:rPr>
          <w:rFonts w:ascii="Calibri" w:hAnsi="Calibri" w:cs="Arial"/>
          <w:b/>
          <w:bCs/>
        </w:rPr>
        <w:t xml:space="preserve"> - ………….. zł</w:t>
      </w:r>
      <w:r w:rsidRPr="00A328CB">
        <w:rPr>
          <w:rFonts w:ascii="Calibri" w:hAnsi="Calibri" w:cs="Arial"/>
        </w:rPr>
        <w:t xml:space="preserve"> (słownie: ………………), </w:t>
      </w:r>
      <w:bookmarkStart w:id="9" w:name="_Hlk140482933"/>
      <w:r w:rsidRPr="00A328CB">
        <w:rPr>
          <w:rFonts w:ascii="Calibri" w:hAnsi="Calibri" w:cs="Arial"/>
          <w:b/>
          <w:bCs/>
        </w:rPr>
        <w:t>Pakiet  nr 2</w:t>
      </w:r>
      <w:r w:rsidR="00901F17">
        <w:rPr>
          <w:rFonts w:ascii="Calibri" w:hAnsi="Calibri" w:cs="Arial"/>
          <w:b/>
          <w:bCs/>
        </w:rPr>
        <w:t>*</w:t>
      </w:r>
      <w:r w:rsidRPr="00A328CB">
        <w:rPr>
          <w:rFonts w:ascii="Calibri" w:hAnsi="Calibri" w:cs="Arial"/>
        </w:rPr>
        <w:t xml:space="preserve"> </w:t>
      </w:r>
      <w:r w:rsidRPr="00A328CB">
        <w:rPr>
          <w:rFonts w:ascii="Calibri" w:hAnsi="Calibri" w:cs="Arial"/>
          <w:b/>
          <w:bCs/>
        </w:rPr>
        <w:t>- ………….. zł</w:t>
      </w:r>
      <w:r w:rsidRPr="00A328CB">
        <w:rPr>
          <w:rFonts w:ascii="Calibri" w:hAnsi="Calibri" w:cs="Arial"/>
        </w:rPr>
        <w:t xml:space="preserve"> (słownie: ………………)</w:t>
      </w:r>
      <w:bookmarkEnd w:id="9"/>
      <w:r w:rsidR="008D1730" w:rsidRPr="00A328CB">
        <w:rPr>
          <w:rFonts w:ascii="Calibri" w:hAnsi="Calibri" w:cs="Arial"/>
        </w:rPr>
        <w:t xml:space="preserve">, </w:t>
      </w:r>
      <w:r w:rsidR="008D1730" w:rsidRPr="00A328CB">
        <w:rPr>
          <w:rFonts w:ascii="Calibri" w:hAnsi="Calibri" w:cs="Arial"/>
          <w:b/>
          <w:bCs/>
        </w:rPr>
        <w:t xml:space="preserve">Pakiet  </w:t>
      </w:r>
      <w:r w:rsidR="008D1730" w:rsidRPr="00A328CB">
        <w:rPr>
          <w:rFonts w:ascii="Calibri" w:hAnsi="Calibri" w:cs="Arial"/>
          <w:b/>
          <w:bCs/>
        </w:rPr>
        <w:br/>
      </w:r>
      <w:r w:rsidR="008D1730" w:rsidRPr="00A328CB">
        <w:rPr>
          <w:rFonts w:ascii="Calibri" w:hAnsi="Calibri" w:cs="Arial"/>
          <w:b/>
          <w:bCs/>
        </w:rPr>
        <w:lastRenderedPageBreak/>
        <w:t>nr 3</w:t>
      </w:r>
      <w:r w:rsidR="00901F17">
        <w:rPr>
          <w:rFonts w:ascii="Calibri" w:hAnsi="Calibri" w:cs="Arial"/>
          <w:b/>
          <w:bCs/>
        </w:rPr>
        <w:t>*</w:t>
      </w:r>
      <w:r w:rsidR="008D1730" w:rsidRPr="00A328CB">
        <w:rPr>
          <w:rFonts w:ascii="Calibri" w:hAnsi="Calibri" w:cs="Arial"/>
          <w:b/>
          <w:bCs/>
        </w:rPr>
        <w:t xml:space="preserve"> - ………….. zł</w:t>
      </w:r>
      <w:r w:rsidR="008D1730" w:rsidRPr="00A328CB">
        <w:rPr>
          <w:rFonts w:ascii="Calibri" w:hAnsi="Calibri" w:cs="Arial"/>
        </w:rPr>
        <w:t xml:space="preserve"> (słownie: ………………), </w:t>
      </w:r>
      <w:r w:rsidR="008D1730" w:rsidRPr="00A328CB">
        <w:rPr>
          <w:rFonts w:ascii="Calibri" w:hAnsi="Calibri" w:cs="Arial"/>
          <w:b/>
          <w:bCs/>
        </w:rPr>
        <w:t>Pakiet  nr 4</w:t>
      </w:r>
      <w:r w:rsidR="00901F17">
        <w:rPr>
          <w:rFonts w:ascii="Calibri" w:hAnsi="Calibri" w:cs="Arial"/>
          <w:b/>
          <w:bCs/>
        </w:rPr>
        <w:t>*</w:t>
      </w:r>
      <w:r w:rsidR="008D1730" w:rsidRPr="00A328CB">
        <w:rPr>
          <w:rFonts w:ascii="Calibri" w:hAnsi="Calibri" w:cs="Arial"/>
          <w:b/>
          <w:bCs/>
        </w:rPr>
        <w:t xml:space="preserve"> - ………….. zł</w:t>
      </w:r>
      <w:r w:rsidR="008D1730" w:rsidRPr="00A328CB">
        <w:rPr>
          <w:rFonts w:ascii="Calibri" w:hAnsi="Calibri" w:cs="Arial"/>
        </w:rPr>
        <w:t xml:space="preserve"> (słownie: ………………)</w:t>
      </w:r>
      <w:r w:rsidR="00A328CB">
        <w:rPr>
          <w:rFonts w:ascii="Calibri" w:hAnsi="Calibri" w:cs="Arial"/>
        </w:rPr>
        <w:t>.</w:t>
      </w:r>
      <w:r w:rsidRPr="00A328CB">
        <w:rPr>
          <w:rFonts w:ascii="Calibri" w:hAnsi="Calibri" w:cs="Arial"/>
        </w:rPr>
        <w:t xml:space="preserve"> </w:t>
      </w:r>
    </w:p>
    <w:p w14:paraId="6D47C1A2" w14:textId="77777777" w:rsidR="007841A8" w:rsidRPr="00A328CB" w:rsidRDefault="007841A8" w:rsidP="00A328CB">
      <w:pPr>
        <w:widowControl w:val="0"/>
        <w:numPr>
          <w:ilvl w:val="0"/>
          <w:numId w:val="3"/>
        </w:numPr>
        <w:tabs>
          <w:tab w:val="clear" w:pos="708"/>
        </w:tabs>
        <w:adjustRightInd w:val="0"/>
        <w:ind w:left="426" w:hanging="284"/>
        <w:jc w:val="both"/>
        <w:textAlignment w:val="baseline"/>
        <w:rPr>
          <w:rFonts w:ascii="Calibri" w:hAnsi="Calibri" w:cs="Arial"/>
        </w:rPr>
      </w:pPr>
      <w:r w:rsidRPr="00A328CB">
        <w:rPr>
          <w:rFonts w:ascii="Calibri" w:hAnsi="Calibri" w:cs="Arial"/>
        </w:rPr>
        <w:t>W przypadku, o którym mowa w zdaniu poprzednim, w razie zgłoszenia przez Zamawiającego stosownego zamówienia, Wykonawca zobowiązany jest do jego realizacji na ww. warunkach.</w:t>
      </w:r>
    </w:p>
    <w:p w14:paraId="74DC4661" w14:textId="77777777" w:rsidR="005B3B96" w:rsidRPr="005B3B96" w:rsidRDefault="005B3B96" w:rsidP="00A328CB">
      <w:pPr>
        <w:widowControl w:val="0"/>
        <w:numPr>
          <w:ilvl w:val="0"/>
          <w:numId w:val="3"/>
        </w:numPr>
        <w:tabs>
          <w:tab w:val="clear" w:pos="708"/>
        </w:tabs>
        <w:adjustRightInd w:val="0"/>
        <w:ind w:left="426" w:hanging="284"/>
        <w:jc w:val="both"/>
        <w:textAlignment w:val="baseline"/>
        <w:rPr>
          <w:rFonts w:ascii="Calibri" w:hAnsi="Calibri" w:cs="Arial"/>
        </w:rPr>
      </w:pPr>
      <w:r w:rsidRPr="005B3B96">
        <w:rPr>
          <w:rFonts w:ascii="Calibri" w:hAnsi="Calibri" w:cs="Arial"/>
        </w:rPr>
        <w:t>Ustalenie bieżącej ceny Wykonawcy na zakup dodatkowego asortymentu odbywać się będzie za pośrednictwem poczty elektronicznej. Cena zaproponowana przez Wykonawcę za pośrednictwem poczty elektronicznej wymagać będzie akceptacji Zamawiającego.</w:t>
      </w:r>
    </w:p>
    <w:p w14:paraId="4184F20C" w14:textId="77777777" w:rsidR="00E27939" w:rsidRPr="005B3B96" w:rsidRDefault="00E27939" w:rsidP="003034DF">
      <w:pPr>
        <w:widowControl w:val="0"/>
        <w:adjustRightInd w:val="0"/>
        <w:spacing w:line="276" w:lineRule="auto"/>
        <w:jc w:val="both"/>
        <w:textAlignment w:val="baseline"/>
        <w:rPr>
          <w:rFonts w:ascii="Calibri" w:hAnsi="Calibri" w:cs="Calibri"/>
          <w:lang w:val="x-none"/>
        </w:rPr>
      </w:pPr>
    </w:p>
    <w:p w14:paraId="2446851C" w14:textId="77777777" w:rsidR="00E27939" w:rsidRPr="00E27939" w:rsidRDefault="00E27939" w:rsidP="00E27939">
      <w:pPr>
        <w:spacing w:before="120" w:after="120" w:line="276" w:lineRule="auto"/>
        <w:ind w:left="283"/>
        <w:jc w:val="center"/>
        <w:rPr>
          <w:rFonts w:ascii="Calibri" w:hAnsi="Calibri"/>
        </w:rPr>
      </w:pPr>
      <w:r w:rsidRPr="00E27939">
        <w:rPr>
          <w:rFonts w:ascii="Calibri" w:hAnsi="Calibri"/>
          <w:b/>
        </w:rPr>
        <w:t>§2</w:t>
      </w:r>
      <w:r w:rsidRPr="00E27939">
        <w:rPr>
          <w:rFonts w:ascii="Calibri" w:hAnsi="Calibri"/>
        </w:rPr>
        <w:t>.</w:t>
      </w:r>
    </w:p>
    <w:p w14:paraId="406D5957" w14:textId="77777777" w:rsidR="00E27939" w:rsidRPr="00E27939" w:rsidRDefault="00E27939" w:rsidP="003F4F54">
      <w:pPr>
        <w:tabs>
          <w:tab w:val="num" w:pos="720"/>
        </w:tabs>
        <w:spacing w:before="120" w:line="276" w:lineRule="auto"/>
        <w:jc w:val="both"/>
        <w:rPr>
          <w:rFonts w:ascii="Calibri" w:hAnsi="Calibri" w:cs="Arial"/>
        </w:rPr>
      </w:pPr>
      <w:r w:rsidRPr="00E27939">
        <w:rPr>
          <w:rFonts w:ascii="Calibri" w:hAnsi="Calibri" w:cs="Arial"/>
        </w:rPr>
        <w:t>Wykonawca zobowiązuje się do:</w:t>
      </w:r>
    </w:p>
    <w:p w14:paraId="5F203A11" w14:textId="77777777" w:rsidR="00E27939" w:rsidRPr="00901F17" w:rsidRDefault="00E27939" w:rsidP="00901F17">
      <w:pPr>
        <w:numPr>
          <w:ilvl w:val="0"/>
          <w:numId w:val="77"/>
        </w:numPr>
        <w:spacing w:line="276" w:lineRule="auto"/>
        <w:ind w:left="851" w:hanging="284"/>
        <w:contextualSpacing/>
        <w:jc w:val="both"/>
        <w:rPr>
          <w:rFonts w:ascii="Calibri" w:eastAsia="Calibri" w:hAnsi="Calibri"/>
          <w:bCs/>
          <w:lang w:val="x-none" w:eastAsia="en-US"/>
        </w:rPr>
      </w:pPr>
      <w:r w:rsidRPr="00901F17">
        <w:rPr>
          <w:rFonts w:ascii="Calibri" w:eastAsia="Calibri" w:hAnsi="Calibri"/>
          <w:bCs/>
          <w:lang w:val="x-none" w:eastAsia="en-US"/>
        </w:rPr>
        <w:t>dostarczania towarów umożliwiających ich jednoznaczną identyfikację;</w:t>
      </w:r>
    </w:p>
    <w:p w14:paraId="72608D5E" w14:textId="77777777" w:rsidR="00E27939" w:rsidRPr="00901F17" w:rsidRDefault="00E27939" w:rsidP="00901F17">
      <w:pPr>
        <w:numPr>
          <w:ilvl w:val="0"/>
          <w:numId w:val="77"/>
        </w:numPr>
        <w:spacing w:line="276" w:lineRule="auto"/>
        <w:ind w:left="851" w:hanging="284"/>
        <w:contextualSpacing/>
        <w:jc w:val="both"/>
        <w:rPr>
          <w:rFonts w:ascii="Calibri" w:eastAsia="Calibri" w:hAnsi="Calibri"/>
          <w:bCs/>
          <w:lang w:val="x-none" w:eastAsia="en-US"/>
        </w:rPr>
      </w:pPr>
      <w:r w:rsidRPr="00901F17">
        <w:rPr>
          <w:rFonts w:ascii="Calibri" w:eastAsia="Calibri" w:hAnsi="Calibri"/>
          <w:bCs/>
          <w:lang w:val="x-none" w:eastAsia="en-US"/>
        </w:rPr>
        <w:t>korzystania w trakcie realizacji przedmiotu niniejszej Umowy, wyłącznie z pojazdów sprawnych technicznie;</w:t>
      </w:r>
    </w:p>
    <w:p w14:paraId="7D1C3E44" w14:textId="77777777" w:rsidR="00E27939" w:rsidRPr="00901F17" w:rsidRDefault="00E27939" w:rsidP="00901F17">
      <w:pPr>
        <w:numPr>
          <w:ilvl w:val="0"/>
          <w:numId w:val="77"/>
        </w:numPr>
        <w:spacing w:line="276" w:lineRule="auto"/>
        <w:ind w:left="851" w:hanging="284"/>
        <w:contextualSpacing/>
        <w:jc w:val="both"/>
        <w:rPr>
          <w:rFonts w:ascii="Calibri" w:eastAsia="Calibri" w:hAnsi="Calibri"/>
          <w:bCs/>
          <w:lang w:val="x-none" w:eastAsia="en-US"/>
        </w:rPr>
      </w:pPr>
      <w:r w:rsidRPr="00901F17">
        <w:rPr>
          <w:rFonts w:ascii="Calibri" w:eastAsia="Calibri" w:hAnsi="Calibri"/>
          <w:bCs/>
          <w:lang w:val="x-none" w:eastAsia="en-US"/>
        </w:rPr>
        <w:t>zagospodarowania odpadów wytworzonych w trakcie realizacji przedmiotu Umowy na swój koszt;</w:t>
      </w:r>
    </w:p>
    <w:p w14:paraId="3F8D9EEE" w14:textId="10E7B711" w:rsidR="00E27939" w:rsidRPr="00901F17" w:rsidRDefault="00E27939" w:rsidP="00901F17">
      <w:pPr>
        <w:numPr>
          <w:ilvl w:val="0"/>
          <w:numId w:val="77"/>
        </w:numPr>
        <w:spacing w:line="276" w:lineRule="auto"/>
        <w:ind w:left="851" w:hanging="284"/>
        <w:contextualSpacing/>
        <w:jc w:val="both"/>
        <w:rPr>
          <w:rFonts w:ascii="Calibri" w:eastAsia="Calibri" w:hAnsi="Calibri"/>
          <w:bCs/>
          <w:lang w:val="x-none" w:eastAsia="en-US"/>
        </w:rPr>
      </w:pPr>
      <w:r w:rsidRPr="00901F17">
        <w:rPr>
          <w:rFonts w:ascii="Calibri" w:eastAsia="Calibri" w:hAnsi="Calibri"/>
          <w:bCs/>
          <w:lang w:val="x-none" w:eastAsia="en-US"/>
        </w:rPr>
        <w:t>poniesienia odpowiedzialności finansowej i prawnej względem Zamawiającego  oraz przed organami administracyjnymi, w przypadku nie zastosowania się do wymagań zawartych w niniejszej Umowie oraz przepisów dotyczących  prawa ochrony środowiska i bhp</w:t>
      </w:r>
      <w:r w:rsidR="007C1D2D" w:rsidRPr="00901F17">
        <w:rPr>
          <w:rFonts w:ascii="Calibri" w:eastAsia="Calibri" w:hAnsi="Calibri"/>
          <w:bCs/>
          <w:lang w:val="x-none" w:eastAsia="en-US"/>
        </w:rPr>
        <w:t>.</w:t>
      </w:r>
    </w:p>
    <w:p w14:paraId="0338F3E5" w14:textId="79AC8488" w:rsidR="00E27939" w:rsidRPr="00E27939" w:rsidRDefault="00E27939" w:rsidP="00E27939">
      <w:pPr>
        <w:spacing w:before="120" w:after="120" w:line="276" w:lineRule="auto"/>
        <w:ind w:left="360" w:hanging="360"/>
        <w:jc w:val="center"/>
        <w:rPr>
          <w:rFonts w:ascii="Calibri" w:hAnsi="Calibri"/>
          <w:b/>
        </w:rPr>
      </w:pPr>
      <w:r w:rsidRPr="00E27939">
        <w:rPr>
          <w:rFonts w:ascii="Calibri" w:hAnsi="Calibri"/>
          <w:b/>
        </w:rPr>
        <w:t>§3.</w:t>
      </w:r>
    </w:p>
    <w:p w14:paraId="3AF13723" w14:textId="2E923D69" w:rsidR="00E27939" w:rsidRPr="00E27939" w:rsidRDefault="00E27939" w:rsidP="00951D05">
      <w:pPr>
        <w:numPr>
          <w:ilvl w:val="0"/>
          <w:numId w:val="4"/>
        </w:numPr>
        <w:tabs>
          <w:tab w:val="clear" w:pos="723"/>
        </w:tabs>
        <w:spacing w:before="120"/>
        <w:ind w:left="709" w:hanging="425"/>
        <w:jc w:val="both"/>
        <w:rPr>
          <w:rFonts w:ascii="Calibri" w:hAnsi="Calibri"/>
        </w:rPr>
      </w:pPr>
      <w:r w:rsidRPr="00E27939">
        <w:rPr>
          <w:rFonts w:ascii="Calibri" w:hAnsi="Calibri"/>
        </w:rPr>
        <w:t xml:space="preserve">Wykonawca jest zobowiązany przedstawić </w:t>
      </w:r>
      <w:r w:rsidRPr="00E27939">
        <w:rPr>
          <w:rFonts w:ascii="Calibri" w:hAnsi="Calibri" w:cs="Arial"/>
        </w:rPr>
        <w:t>Zamawiającemu</w:t>
      </w:r>
      <w:r w:rsidRPr="00E27939">
        <w:rPr>
          <w:rFonts w:ascii="Calibri" w:hAnsi="Calibri"/>
        </w:rPr>
        <w:t xml:space="preserve"> dokument dostawy w postaci WZ lub faktury VAT albo obu tych dokumentów.</w:t>
      </w:r>
    </w:p>
    <w:p w14:paraId="52DD143B" w14:textId="77777777" w:rsidR="00E27939" w:rsidRPr="00E27939" w:rsidRDefault="00E27939" w:rsidP="00951D05">
      <w:pPr>
        <w:numPr>
          <w:ilvl w:val="0"/>
          <w:numId w:val="4"/>
        </w:numPr>
        <w:tabs>
          <w:tab w:val="clear" w:pos="723"/>
        </w:tabs>
        <w:spacing w:before="120"/>
        <w:ind w:left="709" w:hanging="425"/>
        <w:jc w:val="both"/>
        <w:rPr>
          <w:rFonts w:ascii="Calibri" w:hAnsi="Calibri"/>
        </w:rPr>
      </w:pPr>
      <w:r w:rsidRPr="00E27939">
        <w:rPr>
          <w:rFonts w:ascii="Calibri" w:hAnsi="Calibri"/>
        </w:rPr>
        <w:t>W razie różnic w dostawie w stosunku do wymagań określonych w niniejszej Umow</w:t>
      </w:r>
      <w:r w:rsidR="007841A8">
        <w:rPr>
          <w:rFonts w:ascii="Calibri" w:hAnsi="Calibri"/>
        </w:rPr>
        <w:t>ie</w:t>
      </w:r>
      <w:r w:rsidRPr="00E27939">
        <w:rPr>
          <w:rFonts w:ascii="Calibri" w:hAnsi="Calibri"/>
        </w:rPr>
        <w:t>, Zamawiający ma prawo do:</w:t>
      </w:r>
    </w:p>
    <w:p w14:paraId="065DF61A" w14:textId="77777777" w:rsidR="00E27939" w:rsidRPr="00E27939" w:rsidRDefault="00E27939" w:rsidP="00951D05">
      <w:pPr>
        <w:numPr>
          <w:ilvl w:val="0"/>
          <w:numId w:val="35"/>
        </w:numPr>
        <w:spacing w:before="120"/>
        <w:jc w:val="both"/>
        <w:rPr>
          <w:rFonts w:ascii="Calibri" w:hAnsi="Calibri"/>
        </w:rPr>
      </w:pPr>
      <w:r w:rsidRPr="00E27939">
        <w:rPr>
          <w:rFonts w:ascii="Calibri" w:hAnsi="Calibri"/>
        </w:rPr>
        <w:t>przyjęcia dostawy oraz wyznaczenia dodatkowego, nie dłuższego niż 3 dni robocze terminu na uzupełnienie brakującego asortymentu z zastrzeżeniem, iż faktura będzie wystawiona po dostarczeniu całego zamówionego asortymentu,</w:t>
      </w:r>
    </w:p>
    <w:p w14:paraId="5DB6EEAD" w14:textId="4E3000CC" w:rsidR="00E27939" w:rsidRPr="00E27939" w:rsidRDefault="00E27939" w:rsidP="00951D05">
      <w:pPr>
        <w:numPr>
          <w:ilvl w:val="0"/>
          <w:numId w:val="35"/>
        </w:numPr>
        <w:spacing w:before="120"/>
        <w:jc w:val="both"/>
        <w:rPr>
          <w:rFonts w:ascii="Calibri" w:hAnsi="Calibri"/>
        </w:rPr>
      </w:pPr>
      <w:r w:rsidRPr="00E27939">
        <w:rPr>
          <w:rFonts w:ascii="Calibri" w:hAnsi="Calibri"/>
        </w:rPr>
        <w:t>odmowy przyjęcia nadwyżki towaru.</w:t>
      </w:r>
    </w:p>
    <w:p w14:paraId="4DEF5BA2" w14:textId="77777777" w:rsidR="00E27939" w:rsidRPr="00E27939" w:rsidRDefault="00E27939" w:rsidP="00951D05">
      <w:pPr>
        <w:numPr>
          <w:ilvl w:val="0"/>
          <w:numId w:val="4"/>
        </w:numPr>
        <w:tabs>
          <w:tab w:val="clear" w:pos="723"/>
        </w:tabs>
        <w:spacing w:before="120"/>
        <w:ind w:left="709" w:hanging="425"/>
        <w:jc w:val="both"/>
        <w:rPr>
          <w:rFonts w:ascii="Calibri" w:hAnsi="Calibri"/>
        </w:rPr>
      </w:pPr>
      <w:r w:rsidRPr="00E27939">
        <w:rPr>
          <w:rFonts w:ascii="Calibri" w:hAnsi="Calibri"/>
        </w:rPr>
        <w:t>Wykonawca udokumentuje jakość każdej partii dostarczonych wyrobów, odpowiednio dla danego wyrobu.</w:t>
      </w:r>
    </w:p>
    <w:p w14:paraId="729B2832" w14:textId="77777777" w:rsidR="00E27939" w:rsidRPr="00E27939" w:rsidRDefault="00E27939" w:rsidP="00951D05">
      <w:pPr>
        <w:numPr>
          <w:ilvl w:val="0"/>
          <w:numId w:val="4"/>
        </w:numPr>
        <w:tabs>
          <w:tab w:val="clear" w:pos="723"/>
        </w:tabs>
        <w:spacing w:before="120"/>
        <w:ind w:left="709" w:hanging="425"/>
        <w:jc w:val="both"/>
        <w:rPr>
          <w:rFonts w:ascii="Calibri" w:hAnsi="Calibri"/>
        </w:rPr>
      </w:pPr>
      <w:r w:rsidRPr="00E27939">
        <w:rPr>
          <w:rFonts w:ascii="Calibri" w:hAnsi="Calibri"/>
        </w:rPr>
        <w:t>W przypadku stwierdzenia wad jakościowych towaru przy odbiorze dostawy, Zamawiającemu przysługuje prawo do odmowy przyjęcia wadliwego towaru i żądania jego bezpłatnej wymiany na wolny od wad w terminie wyznaczonym przez Zamawiającego, nie dłuższym niż 3 dni robocze. W przypadku odmowy lub braku wymiany wadliwego towaru na wolny od wad, naliczona będzie kara umowna o której mowa w § 7 ust. 2.</w:t>
      </w:r>
    </w:p>
    <w:p w14:paraId="4561F7E8" w14:textId="77777777" w:rsidR="00E27939" w:rsidRPr="00E27939" w:rsidRDefault="00E27939" w:rsidP="00951D05">
      <w:pPr>
        <w:numPr>
          <w:ilvl w:val="0"/>
          <w:numId w:val="4"/>
        </w:numPr>
        <w:tabs>
          <w:tab w:val="clear" w:pos="723"/>
        </w:tabs>
        <w:spacing w:before="120"/>
        <w:ind w:left="709" w:hanging="425"/>
        <w:jc w:val="both"/>
        <w:rPr>
          <w:rFonts w:ascii="Calibri" w:hAnsi="Calibri"/>
        </w:rPr>
      </w:pPr>
      <w:r w:rsidRPr="00E27939">
        <w:rPr>
          <w:rFonts w:ascii="Calibri" w:hAnsi="Calibri"/>
        </w:rPr>
        <w:t>Wykonawca zobowiązuje się do dostarczenia, w przypadku wcześniejszego wezwania ze strony Zamawiającego, wraz z dostawą danego asortymentu dokumentów potwierdzających zgodność towaru z określonymi normami oraz kart charakterystyki, atestów, świadectw jakości, certyfikatów.</w:t>
      </w:r>
    </w:p>
    <w:p w14:paraId="5A704EEE" w14:textId="77777777" w:rsidR="00E27939" w:rsidRPr="00E27939" w:rsidRDefault="00E27939" w:rsidP="00951D05">
      <w:pPr>
        <w:numPr>
          <w:ilvl w:val="0"/>
          <w:numId w:val="4"/>
        </w:numPr>
        <w:tabs>
          <w:tab w:val="clear" w:pos="723"/>
        </w:tabs>
        <w:spacing w:before="120"/>
        <w:ind w:left="709" w:hanging="425"/>
        <w:jc w:val="both"/>
        <w:rPr>
          <w:rFonts w:ascii="Calibri" w:hAnsi="Calibri"/>
        </w:rPr>
      </w:pPr>
      <w:r w:rsidRPr="00E27939">
        <w:rPr>
          <w:rFonts w:ascii="Calibri" w:hAnsi="Calibri"/>
        </w:rPr>
        <w:t>Strony zastrzegają, iż przejście ryzyka z Wykonawcy na Zamawiającego z tytułu uszkodzenia lub zniszczenia towaru następuje z chwilą jego odebrania, z zastrzeżeniem, że nie uchyla to odpowiedzialności Wykonawcy za ukryte wady jakościowe towaru oraz jego wady prawne.</w:t>
      </w:r>
    </w:p>
    <w:p w14:paraId="4D8F2815" w14:textId="77777777" w:rsidR="00E27939" w:rsidRPr="00E27939" w:rsidRDefault="00E27939" w:rsidP="00E27939">
      <w:pPr>
        <w:spacing w:before="120" w:after="120" w:line="276" w:lineRule="auto"/>
        <w:ind w:left="360" w:hanging="360"/>
        <w:jc w:val="center"/>
        <w:rPr>
          <w:rFonts w:ascii="Calibri" w:hAnsi="Calibri"/>
          <w:b/>
        </w:rPr>
      </w:pPr>
      <w:r w:rsidRPr="00E27939">
        <w:rPr>
          <w:rFonts w:ascii="Calibri" w:hAnsi="Calibri"/>
          <w:b/>
        </w:rPr>
        <w:t>§4.</w:t>
      </w:r>
    </w:p>
    <w:p w14:paraId="080195A2" w14:textId="21C66C66" w:rsidR="00E27939" w:rsidRPr="00E27939" w:rsidRDefault="00E27939" w:rsidP="00E27939">
      <w:pPr>
        <w:numPr>
          <w:ilvl w:val="0"/>
          <w:numId w:val="6"/>
        </w:numPr>
        <w:spacing w:before="120" w:line="276" w:lineRule="auto"/>
        <w:ind w:left="709" w:hanging="425"/>
        <w:jc w:val="both"/>
        <w:rPr>
          <w:rFonts w:ascii="Calibri" w:hAnsi="Calibri"/>
        </w:rPr>
      </w:pPr>
      <w:r w:rsidRPr="00E27939">
        <w:rPr>
          <w:rFonts w:ascii="Calibri" w:hAnsi="Calibri"/>
        </w:rPr>
        <w:t xml:space="preserve">Wykonawca udziela </w:t>
      </w:r>
      <w:r w:rsidR="008D1730">
        <w:rPr>
          <w:rFonts w:ascii="Calibri" w:hAnsi="Calibri"/>
          <w:b/>
          <w:bCs/>
        </w:rPr>
        <w:t>60</w:t>
      </w:r>
      <w:r w:rsidRPr="00E27939">
        <w:rPr>
          <w:rFonts w:ascii="Calibri" w:hAnsi="Calibri"/>
          <w:b/>
          <w:bCs/>
        </w:rPr>
        <w:t xml:space="preserve"> miesięcznej</w:t>
      </w:r>
      <w:r w:rsidRPr="00E27939">
        <w:rPr>
          <w:rFonts w:ascii="Calibri" w:hAnsi="Calibri"/>
        </w:rPr>
        <w:t xml:space="preserve"> gwarancji na dostarczone wyroby licząc od dnia dostawy.</w:t>
      </w:r>
    </w:p>
    <w:p w14:paraId="3FD61FD3" w14:textId="77777777" w:rsidR="00E27939" w:rsidRPr="00E27939" w:rsidRDefault="00E27939" w:rsidP="00E27939">
      <w:pPr>
        <w:numPr>
          <w:ilvl w:val="0"/>
          <w:numId w:val="6"/>
        </w:numPr>
        <w:spacing w:before="120" w:line="276" w:lineRule="auto"/>
        <w:ind w:left="709" w:hanging="425"/>
        <w:jc w:val="both"/>
        <w:rPr>
          <w:rFonts w:ascii="Calibri" w:hAnsi="Calibri"/>
        </w:rPr>
      </w:pPr>
      <w:r w:rsidRPr="00E27939">
        <w:rPr>
          <w:rFonts w:ascii="Calibri" w:hAnsi="Calibri"/>
        </w:rPr>
        <w:t>Wykonawca jest zobowiązany z tytułu gwarancji do usunięcia wad fizycznych [dalej wady] każdego elementu przedmiotu Umowy istniejących w czasie dokonywania czynności odbioru oraz wad ujawnionych po odbiorze.</w:t>
      </w:r>
    </w:p>
    <w:p w14:paraId="148FAF6E" w14:textId="77777777" w:rsidR="00E27939" w:rsidRPr="00E27939" w:rsidRDefault="00E27939" w:rsidP="00E27939">
      <w:pPr>
        <w:numPr>
          <w:ilvl w:val="0"/>
          <w:numId w:val="6"/>
        </w:numPr>
        <w:spacing w:line="276" w:lineRule="auto"/>
        <w:ind w:left="568" w:hanging="284"/>
        <w:jc w:val="both"/>
        <w:rPr>
          <w:rFonts w:ascii="Calibri" w:hAnsi="Calibri"/>
        </w:rPr>
      </w:pPr>
      <w:r w:rsidRPr="00E27939">
        <w:rPr>
          <w:rFonts w:ascii="Calibri" w:hAnsi="Calibri"/>
        </w:rPr>
        <w:t>W razie stwierdzenia w okresie gwarancyjnym istnienia wad w przedmiocie Umowy i/lub jego poszczególnych elementach, Wykonawca ma obowiązek wykonania na swój koszt:</w:t>
      </w:r>
    </w:p>
    <w:p w14:paraId="6749D744" w14:textId="77777777" w:rsidR="00E27939" w:rsidRPr="00E27939" w:rsidRDefault="00E27939" w:rsidP="00E27939">
      <w:pPr>
        <w:numPr>
          <w:ilvl w:val="0"/>
          <w:numId w:val="13"/>
        </w:numPr>
        <w:spacing w:line="276" w:lineRule="auto"/>
        <w:ind w:left="1288"/>
        <w:jc w:val="both"/>
        <w:rPr>
          <w:rFonts w:ascii="Calibri" w:hAnsi="Calibri"/>
        </w:rPr>
      </w:pPr>
      <w:r w:rsidRPr="00E27939">
        <w:rPr>
          <w:rFonts w:ascii="Calibri" w:hAnsi="Calibri"/>
        </w:rPr>
        <w:t xml:space="preserve">naprawy (wymiany uszkodzonych produktów) - jeżeli wady umożliwiają użytkowanie elementu/ów przedmiotu Umowy zgodnie z jego/ich przeznaczeniem, </w:t>
      </w:r>
    </w:p>
    <w:p w14:paraId="16D43069" w14:textId="77777777" w:rsidR="00E27939" w:rsidRPr="00E27939" w:rsidRDefault="00E27939" w:rsidP="00E27939">
      <w:pPr>
        <w:numPr>
          <w:ilvl w:val="0"/>
          <w:numId w:val="13"/>
        </w:numPr>
        <w:spacing w:line="276" w:lineRule="auto"/>
        <w:ind w:left="1288"/>
        <w:jc w:val="both"/>
        <w:rPr>
          <w:rFonts w:ascii="Calibri" w:hAnsi="Calibri"/>
        </w:rPr>
      </w:pPr>
      <w:r w:rsidRPr="00E27939">
        <w:rPr>
          <w:rFonts w:ascii="Calibri" w:hAnsi="Calibri"/>
        </w:rPr>
        <w:t>wymiany  - jeżeli wady nie można naprawić w rozsądnym czasie lub uniemożliwiają one bądź istotnie utrudniają użytkowanie przedmiotu Umowy i/lub jego poszczególnych elementów zgodnie  z jego/ich przeznaczeniem.</w:t>
      </w:r>
    </w:p>
    <w:p w14:paraId="6551E46A" w14:textId="77777777" w:rsidR="00E27939" w:rsidRPr="00E27939" w:rsidRDefault="00E27939" w:rsidP="00E27939">
      <w:pPr>
        <w:spacing w:line="276" w:lineRule="auto"/>
        <w:ind w:left="708"/>
        <w:jc w:val="both"/>
        <w:rPr>
          <w:rFonts w:ascii="Calibri" w:hAnsi="Calibri"/>
        </w:rPr>
      </w:pPr>
    </w:p>
    <w:p w14:paraId="11B4A029" w14:textId="77777777" w:rsidR="00E27939" w:rsidRPr="00E27939" w:rsidRDefault="00E27939" w:rsidP="008D1730">
      <w:pPr>
        <w:numPr>
          <w:ilvl w:val="0"/>
          <w:numId w:val="6"/>
        </w:numPr>
        <w:spacing w:line="276" w:lineRule="auto"/>
        <w:ind w:left="568" w:hanging="284"/>
        <w:jc w:val="both"/>
        <w:rPr>
          <w:rFonts w:ascii="Calibri" w:hAnsi="Calibri"/>
        </w:rPr>
      </w:pPr>
      <w:r w:rsidRPr="00E27939">
        <w:rPr>
          <w:rFonts w:ascii="Calibri" w:hAnsi="Calibri"/>
        </w:rPr>
        <w:t>Na żądanie Zamawiającego Wykonawca może być zobowiązany do zwrotu zapłaconej ceny.</w:t>
      </w:r>
    </w:p>
    <w:p w14:paraId="5E9BDEAE" w14:textId="77777777" w:rsidR="00E27939" w:rsidRPr="00E27939" w:rsidRDefault="00E27939" w:rsidP="008D1730">
      <w:pPr>
        <w:numPr>
          <w:ilvl w:val="0"/>
          <w:numId w:val="6"/>
        </w:numPr>
        <w:spacing w:line="276" w:lineRule="auto"/>
        <w:ind w:left="568" w:hanging="284"/>
        <w:jc w:val="both"/>
        <w:rPr>
          <w:rFonts w:ascii="Calibri" w:hAnsi="Calibri"/>
        </w:rPr>
      </w:pPr>
      <w:r w:rsidRPr="008D1730">
        <w:rPr>
          <w:rFonts w:ascii="Calibri" w:hAnsi="Calibri"/>
        </w:rPr>
        <w:t xml:space="preserve">Wykonawca celem realizacji świadczeń gwarancyjnych czy </w:t>
      </w:r>
      <w:proofErr w:type="spellStart"/>
      <w:r w:rsidRPr="008D1730">
        <w:rPr>
          <w:rFonts w:ascii="Calibri" w:hAnsi="Calibri"/>
        </w:rPr>
        <w:t>rękojmianych</w:t>
      </w:r>
      <w:proofErr w:type="spellEnd"/>
      <w:r w:rsidRPr="008D1730">
        <w:rPr>
          <w:rFonts w:ascii="Calibri" w:hAnsi="Calibri"/>
        </w:rPr>
        <w:t xml:space="preserve">, </w:t>
      </w:r>
      <w:r w:rsidRPr="00E27939">
        <w:rPr>
          <w:rFonts w:ascii="Calibri" w:hAnsi="Calibri"/>
        </w:rPr>
        <w:t xml:space="preserve">na własny koszt, bezzwłocznie od zgłoszenia wady odbierze rzeczy objęte gwarancją, a następnie po naprawie lub </w:t>
      </w:r>
      <w:r w:rsidRPr="005E224F">
        <w:rPr>
          <w:rFonts w:ascii="Calibri" w:hAnsi="Calibri"/>
        </w:rPr>
        <w:t>wymianie</w:t>
      </w:r>
      <w:r w:rsidR="003D6FD3" w:rsidRPr="005E224F">
        <w:rPr>
          <w:rFonts w:ascii="Calibri" w:hAnsi="Calibri"/>
        </w:rPr>
        <w:t>,</w:t>
      </w:r>
      <w:r w:rsidRPr="00E27939">
        <w:rPr>
          <w:rFonts w:ascii="Calibri" w:hAnsi="Calibri"/>
        </w:rPr>
        <w:t xml:space="preserve"> Wykonawca na własny koszt dostarczy rzeczy wolne od wad do Zamawiającego.</w:t>
      </w:r>
    </w:p>
    <w:p w14:paraId="1CBAB020" w14:textId="77777777" w:rsidR="00E27939" w:rsidRPr="00E27939" w:rsidRDefault="00E27939" w:rsidP="00901F17">
      <w:pPr>
        <w:numPr>
          <w:ilvl w:val="0"/>
          <w:numId w:val="6"/>
        </w:numPr>
        <w:spacing w:line="276" w:lineRule="auto"/>
        <w:ind w:left="568" w:hanging="284"/>
        <w:jc w:val="both"/>
        <w:rPr>
          <w:rFonts w:ascii="Calibri" w:hAnsi="Calibri"/>
        </w:rPr>
      </w:pPr>
      <w:r w:rsidRPr="00E27939">
        <w:rPr>
          <w:rFonts w:ascii="Calibri" w:hAnsi="Calibri"/>
        </w:rPr>
        <w:t xml:space="preserve">Niezależnie od usunięcia wad Przedmiotu Umowy, o którym mowa w ust. 3 niniejszego paragrafu, </w:t>
      </w:r>
      <w:r w:rsidRPr="00901F17">
        <w:rPr>
          <w:rFonts w:ascii="Calibri" w:hAnsi="Calibri"/>
        </w:rPr>
        <w:t>Zamawiający</w:t>
      </w:r>
      <w:r w:rsidRPr="00E27939">
        <w:rPr>
          <w:rFonts w:ascii="Calibri" w:hAnsi="Calibri"/>
        </w:rPr>
        <w:t xml:space="preserve"> ma prawo domagania się od Wykonawcy naprawienia wszelkich szkód powstałych w związku z wystąpieniem wady na zasadach ogólnych.</w:t>
      </w:r>
    </w:p>
    <w:p w14:paraId="41037937" w14:textId="77777777" w:rsidR="00E27939" w:rsidRPr="00E27939" w:rsidRDefault="00E27939" w:rsidP="00901F17">
      <w:pPr>
        <w:numPr>
          <w:ilvl w:val="0"/>
          <w:numId w:val="6"/>
        </w:numPr>
        <w:spacing w:line="276" w:lineRule="auto"/>
        <w:ind w:left="568" w:hanging="284"/>
        <w:jc w:val="both"/>
        <w:rPr>
          <w:rFonts w:ascii="Calibri" w:hAnsi="Calibri"/>
        </w:rPr>
      </w:pPr>
      <w:r w:rsidRPr="00E27939">
        <w:rPr>
          <w:rFonts w:ascii="Calibri" w:hAnsi="Calibri"/>
        </w:rPr>
        <w:t xml:space="preserve">O wykryciu wady </w:t>
      </w:r>
      <w:r w:rsidRPr="00901F17">
        <w:rPr>
          <w:rFonts w:ascii="Calibri" w:hAnsi="Calibri"/>
        </w:rPr>
        <w:t>Zamawiający</w:t>
      </w:r>
      <w:r w:rsidRPr="00E27939">
        <w:rPr>
          <w:rFonts w:ascii="Calibri" w:hAnsi="Calibri"/>
        </w:rPr>
        <w:t xml:space="preserve"> obowiązany jest zawiadomić Wykonawcę na piśmie bądź via email wskazany w §</w:t>
      </w:r>
      <w:r w:rsidR="007841A8">
        <w:rPr>
          <w:rFonts w:ascii="Calibri" w:hAnsi="Calibri"/>
        </w:rPr>
        <w:t xml:space="preserve"> </w:t>
      </w:r>
      <w:r w:rsidRPr="00E27939">
        <w:rPr>
          <w:rFonts w:ascii="Calibri" w:hAnsi="Calibri"/>
        </w:rPr>
        <w:t>6 ust. 2.</w:t>
      </w:r>
    </w:p>
    <w:p w14:paraId="3D4E18A9" w14:textId="77777777" w:rsidR="00E27939" w:rsidRPr="00E27939" w:rsidRDefault="00E27939" w:rsidP="00901F17">
      <w:pPr>
        <w:numPr>
          <w:ilvl w:val="0"/>
          <w:numId w:val="6"/>
        </w:numPr>
        <w:spacing w:line="276" w:lineRule="auto"/>
        <w:ind w:left="568" w:hanging="284"/>
        <w:jc w:val="both"/>
        <w:rPr>
          <w:rFonts w:ascii="Calibri" w:hAnsi="Calibri"/>
        </w:rPr>
      </w:pPr>
      <w:r w:rsidRPr="00E27939">
        <w:rPr>
          <w:rFonts w:ascii="Calibri" w:hAnsi="Calibri"/>
        </w:rPr>
        <w:t>Usunięcie wad powinno być stwierdzone protokolarnie.</w:t>
      </w:r>
    </w:p>
    <w:p w14:paraId="7814D186" w14:textId="77777777" w:rsidR="00E27939" w:rsidRPr="00E27939" w:rsidRDefault="00E27939" w:rsidP="00901F17">
      <w:pPr>
        <w:numPr>
          <w:ilvl w:val="0"/>
          <w:numId w:val="6"/>
        </w:numPr>
        <w:spacing w:line="276" w:lineRule="auto"/>
        <w:ind w:left="568" w:hanging="284"/>
        <w:jc w:val="both"/>
        <w:rPr>
          <w:rFonts w:ascii="Calibri" w:hAnsi="Calibri"/>
        </w:rPr>
      </w:pPr>
      <w:r w:rsidRPr="00E27939">
        <w:rPr>
          <w:rFonts w:ascii="Calibri" w:hAnsi="Calibri"/>
        </w:rPr>
        <w:t>Wykonawca zobowiązuje się do usunięcia wad i usterek stwierdzonych w okresie gwarancji, w terminie do 10 dni kalendarzowych, licząc od daty zgłoszenia. Wykonawca nie może odmówić usunięcia wad bez względu na wysokość związanych z tym kosztów.</w:t>
      </w:r>
    </w:p>
    <w:p w14:paraId="51B7027B" w14:textId="77777777" w:rsidR="00E27939" w:rsidRPr="00E27939" w:rsidRDefault="00E27939" w:rsidP="00901F17">
      <w:pPr>
        <w:numPr>
          <w:ilvl w:val="0"/>
          <w:numId w:val="6"/>
        </w:numPr>
        <w:spacing w:line="276" w:lineRule="auto"/>
        <w:ind w:left="568" w:hanging="284"/>
        <w:jc w:val="both"/>
        <w:rPr>
          <w:rFonts w:ascii="Calibri" w:hAnsi="Calibri"/>
        </w:rPr>
      </w:pPr>
      <w:r w:rsidRPr="00E27939">
        <w:rPr>
          <w:rFonts w:ascii="Calibri" w:hAnsi="Calibri"/>
        </w:rPr>
        <w:t>Uprawnienia z tytułu gwarancji za wady fizyczne wygasają po upływie 24 miesięcy od daty dostawy przedmiotu Umowy, z tym że okres ten biegnie na nowo na istotnie naprawiony lub wymieniony w ramach gwarancji produkt.</w:t>
      </w:r>
    </w:p>
    <w:p w14:paraId="74E70BD0" w14:textId="77777777" w:rsidR="00E27939" w:rsidRPr="00E27939" w:rsidRDefault="00E27939" w:rsidP="00901F17">
      <w:pPr>
        <w:numPr>
          <w:ilvl w:val="0"/>
          <w:numId w:val="6"/>
        </w:numPr>
        <w:spacing w:line="276" w:lineRule="auto"/>
        <w:ind w:left="568" w:hanging="284"/>
        <w:jc w:val="both"/>
        <w:rPr>
          <w:rFonts w:ascii="Calibri" w:hAnsi="Calibri"/>
        </w:rPr>
      </w:pPr>
      <w:r w:rsidRPr="00E27939">
        <w:rPr>
          <w:rFonts w:ascii="Calibri" w:hAnsi="Calibri"/>
        </w:rPr>
        <w:t>Postanowienia powyższe nie naruszają przepisów ogólnych Kodeksu Cywilnego o rękojmi z tytułu sprzedaży, a także gwarancja nie wyłącza, nie ogranicza ani nie zawiesza uprawnień Zamawiającego z tytułu rękojmi.</w:t>
      </w:r>
    </w:p>
    <w:p w14:paraId="5EBD1050" w14:textId="77777777" w:rsidR="00E27939" w:rsidRPr="00E27939" w:rsidRDefault="00E27939" w:rsidP="00901F17">
      <w:pPr>
        <w:numPr>
          <w:ilvl w:val="0"/>
          <w:numId w:val="6"/>
        </w:numPr>
        <w:spacing w:line="276" w:lineRule="auto"/>
        <w:ind w:left="568" w:hanging="284"/>
        <w:jc w:val="both"/>
        <w:rPr>
          <w:rFonts w:ascii="Calibri" w:hAnsi="Calibri"/>
        </w:rPr>
      </w:pPr>
      <w:r w:rsidRPr="00E27939">
        <w:rPr>
          <w:rFonts w:ascii="Calibri" w:hAnsi="Calibri"/>
        </w:rPr>
        <w:t>Wykonawca zobowiązany jest w trakcie trwania umowy, na bieżąco dostarczać Zamawiającemu wszelkie zmiany dokumentów dotyczących gwarancji.</w:t>
      </w:r>
    </w:p>
    <w:p w14:paraId="1627C0AE" w14:textId="77777777" w:rsidR="00E27939" w:rsidRPr="00E27939" w:rsidRDefault="00E27939" w:rsidP="00E27939">
      <w:pPr>
        <w:spacing w:before="120" w:after="120" w:line="276" w:lineRule="auto"/>
        <w:rPr>
          <w:rFonts w:ascii="Calibri" w:hAnsi="Calibri"/>
          <w:b/>
        </w:rPr>
      </w:pPr>
    </w:p>
    <w:p w14:paraId="5158AD0C" w14:textId="77777777" w:rsidR="00951D05" w:rsidRDefault="00951D05">
      <w:pPr>
        <w:rPr>
          <w:rFonts w:ascii="Calibri" w:hAnsi="Calibri"/>
          <w:b/>
        </w:rPr>
      </w:pPr>
      <w:r>
        <w:rPr>
          <w:rFonts w:ascii="Calibri" w:hAnsi="Calibri"/>
          <w:b/>
        </w:rPr>
        <w:br w:type="page"/>
      </w:r>
    </w:p>
    <w:p w14:paraId="0E17911B" w14:textId="463DF123" w:rsidR="00E27939" w:rsidRPr="00E27939" w:rsidRDefault="00E27939" w:rsidP="00E27939">
      <w:pPr>
        <w:spacing w:before="120" w:after="120" w:line="276" w:lineRule="auto"/>
        <w:jc w:val="center"/>
        <w:rPr>
          <w:rFonts w:ascii="Calibri" w:hAnsi="Calibri"/>
        </w:rPr>
      </w:pPr>
      <w:r w:rsidRPr="00E27939">
        <w:rPr>
          <w:rFonts w:ascii="Calibri" w:hAnsi="Calibri"/>
          <w:b/>
        </w:rPr>
        <w:lastRenderedPageBreak/>
        <w:t>§5</w:t>
      </w:r>
      <w:r w:rsidRPr="00E27939">
        <w:rPr>
          <w:rFonts w:ascii="Calibri" w:hAnsi="Calibri"/>
        </w:rPr>
        <w:t>.</w:t>
      </w:r>
    </w:p>
    <w:p w14:paraId="39266DA2" w14:textId="67301021" w:rsidR="00E27939" w:rsidRPr="00901F17" w:rsidRDefault="00E27939" w:rsidP="00901F17">
      <w:pPr>
        <w:numPr>
          <w:ilvl w:val="0"/>
          <w:numId w:val="78"/>
        </w:numPr>
        <w:spacing w:line="276" w:lineRule="auto"/>
        <w:ind w:left="568" w:hanging="284"/>
        <w:jc w:val="both"/>
        <w:rPr>
          <w:rFonts w:ascii="Calibri" w:hAnsi="Calibri"/>
        </w:rPr>
      </w:pPr>
      <w:r w:rsidRPr="00901F17">
        <w:rPr>
          <w:rFonts w:ascii="Calibri" w:hAnsi="Calibri"/>
        </w:rPr>
        <w:t>Zapłata należności za zrealizowane dostawy wyrobów nastąpi na podstawie oryginału faktury VAT w terminie 30 dni od daty dostarczenia do Zamawiającego prawidłowo wystawionej faktury VAT.</w:t>
      </w:r>
    </w:p>
    <w:p w14:paraId="1248BBDE" w14:textId="6983D0F9" w:rsidR="00E27939" w:rsidRPr="00901F17" w:rsidRDefault="00E27939" w:rsidP="00901F17">
      <w:pPr>
        <w:numPr>
          <w:ilvl w:val="0"/>
          <w:numId w:val="78"/>
        </w:numPr>
        <w:spacing w:line="276" w:lineRule="auto"/>
        <w:ind w:left="568" w:hanging="284"/>
        <w:jc w:val="both"/>
        <w:rPr>
          <w:rFonts w:ascii="Calibri" w:hAnsi="Calibri"/>
        </w:rPr>
      </w:pPr>
      <w:r w:rsidRPr="00901F17">
        <w:rPr>
          <w:rFonts w:ascii="Calibri" w:hAnsi="Calibri"/>
        </w:rPr>
        <w:t>Wystawiona faktura VAT winna zawierać odniesienie do numeru</w:t>
      </w:r>
      <w:r w:rsidR="003F4F54" w:rsidRPr="00901F17">
        <w:rPr>
          <w:rFonts w:ascii="Calibri" w:hAnsi="Calibri"/>
        </w:rPr>
        <w:t xml:space="preserve"> umowy</w:t>
      </w:r>
      <w:r w:rsidRPr="007665E6">
        <w:rPr>
          <w:rFonts w:ascii="Calibri" w:hAnsi="Calibri"/>
        </w:rPr>
        <w:t>.</w:t>
      </w:r>
      <w:r w:rsidRPr="00901F17">
        <w:rPr>
          <w:rFonts w:ascii="Calibri" w:hAnsi="Calibri"/>
        </w:rPr>
        <w:t xml:space="preserve"> </w:t>
      </w:r>
    </w:p>
    <w:p w14:paraId="600F04AD" w14:textId="77777777" w:rsidR="00E27939" w:rsidRPr="00901F17" w:rsidRDefault="00E27939" w:rsidP="00901F17">
      <w:pPr>
        <w:numPr>
          <w:ilvl w:val="0"/>
          <w:numId w:val="78"/>
        </w:numPr>
        <w:spacing w:line="276" w:lineRule="auto"/>
        <w:ind w:left="568" w:hanging="284"/>
        <w:jc w:val="both"/>
        <w:rPr>
          <w:rFonts w:ascii="Calibri" w:hAnsi="Calibri"/>
        </w:rPr>
      </w:pPr>
      <w:r w:rsidRPr="00901F17">
        <w:rPr>
          <w:rFonts w:ascii="Calibri" w:hAnsi="Calibri"/>
        </w:rPr>
        <w:t xml:space="preserve">Za datę dokonania płatności na rzecz Wykonawcy uważa się dzień obciążenia rachunku bankowego Zamawiającego.  </w:t>
      </w:r>
    </w:p>
    <w:p w14:paraId="3B3339F0" w14:textId="77777777" w:rsidR="00E27939" w:rsidRPr="00901F17" w:rsidRDefault="00E27939" w:rsidP="00901F17">
      <w:pPr>
        <w:numPr>
          <w:ilvl w:val="0"/>
          <w:numId w:val="78"/>
        </w:numPr>
        <w:spacing w:line="276" w:lineRule="auto"/>
        <w:ind w:left="568" w:hanging="284"/>
        <w:jc w:val="both"/>
        <w:rPr>
          <w:rFonts w:ascii="Calibri" w:hAnsi="Calibri"/>
        </w:rPr>
      </w:pPr>
      <w:r w:rsidRPr="00901F17">
        <w:rPr>
          <w:rFonts w:ascii="Calibri" w:hAnsi="Calibri"/>
        </w:rPr>
        <w:t>Zapłata nastąpi przelewem, na rachunek bankowy Wykonawcy nr rachunku …………………………. wskazany na fakturze VAT.</w:t>
      </w:r>
    </w:p>
    <w:p w14:paraId="374284E7" w14:textId="2F9741BD" w:rsidR="00E27939" w:rsidRPr="00901F17" w:rsidRDefault="00E27939" w:rsidP="001C7F18">
      <w:pPr>
        <w:numPr>
          <w:ilvl w:val="0"/>
          <w:numId w:val="78"/>
        </w:numPr>
        <w:spacing w:line="276" w:lineRule="auto"/>
        <w:ind w:left="568" w:hanging="284"/>
        <w:jc w:val="both"/>
        <w:rPr>
          <w:rFonts w:ascii="Calibri" w:hAnsi="Calibri"/>
        </w:rPr>
      </w:pPr>
      <w:r w:rsidRPr="00901F17">
        <w:rPr>
          <w:rFonts w:ascii="Calibri" w:hAnsi="Calibri"/>
        </w:rPr>
        <w:t xml:space="preserve">W związku z obowiązkiem, jaki nakłada na Zamawiającego art. 4 ust. 1 ustawy o elektronicznym fakturowaniu w zamówieniach publicznych, koncesjach na roboty budowlane lub usługi oraz partnerstwie publiczno-prywatnym (Dz.U 2020 poz. 1666 z </w:t>
      </w:r>
      <w:proofErr w:type="spellStart"/>
      <w:r w:rsidRPr="00901F17">
        <w:rPr>
          <w:rFonts w:ascii="Calibri" w:hAnsi="Calibri"/>
        </w:rPr>
        <w:t>późn</w:t>
      </w:r>
      <w:proofErr w:type="spellEnd"/>
      <w:r w:rsidRPr="00901F17">
        <w:rPr>
          <w:rFonts w:ascii="Calibri" w:hAnsi="Calibri"/>
        </w:rPr>
        <w:t xml:space="preserve">. zm.) Zamawiający odbierze od Wykonawcy fakturę elektroniczną przesłaną za pośrednictwem Platformy Elektronicznego Fakturowania (PEF), w przypadku przesłania jej tą drogą przez Wykonawcę. Zamawiający posiada konto na PEF pod adresem: </w:t>
      </w:r>
      <w:hyperlink r:id="rId8" w:history="1">
        <w:r w:rsidR="00901F17" w:rsidRPr="00901F17">
          <w:rPr>
            <w:rStyle w:val="Hipercze"/>
            <w:rFonts w:ascii="Calibri" w:hAnsi="Calibri"/>
          </w:rPr>
          <w:t>https://www.brokerinfinite.efaktura.gov.pl/</w:t>
        </w:r>
      </w:hyperlink>
      <w:r w:rsidRPr="00901F17">
        <w:rPr>
          <w:rFonts w:ascii="Calibri" w:hAnsi="Calibri"/>
        </w:rPr>
        <w:t>, Skrzynka NIP 5860104291 Zamawiającego.</w:t>
      </w:r>
    </w:p>
    <w:p w14:paraId="0DF16E28" w14:textId="77777777" w:rsidR="00E27939" w:rsidRPr="00E27939" w:rsidRDefault="00E27939" w:rsidP="00901F17">
      <w:pPr>
        <w:numPr>
          <w:ilvl w:val="0"/>
          <w:numId w:val="78"/>
        </w:numPr>
        <w:spacing w:line="276" w:lineRule="auto"/>
        <w:ind w:left="568" w:hanging="284"/>
        <w:jc w:val="both"/>
        <w:rPr>
          <w:rFonts w:ascii="Calibri" w:hAnsi="Calibri"/>
        </w:rPr>
      </w:pPr>
      <w:r w:rsidRPr="00E27939">
        <w:rPr>
          <w:rFonts w:ascii="Calibri" w:hAnsi="Calibri"/>
        </w:rPr>
        <w:t xml:space="preserve">W przypadku, gdy Wykonawca jest czynnym podatnikiem podatku od towarów i usług (podatku VAT), Zamawiający zastrzega prawo odmowy zapłaty, jeżeli wskazany do zapłaty rachunek bankowy nie znajduje się na udostępnionym przez Szefa Krajowej Administracji Skarbowej na stronie BIP Ministerstwa Finansów wykazie podmiotów zarejestrowanych jako podatnicy VAT. W takim przypadku wykonawca zobowiązany jest wskazać – pisemnie – kolejny numer rachunku bankowego, który będzie zgodny z rachunkiem wskazanym w wykazie Ministerstwa Finansów, zapisy zdania pierwszego stosuje się odpowiednio. </w:t>
      </w:r>
    </w:p>
    <w:p w14:paraId="021BBF04" w14:textId="15BCD734" w:rsidR="00E27939" w:rsidRPr="00E27939" w:rsidRDefault="00E27939" w:rsidP="00901F17">
      <w:pPr>
        <w:numPr>
          <w:ilvl w:val="0"/>
          <w:numId w:val="78"/>
        </w:numPr>
        <w:spacing w:line="276" w:lineRule="auto"/>
        <w:ind w:left="568" w:hanging="284"/>
        <w:jc w:val="both"/>
        <w:rPr>
          <w:rFonts w:ascii="Calibri" w:hAnsi="Calibri"/>
        </w:rPr>
      </w:pPr>
      <w:r w:rsidRPr="00E27939">
        <w:rPr>
          <w:rFonts w:ascii="Calibri" w:hAnsi="Calibri"/>
        </w:rPr>
        <w:t xml:space="preserve">W sytuacji, o której mowa w ust. </w:t>
      </w:r>
      <w:r w:rsidR="00652AE7">
        <w:rPr>
          <w:rFonts w:ascii="Calibri" w:hAnsi="Calibri"/>
        </w:rPr>
        <w:t>6</w:t>
      </w:r>
      <w:r w:rsidR="00652AE7" w:rsidRPr="00E27939">
        <w:rPr>
          <w:rFonts w:ascii="Calibri" w:hAnsi="Calibri"/>
        </w:rPr>
        <w:t xml:space="preserve"> </w:t>
      </w:r>
      <w:r w:rsidRPr="00E27939">
        <w:rPr>
          <w:rFonts w:ascii="Calibri" w:hAnsi="Calibri"/>
        </w:rPr>
        <w:t xml:space="preserve">niniejszego paragrafu Wykonawcy  nie przysługuje prawo do naliczania odsetek za </w:t>
      </w:r>
      <w:r w:rsidR="006A0897">
        <w:rPr>
          <w:rFonts w:ascii="Calibri" w:hAnsi="Calibri"/>
        </w:rPr>
        <w:t>opóźnienie</w:t>
      </w:r>
      <w:r w:rsidR="006A0897" w:rsidRPr="00E27939">
        <w:rPr>
          <w:rFonts w:ascii="Calibri" w:hAnsi="Calibri"/>
        </w:rPr>
        <w:t xml:space="preserve"> </w:t>
      </w:r>
      <w:r w:rsidRPr="00E27939">
        <w:rPr>
          <w:rFonts w:ascii="Calibri" w:hAnsi="Calibri"/>
        </w:rPr>
        <w:t>w zapłacie, za nieterminowe uregulowanie należności przez Zamawiającego.</w:t>
      </w:r>
    </w:p>
    <w:p w14:paraId="7D7B9EB1" w14:textId="77777777" w:rsidR="00E27939" w:rsidRPr="00E27939" w:rsidRDefault="00E27939" w:rsidP="00901F17">
      <w:pPr>
        <w:numPr>
          <w:ilvl w:val="0"/>
          <w:numId w:val="78"/>
        </w:numPr>
        <w:spacing w:line="276" w:lineRule="auto"/>
        <w:ind w:left="568" w:hanging="284"/>
        <w:jc w:val="both"/>
        <w:rPr>
          <w:rFonts w:ascii="Calibri" w:hAnsi="Calibri"/>
        </w:rPr>
      </w:pPr>
      <w:r w:rsidRPr="00E27939">
        <w:rPr>
          <w:rFonts w:ascii="Calibri" w:hAnsi="Calibri"/>
        </w:rPr>
        <w:t>W przypadku przedstawienia przez Wykonawcę faktury wystawionej nieprawidłowo lub bezpodstawnie, Wykonawca zobowiązany jest doręczyć Zamawiającemu fakturę korygującą. Termin płatności faktury rozpoczyna bieg od dnia otrzymania przez Zamawiającego prawidłowo wystawionej faktury korygującej.</w:t>
      </w:r>
    </w:p>
    <w:p w14:paraId="0A83ECE2" w14:textId="77777777" w:rsidR="00E27939" w:rsidRPr="00E27939" w:rsidRDefault="00E27939" w:rsidP="00901F17">
      <w:pPr>
        <w:numPr>
          <w:ilvl w:val="0"/>
          <w:numId w:val="78"/>
        </w:numPr>
        <w:spacing w:line="276" w:lineRule="auto"/>
        <w:ind w:left="568" w:hanging="284"/>
        <w:jc w:val="both"/>
        <w:rPr>
          <w:rFonts w:ascii="Calibri" w:hAnsi="Calibri"/>
        </w:rPr>
      </w:pPr>
      <w:r w:rsidRPr="00E27939">
        <w:rPr>
          <w:rFonts w:ascii="Calibri" w:hAnsi="Calibri"/>
        </w:rPr>
        <w:t xml:space="preserve">Zamawiający oświadcza, że będzie realizować płatności za faktury z zastosowaniem mechanizmu podzielonej płatności, tzw. </w:t>
      </w:r>
      <w:proofErr w:type="spellStart"/>
      <w:r w:rsidRPr="00E27939">
        <w:rPr>
          <w:rFonts w:ascii="Calibri" w:hAnsi="Calibri"/>
        </w:rPr>
        <w:t>split</w:t>
      </w:r>
      <w:proofErr w:type="spellEnd"/>
      <w:r w:rsidRPr="00E27939">
        <w:rPr>
          <w:rFonts w:ascii="Calibri" w:hAnsi="Calibri"/>
        </w:rPr>
        <w:t xml:space="preserve"> </w:t>
      </w:r>
      <w:proofErr w:type="spellStart"/>
      <w:r w:rsidRPr="00E27939">
        <w:rPr>
          <w:rFonts w:ascii="Calibri" w:hAnsi="Calibri"/>
        </w:rPr>
        <w:t>payment</w:t>
      </w:r>
      <w:proofErr w:type="spellEnd"/>
      <w:r w:rsidRPr="00E27939">
        <w:rPr>
          <w:rFonts w:ascii="Calibri" w:hAnsi="Calibri"/>
        </w:rPr>
        <w:t>.</w:t>
      </w:r>
    </w:p>
    <w:p w14:paraId="022358F8" w14:textId="77777777" w:rsidR="00E27939" w:rsidRPr="00E27939" w:rsidRDefault="00E27939" w:rsidP="00901F17">
      <w:pPr>
        <w:numPr>
          <w:ilvl w:val="0"/>
          <w:numId w:val="78"/>
        </w:numPr>
        <w:spacing w:line="276" w:lineRule="auto"/>
        <w:ind w:left="568" w:hanging="284"/>
        <w:jc w:val="both"/>
        <w:rPr>
          <w:rFonts w:ascii="Calibri" w:hAnsi="Calibri"/>
        </w:rPr>
      </w:pPr>
      <w:r w:rsidRPr="00E27939">
        <w:rPr>
          <w:rFonts w:ascii="Calibri" w:hAnsi="Calibri"/>
        </w:rPr>
        <w:t>Mechanizm podzielonej płatności nie będzie wykorzystywany do zapłaty za czynności lub zdarzenia pozostające poza zakresem podatku VAT (np. zapłata odszkodowania), a także za świadczenia zwolnione z VAT lub opodatkowane stawką 0%.</w:t>
      </w:r>
    </w:p>
    <w:p w14:paraId="2118E4C8" w14:textId="77777777" w:rsidR="00E27939" w:rsidRPr="00E27939" w:rsidRDefault="00E27939" w:rsidP="00901F17">
      <w:pPr>
        <w:numPr>
          <w:ilvl w:val="0"/>
          <w:numId w:val="78"/>
        </w:numPr>
        <w:spacing w:line="276" w:lineRule="auto"/>
        <w:ind w:left="568" w:hanging="284"/>
        <w:jc w:val="both"/>
        <w:rPr>
          <w:rFonts w:ascii="Calibri" w:hAnsi="Calibri"/>
        </w:rPr>
      </w:pPr>
      <w:r w:rsidRPr="00E27939">
        <w:rPr>
          <w:rFonts w:ascii="Calibri" w:hAnsi="Calibri"/>
        </w:rPr>
        <w:t>Wykonawca oświadcza, że wyraża zgodę na dokonywanie przez Zamawiającego płatności w systemie podzielonej płatności.</w:t>
      </w:r>
    </w:p>
    <w:p w14:paraId="1F7507A6" w14:textId="77777777" w:rsidR="00F50462" w:rsidRDefault="00F50462" w:rsidP="00B847E8">
      <w:pPr>
        <w:spacing w:before="120" w:line="276" w:lineRule="auto"/>
        <w:jc w:val="center"/>
        <w:rPr>
          <w:rFonts w:ascii="Calibri" w:hAnsi="Calibri"/>
          <w:b/>
        </w:rPr>
      </w:pPr>
    </w:p>
    <w:p w14:paraId="5D5A7435" w14:textId="77777777" w:rsidR="00F50462" w:rsidRDefault="00F50462">
      <w:pPr>
        <w:rPr>
          <w:rFonts w:ascii="Calibri" w:hAnsi="Calibri"/>
          <w:b/>
        </w:rPr>
      </w:pPr>
      <w:r>
        <w:rPr>
          <w:rFonts w:ascii="Calibri" w:hAnsi="Calibri"/>
          <w:b/>
        </w:rPr>
        <w:br w:type="page"/>
      </w:r>
    </w:p>
    <w:p w14:paraId="6DF72923" w14:textId="67B31C88" w:rsidR="00E27939" w:rsidRPr="00E27939" w:rsidRDefault="00E27939" w:rsidP="00B847E8">
      <w:pPr>
        <w:spacing w:before="120" w:line="276" w:lineRule="auto"/>
        <w:jc w:val="center"/>
        <w:rPr>
          <w:rFonts w:ascii="Calibri" w:hAnsi="Calibri"/>
        </w:rPr>
      </w:pPr>
      <w:r w:rsidRPr="00E27939">
        <w:rPr>
          <w:rFonts w:ascii="Calibri" w:hAnsi="Calibri"/>
          <w:b/>
        </w:rPr>
        <w:t>§6</w:t>
      </w:r>
      <w:r w:rsidRPr="00E27939">
        <w:rPr>
          <w:rFonts w:ascii="Calibri" w:hAnsi="Calibri"/>
        </w:rPr>
        <w:t>.</w:t>
      </w:r>
    </w:p>
    <w:p w14:paraId="3DF21C0D" w14:textId="77777777" w:rsidR="00E27939" w:rsidRPr="00E27939" w:rsidRDefault="00E27939" w:rsidP="00E27939">
      <w:pPr>
        <w:numPr>
          <w:ilvl w:val="0"/>
          <w:numId w:val="12"/>
        </w:numPr>
        <w:spacing w:line="276" w:lineRule="auto"/>
        <w:jc w:val="both"/>
        <w:rPr>
          <w:rFonts w:ascii="Calibri" w:hAnsi="Calibri"/>
        </w:rPr>
      </w:pPr>
      <w:r w:rsidRPr="00E27939">
        <w:rPr>
          <w:rFonts w:ascii="Calibri" w:hAnsi="Calibri"/>
        </w:rPr>
        <w:t>Ze strony Zamawiającego osoby upoważnione do uzgadniania realizacji Umowy:</w:t>
      </w:r>
    </w:p>
    <w:p w14:paraId="0C2AEDC7" w14:textId="77777777" w:rsidR="00E27939" w:rsidRPr="00E27939" w:rsidRDefault="00E27939" w:rsidP="00E27939">
      <w:pPr>
        <w:numPr>
          <w:ilvl w:val="0"/>
          <w:numId w:val="34"/>
        </w:numPr>
        <w:spacing w:line="276" w:lineRule="auto"/>
        <w:jc w:val="both"/>
        <w:rPr>
          <w:rFonts w:ascii="Calibri" w:hAnsi="Calibri"/>
        </w:rPr>
      </w:pPr>
      <w:r w:rsidRPr="00E27939">
        <w:rPr>
          <w:rFonts w:ascii="Calibri" w:hAnsi="Calibri"/>
        </w:rPr>
        <w:t>……………………………………….</w:t>
      </w:r>
    </w:p>
    <w:p w14:paraId="65F0909B" w14:textId="77777777" w:rsidR="00E27939" w:rsidRPr="00E27939" w:rsidRDefault="00E27939" w:rsidP="00E27939">
      <w:pPr>
        <w:numPr>
          <w:ilvl w:val="0"/>
          <w:numId w:val="12"/>
        </w:numPr>
        <w:spacing w:line="276" w:lineRule="auto"/>
        <w:jc w:val="both"/>
        <w:rPr>
          <w:rFonts w:ascii="Calibri" w:hAnsi="Calibri"/>
        </w:rPr>
      </w:pPr>
      <w:r w:rsidRPr="00E27939">
        <w:rPr>
          <w:rFonts w:ascii="Calibri" w:hAnsi="Calibri"/>
        </w:rPr>
        <w:t>Ze strony Wykonawcy</w:t>
      </w:r>
      <w:r w:rsidRPr="00E27939">
        <w:rPr>
          <w:rFonts w:ascii="Calibri" w:hAnsi="Calibri" w:cs="Arial"/>
          <w:sz w:val="22"/>
        </w:rPr>
        <w:t xml:space="preserve"> </w:t>
      </w:r>
      <w:r w:rsidRPr="00E27939">
        <w:rPr>
          <w:rFonts w:ascii="Calibri" w:hAnsi="Calibri"/>
        </w:rPr>
        <w:t xml:space="preserve">osoba upoważniona do uzgadniania realizacji Umowy: </w:t>
      </w:r>
    </w:p>
    <w:p w14:paraId="58E875AE" w14:textId="77777777" w:rsidR="00E27939" w:rsidRPr="00E27939" w:rsidRDefault="00E27939" w:rsidP="00E27939">
      <w:pPr>
        <w:numPr>
          <w:ilvl w:val="0"/>
          <w:numId w:val="34"/>
        </w:numPr>
        <w:spacing w:line="276" w:lineRule="auto"/>
        <w:jc w:val="both"/>
        <w:rPr>
          <w:rFonts w:ascii="Calibri" w:hAnsi="Calibri"/>
        </w:rPr>
      </w:pPr>
      <w:r w:rsidRPr="00E27939">
        <w:rPr>
          <w:rFonts w:ascii="Calibri" w:hAnsi="Calibri"/>
        </w:rPr>
        <w:lastRenderedPageBreak/>
        <w:t>……………………………………...</w:t>
      </w:r>
      <w:r w:rsidRPr="00E27939">
        <w:rPr>
          <w:rFonts w:ascii="Calibri" w:hAnsi="Calibri"/>
        </w:rPr>
        <w:tab/>
      </w:r>
    </w:p>
    <w:p w14:paraId="68F77936" w14:textId="77777777" w:rsidR="00E27939" w:rsidRPr="00E27939" w:rsidRDefault="00E27939" w:rsidP="00E27939">
      <w:pPr>
        <w:numPr>
          <w:ilvl w:val="0"/>
          <w:numId w:val="12"/>
        </w:numPr>
        <w:spacing w:line="276" w:lineRule="auto"/>
        <w:rPr>
          <w:rFonts w:ascii="Calibri" w:hAnsi="Calibri"/>
        </w:rPr>
      </w:pPr>
      <w:r w:rsidRPr="00E27939">
        <w:rPr>
          <w:rFonts w:ascii="Calibri" w:hAnsi="Calibri"/>
        </w:rPr>
        <w:t>Strony umowy będą wszelką korespondencję i oświadczenia woli kierować na adres:</w:t>
      </w:r>
    </w:p>
    <w:p w14:paraId="78F2071F" w14:textId="77777777" w:rsidR="00E27939" w:rsidRPr="00E27939" w:rsidRDefault="00E27939" w:rsidP="00E27939">
      <w:pPr>
        <w:numPr>
          <w:ilvl w:val="0"/>
          <w:numId w:val="11"/>
        </w:numPr>
        <w:spacing w:line="276" w:lineRule="auto"/>
        <w:jc w:val="both"/>
        <w:rPr>
          <w:rFonts w:ascii="Calibri" w:hAnsi="Calibri"/>
        </w:rPr>
      </w:pPr>
      <w:r w:rsidRPr="00E27939">
        <w:rPr>
          <w:rFonts w:ascii="Calibri" w:hAnsi="Calibri" w:cs="Arial"/>
        </w:rPr>
        <w:t>Zamawiający</w:t>
      </w:r>
      <w:r w:rsidRPr="00E27939">
        <w:rPr>
          <w:rFonts w:ascii="Calibri" w:hAnsi="Calibri"/>
        </w:rPr>
        <w:t xml:space="preserve">: </w:t>
      </w:r>
      <w:r w:rsidRPr="00E27939">
        <w:rPr>
          <w:rFonts w:ascii="Calibri" w:hAnsi="Calibri"/>
          <w:b/>
        </w:rPr>
        <w:t>Okręgowe Przedsiębiorstwo Energetyki Cieplnej Sp. z o.o.</w:t>
      </w:r>
      <w:r w:rsidRPr="00E27939">
        <w:rPr>
          <w:rFonts w:ascii="Calibri" w:hAnsi="Calibri"/>
        </w:rPr>
        <w:t xml:space="preserve"> ul. Opata </w:t>
      </w:r>
      <w:proofErr w:type="spellStart"/>
      <w:r w:rsidRPr="00E27939">
        <w:rPr>
          <w:rFonts w:ascii="Calibri" w:hAnsi="Calibri"/>
        </w:rPr>
        <w:t>Hackiego</w:t>
      </w:r>
      <w:proofErr w:type="spellEnd"/>
      <w:r w:rsidRPr="00E27939">
        <w:rPr>
          <w:rFonts w:ascii="Calibri" w:hAnsi="Calibri"/>
        </w:rPr>
        <w:t xml:space="preserve"> 14, 81-213 Gdynia.</w:t>
      </w:r>
    </w:p>
    <w:p w14:paraId="78082FC9" w14:textId="77777777" w:rsidR="00E27939" w:rsidRPr="00E27939" w:rsidRDefault="00E27939" w:rsidP="00E27939">
      <w:pPr>
        <w:numPr>
          <w:ilvl w:val="0"/>
          <w:numId w:val="11"/>
        </w:numPr>
        <w:spacing w:line="276" w:lineRule="auto"/>
        <w:rPr>
          <w:rFonts w:ascii="Calibri" w:hAnsi="Calibri"/>
        </w:rPr>
      </w:pPr>
      <w:r w:rsidRPr="00E27939">
        <w:rPr>
          <w:rFonts w:ascii="Calibri" w:hAnsi="Calibri"/>
        </w:rPr>
        <w:t xml:space="preserve">Wykonawca: </w:t>
      </w:r>
      <w:r w:rsidRPr="00E27939">
        <w:rPr>
          <w:rFonts w:ascii="Calibri" w:hAnsi="Calibri"/>
          <w:b/>
        </w:rPr>
        <w:t>……………………………………………………………………………………………..</w:t>
      </w:r>
    </w:p>
    <w:p w14:paraId="6D1E3837" w14:textId="77777777" w:rsidR="00E27939" w:rsidRPr="00E27939" w:rsidRDefault="00E27939" w:rsidP="00E27939">
      <w:pPr>
        <w:numPr>
          <w:ilvl w:val="0"/>
          <w:numId w:val="12"/>
        </w:numPr>
        <w:spacing w:line="276" w:lineRule="auto"/>
        <w:jc w:val="both"/>
        <w:rPr>
          <w:rFonts w:ascii="Calibri" w:hAnsi="Calibri"/>
        </w:rPr>
      </w:pPr>
      <w:r w:rsidRPr="00E27939">
        <w:rPr>
          <w:rFonts w:ascii="Calibri" w:hAnsi="Calibri"/>
        </w:rPr>
        <w:t>W trakcie trwania Umowy oraz w okresie gwarancji Wykonawca zobowiązany jest do pisemnego powiadomienia Zamawiającego o:</w:t>
      </w:r>
    </w:p>
    <w:p w14:paraId="3B5F7C1C" w14:textId="77777777" w:rsidR="00E27939" w:rsidRPr="00E27939" w:rsidRDefault="00E27939" w:rsidP="00E27939">
      <w:pPr>
        <w:numPr>
          <w:ilvl w:val="2"/>
          <w:numId w:val="12"/>
        </w:numPr>
        <w:tabs>
          <w:tab w:val="left" w:pos="993"/>
        </w:tabs>
        <w:spacing w:line="276" w:lineRule="auto"/>
        <w:ind w:hanging="1451"/>
        <w:jc w:val="both"/>
        <w:rPr>
          <w:rFonts w:ascii="Calibri" w:hAnsi="Calibri"/>
        </w:rPr>
      </w:pPr>
      <w:r w:rsidRPr="00E27939">
        <w:rPr>
          <w:rFonts w:ascii="Calibri" w:hAnsi="Calibri"/>
        </w:rPr>
        <w:t>zmianie siedziby,</w:t>
      </w:r>
    </w:p>
    <w:p w14:paraId="592907D3" w14:textId="77777777" w:rsidR="00E27939" w:rsidRPr="00E27939" w:rsidRDefault="00E27939" w:rsidP="00E27939">
      <w:pPr>
        <w:numPr>
          <w:ilvl w:val="2"/>
          <w:numId w:val="12"/>
        </w:numPr>
        <w:tabs>
          <w:tab w:val="left" w:pos="993"/>
        </w:tabs>
        <w:spacing w:line="276" w:lineRule="auto"/>
        <w:ind w:hanging="1451"/>
        <w:jc w:val="both"/>
        <w:rPr>
          <w:rFonts w:ascii="Calibri" w:hAnsi="Calibri"/>
        </w:rPr>
      </w:pPr>
      <w:r w:rsidRPr="00E27939">
        <w:rPr>
          <w:rFonts w:ascii="Calibri" w:hAnsi="Calibri"/>
        </w:rPr>
        <w:t>zmianie firmy,</w:t>
      </w:r>
    </w:p>
    <w:p w14:paraId="161E18B3" w14:textId="77777777" w:rsidR="00E27939" w:rsidRPr="00E27939" w:rsidRDefault="00E27939" w:rsidP="00E27939">
      <w:pPr>
        <w:numPr>
          <w:ilvl w:val="2"/>
          <w:numId w:val="12"/>
        </w:numPr>
        <w:tabs>
          <w:tab w:val="left" w:pos="993"/>
        </w:tabs>
        <w:spacing w:line="276" w:lineRule="auto"/>
        <w:ind w:hanging="1451"/>
        <w:jc w:val="both"/>
        <w:rPr>
          <w:rFonts w:ascii="Calibri" w:hAnsi="Calibri"/>
        </w:rPr>
      </w:pPr>
      <w:r w:rsidRPr="00E27939">
        <w:rPr>
          <w:rFonts w:ascii="Calibri" w:hAnsi="Calibri"/>
        </w:rPr>
        <w:t>złożeniu wniosku o ogłoszenie upadłości,</w:t>
      </w:r>
    </w:p>
    <w:p w14:paraId="1BA645D9" w14:textId="77777777" w:rsidR="00E27939" w:rsidRPr="00E27939" w:rsidRDefault="00E27939" w:rsidP="00E27939">
      <w:pPr>
        <w:numPr>
          <w:ilvl w:val="2"/>
          <w:numId w:val="12"/>
        </w:numPr>
        <w:tabs>
          <w:tab w:val="left" w:pos="993"/>
        </w:tabs>
        <w:spacing w:line="276" w:lineRule="auto"/>
        <w:ind w:hanging="1451"/>
        <w:jc w:val="both"/>
        <w:rPr>
          <w:rFonts w:ascii="Calibri" w:hAnsi="Calibri"/>
        </w:rPr>
      </w:pPr>
      <w:r w:rsidRPr="00E27939">
        <w:rPr>
          <w:rFonts w:ascii="Calibri" w:hAnsi="Calibri"/>
        </w:rPr>
        <w:t>złożeniu wniosku o otwarcie likwidacji,</w:t>
      </w:r>
    </w:p>
    <w:p w14:paraId="54D25FDC" w14:textId="77777777" w:rsidR="006A0897" w:rsidRDefault="00E27939" w:rsidP="00E27939">
      <w:pPr>
        <w:numPr>
          <w:ilvl w:val="2"/>
          <w:numId w:val="12"/>
        </w:numPr>
        <w:tabs>
          <w:tab w:val="left" w:pos="993"/>
        </w:tabs>
        <w:spacing w:line="276" w:lineRule="auto"/>
        <w:ind w:hanging="1451"/>
        <w:jc w:val="both"/>
        <w:rPr>
          <w:rFonts w:ascii="Calibri" w:hAnsi="Calibri"/>
        </w:rPr>
      </w:pPr>
      <w:r w:rsidRPr="00E27939">
        <w:rPr>
          <w:rFonts w:ascii="Calibri" w:hAnsi="Calibri"/>
        </w:rPr>
        <w:t>zawieszeniu działalności</w:t>
      </w:r>
      <w:r w:rsidR="006A0897">
        <w:rPr>
          <w:rFonts w:ascii="Calibri" w:hAnsi="Calibri"/>
        </w:rPr>
        <w:t>,</w:t>
      </w:r>
    </w:p>
    <w:p w14:paraId="25B46672" w14:textId="77777777" w:rsidR="00E27939" w:rsidRPr="00E27939" w:rsidRDefault="006A0897" w:rsidP="00E27939">
      <w:pPr>
        <w:numPr>
          <w:ilvl w:val="2"/>
          <w:numId w:val="12"/>
        </w:numPr>
        <w:tabs>
          <w:tab w:val="left" w:pos="993"/>
        </w:tabs>
        <w:spacing w:line="276" w:lineRule="auto"/>
        <w:ind w:hanging="1451"/>
        <w:jc w:val="both"/>
        <w:rPr>
          <w:rFonts w:ascii="Calibri" w:hAnsi="Calibri"/>
        </w:rPr>
      </w:pPr>
      <w:r>
        <w:rPr>
          <w:rFonts w:ascii="Calibri" w:hAnsi="Calibri"/>
        </w:rPr>
        <w:t>zmianie formy prawnej działalności</w:t>
      </w:r>
      <w:r w:rsidR="004203B9">
        <w:rPr>
          <w:rFonts w:ascii="Calibri" w:hAnsi="Calibri"/>
        </w:rPr>
        <w:t>.</w:t>
      </w:r>
    </w:p>
    <w:p w14:paraId="14CAEFFE" w14:textId="77777777" w:rsidR="00E27939" w:rsidRPr="00E27939" w:rsidRDefault="00E27939" w:rsidP="00E27939">
      <w:pPr>
        <w:numPr>
          <w:ilvl w:val="0"/>
          <w:numId w:val="12"/>
        </w:numPr>
        <w:spacing w:line="276" w:lineRule="auto"/>
        <w:jc w:val="both"/>
        <w:rPr>
          <w:rFonts w:ascii="Calibri" w:hAnsi="Calibri"/>
        </w:rPr>
      </w:pPr>
      <w:r w:rsidRPr="00E27939">
        <w:rPr>
          <w:rFonts w:ascii="Calibri" w:hAnsi="Calibri"/>
        </w:rPr>
        <w:t>O zmianie adresów Strony obowiązane są poinformować siebie wzajemnie w formie pisemnej. Jeżeli którakolwiek ze Stron nie poinformuje o zmianie adresu, uznaje się iż korespondencja i oświadczenia woli skierowane na dotychczasowy adres będą doręczone skutecznie.</w:t>
      </w:r>
    </w:p>
    <w:p w14:paraId="7FFE2B42" w14:textId="77777777" w:rsidR="00E27939" w:rsidRPr="00E27939" w:rsidRDefault="00E27939" w:rsidP="00E27939">
      <w:pPr>
        <w:tabs>
          <w:tab w:val="left" w:pos="3600"/>
        </w:tabs>
        <w:spacing w:before="120" w:line="276" w:lineRule="auto"/>
        <w:ind w:left="360" w:hanging="360"/>
        <w:jc w:val="center"/>
        <w:rPr>
          <w:rFonts w:ascii="Calibri" w:hAnsi="Calibri"/>
        </w:rPr>
      </w:pPr>
      <w:r w:rsidRPr="00E27939">
        <w:rPr>
          <w:rFonts w:ascii="Calibri" w:hAnsi="Calibri"/>
          <w:b/>
        </w:rPr>
        <w:t>§7</w:t>
      </w:r>
      <w:r w:rsidRPr="00E27939">
        <w:rPr>
          <w:rFonts w:ascii="Calibri" w:hAnsi="Calibri"/>
        </w:rPr>
        <w:t>.</w:t>
      </w:r>
    </w:p>
    <w:p w14:paraId="54CE81FB" w14:textId="18DDDFBD" w:rsidR="00E27939" w:rsidRPr="00E27939"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rPr>
        <w:t xml:space="preserve">W razie zwłoki w dostawie wyrobów lub zwłoki w usunięciu wady lub usterki w ramach gwarancji lub rękojmi, Wykonawca zapłaci Zamawiającemu karę umowną w wysokości </w:t>
      </w:r>
      <w:r w:rsidRPr="00E27939">
        <w:rPr>
          <w:rFonts w:ascii="Calibri" w:hAnsi="Calibri"/>
          <w:b/>
          <w:bCs/>
        </w:rPr>
        <w:t>2%</w:t>
      </w:r>
      <w:r w:rsidRPr="00E27939">
        <w:rPr>
          <w:rFonts w:ascii="Calibri" w:hAnsi="Calibri"/>
        </w:rPr>
        <w:t xml:space="preserve"> wartości dane</w:t>
      </w:r>
      <w:r w:rsidR="008D1730">
        <w:rPr>
          <w:rFonts w:ascii="Calibri" w:hAnsi="Calibri"/>
        </w:rPr>
        <w:t>j</w:t>
      </w:r>
      <w:r w:rsidRPr="00E27939">
        <w:rPr>
          <w:rFonts w:ascii="Calibri" w:hAnsi="Calibri"/>
        </w:rPr>
        <w:t xml:space="preserve"> </w:t>
      </w:r>
      <w:r w:rsidR="00951D05">
        <w:rPr>
          <w:rFonts w:ascii="Calibri" w:hAnsi="Calibri"/>
        </w:rPr>
        <w:t>transzy</w:t>
      </w:r>
      <w:r w:rsidR="008D1730">
        <w:rPr>
          <w:rFonts w:ascii="Calibri" w:hAnsi="Calibri"/>
        </w:rPr>
        <w:t xml:space="preserve"> dostawy </w:t>
      </w:r>
      <w:r w:rsidRPr="00E27939">
        <w:rPr>
          <w:rFonts w:ascii="Calibri" w:hAnsi="Calibri"/>
        </w:rPr>
        <w:t xml:space="preserve">brutto </w:t>
      </w:r>
      <w:bookmarkStart w:id="10" w:name="_Hlk140483490"/>
      <w:r w:rsidRPr="00E27939">
        <w:rPr>
          <w:rFonts w:ascii="Calibri" w:hAnsi="Calibri"/>
        </w:rPr>
        <w:t>(zgodnie z </w:t>
      </w:r>
      <w:bookmarkStart w:id="11" w:name="_Hlk140483345"/>
      <w:r w:rsidRPr="00E27939">
        <w:rPr>
          <w:rFonts w:ascii="Calibri" w:hAnsi="Calibri"/>
        </w:rPr>
        <w:t>§ </w:t>
      </w:r>
      <w:r w:rsidR="008D1730">
        <w:rPr>
          <w:rFonts w:ascii="Calibri" w:hAnsi="Calibri"/>
        </w:rPr>
        <w:t>1</w:t>
      </w:r>
      <w:r w:rsidRPr="00E27939">
        <w:rPr>
          <w:rFonts w:ascii="Calibri" w:hAnsi="Calibri"/>
        </w:rPr>
        <w:t xml:space="preserve"> ust.1 lit. a)</w:t>
      </w:r>
      <w:r w:rsidR="008D1730">
        <w:rPr>
          <w:rFonts w:ascii="Calibri" w:hAnsi="Calibri"/>
        </w:rPr>
        <w:t xml:space="preserve"> </w:t>
      </w:r>
      <w:bookmarkEnd w:id="11"/>
      <w:r w:rsidR="008D1730">
        <w:rPr>
          <w:rFonts w:ascii="Calibri" w:hAnsi="Calibri"/>
        </w:rPr>
        <w:t xml:space="preserve">i/lub </w:t>
      </w:r>
      <w:r w:rsidRPr="00E27939">
        <w:rPr>
          <w:rFonts w:ascii="Calibri" w:hAnsi="Calibri"/>
        </w:rPr>
        <w:t xml:space="preserve">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w:t>
      </w:r>
      <w:r w:rsidR="008D1730">
        <w:rPr>
          <w:rFonts w:ascii="Calibri" w:hAnsi="Calibri"/>
        </w:rPr>
        <w:t>b</w:t>
      </w:r>
      <w:r w:rsidR="008D1730" w:rsidRPr="00E27939">
        <w:rPr>
          <w:rFonts w:ascii="Calibri" w:hAnsi="Calibri"/>
        </w:rPr>
        <w:t>)</w:t>
      </w:r>
      <w:r w:rsidR="008D1730">
        <w:rPr>
          <w:rFonts w:ascii="Calibri" w:hAnsi="Calibri"/>
        </w:rPr>
        <w:t xml:space="preserve">  i/lub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w:t>
      </w:r>
      <w:r w:rsidR="008D1730">
        <w:rPr>
          <w:rFonts w:ascii="Calibri" w:hAnsi="Calibri"/>
        </w:rPr>
        <w:t>c</w:t>
      </w:r>
      <w:r w:rsidR="008D1730" w:rsidRPr="00E27939">
        <w:rPr>
          <w:rFonts w:ascii="Calibri" w:hAnsi="Calibri"/>
        </w:rPr>
        <w:t>)</w:t>
      </w:r>
      <w:r w:rsidR="008D1730">
        <w:rPr>
          <w:rFonts w:ascii="Calibri" w:hAnsi="Calibri"/>
        </w:rPr>
        <w:t xml:space="preserve">, i/lub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w:t>
      </w:r>
      <w:r w:rsidR="008D1730">
        <w:rPr>
          <w:rFonts w:ascii="Calibri" w:hAnsi="Calibri"/>
        </w:rPr>
        <w:t>d</w:t>
      </w:r>
      <w:r w:rsidR="008D1730" w:rsidRPr="00E27939">
        <w:rPr>
          <w:rFonts w:ascii="Calibri" w:hAnsi="Calibri"/>
        </w:rPr>
        <w:t>)</w:t>
      </w:r>
      <w:bookmarkEnd w:id="10"/>
      <w:r w:rsidR="00951D05">
        <w:rPr>
          <w:rFonts w:ascii="Calibri" w:hAnsi="Calibri"/>
        </w:rPr>
        <w:t xml:space="preserve">) </w:t>
      </w:r>
      <w:r w:rsidRPr="00E27939">
        <w:rPr>
          <w:rFonts w:ascii="Calibri" w:hAnsi="Calibri"/>
        </w:rPr>
        <w:t>– za każdy dzień zwłoki.</w:t>
      </w:r>
    </w:p>
    <w:p w14:paraId="115D4F88" w14:textId="1768EB83" w:rsidR="00E27939" w:rsidRPr="008D1730"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rPr>
        <w:t xml:space="preserve">W przypadku stwierdzenia wad jakościowych towaru przy odbiorze Wykonawca zapłaci Zamawiającemu karę umowną w wysokości </w:t>
      </w:r>
      <w:r w:rsidRPr="007841A8">
        <w:rPr>
          <w:rFonts w:ascii="Calibri" w:hAnsi="Calibri"/>
          <w:b/>
          <w:bCs/>
        </w:rPr>
        <w:t>2%</w:t>
      </w:r>
      <w:r w:rsidRPr="00E27939">
        <w:rPr>
          <w:rFonts w:ascii="Calibri" w:hAnsi="Calibri"/>
        </w:rPr>
        <w:t xml:space="preserve"> brutto </w:t>
      </w:r>
      <w:r w:rsidR="00951D05">
        <w:rPr>
          <w:rFonts w:ascii="Calibri" w:hAnsi="Calibri"/>
        </w:rPr>
        <w:t>transzy</w:t>
      </w:r>
      <w:r w:rsidR="008D1730">
        <w:rPr>
          <w:rFonts w:ascii="Calibri" w:hAnsi="Calibri"/>
        </w:rPr>
        <w:t xml:space="preserve"> dostawy </w:t>
      </w:r>
      <w:r w:rsidR="008D1730" w:rsidRPr="00E27939">
        <w:rPr>
          <w:rFonts w:ascii="Calibri" w:hAnsi="Calibri"/>
        </w:rPr>
        <w:t xml:space="preserve">brutto </w:t>
      </w:r>
      <w:r w:rsidRPr="00E27939">
        <w:rPr>
          <w:rFonts w:ascii="Calibri" w:hAnsi="Calibri"/>
        </w:rPr>
        <w:t>obejmujące</w:t>
      </w:r>
      <w:r w:rsidR="008D1730">
        <w:rPr>
          <w:rFonts w:ascii="Calibri" w:hAnsi="Calibri"/>
        </w:rPr>
        <w:t>j</w:t>
      </w:r>
      <w:r w:rsidRPr="00E27939">
        <w:rPr>
          <w:rFonts w:ascii="Calibri" w:hAnsi="Calibri"/>
        </w:rPr>
        <w:t xml:space="preserve"> dostarczone z wadami wyroby – za każdy dzień zwłoki po upływie wyznaczonego przez Zamawiającego terminu na wymianę wadliwego towaru</w:t>
      </w:r>
      <w:r w:rsidR="006A0897">
        <w:rPr>
          <w:rFonts w:ascii="Calibri" w:hAnsi="Calibri"/>
        </w:rPr>
        <w:t>,</w:t>
      </w:r>
      <w:r w:rsidRPr="00E27939">
        <w:rPr>
          <w:rFonts w:ascii="Calibri" w:hAnsi="Calibri"/>
        </w:rPr>
        <w:t xml:space="preserve"> o którym mowa </w:t>
      </w:r>
      <w:r w:rsidRPr="00951D05">
        <w:rPr>
          <w:rFonts w:ascii="Calibri" w:hAnsi="Calibri"/>
        </w:rPr>
        <w:t>w § 3 ust. 4.</w:t>
      </w:r>
    </w:p>
    <w:p w14:paraId="43C0C39C" w14:textId="4689A560" w:rsidR="00E27939" w:rsidRPr="00E27939"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rPr>
        <w:t xml:space="preserve">Z tytułu odstąpienia Umowy z przyczyn, o których mowa w ust. </w:t>
      </w:r>
      <w:r w:rsidR="006A0897">
        <w:rPr>
          <w:rFonts w:ascii="Calibri" w:hAnsi="Calibri"/>
        </w:rPr>
        <w:t>7</w:t>
      </w:r>
      <w:r w:rsidR="006A0897" w:rsidRPr="00E27939">
        <w:rPr>
          <w:rFonts w:ascii="Calibri" w:hAnsi="Calibri"/>
        </w:rPr>
        <w:t xml:space="preserve"> </w:t>
      </w:r>
      <w:r w:rsidRPr="00E27939">
        <w:rPr>
          <w:rFonts w:ascii="Calibri" w:hAnsi="Calibri"/>
        </w:rPr>
        <w:t xml:space="preserve">lit. b-d poniżej Zamawiającemu przysługuje kara umowna w wysokości </w:t>
      </w:r>
      <w:r w:rsidRPr="00E27939">
        <w:rPr>
          <w:rFonts w:ascii="Calibri" w:hAnsi="Calibri"/>
          <w:b/>
          <w:bCs/>
        </w:rPr>
        <w:t>30%</w:t>
      </w:r>
      <w:r w:rsidRPr="00E27939">
        <w:rPr>
          <w:rFonts w:ascii="Calibri" w:hAnsi="Calibri"/>
        </w:rPr>
        <w:t xml:space="preserve"> całkowitego wynagrodzenia brutto określonego w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a)</w:t>
      </w:r>
      <w:r w:rsidR="008D1730">
        <w:rPr>
          <w:rFonts w:ascii="Calibri" w:hAnsi="Calibri"/>
        </w:rPr>
        <w:t xml:space="preserve"> i/lub </w:t>
      </w:r>
      <w:r w:rsidR="008D1730" w:rsidRPr="00E27939">
        <w:rPr>
          <w:rFonts w:ascii="Calibri" w:hAnsi="Calibri"/>
        </w:rPr>
        <w:t xml:space="preserve"> § </w:t>
      </w:r>
      <w:r w:rsidR="008D1730">
        <w:rPr>
          <w:rFonts w:ascii="Calibri" w:hAnsi="Calibri"/>
        </w:rPr>
        <w:t>1</w:t>
      </w:r>
      <w:r w:rsidR="008D1730" w:rsidRPr="00E27939">
        <w:rPr>
          <w:rFonts w:ascii="Calibri" w:hAnsi="Calibri"/>
        </w:rPr>
        <w:t xml:space="preserve"> ust.1 lit. </w:t>
      </w:r>
      <w:r w:rsidR="008D1730">
        <w:rPr>
          <w:rFonts w:ascii="Calibri" w:hAnsi="Calibri"/>
        </w:rPr>
        <w:t>b</w:t>
      </w:r>
      <w:r w:rsidR="008D1730" w:rsidRPr="00E27939">
        <w:rPr>
          <w:rFonts w:ascii="Calibri" w:hAnsi="Calibri"/>
        </w:rPr>
        <w:t>)</w:t>
      </w:r>
      <w:r w:rsidR="008D1730">
        <w:rPr>
          <w:rFonts w:ascii="Calibri" w:hAnsi="Calibri"/>
        </w:rPr>
        <w:t xml:space="preserve">  i/lub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w:t>
      </w:r>
      <w:r w:rsidR="008D1730">
        <w:rPr>
          <w:rFonts w:ascii="Calibri" w:hAnsi="Calibri"/>
        </w:rPr>
        <w:t>c</w:t>
      </w:r>
      <w:r w:rsidR="008D1730" w:rsidRPr="00E27939">
        <w:rPr>
          <w:rFonts w:ascii="Calibri" w:hAnsi="Calibri"/>
        </w:rPr>
        <w:t>)</w:t>
      </w:r>
      <w:r w:rsidR="008D1730">
        <w:rPr>
          <w:rFonts w:ascii="Calibri" w:hAnsi="Calibri"/>
        </w:rPr>
        <w:t xml:space="preserve">, i/lub </w:t>
      </w:r>
      <w:r w:rsidR="008D1730" w:rsidRPr="00E27939">
        <w:rPr>
          <w:rFonts w:ascii="Calibri" w:hAnsi="Calibri"/>
        </w:rPr>
        <w:t>§ </w:t>
      </w:r>
      <w:r w:rsidR="008D1730">
        <w:rPr>
          <w:rFonts w:ascii="Calibri" w:hAnsi="Calibri"/>
        </w:rPr>
        <w:t>1</w:t>
      </w:r>
      <w:r w:rsidR="008D1730" w:rsidRPr="00E27939">
        <w:rPr>
          <w:rFonts w:ascii="Calibri" w:hAnsi="Calibri"/>
        </w:rPr>
        <w:t xml:space="preserve"> ust.1 lit. </w:t>
      </w:r>
      <w:r w:rsidR="008D1730">
        <w:rPr>
          <w:rFonts w:ascii="Calibri" w:hAnsi="Calibri"/>
        </w:rPr>
        <w:t>d</w:t>
      </w:r>
      <w:r w:rsidR="008D1730" w:rsidRPr="00E27939">
        <w:rPr>
          <w:rFonts w:ascii="Calibri" w:hAnsi="Calibri"/>
        </w:rPr>
        <w:t>)</w:t>
      </w:r>
      <w:r w:rsidR="008D1730">
        <w:rPr>
          <w:rFonts w:ascii="Calibri" w:hAnsi="Calibri"/>
        </w:rPr>
        <w:t xml:space="preserve"> </w:t>
      </w:r>
      <w:r w:rsidRPr="00E27939">
        <w:rPr>
          <w:rFonts w:ascii="Calibri" w:hAnsi="Calibri"/>
        </w:rPr>
        <w:t xml:space="preserve">niniejszej Umowy. </w:t>
      </w:r>
    </w:p>
    <w:p w14:paraId="551D2225" w14:textId="30D271F5" w:rsidR="00E27939" w:rsidRPr="00E27939"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rPr>
        <w:t xml:space="preserve">Kary umowne podlegają sumowaniu. Łączna wartość kar umownych naliczona Wykonawcy przez Zamawiającego nie może przekroczyć </w:t>
      </w:r>
      <w:r w:rsidRPr="00951D05">
        <w:rPr>
          <w:rFonts w:ascii="Calibri" w:hAnsi="Calibri"/>
          <w:b/>
          <w:bCs/>
        </w:rPr>
        <w:t>30%</w:t>
      </w:r>
      <w:r w:rsidRPr="00E27939">
        <w:rPr>
          <w:rFonts w:ascii="Calibri" w:hAnsi="Calibri"/>
        </w:rPr>
        <w:t xml:space="preserve"> całkowitego wynagrodzenia brutto</w:t>
      </w:r>
      <w:r w:rsidR="008D1730">
        <w:rPr>
          <w:rFonts w:ascii="Calibri" w:hAnsi="Calibri"/>
        </w:rPr>
        <w:t xml:space="preserve"> dla danego Pakietu</w:t>
      </w:r>
      <w:r w:rsidRPr="00E27939">
        <w:rPr>
          <w:rFonts w:ascii="Calibri" w:hAnsi="Calibri"/>
        </w:rPr>
        <w:t xml:space="preserve">, o którym mowa w § 1 ust. 1 powyżej. </w:t>
      </w:r>
    </w:p>
    <w:p w14:paraId="59B3C38D" w14:textId="77777777" w:rsidR="00E27939" w:rsidRPr="00E27939"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rPr>
        <w:t xml:space="preserve">Zamawiający może potrącać kary umowne, z faktury VAT wystawionej przez Wykonawcę. </w:t>
      </w:r>
    </w:p>
    <w:p w14:paraId="6061D774" w14:textId="77777777" w:rsidR="00E27939" w:rsidRPr="00E27939"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rPr>
        <w:t xml:space="preserve">Zapłata kary umownej nie wyklucza dochodzenia przez Zamawiającego odszkodowania z tytułu wyrządzonej szkody do wysokości jej </w:t>
      </w:r>
      <w:r w:rsidRPr="007665E6">
        <w:rPr>
          <w:rFonts w:ascii="Calibri" w:hAnsi="Calibri"/>
        </w:rPr>
        <w:t>wartości</w:t>
      </w:r>
      <w:r w:rsidR="00755337" w:rsidRPr="007665E6">
        <w:rPr>
          <w:rFonts w:ascii="Calibri" w:hAnsi="Calibri"/>
        </w:rPr>
        <w:t xml:space="preserve"> na zasadach ogólnych</w:t>
      </w:r>
      <w:r w:rsidRPr="007665E6">
        <w:rPr>
          <w:rFonts w:ascii="Calibri" w:hAnsi="Calibri"/>
        </w:rPr>
        <w:t>.</w:t>
      </w:r>
    </w:p>
    <w:p w14:paraId="2493782D" w14:textId="77777777" w:rsidR="00E27939" w:rsidRPr="00E27939"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rPr>
        <w:t>Zamawiającemu przysługuje prawo odstąpienia od Umowy ze skutkiem ex nunc w razie:</w:t>
      </w:r>
    </w:p>
    <w:p w14:paraId="48761390" w14:textId="77777777" w:rsidR="00E27939" w:rsidRPr="00E27939" w:rsidRDefault="00E27939" w:rsidP="00E27939">
      <w:pPr>
        <w:numPr>
          <w:ilvl w:val="1"/>
          <w:numId w:val="8"/>
        </w:numPr>
        <w:autoSpaceDE w:val="0"/>
        <w:autoSpaceDN w:val="0"/>
        <w:spacing w:line="276" w:lineRule="auto"/>
        <w:ind w:left="1134" w:hanging="283"/>
        <w:jc w:val="both"/>
        <w:rPr>
          <w:rFonts w:ascii="Calibri" w:hAnsi="Calibri"/>
        </w:rPr>
      </w:pPr>
      <w:r w:rsidRPr="00E27939">
        <w:rPr>
          <w:rFonts w:ascii="Calibri" w:hAnsi="Calibri"/>
        </w:rPr>
        <w:t>zaistnienia istotnej zmiany okoliczności powodującej, iż wykonanie Umowy nie leży w interesie Zamawiającego, czego nie można było przewidzieć w chwili zawarcia umowy;</w:t>
      </w:r>
    </w:p>
    <w:p w14:paraId="74D96482" w14:textId="77777777" w:rsidR="00E27939" w:rsidRPr="00E27939" w:rsidRDefault="00E27939" w:rsidP="00E27939">
      <w:pPr>
        <w:numPr>
          <w:ilvl w:val="1"/>
          <w:numId w:val="8"/>
        </w:numPr>
        <w:autoSpaceDE w:val="0"/>
        <w:autoSpaceDN w:val="0"/>
        <w:spacing w:line="276" w:lineRule="auto"/>
        <w:ind w:left="1134" w:hanging="283"/>
        <w:jc w:val="both"/>
        <w:rPr>
          <w:rFonts w:ascii="Calibri" w:hAnsi="Calibri"/>
        </w:rPr>
      </w:pPr>
      <w:r w:rsidRPr="00E27939">
        <w:rPr>
          <w:rFonts w:ascii="Calibri" w:hAnsi="Calibri"/>
        </w:rPr>
        <w:t>złożenia wniosku o likwidację Wykonawcy;</w:t>
      </w:r>
    </w:p>
    <w:p w14:paraId="52F1D054" w14:textId="77777777" w:rsidR="00E27939" w:rsidRPr="00E27939" w:rsidRDefault="00E27939" w:rsidP="00E27939">
      <w:pPr>
        <w:numPr>
          <w:ilvl w:val="1"/>
          <w:numId w:val="8"/>
        </w:numPr>
        <w:autoSpaceDE w:val="0"/>
        <w:autoSpaceDN w:val="0"/>
        <w:spacing w:line="276" w:lineRule="auto"/>
        <w:ind w:left="1134" w:hanging="283"/>
        <w:jc w:val="both"/>
        <w:rPr>
          <w:rFonts w:ascii="Calibri" w:hAnsi="Calibri"/>
        </w:rPr>
      </w:pPr>
      <w:r w:rsidRPr="00E27939">
        <w:rPr>
          <w:rFonts w:ascii="Calibri" w:hAnsi="Calibri"/>
        </w:rPr>
        <w:lastRenderedPageBreak/>
        <w:t>gdy Przedmiot Umowy będzie pochodził z takich krajów, jak Białoruś i/lub Federacja Rosyjska i/lub z krajów i/lub obszarów i/lub od dostawców/producentów objętych embargiem bądź sankcjami polskimi i/lub międzynarodowymi;</w:t>
      </w:r>
    </w:p>
    <w:p w14:paraId="21D1FF28" w14:textId="77777777" w:rsidR="00E27939" w:rsidRDefault="00E27939" w:rsidP="00E27939">
      <w:pPr>
        <w:numPr>
          <w:ilvl w:val="1"/>
          <w:numId w:val="8"/>
        </w:numPr>
        <w:autoSpaceDE w:val="0"/>
        <w:autoSpaceDN w:val="0"/>
        <w:spacing w:line="276" w:lineRule="auto"/>
        <w:ind w:left="1134" w:hanging="283"/>
        <w:jc w:val="both"/>
        <w:rPr>
          <w:rFonts w:ascii="Calibri" w:hAnsi="Calibri"/>
        </w:rPr>
      </w:pPr>
      <w:r w:rsidRPr="00E27939">
        <w:rPr>
          <w:rFonts w:ascii="Calibri" w:hAnsi="Calibri"/>
        </w:rPr>
        <w:t>niewypełniania lub/i nienależytego wypełnienia przez Wykonawcę obowiązków wynikających z niniejszej Umowy, po uprzednim wezwaniu Wykonawcy do  realizacji Umowy zgodnie z jej wymogami.</w:t>
      </w:r>
    </w:p>
    <w:p w14:paraId="103676CE" w14:textId="77777777" w:rsidR="00755337" w:rsidRPr="007665E6" w:rsidRDefault="00755337" w:rsidP="00E27939">
      <w:pPr>
        <w:numPr>
          <w:ilvl w:val="1"/>
          <w:numId w:val="8"/>
        </w:numPr>
        <w:autoSpaceDE w:val="0"/>
        <w:autoSpaceDN w:val="0"/>
        <w:spacing w:line="276" w:lineRule="auto"/>
        <w:ind w:left="1134" w:hanging="283"/>
        <w:jc w:val="both"/>
        <w:rPr>
          <w:rFonts w:ascii="Calibri" w:hAnsi="Calibri"/>
        </w:rPr>
      </w:pPr>
      <w:r w:rsidRPr="007665E6">
        <w:rPr>
          <w:rFonts w:ascii="Calibri" w:hAnsi="Calibri"/>
        </w:rPr>
        <w:t>przekroczenia łączne</w:t>
      </w:r>
      <w:r w:rsidR="00983B8A" w:rsidRPr="007665E6">
        <w:rPr>
          <w:rFonts w:ascii="Calibri" w:hAnsi="Calibri"/>
        </w:rPr>
        <w:t xml:space="preserve">j wartości naliczonych kar umownych, o których mowa </w:t>
      </w:r>
      <w:r w:rsidRPr="007665E6">
        <w:rPr>
          <w:rFonts w:ascii="Calibri" w:hAnsi="Calibri"/>
        </w:rPr>
        <w:t xml:space="preserve"> </w:t>
      </w:r>
      <w:r w:rsidR="00983B8A" w:rsidRPr="007665E6">
        <w:rPr>
          <w:rFonts w:ascii="Calibri" w:hAnsi="Calibri"/>
        </w:rPr>
        <w:t>w ust. 4 zdanie drugie.</w:t>
      </w:r>
    </w:p>
    <w:p w14:paraId="14786513" w14:textId="77777777" w:rsidR="00E27939" w:rsidRPr="00E27939"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rPr>
        <w:t>Odstąpienie od Umowy powinno nastąpić w formie pisemnej</w:t>
      </w:r>
      <w:r w:rsidR="007665E6">
        <w:rPr>
          <w:rFonts w:ascii="Calibri" w:hAnsi="Calibri"/>
        </w:rPr>
        <w:t xml:space="preserve"> </w:t>
      </w:r>
      <w:r w:rsidRPr="00E27939">
        <w:rPr>
          <w:rFonts w:ascii="Calibri" w:hAnsi="Calibri"/>
        </w:rPr>
        <w:t xml:space="preserve">i winno zawierać uzasadnienie. Odstąpienie od umowy może nastąpić w terminie 30 dni od dowiedzenia się przez Zamawiającego o okolicznościach określonych w ust. </w:t>
      </w:r>
      <w:r w:rsidR="006A0897">
        <w:rPr>
          <w:rFonts w:ascii="Calibri" w:hAnsi="Calibri"/>
        </w:rPr>
        <w:t>7</w:t>
      </w:r>
      <w:r w:rsidR="006A0897" w:rsidRPr="00E27939">
        <w:rPr>
          <w:rFonts w:ascii="Calibri" w:hAnsi="Calibri"/>
        </w:rPr>
        <w:t xml:space="preserve"> </w:t>
      </w:r>
      <w:r w:rsidRPr="00E27939">
        <w:rPr>
          <w:rFonts w:ascii="Calibri" w:hAnsi="Calibri"/>
        </w:rPr>
        <w:t xml:space="preserve">powyżej. </w:t>
      </w:r>
    </w:p>
    <w:p w14:paraId="69CA5222" w14:textId="77777777" w:rsidR="00E27939" w:rsidRPr="00E27939"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cs="Calibri"/>
        </w:rPr>
        <w:t>W przypadku odstąpienia od Umowy Wykonawca może żądać wyłącznie wynagrodzenia należnego z tytułu wykonanej należycie części Umowy, przy czym Wykonawcy nie przysługuje wynagrodzenie za część Umowy zrealizowaną przy wykorzystaniu materiałów, które pochodziły z takich krajów, jak Białoruś i/lub Federacja Rosyjska i/lub z krajów i/lub obszarów i/lub od dostawców/producentów objętych embargiem bądź sankcjami polskimi i/lub międzynarodowymi.</w:t>
      </w:r>
    </w:p>
    <w:p w14:paraId="11BDC017" w14:textId="77777777" w:rsidR="00E27939" w:rsidRPr="00E27939"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cs="Calibri"/>
        </w:rPr>
        <w:t>W przypadku odstąpienia od Umowy w mocy pozostają zapisy umożliwiające jej rozliczenie, dochodzenie kar umownych i odszkodowania, oraz dotyczące gwarancji i rękojmi.</w:t>
      </w:r>
    </w:p>
    <w:p w14:paraId="377EEEC0" w14:textId="77777777" w:rsidR="00E27939" w:rsidRPr="00E27939"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cs="Calibri"/>
        </w:rPr>
        <w:t>Niezależnie od postanowień, o których mowa powyżej w każdym przypadku, Wykonawca zrefunduje Zamawiającemu wszelkie prawomocnie nałożone na niego kary i opłaty jak również koszty poniesione we wszelkich postępowaniach z tym przypadkiem związanych lub jego dotyczących, wynikające z niestosowania się do zakazów określonych Umową.</w:t>
      </w:r>
    </w:p>
    <w:p w14:paraId="1B99FEAA" w14:textId="18D7EDE8" w:rsidR="00E27939" w:rsidRPr="00E27939" w:rsidRDefault="00E27939" w:rsidP="00E27939">
      <w:pPr>
        <w:numPr>
          <w:ilvl w:val="0"/>
          <w:numId w:val="8"/>
        </w:numPr>
        <w:tabs>
          <w:tab w:val="num" w:pos="709"/>
        </w:tabs>
        <w:spacing w:line="276" w:lineRule="auto"/>
        <w:ind w:left="709" w:hanging="425"/>
        <w:jc w:val="both"/>
        <w:rPr>
          <w:rFonts w:ascii="Calibri" w:hAnsi="Calibri"/>
        </w:rPr>
      </w:pPr>
      <w:r w:rsidRPr="00E27939">
        <w:rPr>
          <w:rFonts w:ascii="Calibri" w:hAnsi="Calibri"/>
        </w:rPr>
        <w:t xml:space="preserve">Umowa, bez względu na termin jej obowiązywania, wygasa w przypadku wcześniejszego wyczerpania łącznej kwoty, o której mowa w § 1 ust. 1 niniejszej </w:t>
      </w:r>
      <w:r w:rsidR="00951D05">
        <w:rPr>
          <w:rFonts w:ascii="Calibri" w:hAnsi="Calibri"/>
        </w:rPr>
        <w:t>U</w:t>
      </w:r>
      <w:r w:rsidRPr="00E27939">
        <w:rPr>
          <w:rFonts w:ascii="Calibri" w:hAnsi="Calibri"/>
        </w:rPr>
        <w:t xml:space="preserve">mowy </w:t>
      </w:r>
      <w:r w:rsidR="00951D05">
        <w:rPr>
          <w:rFonts w:ascii="Calibri" w:hAnsi="Calibri"/>
        </w:rPr>
        <w:t xml:space="preserve">– odrębnej dla każdego z Pakietów </w:t>
      </w:r>
      <w:r w:rsidRPr="00E27939">
        <w:rPr>
          <w:rFonts w:ascii="Calibri" w:hAnsi="Calibri"/>
        </w:rPr>
        <w:t xml:space="preserve">(z zastrzeżeniem  </w:t>
      </w:r>
      <w:r w:rsidRPr="00951D05">
        <w:rPr>
          <w:rFonts w:ascii="Calibri" w:hAnsi="Calibri"/>
        </w:rPr>
        <w:t xml:space="preserve">zapisów § 1 ust. </w:t>
      </w:r>
      <w:r w:rsidR="00951D05" w:rsidRPr="00951D05">
        <w:rPr>
          <w:rFonts w:ascii="Calibri" w:hAnsi="Calibri"/>
        </w:rPr>
        <w:t>8</w:t>
      </w:r>
      <w:r w:rsidRPr="00E27939">
        <w:rPr>
          <w:rFonts w:ascii="Calibri" w:hAnsi="Calibri"/>
        </w:rPr>
        <w:t>).</w:t>
      </w:r>
    </w:p>
    <w:p w14:paraId="22B3FE56" w14:textId="77777777" w:rsidR="00951D05" w:rsidRDefault="00951D05" w:rsidP="00E27939">
      <w:pPr>
        <w:spacing w:after="160" w:line="276" w:lineRule="auto"/>
        <w:jc w:val="center"/>
        <w:rPr>
          <w:rFonts w:ascii="Calibri" w:eastAsia="Calibri" w:hAnsi="Calibri" w:cs="Calibri"/>
          <w:b/>
          <w:lang w:eastAsia="en-US"/>
        </w:rPr>
      </w:pPr>
    </w:p>
    <w:p w14:paraId="023E68E5" w14:textId="450D1A3A" w:rsidR="00E27939" w:rsidRPr="00E27939" w:rsidRDefault="00E27939" w:rsidP="00E27939">
      <w:pPr>
        <w:spacing w:after="160" w:line="276" w:lineRule="auto"/>
        <w:jc w:val="center"/>
        <w:rPr>
          <w:rFonts w:ascii="Calibri" w:eastAsia="Calibri" w:hAnsi="Calibri" w:cs="Calibri"/>
          <w:b/>
          <w:lang w:eastAsia="en-US"/>
        </w:rPr>
      </w:pPr>
      <w:r w:rsidRPr="00E27939">
        <w:rPr>
          <w:rFonts w:ascii="Calibri" w:eastAsia="Calibri" w:hAnsi="Calibri" w:cs="Calibri"/>
          <w:b/>
          <w:lang w:eastAsia="en-US"/>
        </w:rPr>
        <w:t>§8.</w:t>
      </w:r>
    </w:p>
    <w:p w14:paraId="2F4AC194" w14:textId="77777777" w:rsidR="00E27939" w:rsidRPr="00E27939" w:rsidRDefault="00E27939" w:rsidP="00E27939">
      <w:pPr>
        <w:numPr>
          <w:ilvl w:val="0"/>
          <w:numId w:val="17"/>
        </w:numPr>
        <w:spacing w:before="120" w:line="276" w:lineRule="auto"/>
        <w:ind w:left="709" w:hanging="425"/>
        <w:jc w:val="both"/>
        <w:rPr>
          <w:rFonts w:ascii="Calibri" w:hAnsi="Calibri"/>
        </w:rPr>
      </w:pPr>
      <w:r w:rsidRPr="00E27939">
        <w:rPr>
          <w:rFonts w:ascii="Calibri" w:hAnsi="Calibri"/>
        </w:rPr>
        <w:t>Dopuszcza się możliwość zmiany niniejszej Umowy w następującym zakresie:</w:t>
      </w:r>
    </w:p>
    <w:p w14:paraId="61F120EF" w14:textId="77777777" w:rsidR="00E27939" w:rsidRPr="00E27939" w:rsidRDefault="00E27939" w:rsidP="00E27939">
      <w:pPr>
        <w:numPr>
          <w:ilvl w:val="0"/>
          <w:numId w:val="30"/>
        </w:numPr>
        <w:spacing w:after="160" w:line="276" w:lineRule="auto"/>
        <w:ind w:left="993" w:hanging="426"/>
        <w:contextualSpacing/>
        <w:jc w:val="both"/>
        <w:rPr>
          <w:rFonts w:ascii="Calibri" w:eastAsia="Calibri" w:hAnsi="Calibri" w:cs="Calibri"/>
          <w:lang w:val="x-none" w:eastAsia="en-US"/>
        </w:rPr>
      </w:pPr>
      <w:r w:rsidRPr="00E27939">
        <w:rPr>
          <w:rFonts w:ascii="Calibri" w:eastAsia="Calibri" w:hAnsi="Calibri" w:cs="Calibri"/>
          <w:lang w:val="x-none" w:eastAsia="en-US"/>
        </w:rPr>
        <w:t>zmiany danych podmiotowych Wykonawcy;</w:t>
      </w:r>
    </w:p>
    <w:p w14:paraId="7A895D51" w14:textId="77777777" w:rsidR="00E27939" w:rsidRPr="00E27939" w:rsidRDefault="00E27939" w:rsidP="00E27939">
      <w:pPr>
        <w:numPr>
          <w:ilvl w:val="0"/>
          <w:numId w:val="30"/>
        </w:numPr>
        <w:spacing w:after="160" w:line="276" w:lineRule="auto"/>
        <w:ind w:left="993" w:hanging="426"/>
        <w:contextualSpacing/>
        <w:jc w:val="both"/>
        <w:rPr>
          <w:rFonts w:ascii="Calibri" w:eastAsia="Calibri" w:hAnsi="Calibri" w:cs="Calibri"/>
          <w:lang w:val="x-none" w:eastAsia="en-US"/>
        </w:rPr>
      </w:pPr>
      <w:r w:rsidRPr="00E27939">
        <w:rPr>
          <w:rFonts w:ascii="Calibri" w:eastAsia="Calibri" w:hAnsi="Calibri" w:cs="Calibri"/>
          <w:lang w:val="x-none" w:eastAsia="en-US"/>
        </w:rPr>
        <w:t>wydłużenia terminu realizacji Przedmiotu Umowy, spowodowanego działaniem „siły wyższej” tj. niezależnymi od Stron okolicznościami, którym nie można zapobiec, skutkujących niemożliwością prawidłowej realizacji Przedmiotu Umowy, a których wystąpienia Strony Umowy nie były w stanie przewidzieć, pomimo zachowania należytej staranności;</w:t>
      </w:r>
    </w:p>
    <w:p w14:paraId="3112AD34" w14:textId="5824A337" w:rsidR="00E27939" w:rsidRPr="00E27939" w:rsidRDefault="00E27939" w:rsidP="00E27939">
      <w:pPr>
        <w:numPr>
          <w:ilvl w:val="0"/>
          <w:numId w:val="30"/>
        </w:numPr>
        <w:spacing w:after="160" w:line="276" w:lineRule="auto"/>
        <w:ind w:left="993" w:hanging="426"/>
        <w:contextualSpacing/>
        <w:jc w:val="both"/>
        <w:rPr>
          <w:rFonts w:ascii="Calibri" w:eastAsia="Calibri" w:hAnsi="Calibri" w:cs="Calibri"/>
          <w:lang w:val="x-none" w:eastAsia="en-US"/>
        </w:rPr>
      </w:pPr>
      <w:r w:rsidRPr="00E27939">
        <w:rPr>
          <w:rFonts w:ascii="Calibri" w:eastAsia="Calibri" w:hAnsi="Calibri" w:cs="Calibri"/>
          <w:lang w:val="x-none" w:eastAsia="en-US"/>
        </w:rPr>
        <w:t>zmiany obowiązujących przepisów, jeżeli zgodnie z nimi konieczne będzie dostosowanie treści Umowy do aktualnego stanu prawnego;</w:t>
      </w:r>
    </w:p>
    <w:p w14:paraId="348B6349" w14:textId="77777777" w:rsidR="00E27939" w:rsidRPr="004203B9" w:rsidRDefault="00E27939" w:rsidP="004203B9">
      <w:pPr>
        <w:numPr>
          <w:ilvl w:val="0"/>
          <w:numId w:val="30"/>
        </w:numPr>
        <w:spacing w:after="160" w:line="276" w:lineRule="auto"/>
        <w:ind w:left="993" w:hanging="426"/>
        <w:contextualSpacing/>
        <w:jc w:val="both"/>
        <w:rPr>
          <w:rFonts w:ascii="Calibri" w:eastAsia="Calibri" w:hAnsi="Calibri" w:cs="Calibri"/>
          <w:lang w:val="x-none" w:eastAsia="en-US"/>
        </w:rPr>
      </w:pPr>
      <w:r w:rsidRPr="00E27939">
        <w:rPr>
          <w:rFonts w:ascii="Calibri" w:eastAsia="Calibri" w:hAnsi="Calibri" w:cs="Calibri"/>
          <w:lang w:val="x-none" w:eastAsia="en-US"/>
        </w:rPr>
        <w:t>konieczności poprawienia oczywistej omyłki pisarskiej lub rachunkowej;</w:t>
      </w:r>
    </w:p>
    <w:p w14:paraId="626CA542" w14:textId="77777777" w:rsidR="00E27939" w:rsidRPr="00E27939" w:rsidRDefault="00E27939" w:rsidP="00E27939">
      <w:pPr>
        <w:numPr>
          <w:ilvl w:val="0"/>
          <w:numId w:val="30"/>
        </w:numPr>
        <w:spacing w:after="160" w:line="276" w:lineRule="auto"/>
        <w:ind w:left="993" w:hanging="426"/>
        <w:contextualSpacing/>
        <w:jc w:val="both"/>
        <w:rPr>
          <w:rFonts w:ascii="Calibri" w:eastAsia="Calibri" w:hAnsi="Calibri" w:cs="Calibri"/>
          <w:lang w:val="x-none" w:eastAsia="en-US"/>
        </w:rPr>
      </w:pPr>
      <w:r w:rsidRPr="00E27939">
        <w:rPr>
          <w:rFonts w:ascii="Calibri" w:eastAsia="Calibri" w:hAnsi="Calibri" w:cs="Calibri"/>
          <w:lang w:val="x-none" w:eastAsia="en-US"/>
        </w:rPr>
        <w:t xml:space="preserve">w innych sytuacjach, których nie można było przewidzieć w chwili zawarcia niniejszej Umowy, a mających charakter zmian nieistotnych tzn. takich, o których wiedza na etapie </w:t>
      </w:r>
      <w:r w:rsidRPr="00E27939">
        <w:rPr>
          <w:rFonts w:ascii="Calibri" w:eastAsia="Calibri" w:hAnsi="Calibri" w:cs="Calibri"/>
          <w:lang w:val="x-none" w:eastAsia="en-US"/>
        </w:rPr>
        <w:lastRenderedPageBreak/>
        <w:t>postępowania o udzielenie zamówienia nie wpłynęłaby na krąg podmiotów ubiegających się o to zamówienie lub na wynik postępowania;</w:t>
      </w:r>
    </w:p>
    <w:p w14:paraId="7D0CC896" w14:textId="77777777" w:rsidR="00E27939" w:rsidRPr="00E27939" w:rsidRDefault="00E27939" w:rsidP="00E27939">
      <w:pPr>
        <w:numPr>
          <w:ilvl w:val="0"/>
          <w:numId w:val="17"/>
        </w:numPr>
        <w:spacing w:before="120" w:line="276" w:lineRule="auto"/>
        <w:ind w:left="709" w:hanging="425"/>
        <w:jc w:val="both"/>
        <w:rPr>
          <w:rFonts w:ascii="Calibri" w:hAnsi="Calibri"/>
        </w:rPr>
      </w:pPr>
      <w:r w:rsidRPr="00E27939">
        <w:rPr>
          <w:rFonts w:ascii="Calibri" w:hAnsi="Calibri"/>
        </w:rPr>
        <w:t>Zmiany  Umowy w zakresie terminu i wynagrodzenia Wykonawcy inne niż wymienione  w ust. 1 powyżej będą możliwe w przypadku, w którym z dokonanej przez  Zamawiającego  analizy wynikać będzie potrzeba, zasadność i konieczność dokonania danej  zmiany.</w:t>
      </w:r>
    </w:p>
    <w:p w14:paraId="6E782D1B" w14:textId="77777777" w:rsidR="00E27939" w:rsidRPr="00E27939" w:rsidRDefault="00E27939" w:rsidP="00E27939">
      <w:pPr>
        <w:numPr>
          <w:ilvl w:val="0"/>
          <w:numId w:val="17"/>
        </w:numPr>
        <w:spacing w:before="120" w:line="276" w:lineRule="auto"/>
        <w:ind w:left="709" w:hanging="425"/>
        <w:jc w:val="both"/>
        <w:rPr>
          <w:rFonts w:ascii="Calibri" w:hAnsi="Calibri"/>
        </w:rPr>
      </w:pPr>
      <w:r w:rsidRPr="00E27939">
        <w:rPr>
          <w:rFonts w:ascii="Calibri" w:hAnsi="Calibri"/>
        </w:rPr>
        <w:t>Dla uniknięcia wątpliwości przesunięcie terminów następuje o czas trwania przeszkody bądź inny uzasadniony czas, przy czym w każdym przypadku przesunięcie terminu wymaga uprzedniej pisemnej akceptacji Zamawiającego.</w:t>
      </w:r>
    </w:p>
    <w:p w14:paraId="13676683" w14:textId="77777777" w:rsidR="00E27939" w:rsidRPr="00E27939" w:rsidRDefault="00E27939" w:rsidP="00E27939">
      <w:pPr>
        <w:numPr>
          <w:ilvl w:val="0"/>
          <w:numId w:val="17"/>
        </w:numPr>
        <w:spacing w:before="120" w:line="276" w:lineRule="auto"/>
        <w:ind w:left="709" w:hanging="425"/>
        <w:jc w:val="both"/>
        <w:rPr>
          <w:rFonts w:ascii="Calibri" w:hAnsi="Calibri"/>
        </w:rPr>
      </w:pPr>
      <w:bookmarkStart w:id="12" w:name="_Hlk87249878"/>
      <w:r w:rsidRPr="00E27939">
        <w:rPr>
          <w:rFonts w:ascii="Calibri" w:hAnsi="Calibri"/>
        </w:rPr>
        <w:t>Zmiany</w:t>
      </w:r>
      <w:r w:rsidR="00697E20">
        <w:rPr>
          <w:rFonts w:ascii="Calibri" w:hAnsi="Calibri"/>
        </w:rPr>
        <w:t>,</w:t>
      </w:r>
      <w:r w:rsidRPr="00E27939">
        <w:rPr>
          <w:rFonts w:ascii="Calibri" w:hAnsi="Calibri"/>
        </w:rPr>
        <w:t xml:space="preserve"> o których mowa w ust. 1 </w:t>
      </w:r>
      <w:r w:rsidR="00E855BA">
        <w:rPr>
          <w:rFonts w:ascii="Calibri" w:hAnsi="Calibri"/>
        </w:rPr>
        <w:t>i ust. 2</w:t>
      </w:r>
      <w:r w:rsidR="00697E20">
        <w:rPr>
          <w:rFonts w:ascii="Calibri" w:hAnsi="Calibri"/>
        </w:rPr>
        <w:t xml:space="preserve"> </w:t>
      </w:r>
      <w:r w:rsidRPr="00E27939">
        <w:rPr>
          <w:rFonts w:ascii="Calibri" w:hAnsi="Calibri"/>
        </w:rPr>
        <w:t>powyżej</w:t>
      </w:r>
      <w:r w:rsidR="00697E20">
        <w:rPr>
          <w:rFonts w:ascii="Calibri" w:hAnsi="Calibri"/>
        </w:rPr>
        <w:t>,</w:t>
      </w:r>
      <w:r w:rsidRPr="00E27939">
        <w:rPr>
          <w:rFonts w:ascii="Calibri" w:hAnsi="Calibri"/>
        </w:rPr>
        <w:t xml:space="preserve"> są wyłącznym uprawnieniem Zamawiającego, który każdorazowo dokona oceny potrzeby, rodzaju, zakresu i warunków ewentualnych zmian i leżą wyłącznie w jego gestii, zaś Wykonawcy nie przysługuje żadne uprawnienie, ani żadne roszczenie w tym przedmiocie.</w:t>
      </w:r>
      <w:bookmarkEnd w:id="12"/>
    </w:p>
    <w:p w14:paraId="00D47341" w14:textId="77777777" w:rsidR="00E27939" w:rsidRPr="00E27939" w:rsidRDefault="00E27939" w:rsidP="00E27939">
      <w:pPr>
        <w:tabs>
          <w:tab w:val="left" w:pos="3600"/>
        </w:tabs>
        <w:spacing w:before="120" w:line="276" w:lineRule="auto"/>
        <w:jc w:val="center"/>
        <w:rPr>
          <w:rFonts w:ascii="Calibri" w:hAnsi="Calibri"/>
          <w:b/>
        </w:rPr>
      </w:pPr>
    </w:p>
    <w:p w14:paraId="715638E9" w14:textId="77777777" w:rsidR="00E27939" w:rsidRPr="00E27939" w:rsidRDefault="00E27939" w:rsidP="00E27939">
      <w:pPr>
        <w:tabs>
          <w:tab w:val="left" w:pos="3600"/>
        </w:tabs>
        <w:spacing w:before="120" w:line="276" w:lineRule="auto"/>
        <w:jc w:val="center"/>
        <w:rPr>
          <w:rFonts w:ascii="Calibri" w:hAnsi="Calibri"/>
          <w:b/>
        </w:rPr>
      </w:pPr>
      <w:r w:rsidRPr="00E27939">
        <w:rPr>
          <w:rFonts w:ascii="Calibri" w:hAnsi="Calibri"/>
          <w:b/>
        </w:rPr>
        <w:t>§9.</w:t>
      </w:r>
    </w:p>
    <w:p w14:paraId="13D23A9C" w14:textId="1C78AE2C" w:rsidR="00B847E8" w:rsidRPr="00E73F15" w:rsidRDefault="00E27939" w:rsidP="00B847E8">
      <w:pPr>
        <w:pStyle w:val="Styl1"/>
        <w:numPr>
          <w:ilvl w:val="0"/>
          <w:numId w:val="0"/>
        </w:numPr>
        <w:ind w:left="851"/>
        <w:rPr>
          <w:bCs/>
          <w:lang w:val="pl-PL"/>
        </w:rPr>
      </w:pPr>
      <w:r w:rsidRPr="00B847E8">
        <w:rPr>
          <w:b w:val="0"/>
          <w:bCs/>
        </w:rPr>
        <w:t xml:space="preserve">Umowa obowiązuje w terminie: </w:t>
      </w:r>
      <w:r w:rsidR="00B847E8" w:rsidRPr="00E73F15">
        <w:rPr>
          <w:bCs/>
          <w:lang w:val="pl-PL"/>
        </w:rPr>
        <w:t>do  dnia 30.06.2024 r.</w:t>
      </w:r>
    </w:p>
    <w:p w14:paraId="031F2A59" w14:textId="77777777" w:rsidR="00E27939" w:rsidRPr="00E27939" w:rsidRDefault="00E27939" w:rsidP="00B847E8">
      <w:pPr>
        <w:spacing w:before="120" w:line="276" w:lineRule="auto"/>
        <w:ind w:left="283"/>
        <w:jc w:val="both"/>
        <w:rPr>
          <w:rFonts w:ascii="Calibri" w:hAnsi="Calibri"/>
          <w:b/>
        </w:rPr>
      </w:pPr>
    </w:p>
    <w:p w14:paraId="5DA84A3C" w14:textId="6E30E5DB" w:rsidR="00E27939" w:rsidRPr="00E27939" w:rsidRDefault="00E27939" w:rsidP="00E27939">
      <w:pPr>
        <w:tabs>
          <w:tab w:val="left" w:pos="3600"/>
        </w:tabs>
        <w:spacing w:before="120" w:line="276" w:lineRule="auto"/>
        <w:ind w:left="360" w:hanging="360"/>
        <w:jc w:val="center"/>
        <w:rPr>
          <w:rFonts w:ascii="Calibri" w:hAnsi="Calibri"/>
          <w:b/>
        </w:rPr>
      </w:pPr>
      <w:r w:rsidRPr="00E27939">
        <w:rPr>
          <w:rFonts w:ascii="Calibri" w:hAnsi="Calibri"/>
          <w:b/>
        </w:rPr>
        <w:t>§10.</w:t>
      </w:r>
    </w:p>
    <w:p w14:paraId="1C34B897" w14:textId="77777777" w:rsidR="00E27939" w:rsidRPr="00E27939" w:rsidRDefault="00E27939" w:rsidP="00E27939">
      <w:pPr>
        <w:numPr>
          <w:ilvl w:val="0"/>
          <w:numId w:val="29"/>
        </w:numPr>
        <w:spacing w:line="276" w:lineRule="auto"/>
        <w:ind w:left="709" w:hanging="425"/>
        <w:jc w:val="both"/>
        <w:rPr>
          <w:rFonts w:ascii="Calibri" w:hAnsi="Calibri"/>
        </w:rPr>
      </w:pPr>
      <w:r w:rsidRPr="00E27939">
        <w:rPr>
          <w:rFonts w:ascii="Calibri" w:hAnsi="Calibri"/>
        </w:rPr>
        <w:t>Wykonawca zobowiązuje się zapoznać swoich pracowników i/lub wszelkie osoby w jego imieniu lub na jego rzecz wykonujące określone zadania na terenie Zamawiającego z dołączonym do Umowy dokumentem tj. zał. Nr 4-a do Decyzji nr 3/2007 Zarządu Okręgowego Przedsiębiorstwa Energetyki Cieplnej Spółka z o.o. w Gdyni „</w:t>
      </w:r>
      <w:r w:rsidRPr="00E27939">
        <w:rPr>
          <w:rFonts w:ascii="Calibri" w:hAnsi="Calibri" w:cs="Calibri"/>
        </w:rPr>
        <w:t>Informacje oraz wymagania środowiskowe i BHP obowiązujące na terenie Okręgowego Przedsiębiorstwa Energetyki Cieplnej Sp. z o. o.</w:t>
      </w:r>
      <w:r w:rsidRPr="00E27939">
        <w:rPr>
          <w:rFonts w:ascii="Calibri" w:hAnsi="Calibri"/>
        </w:rPr>
        <w:t>”.</w:t>
      </w:r>
    </w:p>
    <w:p w14:paraId="2D9A4CB4" w14:textId="77777777" w:rsidR="00E27939" w:rsidRPr="00E27939" w:rsidRDefault="00E27939" w:rsidP="00E27939">
      <w:pPr>
        <w:numPr>
          <w:ilvl w:val="0"/>
          <w:numId w:val="29"/>
        </w:numPr>
        <w:tabs>
          <w:tab w:val="num" w:pos="709"/>
        </w:tabs>
        <w:spacing w:line="276" w:lineRule="auto"/>
        <w:ind w:left="709" w:hanging="425"/>
        <w:jc w:val="both"/>
        <w:rPr>
          <w:rFonts w:ascii="Calibri" w:hAnsi="Calibri"/>
        </w:rPr>
      </w:pPr>
      <w:r w:rsidRPr="00E27939">
        <w:rPr>
          <w:rFonts w:ascii="Calibri" w:hAnsi="Calibri"/>
        </w:rPr>
        <w:t xml:space="preserve">Zgodnie z § 2.2 Rozporządzenia Ministra Gospodarki i Pracy z dnia 27 lipca 2004r w sprawie szkolenia w dziedzinie bezpieczeństwa i higieny pracy (Dz.U. Nr 180 poz. 1860 z </w:t>
      </w:r>
      <w:proofErr w:type="spellStart"/>
      <w:r w:rsidRPr="00E27939">
        <w:rPr>
          <w:rFonts w:ascii="Calibri" w:hAnsi="Calibri"/>
        </w:rPr>
        <w:t>późn</w:t>
      </w:r>
      <w:proofErr w:type="spellEnd"/>
      <w:r w:rsidRPr="00E27939">
        <w:rPr>
          <w:rFonts w:ascii="Calibri" w:hAnsi="Calibri"/>
        </w:rPr>
        <w:t>. zm.`), wraz z podpisaną Umową Wykonawca dostarczy dołączoną do Umowy „Informację pracodawcy o zagrożeniach dla bezpieczeństwa i zdrowia podczas pracy…” (załącznik Nr 4 do Decyzji Nr 3/2007) z podpisami osób, które będą realizowały zadania na terenie Zamawiającego.</w:t>
      </w:r>
      <w:r w:rsidRPr="00E27939">
        <w:rPr>
          <w:rFonts w:ascii="Calibri" w:hAnsi="Calibri"/>
          <w:b/>
        </w:rPr>
        <w:br/>
      </w:r>
    </w:p>
    <w:p w14:paraId="137D52AF" w14:textId="77777777" w:rsidR="00E27939" w:rsidRPr="00E27939" w:rsidRDefault="00E27939" w:rsidP="00E27939">
      <w:pPr>
        <w:spacing w:line="276" w:lineRule="auto"/>
        <w:jc w:val="center"/>
        <w:rPr>
          <w:rFonts w:ascii="Calibri" w:hAnsi="Calibri" w:cs="Arial"/>
          <w:b/>
        </w:rPr>
      </w:pPr>
      <w:r w:rsidRPr="00E27939">
        <w:rPr>
          <w:rFonts w:ascii="Calibri" w:hAnsi="Calibri" w:cs="Arial"/>
          <w:b/>
        </w:rPr>
        <w:t>§11.</w:t>
      </w:r>
    </w:p>
    <w:p w14:paraId="49D9CD61" w14:textId="77777777" w:rsidR="00E27939" w:rsidRPr="00E27939" w:rsidRDefault="00E27939" w:rsidP="00E27939">
      <w:pPr>
        <w:tabs>
          <w:tab w:val="left" w:pos="709"/>
        </w:tabs>
        <w:spacing w:line="276" w:lineRule="auto"/>
        <w:ind w:left="709" w:hanging="425"/>
        <w:jc w:val="both"/>
        <w:rPr>
          <w:rFonts w:ascii="Calibri" w:hAnsi="Calibri" w:cs="Arial"/>
        </w:rPr>
      </w:pPr>
      <w:r w:rsidRPr="00E27939">
        <w:rPr>
          <w:rFonts w:ascii="Calibri" w:hAnsi="Calibri" w:cs="Arial"/>
        </w:rPr>
        <w:t>1.</w:t>
      </w:r>
      <w:r w:rsidRPr="00E27939">
        <w:rPr>
          <w:rFonts w:ascii="Calibri" w:hAnsi="Calibri" w:cs="Arial"/>
        </w:rPr>
        <w:tab/>
        <w:t xml:space="preserve"> Zgodnie z art. 208 § 1 Kodeksu Pracy:</w:t>
      </w:r>
    </w:p>
    <w:p w14:paraId="43A8D8DB" w14:textId="77777777" w:rsidR="00E27939" w:rsidRPr="00E27939" w:rsidRDefault="00E27939" w:rsidP="00E27939">
      <w:pPr>
        <w:tabs>
          <w:tab w:val="left" w:pos="709"/>
        </w:tabs>
        <w:spacing w:line="276" w:lineRule="auto"/>
        <w:ind w:left="709" w:hanging="425"/>
        <w:jc w:val="both"/>
        <w:rPr>
          <w:rFonts w:ascii="Calibri" w:hAnsi="Calibri" w:cs="Arial"/>
        </w:rPr>
      </w:pPr>
      <w:r w:rsidRPr="00E27939">
        <w:rPr>
          <w:rFonts w:ascii="Calibri" w:hAnsi="Calibri" w:cs="Arial"/>
        </w:rPr>
        <w:t>a)   Wykonawca wyraża zgodę na współpracę oraz ustali z wyznaczonym przez Zamawiającego Koordynatorem zasady współdziałania uwzględniające sposoby postępowania w przypadku wystąpienia zagrożeń dla zdrowia i życia pracowników,</w:t>
      </w:r>
    </w:p>
    <w:p w14:paraId="3F942280" w14:textId="77777777" w:rsidR="00E27939" w:rsidRPr="00E27939" w:rsidRDefault="00E27939" w:rsidP="00E27939">
      <w:pPr>
        <w:tabs>
          <w:tab w:val="left" w:pos="709"/>
        </w:tabs>
        <w:spacing w:line="276" w:lineRule="auto"/>
        <w:ind w:left="709" w:hanging="425"/>
        <w:jc w:val="both"/>
        <w:rPr>
          <w:rFonts w:ascii="Calibri" w:hAnsi="Calibri" w:cs="Arial"/>
        </w:rPr>
      </w:pPr>
      <w:r w:rsidRPr="00E27939">
        <w:rPr>
          <w:rFonts w:ascii="Calibri" w:hAnsi="Calibri" w:cs="Arial"/>
        </w:rPr>
        <w:t xml:space="preserve">b)  Strony umowy dopuszczają sprawowanie nadzoru nad bezpieczeństwem i higieną pracy przez wyznaczonego Koordynatora Zamawiającego. </w:t>
      </w:r>
    </w:p>
    <w:p w14:paraId="30FC5348" w14:textId="77777777" w:rsidR="00E27939" w:rsidRPr="00E27939" w:rsidRDefault="00E27939" w:rsidP="00E27939">
      <w:pPr>
        <w:tabs>
          <w:tab w:val="left" w:pos="709"/>
        </w:tabs>
        <w:spacing w:line="276" w:lineRule="auto"/>
        <w:ind w:left="709" w:hanging="425"/>
        <w:jc w:val="both"/>
        <w:rPr>
          <w:rFonts w:ascii="Calibri" w:hAnsi="Calibri" w:cs="Arial"/>
        </w:rPr>
      </w:pPr>
      <w:r w:rsidRPr="00E27939">
        <w:rPr>
          <w:rFonts w:ascii="Calibri" w:hAnsi="Calibri" w:cs="Arial"/>
        </w:rPr>
        <w:t>2.</w:t>
      </w:r>
      <w:r w:rsidRPr="00E27939">
        <w:rPr>
          <w:rFonts w:ascii="Calibri" w:hAnsi="Calibri" w:cs="Arial"/>
        </w:rPr>
        <w:tab/>
        <w:t xml:space="preserve">Zamawiający ma prawo do kontroli spełnienia przez Wykonawcę wymagań określonych umową oraz przestrzegania przepisów i zasad bhp i ppoż. Wykonawca zobowiązuje się do </w:t>
      </w:r>
      <w:r w:rsidRPr="00E27939">
        <w:rPr>
          <w:rFonts w:ascii="Calibri" w:hAnsi="Calibri" w:cs="Arial"/>
        </w:rPr>
        <w:lastRenderedPageBreak/>
        <w:t>udostępnienia Koordynatorowi, dokumentów potwierdzających spełnienia wymagań w zakresie bhp i ppoż.</w:t>
      </w:r>
    </w:p>
    <w:p w14:paraId="5B13AF45" w14:textId="77777777" w:rsidR="00E27939" w:rsidRPr="00E27939" w:rsidRDefault="00E27939" w:rsidP="00E27939">
      <w:pPr>
        <w:spacing w:line="276" w:lineRule="auto"/>
        <w:jc w:val="center"/>
        <w:rPr>
          <w:rFonts w:ascii="Calibri" w:hAnsi="Calibri" w:cs="Arial"/>
          <w:b/>
        </w:rPr>
      </w:pPr>
    </w:p>
    <w:p w14:paraId="1D37DA29" w14:textId="77777777" w:rsidR="00E27939" w:rsidRPr="00E27939" w:rsidRDefault="00E27939" w:rsidP="00E27939">
      <w:pPr>
        <w:spacing w:line="276" w:lineRule="auto"/>
        <w:jc w:val="center"/>
        <w:rPr>
          <w:rFonts w:ascii="Calibri" w:hAnsi="Calibri" w:cs="Arial"/>
          <w:b/>
        </w:rPr>
      </w:pPr>
      <w:r w:rsidRPr="00E27939">
        <w:rPr>
          <w:rFonts w:ascii="Calibri" w:hAnsi="Calibri" w:cs="Arial"/>
          <w:b/>
        </w:rPr>
        <w:t>§12.</w:t>
      </w:r>
    </w:p>
    <w:p w14:paraId="02B9268C" w14:textId="77777777" w:rsidR="00E27939" w:rsidRPr="00E27939" w:rsidRDefault="00E27939" w:rsidP="00E27939">
      <w:pPr>
        <w:spacing w:line="276" w:lineRule="auto"/>
        <w:jc w:val="both"/>
        <w:rPr>
          <w:rFonts w:ascii="Calibri" w:hAnsi="Calibri"/>
          <w:sz w:val="16"/>
          <w:szCs w:val="16"/>
        </w:rPr>
      </w:pPr>
    </w:p>
    <w:p w14:paraId="14087F8F" w14:textId="77777777" w:rsidR="00E27939" w:rsidRPr="00E27939" w:rsidRDefault="00E27939" w:rsidP="00E27939">
      <w:pPr>
        <w:spacing w:line="276" w:lineRule="auto"/>
        <w:jc w:val="both"/>
        <w:rPr>
          <w:rFonts w:ascii="Calibri" w:hAnsi="Calibri" w:cs="Arial"/>
        </w:rPr>
      </w:pPr>
      <w:r w:rsidRPr="00E27939">
        <w:rPr>
          <w:rFonts w:ascii="Calibri" w:hAnsi="Calibri" w:cs="Arial"/>
        </w:rPr>
        <w:t>Zagospodarowanie odpadów wytworzonych w trakcie realizacji przedmiotu Umowy jest obowiązkiem Wykonawcy. Odpady zostaną zagospodarowane zgodnie z obowiązującymi przepisami na koszt Wykonawcy.</w:t>
      </w:r>
    </w:p>
    <w:p w14:paraId="25125B5B" w14:textId="77777777" w:rsidR="00E27939" w:rsidRPr="00E27939" w:rsidRDefault="00E27939" w:rsidP="00E27939">
      <w:pPr>
        <w:tabs>
          <w:tab w:val="left" w:pos="3600"/>
        </w:tabs>
        <w:spacing w:before="120" w:line="276" w:lineRule="auto"/>
        <w:jc w:val="center"/>
        <w:rPr>
          <w:rFonts w:ascii="Calibri" w:hAnsi="Calibri"/>
          <w:b/>
        </w:rPr>
      </w:pPr>
    </w:p>
    <w:p w14:paraId="4C478AB3" w14:textId="77777777" w:rsidR="00E27939" w:rsidRPr="00E27939" w:rsidRDefault="00E27939" w:rsidP="00E27939">
      <w:pPr>
        <w:tabs>
          <w:tab w:val="left" w:pos="3600"/>
        </w:tabs>
        <w:spacing w:before="120" w:line="276" w:lineRule="auto"/>
        <w:jc w:val="center"/>
        <w:rPr>
          <w:rFonts w:ascii="Calibri" w:hAnsi="Calibri"/>
          <w:b/>
        </w:rPr>
      </w:pPr>
      <w:r w:rsidRPr="00E27939">
        <w:rPr>
          <w:rFonts w:ascii="Calibri" w:hAnsi="Calibri"/>
          <w:b/>
        </w:rPr>
        <w:t>§13.</w:t>
      </w:r>
    </w:p>
    <w:p w14:paraId="6FA0CA4B" w14:textId="77777777" w:rsidR="00E27939" w:rsidRPr="00E27939" w:rsidRDefault="00E27939" w:rsidP="00E27939">
      <w:pPr>
        <w:tabs>
          <w:tab w:val="left" w:pos="426"/>
          <w:tab w:val="left" w:pos="709"/>
        </w:tabs>
        <w:spacing w:before="120" w:line="276" w:lineRule="auto"/>
        <w:jc w:val="both"/>
        <w:rPr>
          <w:rFonts w:ascii="Calibri" w:hAnsi="Calibri" w:cs="Arial"/>
        </w:rPr>
      </w:pPr>
      <w:r w:rsidRPr="00E27939">
        <w:rPr>
          <w:rFonts w:ascii="Calibri" w:hAnsi="Calibri" w:cs="Arial"/>
        </w:rPr>
        <w:t>W sprawach nie uregulowanych Umową, będą miały zastosowanie odpowiednie przepisy ustawy Kodeksu cywilnego oraz przepisy szczególne.</w:t>
      </w:r>
    </w:p>
    <w:p w14:paraId="067D9437" w14:textId="77777777" w:rsidR="00E27939" w:rsidRPr="00E27939" w:rsidRDefault="00E27939" w:rsidP="00E27939">
      <w:pPr>
        <w:tabs>
          <w:tab w:val="left" w:pos="3600"/>
        </w:tabs>
        <w:spacing w:before="120" w:line="276" w:lineRule="auto"/>
        <w:jc w:val="center"/>
        <w:rPr>
          <w:rFonts w:ascii="Calibri" w:hAnsi="Calibri"/>
          <w:b/>
        </w:rPr>
      </w:pPr>
    </w:p>
    <w:p w14:paraId="1AABA3ED" w14:textId="77777777" w:rsidR="00E27939" w:rsidRPr="00E27939" w:rsidRDefault="00E27939" w:rsidP="00E27939">
      <w:pPr>
        <w:tabs>
          <w:tab w:val="left" w:pos="3600"/>
        </w:tabs>
        <w:spacing w:before="120" w:line="276" w:lineRule="auto"/>
        <w:jc w:val="center"/>
        <w:rPr>
          <w:rFonts w:ascii="Calibri" w:hAnsi="Calibri"/>
          <w:b/>
        </w:rPr>
      </w:pPr>
      <w:r w:rsidRPr="00E27939">
        <w:rPr>
          <w:rFonts w:ascii="Calibri" w:hAnsi="Calibri"/>
          <w:b/>
        </w:rPr>
        <w:t>§14.</w:t>
      </w:r>
    </w:p>
    <w:p w14:paraId="45BC7970" w14:textId="77777777" w:rsidR="00E27939" w:rsidRPr="00E27939" w:rsidRDefault="00E27939" w:rsidP="00E27939">
      <w:pPr>
        <w:tabs>
          <w:tab w:val="left" w:pos="426"/>
          <w:tab w:val="left" w:pos="709"/>
        </w:tabs>
        <w:spacing w:before="120" w:line="276" w:lineRule="auto"/>
        <w:jc w:val="both"/>
        <w:rPr>
          <w:rFonts w:ascii="Calibri" w:hAnsi="Calibri" w:cs="Arial"/>
        </w:rPr>
      </w:pPr>
      <w:r w:rsidRPr="00E27939">
        <w:rPr>
          <w:rFonts w:ascii="Calibri" w:hAnsi="Calibri" w:cs="Arial"/>
        </w:rPr>
        <w:t>Wszelkie spory powstałe na tle wykonania postanowień niniejszej Umowy, będą rozstrzygane przez sądy powszechne właściwe dla siedziby Zamawiającego.</w:t>
      </w:r>
    </w:p>
    <w:p w14:paraId="6A8B9C52" w14:textId="77777777" w:rsidR="00E27939" w:rsidRPr="00E27939" w:rsidRDefault="00E27939" w:rsidP="00E27939">
      <w:pPr>
        <w:tabs>
          <w:tab w:val="left" w:pos="3600"/>
        </w:tabs>
        <w:spacing w:before="120" w:line="276" w:lineRule="auto"/>
        <w:jc w:val="center"/>
        <w:rPr>
          <w:rFonts w:ascii="Calibri" w:hAnsi="Calibri"/>
          <w:b/>
        </w:rPr>
      </w:pPr>
    </w:p>
    <w:p w14:paraId="08F8DF71" w14:textId="77777777" w:rsidR="00E27939" w:rsidRPr="00E27939" w:rsidRDefault="00E27939" w:rsidP="00E27939">
      <w:pPr>
        <w:tabs>
          <w:tab w:val="left" w:pos="3600"/>
        </w:tabs>
        <w:spacing w:before="120" w:line="276" w:lineRule="auto"/>
        <w:jc w:val="center"/>
        <w:rPr>
          <w:rFonts w:ascii="Calibri" w:hAnsi="Calibri"/>
          <w:b/>
        </w:rPr>
      </w:pPr>
      <w:r w:rsidRPr="00E27939">
        <w:rPr>
          <w:rFonts w:ascii="Calibri" w:hAnsi="Calibri"/>
          <w:b/>
        </w:rPr>
        <w:t>§15.</w:t>
      </w:r>
    </w:p>
    <w:p w14:paraId="4EA0A9DF" w14:textId="77777777" w:rsidR="00E27939" w:rsidRDefault="00E27939" w:rsidP="002C4E41">
      <w:pPr>
        <w:tabs>
          <w:tab w:val="left" w:pos="426"/>
          <w:tab w:val="left" w:pos="709"/>
        </w:tabs>
        <w:spacing w:before="120" w:line="276" w:lineRule="auto"/>
        <w:jc w:val="both"/>
        <w:rPr>
          <w:rFonts w:ascii="Calibri" w:hAnsi="Calibri" w:cs="Arial"/>
        </w:rPr>
      </w:pPr>
      <w:r w:rsidRPr="00E27939">
        <w:rPr>
          <w:rFonts w:ascii="Calibri" w:hAnsi="Calibri" w:cs="Arial"/>
        </w:rPr>
        <w:t>Wszelkie zmiany postanowień umownych mogą być dokonywane wyłącznie w drodze pisemnej (aneksem) pod rygorem nieważności.</w:t>
      </w:r>
    </w:p>
    <w:p w14:paraId="04A1B638" w14:textId="77777777" w:rsidR="002C4E41" w:rsidRPr="00E27939" w:rsidRDefault="002C4E41" w:rsidP="002C4E41">
      <w:pPr>
        <w:tabs>
          <w:tab w:val="left" w:pos="426"/>
          <w:tab w:val="left" w:pos="709"/>
        </w:tabs>
        <w:spacing w:before="120" w:line="276" w:lineRule="auto"/>
        <w:jc w:val="both"/>
        <w:rPr>
          <w:rFonts w:ascii="Calibri" w:hAnsi="Calibri" w:cs="Arial"/>
        </w:rPr>
      </w:pPr>
    </w:p>
    <w:p w14:paraId="4AD82C87" w14:textId="77777777" w:rsidR="00E27939" w:rsidRPr="00E27939" w:rsidRDefault="00E27939" w:rsidP="00E27939">
      <w:pPr>
        <w:tabs>
          <w:tab w:val="left" w:pos="0"/>
          <w:tab w:val="left" w:pos="3600"/>
        </w:tabs>
        <w:spacing w:before="120" w:line="276" w:lineRule="auto"/>
        <w:jc w:val="center"/>
        <w:rPr>
          <w:rFonts w:ascii="Calibri" w:hAnsi="Calibri"/>
          <w:b/>
        </w:rPr>
      </w:pPr>
      <w:r w:rsidRPr="00E27939">
        <w:rPr>
          <w:rFonts w:ascii="Calibri" w:hAnsi="Calibri"/>
          <w:b/>
        </w:rPr>
        <w:t>§16.</w:t>
      </w:r>
    </w:p>
    <w:p w14:paraId="62311AFF" w14:textId="77777777" w:rsidR="00E27939" w:rsidRPr="00E27939" w:rsidRDefault="00E27939" w:rsidP="00E27939">
      <w:pPr>
        <w:tabs>
          <w:tab w:val="left" w:pos="426"/>
          <w:tab w:val="left" w:pos="709"/>
        </w:tabs>
        <w:spacing w:before="120" w:line="276" w:lineRule="auto"/>
        <w:jc w:val="both"/>
        <w:rPr>
          <w:rFonts w:ascii="Calibri" w:hAnsi="Calibri"/>
        </w:rPr>
      </w:pPr>
      <w:r w:rsidRPr="00E27939">
        <w:rPr>
          <w:rFonts w:ascii="Calibri" w:hAnsi="Calibri" w:cs="Arial"/>
        </w:rPr>
        <w:t>Wykonawca nie może bez uprzedniej pisemnej zgody Zamawiającego, dokonać  przelewu wierzytelności wynikających z niniejszej Umowy na rzecz jakiejkolwiek osoby trzeciej.</w:t>
      </w:r>
    </w:p>
    <w:p w14:paraId="10E58E51" w14:textId="77777777" w:rsidR="00E27939" w:rsidRPr="00E27939" w:rsidRDefault="00E27939" w:rsidP="00E27939">
      <w:pPr>
        <w:rPr>
          <w:rFonts w:ascii="Calibri" w:hAnsi="Calibri" w:cs="Calibri"/>
          <w:b/>
          <w:bCs/>
        </w:rPr>
      </w:pPr>
    </w:p>
    <w:p w14:paraId="51917F8F" w14:textId="77777777" w:rsidR="00E27939" w:rsidRPr="00E27939" w:rsidRDefault="00E27939" w:rsidP="00E27939">
      <w:pPr>
        <w:jc w:val="center"/>
        <w:rPr>
          <w:rFonts w:ascii="Calibri" w:hAnsi="Calibri" w:cs="Calibri"/>
          <w:b/>
          <w:bCs/>
        </w:rPr>
      </w:pPr>
    </w:p>
    <w:p w14:paraId="55D76B63" w14:textId="145C7353" w:rsidR="00E27939" w:rsidRPr="00E27939" w:rsidRDefault="00E27939" w:rsidP="00E27939">
      <w:pPr>
        <w:jc w:val="center"/>
        <w:rPr>
          <w:rFonts w:ascii="Calibri" w:hAnsi="Calibri" w:cs="Calibri"/>
          <w:b/>
          <w:bCs/>
        </w:rPr>
      </w:pPr>
      <w:r w:rsidRPr="00E27939">
        <w:rPr>
          <w:rFonts w:ascii="Calibri" w:hAnsi="Calibri" w:cs="Calibri"/>
          <w:b/>
          <w:bCs/>
        </w:rPr>
        <w:t>§17.</w:t>
      </w:r>
    </w:p>
    <w:p w14:paraId="443F9805" w14:textId="77777777" w:rsidR="00E27939" w:rsidRPr="00E27939" w:rsidRDefault="00E27939" w:rsidP="00E27939">
      <w:pPr>
        <w:spacing w:line="276" w:lineRule="auto"/>
        <w:rPr>
          <w:rFonts w:ascii="Calibri" w:hAnsi="Calibri" w:cs="Calibri"/>
        </w:rPr>
      </w:pPr>
      <w:r w:rsidRPr="00E27939">
        <w:rPr>
          <w:rFonts w:ascii="Calibri" w:hAnsi="Calibri" w:cs="Calibri"/>
        </w:rPr>
        <w:t>W razie niewykonania bądź nienależytego wykonania Umowy Zamawiający uprawniony będzie do zlecenia wykonania zastępczego na koszt i ryzyko Wykonawcy bez konieczności uzyskania uprzedniego upoważnienia sądu, na co Wykonawca wyraża zgodę.</w:t>
      </w:r>
    </w:p>
    <w:p w14:paraId="56B7D69A" w14:textId="77777777" w:rsidR="00E27939" w:rsidRPr="00E27939" w:rsidRDefault="00E27939" w:rsidP="00E27939">
      <w:pPr>
        <w:tabs>
          <w:tab w:val="left" w:pos="426"/>
          <w:tab w:val="left" w:pos="709"/>
        </w:tabs>
        <w:spacing w:before="120" w:line="276" w:lineRule="auto"/>
        <w:jc w:val="center"/>
        <w:rPr>
          <w:rFonts w:ascii="Calibri" w:hAnsi="Calibri" w:cs="Arial"/>
          <w:b/>
          <w:bCs/>
        </w:rPr>
      </w:pPr>
    </w:p>
    <w:p w14:paraId="65B0A32A" w14:textId="77777777" w:rsidR="00E27939" w:rsidRPr="00E27939" w:rsidRDefault="00E27939" w:rsidP="00E27939">
      <w:pPr>
        <w:tabs>
          <w:tab w:val="left" w:pos="426"/>
          <w:tab w:val="left" w:pos="709"/>
        </w:tabs>
        <w:spacing w:before="120" w:line="276" w:lineRule="auto"/>
        <w:jc w:val="center"/>
        <w:rPr>
          <w:rFonts w:ascii="Calibri" w:hAnsi="Calibri" w:cs="Arial"/>
          <w:b/>
          <w:bCs/>
        </w:rPr>
      </w:pPr>
      <w:r w:rsidRPr="00E27939">
        <w:rPr>
          <w:rFonts w:ascii="Calibri" w:hAnsi="Calibri" w:cs="Arial"/>
          <w:b/>
          <w:bCs/>
        </w:rPr>
        <w:t>§18.</w:t>
      </w:r>
    </w:p>
    <w:p w14:paraId="44707E90" w14:textId="77777777" w:rsidR="00E27939" w:rsidRPr="00E27939" w:rsidRDefault="00E27939" w:rsidP="00E27939">
      <w:pPr>
        <w:tabs>
          <w:tab w:val="left" w:pos="426"/>
          <w:tab w:val="left" w:pos="709"/>
        </w:tabs>
        <w:spacing w:before="120" w:line="276" w:lineRule="auto"/>
        <w:jc w:val="both"/>
        <w:rPr>
          <w:rFonts w:ascii="Calibri" w:hAnsi="Calibri" w:cs="Arial"/>
        </w:rPr>
      </w:pPr>
      <w:r w:rsidRPr="00E27939">
        <w:rPr>
          <w:rFonts w:ascii="Calibri" w:hAnsi="Calibri" w:cs="Arial"/>
        </w:rPr>
        <w:t>Umowę sporządzono w dwóch jednobrzmiących egzemplarzach, po jednym dla każdej ze Stron.</w:t>
      </w:r>
      <w:r w:rsidR="005E224F">
        <w:rPr>
          <w:rFonts w:ascii="Calibri" w:hAnsi="Calibri" w:cs="Arial"/>
        </w:rPr>
        <w:t xml:space="preserve"> Powyższe nie ma zastosowania w przypadku Umowy sporządzonej w formie elektronicznej.</w:t>
      </w:r>
    </w:p>
    <w:p w14:paraId="2AB44144" w14:textId="77777777" w:rsidR="00E27939" w:rsidRDefault="00E27939" w:rsidP="00E27939">
      <w:pPr>
        <w:tabs>
          <w:tab w:val="left" w:pos="-567"/>
        </w:tabs>
        <w:spacing w:after="120"/>
        <w:jc w:val="both"/>
        <w:rPr>
          <w:rFonts w:ascii="Calibri" w:hAnsi="Calibri" w:cs="Calibri"/>
          <w:i/>
        </w:rPr>
      </w:pPr>
    </w:p>
    <w:p w14:paraId="60389735" w14:textId="77777777" w:rsidR="002C4E41" w:rsidRPr="00E27939" w:rsidRDefault="002C4E41" w:rsidP="00E27939">
      <w:pPr>
        <w:tabs>
          <w:tab w:val="left" w:pos="-567"/>
        </w:tabs>
        <w:spacing w:after="120"/>
        <w:jc w:val="both"/>
        <w:rPr>
          <w:rFonts w:ascii="Calibri" w:hAnsi="Calibri" w:cs="Calibri"/>
          <w:i/>
        </w:rPr>
      </w:pPr>
    </w:p>
    <w:p w14:paraId="760DAD5C" w14:textId="77777777" w:rsidR="00E27939" w:rsidRPr="00E27939" w:rsidRDefault="00E27939" w:rsidP="00E27939">
      <w:pPr>
        <w:tabs>
          <w:tab w:val="left" w:pos="-567"/>
        </w:tabs>
        <w:spacing w:after="120"/>
        <w:jc w:val="both"/>
        <w:rPr>
          <w:rFonts w:ascii="Calibri" w:hAnsi="Calibri" w:cs="Calibri"/>
          <w:i/>
        </w:rPr>
      </w:pPr>
      <w:r w:rsidRPr="00E27939">
        <w:rPr>
          <w:rFonts w:ascii="Calibri" w:hAnsi="Calibri" w:cs="Calibri"/>
          <w:i/>
        </w:rPr>
        <w:t>Załączniki do niniejszej umowy:</w:t>
      </w:r>
    </w:p>
    <w:p w14:paraId="05C08BDA" w14:textId="77777777" w:rsidR="00E27939" w:rsidRPr="00E27939" w:rsidRDefault="00E27939" w:rsidP="00E27939">
      <w:pPr>
        <w:tabs>
          <w:tab w:val="left" w:pos="708"/>
        </w:tabs>
        <w:spacing w:after="200" w:line="276" w:lineRule="auto"/>
        <w:ind w:left="360" w:hanging="360"/>
        <w:contextualSpacing/>
        <w:jc w:val="both"/>
        <w:rPr>
          <w:rFonts w:ascii="Calibri" w:eastAsia="Calibri" w:hAnsi="Calibri" w:cs="Calibri"/>
          <w:bCs/>
          <w:i/>
          <w:lang w:val="x-none" w:eastAsia="en-US"/>
        </w:rPr>
      </w:pPr>
      <w:r w:rsidRPr="00E27939">
        <w:rPr>
          <w:rFonts w:ascii="Calibri" w:eastAsia="Calibri" w:hAnsi="Calibri" w:cs="Calibri"/>
          <w:bCs/>
          <w:i/>
          <w:lang w:val="x-none" w:eastAsia="en-US"/>
        </w:rPr>
        <w:lastRenderedPageBreak/>
        <w:t>Nr 1 – Informacja pracodawcy o zagrożeniach dla bezpieczeństwa i zdrowia podczas pracy</w:t>
      </w:r>
    </w:p>
    <w:p w14:paraId="46C1CD30" w14:textId="77777777" w:rsidR="00E27939" w:rsidRPr="00E27939" w:rsidRDefault="00E27939" w:rsidP="00E27939">
      <w:pPr>
        <w:tabs>
          <w:tab w:val="left" w:pos="708"/>
        </w:tabs>
        <w:spacing w:after="200" w:line="276" w:lineRule="auto"/>
        <w:ind w:left="360" w:hanging="360"/>
        <w:contextualSpacing/>
        <w:jc w:val="both"/>
        <w:rPr>
          <w:rFonts w:ascii="Calibri" w:eastAsia="Calibri" w:hAnsi="Calibri" w:cs="Arial"/>
          <w:i/>
          <w:lang w:val="x-none" w:eastAsia="en-US"/>
        </w:rPr>
      </w:pPr>
      <w:r w:rsidRPr="00E27939">
        <w:rPr>
          <w:rFonts w:ascii="Calibri" w:eastAsia="Calibri" w:hAnsi="Calibri" w:cs="Arial"/>
          <w:i/>
          <w:lang w:val="x-none" w:eastAsia="en-US"/>
        </w:rPr>
        <w:t>Nr 2 – Klauzula informacyjna o przetwarzaniu danych osobowych</w:t>
      </w:r>
    </w:p>
    <w:p w14:paraId="13E97D9C" w14:textId="77777777" w:rsidR="00E27939" w:rsidRPr="00E27939" w:rsidRDefault="00E27939" w:rsidP="00E27939">
      <w:pPr>
        <w:tabs>
          <w:tab w:val="left" w:pos="708"/>
        </w:tabs>
        <w:spacing w:after="200" w:line="276" w:lineRule="auto"/>
        <w:ind w:left="360" w:hanging="360"/>
        <w:contextualSpacing/>
        <w:jc w:val="both"/>
        <w:rPr>
          <w:rFonts w:ascii="Calibri" w:eastAsia="Calibri" w:hAnsi="Calibri" w:cs="Calibri"/>
          <w:bCs/>
          <w:i/>
          <w:lang w:val="x-none" w:eastAsia="en-US"/>
        </w:rPr>
      </w:pPr>
    </w:p>
    <w:p w14:paraId="7F8494F9" w14:textId="77777777" w:rsidR="00E27939" w:rsidRPr="00E27939" w:rsidRDefault="00E27939" w:rsidP="00E27939">
      <w:pPr>
        <w:tabs>
          <w:tab w:val="left" w:pos="-567"/>
        </w:tabs>
        <w:spacing w:after="120"/>
        <w:jc w:val="both"/>
        <w:rPr>
          <w:rFonts w:ascii="Calibri" w:hAnsi="Calibri" w:cs="Arial"/>
        </w:rPr>
      </w:pPr>
    </w:p>
    <w:p w14:paraId="1C54035A" w14:textId="77777777" w:rsidR="00E27939" w:rsidRPr="00E27939" w:rsidRDefault="00E27939" w:rsidP="00E27939">
      <w:pPr>
        <w:spacing w:before="120" w:line="720" w:lineRule="auto"/>
        <w:ind w:left="1352" w:firstLine="64"/>
        <w:jc w:val="both"/>
        <w:rPr>
          <w:rFonts w:ascii="Calibri" w:hAnsi="Calibri"/>
          <w:b/>
        </w:rPr>
      </w:pPr>
      <w:r w:rsidRPr="00E27939">
        <w:rPr>
          <w:rFonts w:ascii="Calibri" w:hAnsi="Calibri"/>
          <w:b/>
        </w:rPr>
        <w:t>ZAMAWIAJĄCY</w:t>
      </w:r>
      <w:r w:rsidRPr="00E27939">
        <w:rPr>
          <w:rFonts w:ascii="Calibri" w:hAnsi="Calibri"/>
          <w:b/>
        </w:rPr>
        <w:tab/>
      </w:r>
      <w:r w:rsidRPr="00E27939">
        <w:rPr>
          <w:rFonts w:ascii="Calibri" w:hAnsi="Calibri"/>
          <w:b/>
        </w:rPr>
        <w:tab/>
      </w:r>
      <w:r w:rsidRPr="00E27939">
        <w:rPr>
          <w:rFonts w:ascii="Calibri" w:hAnsi="Calibri"/>
          <w:b/>
        </w:rPr>
        <w:tab/>
      </w:r>
      <w:r w:rsidRPr="00E27939">
        <w:rPr>
          <w:rFonts w:ascii="Calibri" w:hAnsi="Calibri"/>
          <w:b/>
        </w:rPr>
        <w:tab/>
      </w:r>
      <w:r w:rsidRPr="00E27939">
        <w:rPr>
          <w:rFonts w:ascii="Calibri" w:hAnsi="Calibri"/>
          <w:b/>
        </w:rPr>
        <w:tab/>
        <w:t xml:space="preserve">     WYKONAWCA</w:t>
      </w:r>
    </w:p>
    <w:p w14:paraId="5E1166F0" w14:textId="77777777" w:rsidR="00E27939" w:rsidRPr="00E27939" w:rsidRDefault="00E27939" w:rsidP="00E27939">
      <w:pPr>
        <w:spacing w:before="120" w:line="720" w:lineRule="auto"/>
        <w:ind w:left="644" w:hanging="360"/>
        <w:jc w:val="both"/>
        <w:rPr>
          <w:rFonts w:ascii="Calibri" w:hAnsi="Calibri"/>
        </w:rPr>
      </w:pPr>
      <w:r w:rsidRPr="00E27939">
        <w:rPr>
          <w:rFonts w:ascii="Calibri" w:hAnsi="Calibri"/>
        </w:rPr>
        <w:t>...................................................................</w:t>
      </w:r>
      <w:r w:rsidRPr="00E27939">
        <w:rPr>
          <w:rFonts w:ascii="Calibri" w:hAnsi="Calibri"/>
        </w:rPr>
        <w:tab/>
      </w:r>
      <w:r w:rsidRPr="00E27939">
        <w:rPr>
          <w:rFonts w:ascii="Calibri" w:hAnsi="Calibri"/>
        </w:rPr>
        <w:tab/>
        <w:t xml:space="preserve">   ………………………………………………….</w:t>
      </w:r>
    </w:p>
    <w:p w14:paraId="5CA6FDD2" w14:textId="77777777" w:rsidR="00E27939" w:rsidRPr="00E27939" w:rsidRDefault="00E27939" w:rsidP="00E27939">
      <w:pPr>
        <w:spacing w:line="720" w:lineRule="auto"/>
        <w:ind w:left="644" w:hanging="360"/>
        <w:jc w:val="right"/>
        <w:rPr>
          <w:rFonts w:ascii="Calibri" w:hAnsi="Calibri"/>
          <w:b/>
          <w:bCs/>
          <w:sz w:val="22"/>
          <w:szCs w:val="22"/>
        </w:rPr>
      </w:pPr>
      <w:r w:rsidRPr="00E27939">
        <w:rPr>
          <w:rFonts w:ascii="Calibri" w:hAnsi="Calibri"/>
          <w:b/>
          <w:i/>
          <w:sz w:val="22"/>
          <w:szCs w:val="22"/>
        </w:rPr>
        <w:br w:type="page"/>
      </w:r>
      <w:r w:rsidRPr="00E27939">
        <w:rPr>
          <w:rFonts w:ascii="Calibri" w:hAnsi="Calibri"/>
          <w:b/>
          <w:i/>
          <w:sz w:val="22"/>
          <w:szCs w:val="22"/>
        </w:rPr>
        <w:lastRenderedPageBreak/>
        <w:t>Załącznik nr 1 do Umowy nr …………..</w:t>
      </w:r>
    </w:p>
    <w:p w14:paraId="0D644C11" w14:textId="77777777" w:rsidR="00E27939" w:rsidRPr="00E27939" w:rsidRDefault="00E27939" w:rsidP="00E27939">
      <w:pPr>
        <w:ind w:left="7230"/>
        <w:jc w:val="both"/>
        <w:rPr>
          <w:rFonts w:ascii="Calibri" w:hAnsi="Calibri"/>
          <w:b/>
        </w:rPr>
      </w:pPr>
      <w:r w:rsidRPr="00E27939">
        <w:rPr>
          <w:rFonts w:ascii="Calibri" w:hAnsi="Calibri"/>
          <w:b/>
        </w:rPr>
        <w:t>ZAŁĄCZNIK Nr 4 do Decyzji Nr 3/2007 Zarz. OPEC       Sp. z o.o.</w:t>
      </w:r>
    </w:p>
    <w:p w14:paraId="5BC6D56E" w14:textId="77777777" w:rsidR="00E27939" w:rsidRDefault="00E27939" w:rsidP="00E27939">
      <w:pPr>
        <w:spacing w:before="240"/>
        <w:jc w:val="center"/>
        <w:rPr>
          <w:rFonts w:ascii="Calibri" w:hAnsi="Calibri"/>
          <w:b/>
        </w:rPr>
      </w:pPr>
      <w:r w:rsidRPr="00E27939">
        <w:rPr>
          <w:rFonts w:ascii="Calibri" w:hAnsi="Calibri"/>
          <w:b/>
        </w:rPr>
        <w:t xml:space="preserve">INFORMACJA PRACODAWCY O ZAGROŻENIACH </w:t>
      </w:r>
      <w:r w:rsidRPr="00E27939">
        <w:rPr>
          <w:rFonts w:ascii="Calibri" w:hAnsi="Calibri"/>
        </w:rPr>
        <w:t>*</w:t>
      </w:r>
      <w:r w:rsidRPr="00E27939">
        <w:rPr>
          <w:rFonts w:ascii="Calibri" w:hAnsi="Calibri"/>
          <w:b/>
        </w:rPr>
        <w:br/>
        <w:t>DLA BEZPIECZEŃSTWA I ZDROWIA PODCZAS PRACY</w:t>
      </w:r>
      <w:r w:rsidRPr="00E27939">
        <w:rPr>
          <w:rFonts w:ascii="Calibri" w:hAnsi="Calibri"/>
          <w:b/>
        </w:rPr>
        <w:br/>
        <w:t xml:space="preserve">(§ 2.2 Rozporządzenia M.G i P. z dnia 27 lipca 2004r w sprawie </w:t>
      </w:r>
      <w:r w:rsidRPr="00E27939">
        <w:rPr>
          <w:rFonts w:ascii="Calibri" w:hAnsi="Calibri"/>
          <w:b/>
        </w:rPr>
        <w:br/>
        <w:t xml:space="preserve">szkolenia w dziedzinie bezpieczeństwa i higieny pracy Dz.U. Nr 180 poz. 1860) </w:t>
      </w:r>
      <w:r w:rsidRPr="00E27939">
        <w:rPr>
          <w:rFonts w:ascii="Calibri" w:hAnsi="Calibri"/>
          <w:b/>
        </w:rPr>
        <w:br/>
        <w:t>- dotyczy pracowników innego pracodawcy</w:t>
      </w:r>
    </w:p>
    <w:p w14:paraId="75F6D212" w14:textId="77777777" w:rsidR="00B847E8" w:rsidRPr="00E27939" w:rsidRDefault="00B847E8" w:rsidP="00E27939">
      <w:pPr>
        <w:spacing w:before="240"/>
        <w:jc w:val="center"/>
        <w:rPr>
          <w:rFonts w:ascii="Calibri" w:hAnsi="Calibri"/>
          <w:b/>
        </w:rPr>
      </w:pPr>
    </w:p>
    <w:p w14:paraId="18E5F913" w14:textId="77777777" w:rsidR="00E27939" w:rsidRPr="00E27939" w:rsidRDefault="00E27939" w:rsidP="00E27939">
      <w:pPr>
        <w:widowControl w:val="0"/>
        <w:numPr>
          <w:ilvl w:val="0"/>
          <w:numId w:val="10"/>
        </w:numPr>
        <w:autoSpaceDE w:val="0"/>
        <w:autoSpaceDN w:val="0"/>
        <w:adjustRightInd w:val="0"/>
        <w:spacing w:line="480" w:lineRule="auto"/>
        <w:ind w:left="714" w:hanging="357"/>
        <w:rPr>
          <w:rFonts w:ascii="Calibri" w:hAnsi="Calibri"/>
          <w:b/>
        </w:rPr>
      </w:pPr>
      <w:r w:rsidRPr="00E27939">
        <w:rPr>
          <w:rFonts w:ascii="Calibri" w:hAnsi="Calibri"/>
          <w:b/>
        </w:rPr>
        <w:t>Dotyczy umowy nr: ………………………………………………………………………………</w:t>
      </w:r>
    </w:p>
    <w:p w14:paraId="4990FD2F" w14:textId="77777777" w:rsidR="00E27939" w:rsidRPr="00E27939" w:rsidRDefault="00E27939" w:rsidP="00E27939">
      <w:pPr>
        <w:widowControl w:val="0"/>
        <w:numPr>
          <w:ilvl w:val="0"/>
          <w:numId w:val="10"/>
        </w:numPr>
        <w:autoSpaceDE w:val="0"/>
        <w:autoSpaceDN w:val="0"/>
        <w:adjustRightInd w:val="0"/>
        <w:spacing w:line="360" w:lineRule="auto"/>
        <w:rPr>
          <w:rFonts w:ascii="Calibri" w:hAnsi="Calibri"/>
          <w:b/>
        </w:rPr>
      </w:pPr>
      <w:r w:rsidRPr="00E27939">
        <w:rPr>
          <w:rFonts w:ascii="Calibri" w:hAnsi="Calibri"/>
          <w:b/>
        </w:rPr>
        <w:t>Nazwa firmy, komórki organizacyjnej wykonującej zadania na rzecz OPEC Sp. z o.o.</w:t>
      </w:r>
    </w:p>
    <w:p w14:paraId="5A4DBF27" w14:textId="77777777" w:rsidR="00E27939" w:rsidRPr="00E27939" w:rsidRDefault="00E27939" w:rsidP="00E27939">
      <w:pPr>
        <w:ind w:left="720"/>
        <w:rPr>
          <w:rFonts w:ascii="Calibri" w:hAnsi="Calibri"/>
          <w:b/>
        </w:rPr>
      </w:pPr>
      <w:r w:rsidRPr="00E27939">
        <w:rPr>
          <w:rFonts w:ascii="Calibri" w:hAnsi="Calibri"/>
          <w:b/>
        </w:rPr>
        <w:t>……………………………………………………………………………….….…………..…</w:t>
      </w:r>
    </w:p>
    <w:p w14:paraId="73AB1527" w14:textId="77777777" w:rsidR="00E27939" w:rsidRPr="00E27939" w:rsidRDefault="00E27939" w:rsidP="00E27939">
      <w:pPr>
        <w:ind w:left="360"/>
        <w:jc w:val="center"/>
        <w:rPr>
          <w:rFonts w:ascii="Calibri" w:hAnsi="Calibri"/>
          <w:b/>
          <w:spacing w:val="26"/>
          <w:sz w:val="22"/>
          <w:szCs w:val="22"/>
        </w:rPr>
      </w:pPr>
    </w:p>
    <w:p w14:paraId="05577F25" w14:textId="77777777" w:rsidR="00E27939" w:rsidRPr="00E27939" w:rsidRDefault="00E27939" w:rsidP="00E27939">
      <w:pPr>
        <w:spacing w:after="120"/>
        <w:ind w:left="357"/>
        <w:jc w:val="center"/>
        <w:rPr>
          <w:rFonts w:ascii="Calibri" w:hAnsi="Calibri"/>
          <w:b/>
          <w:bCs/>
          <w:spacing w:val="26"/>
        </w:rPr>
      </w:pPr>
      <w:r w:rsidRPr="00E27939">
        <w:rPr>
          <w:rFonts w:ascii="Calibri" w:hAnsi="Calibri"/>
          <w:b/>
          <w:bCs/>
          <w:spacing w:val="26"/>
        </w:rPr>
        <w:t>POINFORMOWANIE</w:t>
      </w:r>
    </w:p>
    <w:p w14:paraId="08B5593B" w14:textId="77777777" w:rsidR="00E27939" w:rsidRPr="00E27939" w:rsidRDefault="00E27939" w:rsidP="00E27939">
      <w:pPr>
        <w:jc w:val="both"/>
        <w:rPr>
          <w:rFonts w:ascii="Calibri" w:hAnsi="Calibri" w:cs="Calibri"/>
        </w:rPr>
      </w:pPr>
      <w:r w:rsidRPr="00E27939">
        <w:rPr>
          <w:rFonts w:ascii="Calibri" w:hAnsi="Calibri"/>
        </w:rPr>
        <w:t>Oświadczam, że zgodnie z załącznikiem Nr 4-a do Decyzji nr 3/2007 Zarządu OPEC Sp. z o.o. „</w:t>
      </w:r>
      <w:r w:rsidRPr="00E27939">
        <w:rPr>
          <w:rFonts w:ascii="Calibri" w:hAnsi="Calibri" w:cs="Calibri"/>
        </w:rPr>
        <w:t>Informacje oraz wymagania środowiskowe i BHP obowiązujące na terenie Okręgowego Przedsiębiorstwa Energetyki Cieplnej Sp. z o. o.</w:t>
      </w:r>
      <w:r w:rsidRPr="00E27939">
        <w:rPr>
          <w:rFonts w:ascii="Calibri" w:hAnsi="Calibri"/>
        </w:rPr>
        <w:t>” zostałem (łam) poinformowany (na) o zagrożeniach, wymaganiach oraz ogólnych zasadach przebywania na terenie OPEC Sp. z o. o.</w:t>
      </w:r>
    </w:p>
    <w:p w14:paraId="302CD50C" w14:textId="77777777" w:rsidR="00E27939" w:rsidRPr="00E27939" w:rsidRDefault="00E27939" w:rsidP="00E27939">
      <w:pPr>
        <w:jc w:val="both"/>
        <w:rPr>
          <w:rFonts w:ascii="Calibri" w:hAnsi="Calibri" w:cs="Calibri"/>
        </w:rPr>
      </w:pPr>
      <w:r w:rsidRPr="00E27939">
        <w:rPr>
          <w:rFonts w:ascii="Calibri" w:hAnsi="Calibri" w:cs="Calibri"/>
        </w:rPr>
        <w:t>Informacje oraz wymagania środowiskowe i BHP obowiązujące na terenie Okręgowego Przedsiębiorstwa Energetyki Cieplnej Sp. z o. o.</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75"/>
        <w:gridCol w:w="2694"/>
        <w:gridCol w:w="2835"/>
        <w:gridCol w:w="1559"/>
        <w:gridCol w:w="1159"/>
      </w:tblGrid>
      <w:tr w:rsidR="00E27939" w:rsidRPr="00E27939" w14:paraId="0DB7A95E" w14:textId="77777777" w:rsidTr="005260A8">
        <w:trPr>
          <w:trHeight w:val="303"/>
          <w:jc w:val="center"/>
        </w:trPr>
        <w:tc>
          <w:tcPr>
            <w:tcW w:w="675" w:type="dxa"/>
            <w:tcBorders>
              <w:bottom w:val="single" w:sz="12" w:space="0" w:color="000000"/>
            </w:tcBorders>
            <w:shd w:val="clear" w:color="auto" w:fill="auto"/>
            <w:vAlign w:val="center"/>
          </w:tcPr>
          <w:p w14:paraId="42F5F212" w14:textId="77777777" w:rsidR="00E27939" w:rsidRPr="00E27939" w:rsidRDefault="00E27939" w:rsidP="00E27939">
            <w:pPr>
              <w:jc w:val="center"/>
              <w:rPr>
                <w:rFonts w:ascii="Calibri" w:hAnsi="Calibri"/>
                <w:b/>
              </w:rPr>
            </w:pPr>
            <w:r w:rsidRPr="00E27939">
              <w:rPr>
                <w:rFonts w:ascii="Calibri" w:hAnsi="Calibri"/>
                <w:b/>
              </w:rPr>
              <w:t>Lp.</w:t>
            </w:r>
          </w:p>
        </w:tc>
        <w:tc>
          <w:tcPr>
            <w:tcW w:w="2694" w:type="dxa"/>
            <w:tcBorders>
              <w:bottom w:val="single" w:sz="12" w:space="0" w:color="000000"/>
            </w:tcBorders>
            <w:shd w:val="clear" w:color="auto" w:fill="auto"/>
            <w:vAlign w:val="center"/>
          </w:tcPr>
          <w:p w14:paraId="705465AB" w14:textId="77777777" w:rsidR="00E27939" w:rsidRPr="00E27939" w:rsidRDefault="00E27939" w:rsidP="00E27939">
            <w:pPr>
              <w:jc w:val="center"/>
              <w:rPr>
                <w:rFonts w:ascii="Calibri" w:hAnsi="Calibri"/>
                <w:b/>
              </w:rPr>
            </w:pPr>
            <w:r w:rsidRPr="00E27939">
              <w:rPr>
                <w:rFonts w:ascii="Calibri" w:hAnsi="Calibri"/>
                <w:b/>
              </w:rPr>
              <w:t>Imię i nazwisko</w:t>
            </w:r>
          </w:p>
        </w:tc>
        <w:tc>
          <w:tcPr>
            <w:tcW w:w="2835" w:type="dxa"/>
            <w:tcBorders>
              <w:bottom w:val="single" w:sz="12" w:space="0" w:color="000000"/>
            </w:tcBorders>
            <w:shd w:val="clear" w:color="auto" w:fill="auto"/>
            <w:vAlign w:val="center"/>
          </w:tcPr>
          <w:p w14:paraId="70CD35BF" w14:textId="77777777" w:rsidR="00E27939" w:rsidRPr="00E27939" w:rsidRDefault="00E27939" w:rsidP="00E27939">
            <w:pPr>
              <w:jc w:val="center"/>
              <w:rPr>
                <w:rFonts w:ascii="Calibri" w:hAnsi="Calibri"/>
                <w:b/>
              </w:rPr>
            </w:pPr>
            <w:r w:rsidRPr="00E27939">
              <w:rPr>
                <w:rFonts w:ascii="Calibri" w:hAnsi="Calibri"/>
                <w:b/>
              </w:rPr>
              <w:t>Zajmowane stanowisko</w:t>
            </w:r>
          </w:p>
        </w:tc>
        <w:tc>
          <w:tcPr>
            <w:tcW w:w="1559" w:type="dxa"/>
            <w:tcBorders>
              <w:bottom w:val="single" w:sz="12" w:space="0" w:color="000000"/>
            </w:tcBorders>
            <w:shd w:val="clear" w:color="auto" w:fill="auto"/>
            <w:vAlign w:val="center"/>
          </w:tcPr>
          <w:p w14:paraId="0B93DE7F" w14:textId="77777777" w:rsidR="00E27939" w:rsidRPr="00E27939" w:rsidRDefault="00E27939" w:rsidP="00E27939">
            <w:pPr>
              <w:jc w:val="center"/>
              <w:rPr>
                <w:rFonts w:ascii="Calibri" w:hAnsi="Calibri"/>
                <w:b/>
              </w:rPr>
            </w:pPr>
            <w:r w:rsidRPr="00E27939">
              <w:rPr>
                <w:rFonts w:ascii="Calibri" w:hAnsi="Calibri"/>
                <w:b/>
              </w:rPr>
              <w:t>Podpis</w:t>
            </w:r>
          </w:p>
        </w:tc>
        <w:tc>
          <w:tcPr>
            <w:tcW w:w="1159" w:type="dxa"/>
            <w:tcBorders>
              <w:bottom w:val="single" w:sz="12" w:space="0" w:color="000000"/>
            </w:tcBorders>
            <w:shd w:val="clear" w:color="auto" w:fill="auto"/>
            <w:vAlign w:val="center"/>
          </w:tcPr>
          <w:p w14:paraId="42CB5639" w14:textId="77777777" w:rsidR="00E27939" w:rsidRPr="00E27939" w:rsidRDefault="00E27939" w:rsidP="00E27939">
            <w:pPr>
              <w:jc w:val="center"/>
              <w:rPr>
                <w:rFonts w:ascii="Calibri" w:hAnsi="Calibri"/>
                <w:b/>
              </w:rPr>
            </w:pPr>
            <w:r w:rsidRPr="00E27939">
              <w:rPr>
                <w:rFonts w:ascii="Calibri" w:hAnsi="Calibri"/>
                <w:b/>
              </w:rPr>
              <w:t>Data</w:t>
            </w:r>
          </w:p>
        </w:tc>
      </w:tr>
      <w:tr w:rsidR="00E27939" w:rsidRPr="00E27939" w14:paraId="05BC2EE6" w14:textId="77777777" w:rsidTr="005260A8">
        <w:trPr>
          <w:jc w:val="center"/>
        </w:trPr>
        <w:tc>
          <w:tcPr>
            <w:tcW w:w="675" w:type="dxa"/>
            <w:shd w:val="clear" w:color="auto" w:fill="auto"/>
            <w:vAlign w:val="center"/>
          </w:tcPr>
          <w:p w14:paraId="59E93AC3" w14:textId="77777777" w:rsidR="00E27939" w:rsidRPr="00E27939" w:rsidRDefault="00E27939" w:rsidP="00E27939">
            <w:pPr>
              <w:jc w:val="both"/>
              <w:rPr>
                <w:rFonts w:ascii="Calibri" w:hAnsi="Calibri"/>
              </w:rPr>
            </w:pPr>
          </w:p>
        </w:tc>
        <w:tc>
          <w:tcPr>
            <w:tcW w:w="2694" w:type="dxa"/>
            <w:shd w:val="clear" w:color="auto" w:fill="auto"/>
            <w:vAlign w:val="center"/>
          </w:tcPr>
          <w:p w14:paraId="63802CD8" w14:textId="77777777" w:rsidR="00E27939" w:rsidRPr="00E27939" w:rsidRDefault="00E27939" w:rsidP="00E27939">
            <w:pPr>
              <w:jc w:val="both"/>
              <w:rPr>
                <w:rFonts w:ascii="Calibri" w:hAnsi="Calibri"/>
              </w:rPr>
            </w:pPr>
          </w:p>
        </w:tc>
        <w:tc>
          <w:tcPr>
            <w:tcW w:w="2835" w:type="dxa"/>
            <w:shd w:val="clear" w:color="auto" w:fill="auto"/>
            <w:vAlign w:val="center"/>
          </w:tcPr>
          <w:p w14:paraId="47454AC9" w14:textId="77777777" w:rsidR="00E27939" w:rsidRPr="00E27939" w:rsidRDefault="00E27939" w:rsidP="00E27939">
            <w:pPr>
              <w:jc w:val="both"/>
              <w:rPr>
                <w:rFonts w:ascii="Calibri" w:hAnsi="Calibri"/>
              </w:rPr>
            </w:pPr>
          </w:p>
        </w:tc>
        <w:tc>
          <w:tcPr>
            <w:tcW w:w="1559" w:type="dxa"/>
            <w:shd w:val="clear" w:color="auto" w:fill="auto"/>
            <w:vAlign w:val="center"/>
          </w:tcPr>
          <w:p w14:paraId="4852E593" w14:textId="77777777" w:rsidR="00E27939" w:rsidRPr="00E27939" w:rsidRDefault="00E27939" w:rsidP="00E27939">
            <w:pPr>
              <w:jc w:val="both"/>
              <w:rPr>
                <w:rFonts w:ascii="Calibri" w:hAnsi="Calibri"/>
              </w:rPr>
            </w:pPr>
          </w:p>
        </w:tc>
        <w:tc>
          <w:tcPr>
            <w:tcW w:w="1159" w:type="dxa"/>
            <w:shd w:val="clear" w:color="auto" w:fill="auto"/>
            <w:vAlign w:val="center"/>
          </w:tcPr>
          <w:p w14:paraId="2F3E091A" w14:textId="77777777" w:rsidR="00E27939" w:rsidRPr="00E27939" w:rsidRDefault="00E27939" w:rsidP="00E27939">
            <w:pPr>
              <w:jc w:val="both"/>
              <w:rPr>
                <w:rFonts w:ascii="Calibri" w:hAnsi="Calibri"/>
              </w:rPr>
            </w:pPr>
          </w:p>
          <w:p w14:paraId="79EFF5F8" w14:textId="77777777" w:rsidR="00E27939" w:rsidRPr="00E27939" w:rsidRDefault="00E27939" w:rsidP="00E27939">
            <w:pPr>
              <w:jc w:val="both"/>
              <w:rPr>
                <w:rFonts w:ascii="Calibri" w:hAnsi="Calibri"/>
              </w:rPr>
            </w:pPr>
          </w:p>
        </w:tc>
      </w:tr>
      <w:tr w:rsidR="00E27939" w:rsidRPr="00E27939" w14:paraId="43C43AF9" w14:textId="77777777" w:rsidTr="005260A8">
        <w:trPr>
          <w:jc w:val="center"/>
        </w:trPr>
        <w:tc>
          <w:tcPr>
            <w:tcW w:w="675" w:type="dxa"/>
            <w:shd w:val="clear" w:color="auto" w:fill="auto"/>
            <w:vAlign w:val="center"/>
          </w:tcPr>
          <w:p w14:paraId="1F5FCE27" w14:textId="77777777" w:rsidR="00E27939" w:rsidRPr="00E27939" w:rsidRDefault="00E27939" w:rsidP="00E27939">
            <w:pPr>
              <w:jc w:val="both"/>
              <w:rPr>
                <w:rFonts w:ascii="Calibri" w:hAnsi="Calibri"/>
              </w:rPr>
            </w:pPr>
          </w:p>
        </w:tc>
        <w:tc>
          <w:tcPr>
            <w:tcW w:w="2694" w:type="dxa"/>
            <w:shd w:val="clear" w:color="auto" w:fill="auto"/>
            <w:vAlign w:val="center"/>
          </w:tcPr>
          <w:p w14:paraId="3974622B" w14:textId="77777777" w:rsidR="00E27939" w:rsidRPr="00E27939" w:rsidRDefault="00E27939" w:rsidP="00E27939">
            <w:pPr>
              <w:jc w:val="both"/>
              <w:rPr>
                <w:rFonts w:ascii="Calibri" w:hAnsi="Calibri"/>
              </w:rPr>
            </w:pPr>
          </w:p>
        </w:tc>
        <w:tc>
          <w:tcPr>
            <w:tcW w:w="2835" w:type="dxa"/>
            <w:shd w:val="clear" w:color="auto" w:fill="auto"/>
            <w:vAlign w:val="center"/>
          </w:tcPr>
          <w:p w14:paraId="40E6E7B5" w14:textId="77777777" w:rsidR="00E27939" w:rsidRPr="00E27939" w:rsidRDefault="00E27939" w:rsidP="00E27939">
            <w:pPr>
              <w:jc w:val="both"/>
              <w:rPr>
                <w:rFonts w:ascii="Calibri" w:hAnsi="Calibri"/>
              </w:rPr>
            </w:pPr>
          </w:p>
        </w:tc>
        <w:tc>
          <w:tcPr>
            <w:tcW w:w="1559" w:type="dxa"/>
            <w:shd w:val="clear" w:color="auto" w:fill="auto"/>
            <w:vAlign w:val="center"/>
          </w:tcPr>
          <w:p w14:paraId="7553EDA8" w14:textId="77777777" w:rsidR="00E27939" w:rsidRPr="00E27939" w:rsidRDefault="00E27939" w:rsidP="00E27939">
            <w:pPr>
              <w:jc w:val="both"/>
              <w:rPr>
                <w:rFonts w:ascii="Calibri" w:hAnsi="Calibri"/>
              </w:rPr>
            </w:pPr>
          </w:p>
        </w:tc>
        <w:tc>
          <w:tcPr>
            <w:tcW w:w="1159" w:type="dxa"/>
            <w:shd w:val="clear" w:color="auto" w:fill="auto"/>
            <w:vAlign w:val="center"/>
          </w:tcPr>
          <w:p w14:paraId="2FD13D3E" w14:textId="77777777" w:rsidR="00E27939" w:rsidRPr="00E27939" w:rsidRDefault="00E27939" w:rsidP="00E27939">
            <w:pPr>
              <w:jc w:val="both"/>
              <w:rPr>
                <w:rFonts w:ascii="Calibri" w:hAnsi="Calibri"/>
              </w:rPr>
            </w:pPr>
          </w:p>
          <w:p w14:paraId="09274D11" w14:textId="77777777" w:rsidR="00E27939" w:rsidRPr="00E27939" w:rsidRDefault="00E27939" w:rsidP="00E27939">
            <w:pPr>
              <w:jc w:val="both"/>
              <w:rPr>
                <w:rFonts w:ascii="Calibri" w:hAnsi="Calibri"/>
              </w:rPr>
            </w:pPr>
          </w:p>
        </w:tc>
      </w:tr>
      <w:tr w:rsidR="00E27939" w:rsidRPr="00E27939" w14:paraId="1FEA4CB9" w14:textId="77777777" w:rsidTr="005260A8">
        <w:trPr>
          <w:jc w:val="center"/>
        </w:trPr>
        <w:tc>
          <w:tcPr>
            <w:tcW w:w="675" w:type="dxa"/>
            <w:shd w:val="clear" w:color="auto" w:fill="auto"/>
            <w:vAlign w:val="center"/>
          </w:tcPr>
          <w:p w14:paraId="5A174C54" w14:textId="77777777" w:rsidR="00E27939" w:rsidRPr="00E27939" w:rsidRDefault="00E27939" w:rsidP="00E27939">
            <w:pPr>
              <w:jc w:val="both"/>
              <w:rPr>
                <w:rFonts w:ascii="Calibri" w:hAnsi="Calibri"/>
              </w:rPr>
            </w:pPr>
          </w:p>
        </w:tc>
        <w:tc>
          <w:tcPr>
            <w:tcW w:w="2694" w:type="dxa"/>
            <w:shd w:val="clear" w:color="auto" w:fill="auto"/>
            <w:vAlign w:val="center"/>
          </w:tcPr>
          <w:p w14:paraId="4AD8259B" w14:textId="77777777" w:rsidR="00E27939" w:rsidRPr="00E27939" w:rsidRDefault="00E27939" w:rsidP="00E27939">
            <w:pPr>
              <w:jc w:val="both"/>
              <w:rPr>
                <w:rFonts w:ascii="Calibri" w:hAnsi="Calibri"/>
              </w:rPr>
            </w:pPr>
          </w:p>
        </w:tc>
        <w:tc>
          <w:tcPr>
            <w:tcW w:w="2835" w:type="dxa"/>
            <w:shd w:val="clear" w:color="auto" w:fill="auto"/>
            <w:vAlign w:val="center"/>
          </w:tcPr>
          <w:p w14:paraId="61278525" w14:textId="77777777" w:rsidR="00E27939" w:rsidRPr="00E27939" w:rsidRDefault="00E27939" w:rsidP="00E27939">
            <w:pPr>
              <w:jc w:val="both"/>
              <w:rPr>
                <w:rFonts w:ascii="Calibri" w:hAnsi="Calibri"/>
              </w:rPr>
            </w:pPr>
          </w:p>
        </w:tc>
        <w:tc>
          <w:tcPr>
            <w:tcW w:w="1559" w:type="dxa"/>
            <w:shd w:val="clear" w:color="auto" w:fill="auto"/>
            <w:vAlign w:val="center"/>
          </w:tcPr>
          <w:p w14:paraId="442BD47A" w14:textId="77777777" w:rsidR="00E27939" w:rsidRPr="00E27939" w:rsidRDefault="00E27939" w:rsidP="00E27939">
            <w:pPr>
              <w:jc w:val="both"/>
              <w:rPr>
                <w:rFonts w:ascii="Calibri" w:hAnsi="Calibri"/>
              </w:rPr>
            </w:pPr>
          </w:p>
        </w:tc>
        <w:tc>
          <w:tcPr>
            <w:tcW w:w="1159" w:type="dxa"/>
            <w:shd w:val="clear" w:color="auto" w:fill="auto"/>
            <w:vAlign w:val="center"/>
          </w:tcPr>
          <w:p w14:paraId="608325B5" w14:textId="77777777" w:rsidR="00E27939" w:rsidRPr="00E27939" w:rsidRDefault="00E27939" w:rsidP="00E27939">
            <w:pPr>
              <w:jc w:val="both"/>
              <w:rPr>
                <w:rFonts w:ascii="Calibri" w:hAnsi="Calibri"/>
              </w:rPr>
            </w:pPr>
          </w:p>
          <w:p w14:paraId="224A8558" w14:textId="77777777" w:rsidR="00E27939" w:rsidRPr="00E27939" w:rsidRDefault="00E27939" w:rsidP="00E27939">
            <w:pPr>
              <w:jc w:val="both"/>
              <w:rPr>
                <w:rFonts w:ascii="Calibri" w:hAnsi="Calibri"/>
              </w:rPr>
            </w:pPr>
          </w:p>
        </w:tc>
      </w:tr>
      <w:tr w:rsidR="00E27939" w:rsidRPr="00E27939" w14:paraId="3FCD5B36" w14:textId="77777777" w:rsidTr="005260A8">
        <w:trPr>
          <w:jc w:val="center"/>
        </w:trPr>
        <w:tc>
          <w:tcPr>
            <w:tcW w:w="675" w:type="dxa"/>
            <w:shd w:val="clear" w:color="auto" w:fill="auto"/>
            <w:vAlign w:val="center"/>
          </w:tcPr>
          <w:p w14:paraId="7A8E212E" w14:textId="77777777" w:rsidR="00E27939" w:rsidRPr="00E27939" w:rsidRDefault="00E27939" w:rsidP="00E27939">
            <w:pPr>
              <w:jc w:val="both"/>
              <w:rPr>
                <w:rFonts w:ascii="Calibri" w:hAnsi="Calibri"/>
              </w:rPr>
            </w:pPr>
          </w:p>
        </w:tc>
        <w:tc>
          <w:tcPr>
            <w:tcW w:w="2694" w:type="dxa"/>
            <w:shd w:val="clear" w:color="auto" w:fill="auto"/>
            <w:vAlign w:val="center"/>
          </w:tcPr>
          <w:p w14:paraId="399BE8F5" w14:textId="77777777" w:rsidR="00E27939" w:rsidRPr="00E27939" w:rsidRDefault="00E27939" w:rsidP="00E27939">
            <w:pPr>
              <w:jc w:val="both"/>
              <w:rPr>
                <w:rFonts w:ascii="Calibri" w:hAnsi="Calibri"/>
              </w:rPr>
            </w:pPr>
          </w:p>
        </w:tc>
        <w:tc>
          <w:tcPr>
            <w:tcW w:w="2835" w:type="dxa"/>
            <w:shd w:val="clear" w:color="auto" w:fill="auto"/>
            <w:vAlign w:val="center"/>
          </w:tcPr>
          <w:p w14:paraId="2D44D399" w14:textId="77777777" w:rsidR="00E27939" w:rsidRPr="00E27939" w:rsidRDefault="00E27939" w:rsidP="00E27939">
            <w:pPr>
              <w:jc w:val="both"/>
              <w:rPr>
                <w:rFonts w:ascii="Calibri" w:hAnsi="Calibri"/>
              </w:rPr>
            </w:pPr>
          </w:p>
        </w:tc>
        <w:tc>
          <w:tcPr>
            <w:tcW w:w="1559" w:type="dxa"/>
            <w:shd w:val="clear" w:color="auto" w:fill="auto"/>
            <w:vAlign w:val="center"/>
          </w:tcPr>
          <w:p w14:paraId="44767132" w14:textId="77777777" w:rsidR="00E27939" w:rsidRPr="00E27939" w:rsidRDefault="00E27939" w:rsidP="00E27939">
            <w:pPr>
              <w:jc w:val="both"/>
              <w:rPr>
                <w:rFonts w:ascii="Calibri" w:hAnsi="Calibri"/>
              </w:rPr>
            </w:pPr>
          </w:p>
        </w:tc>
        <w:tc>
          <w:tcPr>
            <w:tcW w:w="1159" w:type="dxa"/>
            <w:shd w:val="clear" w:color="auto" w:fill="auto"/>
            <w:vAlign w:val="center"/>
          </w:tcPr>
          <w:p w14:paraId="0EE15220" w14:textId="77777777" w:rsidR="00E27939" w:rsidRPr="00E27939" w:rsidRDefault="00E27939" w:rsidP="00E27939">
            <w:pPr>
              <w:jc w:val="both"/>
              <w:rPr>
                <w:rFonts w:ascii="Calibri" w:hAnsi="Calibri"/>
              </w:rPr>
            </w:pPr>
          </w:p>
          <w:p w14:paraId="7518499F" w14:textId="77777777" w:rsidR="00E27939" w:rsidRPr="00E27939" w:rsidRDefault="00E27939" w:rsidP="00E27939">
            <w:pPr>
              <w:jc w:val="both"/>
              <w:rPr>
                <w:rFonts w:ascii="Calibri" w:hAnsi="Calibri"/>
              </w:rPr>
            </w:pPr>
          </w:p>
        </w:tc>
      </w:tr>
      <w:tr w:rsidR="00E27939" w:rsidRPr="00E27939" w14:paraId="45A7B684" w14:textId="77777777" w:rsidTr="005260A8">
        <w:trPr>
          <w:jc w:val="center"/>
        </w:trPr>
        <w:tc>
          <w:tcPr>
            <w:tcW w:w="675" w:type="dxa"/>
            <w:shd w:val="clear" w:color="auto" w:fill="auto"/>
            <w:vAlign w:val="center"/>
          </w:tcPr>
          <w:p w14:paraId="44310999" w14:textId="77777777" w:rsidR="00E27939" w:rsidRPr="00E27939" w:rsidRDefault="00E27939" w:rsidP="00E27939">
            <w:pPr>
              <w:jc w:val="both"/>
              <w:rPr>
                <w:rFonts w:ascii="Calibri" w:hAnsi="Calibri"/>
              </w:rPr>
            </w:pPr>
          </w:p>
        </w:tc>
        <w:tc>
          <w:tcPr>
            <w:tcW w:w="2694" w:type="dxa"/>
            <w:shd w:val="clear" w:color="auto" w:fill="auto"/>
            <w:vAlign w:val="center"/>
          </w:tcPr>
          <w:p w14:paraId="284A0A66" w14:textId="77777777" w:rsidR="00E27939" w:rsidRPr="00E27939" w:rsidRDefault="00E27939" w:rsidP="00E27939">
            <w:pPr>
              <w:jc w:val="both"/>
              <w:rPr>
                <w:rFonts w:ascii="Calibri" w:hAnsi="Calibri"/>
              </w:rPr>
            </w:pPr>
          </w:p>
        </w:tc>
        <w:tc>
          <w:tcPr>
            <w:tcW w:w="2835" w:type="dxa"/>
            <w:shd w:val="clear" w:color="auto" w:fill="auto"/>
            <w:vAlign w:val="center"/>
          </w:tcPr>
          <w:p w14:paraId="3B7DC066" w14:textId="77777777" w:rsidR="00E27939" w:rsidRPr="00E27939" w:rsidRDefault="00E27939" w:rsidP="00E27939">
            <w:pPr>
              <w:jc w:val="both"/>
              <w:rPr>
                <w:rFonts w:ascii="Calibri" w:hAnsi="Calibri"/>
              </w:rPr>
            </w:pPr>
          </w:p>
        </w:tc>
        <w:tc>
          <w:tcPr>
            <w:tcW w:w="1559" w:type="dxa"/>
            <w:shd w:val="clear" w:color="auto" w:fill="auto"/>
            <w:vAlign w:val="center"/>
          </w:tcPr>
          <w:p w14:paraId="624ADE9F" w14:textId="77777777" w:rsidR="00E27939" w:rsidRPr="00E27939" w:rsidRDefault="00E27939" w:rsidP="00E27939">
            <w:pPr>
              <w:jc w:val="both"/>
              <w:rPr>
                <w:rFonts w:ascii="Calibri" w:hAnsi="Calibri"/>
              </w:rPr>
            </w:pPr>
          </w:p>
        </w:tc>
        <w:tc>
          <w:tcPr>
            <w:tcW w:w="1159" w:type="dxa"/>
            <w:shd w:val="clear" w:color="auto" w:fill="auto"/>
            <w:vAlign w:val="center"/>
          </w:tcPr>
          <w:p w14:paraId="6D4B643B" w14:textId="77777777" w:rsidR="00E27939" w:rsidRPr="00E27939" w:rsidRDefault="00E27939" w:rsidP="00E27939">
            <w:pPr>
              <w:jc w:val="both"/>
              <w:rPr>
                <w:rFonts w:ascii="Calibri" w:hAnsi="Calibri"/>
              </w:rPr>
            </w:pPr>
          </w:p>
          <w:p w14:paraId="00512FE9" w14:textId="77777777" w:rsidR="00E27939" w:rsidRPr="00E27939" w:rsidRDefault="00E27939" w:rsidP="00E27939">
            <w:pPr>
              <w:jc w:val="both"/>
              <w:rPr>
                <w:rFonts w:ascii="Calibri" w:hAnsi="Calibri"/>
              </w:rPr>
            </w:pPr>
          </w:p>
        </w:tc>
      </w:tr>
      <w:tr w:rsidR="00E27939" w:rsidRPr="00E27939" w14:paraId="3FF51673" w14:textId="77777777" w:rsidTr="005260A8">
        <w:trPr>
          <w:jc w:val="center"/>
        </w:trPr>
        <w:tc>
          <w:tcPr>
            <w:tcW w:w="675" w:type="dxa"/>
            <w:shd w:val="clear" w:color="auto" w:fill="auto"/>
            <w:vAlign w:val="center"/>
          </w:tcPr>
          <w:p w14:paraId="4E11BA9F" w14:textId="77777777" w:rsidR="00E27939" w:rsidRPr="00E27939" w:rsidRDefault="00E27939" w:rsidP="00E27939">
            <w:pPr>
              <w:jc w:val="both"/>
              <w:rPr>
                <w:rFonts w:ascii="Calibri" w:hAnsi="Calibri"/>
              </w:rPr>
            </w:pPr>
          </w:p>
        </w:tc>
        <w:tc>
          <w:tcPr>
            <w:tcW w:w="2694" w:type="dxa"/>
            <w:shd w:val="clear" w:color="auto" w:fill="auto"/>
            <w:vAlign w:val="center"/>
          </w:tcPr>
          <w:p w14:paraId="193157BB" w14:textId="77777777" w:rsidR="00E27939" w:rsidRPr="00E27939" w:rsidRDefault="00E27939" w:rsidP="00E27939">
            <w:pPr>
              <w:jc w:val="both"/>
              <w:rPr>
                <w:rFonts w:ascii="Calibri" w:hAnsi="Calibri"/>
              </w:rPr>
            </w:pPr>
          </w:p>
        </w:tc>
        <w:tc>
          <w:tcPr>
            <w:tcW w:w="2835" w:type="dxa"/>
            <w:shd w:val="clear" w:color="auto" w:fill="auto"/>
            <w:vAlign w:val="center"/>
          </w:tcPr>
          <w:p w14:paraId="14FF5EFA" w14:textId="77777777" w:rsidR="00E27939" w:rsidRPr="00E27939" w:rsidRDefault="00E27939" w:rsidP="00E27939">
            <w:pPr>
              <w:jc w:val="both"/>
              <w:rPr>
                <w:rFonts w:ascii="Calibri" w:hAnsi="Calibri"/>
              </w:rPr>
            </w:pPr>
          </w:p>
        </w:tc>
        <w:tc>
          <w:tcPr>
            <w:tcW w:w="1559" w:type="dxa"/>
            <w:shd w:val="clear" w:color="auto" w:fill="auto"/>
            <w:vAlign w:val="center"/>
          </w:tcPr>
          <w:p w14:paraId="23EB5F95" w14:textId="77777777" w:rsidR="00E27939" w:rsidRPr="00E27939" w:rsidRDefault="00E27939" w:rsidP="00E27939">
            <w:pPr>
              <w:jc w:val="both"/>
              <w:rPr>
                <w:rFonts w:ascii="Calibri" w:hAnsi="Calibri"/>
              </w:rPr>
            </w:pPr>
          </w:p>
        </w:tc>
        <w:tc>
          <w:tcPr>
            <w:tcW w:w="1159" w:type="dxa"/>
            <w:shd w:val="clear" w:color="auto" w:fill="auto"/>
            <w:vAlign w:val="center"/>
          </w:tcPr>
          <w:p w14:paraId="17BEAAE7" w14:textId="77777777" w:rsidR="00E27939" w:rsidRPr="00E27939" w:rsidRDefault="00E27939" w:rsidP="00E27939">
            <w:pPr>
              <w:jc w:val="both"/>
              <w:rPr>
                <w:rFonts w:ascii="Calibri" w:hAnsi="Calibri"/>
              </w:rPr>
            </w:pPr>
          </w:p>
          <w:p w14:paraId="08AF163F" w14:textId="77777777" w:rsidR="00E27939" w:rsidRPr="00E27939" w:rsidRDefault="00E27939" w:rsidP="00E27939">
            <w:pPr>
              <w:jc w:val="both"/>
              <w:rPr>
                <w:rFonts w:ascii="Calibri" w:hAnsi="Calibri"/>
              </w:rPr>
            </w:pPr>
          </w:p>
        </w:tc>
      </w:tr>
      <w:tr w:rsidR="00E27939" w:rsidRPr="00E27939" w14:paraId="36B69B77" w14:textId="77777777" w:rsidTr="005260A8">
        <w:trPr>
          <w:jc w:val="center"/>
        </w:trPr>
        <w:tc>
          <w:tcPr>
            <w:tcW w:w="675" w:type="dxa"/>
            <w:shd w:val="clear" w:color="auto" w:fill="auto"/>
            <w:vAlign w:val="center"/>
          </w:tcPr>
          <w:p w14:paraId="386B1005" w14:textId="77777777" w:rsidR="00E27939" w:rsidRPr="00E27939" w:rsidRDefault="00E27939" w:rsidP="00E27939">
            <w:pPr>
              <w:jc w:val="both"/>
              <w:rPr>
                <w:rFonts w:ascii="Calibri" w:hAnsi="Calibri"/>
              </w:rPr>
            </w:pPr>
          </w:p>
        </w:tc>
        <w:tc>
          <w:tcPr>
            <w:tcW w:w="2694" w:type="dxa"/>
            <w:shd w:val="clear" w:color="auto" w:fill="auto"/>
            <w:vAlign w:val="center"/>
          </w:tcPr>
          <w:p w14:paraId="7E526C46" w14:textId="77777777" w:rsidR="00E27939" w:rsidRPr="00E27939" w:rsidRDefault="00E27939" w:rsidP="00E27939">
            <w:pPr>
              <w:jc w:val="both"/>
              <w:rPr>
                <w:rFonts w:ascii="Calibri" w:hAnsi="Calibri"/>
              </w:rPr>
            </w:pPr>
          </w:p>
        </w:tc>
        <w:tc>
          <w:tcPr>
            <w:tcW w:w="2835" w:type="dxa"/>
            <w:shd w:val="clear" w:color="auto" w:fill="auto"/>
            <w:vAlign w:val="center"/>
          </w:tcPr>
          <w:p w14:paraId="3B10BF2D" w14:textId="77777777" w:rsidR="00E27939" w:rsidRPr="00E27939" w:rsidRDefault="00E27939" w:rsidP="00E27939">
            <w:pPr>
              <w:jc w:val="both"/>
              <w:rPr>
                <w:rFonts w:ascii="Calibri" w:hAnsi="Calibri"/>
              </w:rPr>
            </w:pPr>
          </w:p>
        </w:tc>
        <w:tc>
          <w:tcPr>
            <w:tcW w:w="1559" w:type="dxa"/>
            <w:shd w:val="clear" w:color="auto" w:fill="auto"/>
            <w:vAlign w:val="center"/>
          </w:tcPr>
          <w:p w14:paraId="0C830408" w14:textId="77777777" w:rsidR="00E27939" w:rsidRPr="00E27939" w:rsidRDefault="00E27939" w:rsidP="00E27939">
            <w:pPr>
              <w:jc w:val="both"/>
              <w:rPr>
                <w:rFonts w:ascii="Calibri" w:hAnsi="Calibri"/>
              </w:rPr>
            </w:pPr>
          </w:p>
        </w:tc>
        <w:tc>
          <w:tcPr>
            <w:tcW w:w="1159" w:type="dxa"/>
            <w:shd w:val="clear" w:color="auto" w:fill="auto"/>
            <w:vAlign w:val="center"/>
          </w:tcPr>
          <w:p w14:paraId="193E62DA" w14:textId="77777777" w:rsidR="00E27939" w:rsidRPr="00E27939" w:rsidRDefault="00E27939" w:rsidP="00E27939">
            <w:pPr>
              <w:jc w:val="both"/>
              <w:rPr>
                <w:rFonts w:ascii="Calibri" w:hAnsi="Calibri"/>
              </w:rPr>
            </w:pPr>
          </w:p>
          <w:p w14:paraId="096304AA" w14:textId="77777777" w:rsidR="00E27939" w:rsidRPr="00E27939" w:rsidRDefault="00E27939" w:rsidP="00E27939">
            <w:pPr>
              <w:jc w:val="both"/>
              <w:rPr>
                <w:rFonts w:ascii="Calibri" w:hAnsi="Calibri"/>
              </w:rPr>
            </w:pPr>
          </w:p>
        </w:tc>
      </w:tr>
      <w:tr w:rsidR="00E27939" w:rsidRPr="00E27939" w14:paraId="5C423873" w14:textId="77777777" w:rsidTr="005260A8">
        <w:trPr>
          <w:jc w:val="center"/>
        </w:trPr>
        <w:tc>
          <w:tcPr>
            <w:tcW w:w="675" w:type="dxa"/>
            <w:shd w:val="clear" w:color="auto" w:fill="auto"/>
            <w:vAlign w:val="center"/>
          </w:tcPr>
          <w:p w14:paraId="1676F66E" w14:textId="77777777" w:rsidR="00E27939" w:rsidRPr="00E27939" w:rsidRDefault="00E27939" w:rsidP="00E27939">
            <w:pPr>
              <w:jc w:val="both"/>
              <w:rPr>
                <w:rFonts w:ascii="Calibri" w:hAnsi="Calibri"/>
              </w:rPr>
            </w:pPr>
          </w:p>
        </w:tc>
        <w:tc>
          <w:tcPr>
            <w:tcW w:w="2694" w:type="dxa"/>
            <w:shd w:val="clear" w:color="auto" w:fill="auto"/>
            <w:vAlign w:val="center"/>
          </w:tcPr>
          <w:p w14:paraId="6CD89766" w14:textId="77777777" w:rsidR="00E27939" w:rsidRPr="00E27939" w:rsidRDefault="00E27939" w:rsidP="00E27939">
            <w:pPr>
              <w:jc w:val="both"/>
              <w:rPr>
                <w:rFonts w:ascii="Calibri" w:hAnsi="Calibri"/>
              </w:rPr>
            </w:pPr>
          </w:p>
        </w:tc>
        <w:tc>
          <w:tcPr>
            <w:tcW w:w="2835" w:type="dxa"/>
            <w:shd w:val="clear" w:color="auto" w:fill="auto"/>
            <w:vAlign w:val="center"/>
          </w:tcPr>
          <w:p w14:paraId="4C352229" w14:textId="77777777" w:rsidR="00E27939" w:rsidRPr="00E27939" w:rsidRDefault="00E27939" w:rsidP="00E27939">
            <w:pPr>
              <w:jc w:val="both"/>
              <w:rPr>
                <w:rFonts w:ascii="Calibri" w:hAnsi="Calibri"/>
              </w:rPr>
            </w:pPr>
          </w:p>
        </w:tc>
        <w:tc>
          <w:tcPr>
            <w:tcW w:w="1559" w:type="dxa"/>
            <w:shd w:val="clear" w:color="auto" w:fill="auto"/>
            <w:vAlign w:val="center"/>
          </w:tcPr>
          <w:p w14:paraId="2D6C4D59" w14:textId="77777777" w:rsidR="00E27939" w:rsidRPr="00E27939" w:rsidRDefault="00E27939" w:rsidP="00E27939">
            <w:pPr>
              <w:jc w:val="both"/>
              <w:rPr>
                <w:rFonts w:ascii="Calibri" w:hAnsi="Calibri"/>
              </w:rPr>
            </w:pPr>
          </w:p>
        </w:tc>
        <w:tc>
          <w:tcPr>
            <w:tcW w:w="1159" w:type="dxa"/>
            <w:shd w:val="clear" w:color="auto" w:fill="auto"/>
            <w:vAlign w:val="center"/>
          </w:tcPr>
          <w:p w14:paraId="2EE009A1" w14:textId="77777777" w:rsidR="00E27939" w:rsidRPr="00E27939" w:rsidRDefault="00E27939" w:rsidP="00E27939">
            <w:pPr>
              <w:jc w:val="both"/>
              <w:rPr>
                <w:rFonts w:ascii="Calibri" w:hAnsi="Calibri"/>
              </w:rPr>
            </w:pPr>
          </w:p>
          <w:p w14:paraId="63DE251A" w14:textId="77777777" w:rsidR="00E27939" w:rsidRPr="00E27939" w:rsidRDefault="00E27939" w:rsidP="00E27939">
            <w:pPr>
              <w:jc w:val="both"/>
              <w:rPr>
                <w:rFonts w:ascii="Calibri" w:hAnsi="Calibri"/>
              </w:rPr>
            </w:pPr>
          </w:p>
        </w:tc>
      </w:tr>
    </w:tbl>
    <w:p w14:paraId="737C8418" w14:textId="77777777" w:rsidR="00E27939" w:rsidRPr="00E27939" w:rsidRDefault="00E27939" w:rsidP="00E27939">
      <w:pPr>
        <w:spacing w:after="240"/>
        <w:jc w:val="center"/>
        <w:rPr>
          <w:rFonts w:ascii="Calibri" w:hAnsi="Calibri" w:cs="Arial"/>
          <w:bCs/>
          <w:sz w:val="22"/>
          <w:szCs w:val="22"/>
        </w:rPr>
      </w:pPr>
    </w:p>
    <w:p w14:paraId="0AE47147" w14:textId="77777777" w:rsidR="00E27939" w:rsidRPr="00E27939" w:rsidRDefault="00E27939" w:rsidP="00E27939">
      <w:pPr>
        <w:widowControl w:val="0"/>
        <w:autoSpaceDE w:val="0"/>
        <w:autoSpaceDN w:val="0"/>
        <w:adjustRightInd w:val="0"/>
        <w:ind w:left="7788"/>
        <w:rPr>
          <w:rFonts w:ascii="Calibri" w:hAnsi="Calibri" w:cs="Arial"/>
          <w:bCs/>
          <w:sz w:val="22"/>
          <w:szCs w:val="22"/>
        </w:rPr>
      </w:pPr>
    </w:p>
    <w:p w14:paraId="78DA5B46" w14:textId="4A48E153" w:rsidR="00E27939" w:rsidRPr="00E27939" w:rsidRDefault="00E27939" w:rsidP="00E27939">
      <w:pPr>
        <w:jc w:val="center"/>
        <w:rPr>
          <w:rFonts w:ascii="Calibri" w:hAnsi="Calibri"/>
          <w:b/>
        </w:rPr>
      </w:pPr>
      <w:r w:rsidRPr="00E27939">
        <w:rPr>
          <w:rFonts w:ascii="Calibri" w:hAnsi="Calibri"/>
          <w:b/>
          <w:sz w:val="22"/>
          <w:szCs w:val="22"/>
        </w:rPr>
        <w:br w:type="page"/>
      </w:r>
      <w:r w:rsidR="00BB6B9A" w:rsidRPr="00E27939">
        <w:rPr>
          <w:noProof/>
        </w:rPr>
        <w:lastRenderedPageBreak/>
        <w:drawing>
          <wp:inline distT="0" distB="0" distL="0" distR="0" wp14:anchorId="3B827F18" wp14:editId="722681A7">
            <wp:extent cx="5763260" cy="34099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3260" cy="340995"/>
                    </a:xfrm>
                    <a:prstGeom prst="rect">
                      <a:avLst/>
                    </a:prstGeom>
                    <a:noFill/>
                    <a:ln>
                      <a:noFill/>
                    </a:ln>
                  </pic:spPr>
                </pic:pic>
              </a:graphicData>
            </a:graphic>
          </wp:inline>
        </w:drawing>
      </w:r>
    </w:p>
    <w:p w14:paraId="6BEC8C41" w14:textId="77777777" w:rsidR="00E27939" w:rsidRPr="00E27939" w:rsidRDefault="00E27939" w:rsidP="00E27939">
      <w:pPr>
        <w:jc w:val="center"/>
        <w:rPr>
          <w:rFonts w:ascii="Calibri" w:hAnsi="Calibri"/>
          <w:b/>
          <w:bCs/>
          <w:sz w:val="28"/>
          <w:szCs w:val="28"/>
        </w:rPr>
      </w:pPr>
      <w:r w:rsidRPr="00E27939">
        <w:rPr>
          <w:rFonts w:ascii="Calibri" w:hAnsi="Calibri"/>
          <w:b/>
          <w:bCs/>
          <w:sz w:val="28"/>
          <w:szCs w:val="28"/>
        </w:rPr>
        <w:t>Informacje oraz wymagania środowiskowe i BHP obowiązujące na terenie Okręgowego Przedsiębiorstwa Energetyki Cieplnej Sp. z o. o.</w:t>
      </w:r>
    </w:p>
    <w:p w14:paraId="6CCD9551" w14:textId="77777777" w:rsidR="00E27939" w:rsidRPr="00E27939" w:rsidRDefault="00E27939" w:rsidP="00E27939">
      <w:pPr>
        <w:numPr>
          <w:ilvl w:val="0"/>
          <w:numId w:val="19"/>
        </w:numPr>
        <w:spacing w:after="120"/>
        <w:contextualSpacing/>
        <w:jc w:val="both"/>
        <w:rPr>
          <w:rFonts w:ascii="Calibri" w:hAnsi="Calibri" w:cs="Calibri"/>
          <w:b/>
          <w:i/>
          <w:lang w:val="x-none" w:eastAsia="x-none"/>
        </w:rPr>
      </w:pPr>
      <w:r w:rsidRPr="00E27939">
        <w:rPr>
          <w:rFonts w:ascii="Calibri" w:hAnsi="Calibri" w:cs="Calibri"/>
          <w:b/>
          <w:i/>
          <w:lang w:val="x-none" w:eastAsia="x-none"/>
        </w:rPr>
        <w:t>Definicje:</w:t>
      </w:r>
    </w:p>
    <w:p w14:paraId="25E6406F"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i/>
          <w:sz w:val="22"/>
          <w:szCs w:val="22"/>
          <w:u w:val="single"/>
        </w:rPr>
        <w:t>Przedsiębiorca</w:t>
      </w:r>
      <w:r w:rsidRPr="00E27939">
        <w:rPr>
          <w:rFonts w:ascii="Calibri" w:hAnsi="Calibri" w:cs="Calibri"/>
          <w:sz w:val="22"/>
          <w:szCs w:val="22"/>
        </w:rPr>
        <w:t xml:space="preserve"> - pod tym terminem rozumie się jakikolwiek podmiot prowadzący działalność gospodarczą i/lub realizujący umowę na terenie znajdującym się w obszarze odpowiedzialności OPEC Sp. z o.o. w  Gdyni, a w szczególności posiadacze, dzierżawcy, najemcy, usługobiorcy, wykonawcy, zleceniobiorcy umów/zleceń oraz ich podwykonawcy.</w:t>
      </w:r>
    </w:p>
    <w:p w14:paraId="0D42AD7B"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i/>
          <w:sz w:val="22"/>
          <w:szCs w:val="22"/>
          <w:u w:val="single"/>
        </w:rPr>
        <w:t>Strony</w:t>
      </w:r>
      <w:r w:rsidRPr="00E27939">
        <w:rPr>
          <w:rFonts w:ascii="Calibri" w:hAnsi="Calibri" w:cs="Calibri"/>
          <w:sz w:val="22"/>
          <w:szCs w:val="22"/>
        </w:rPr>
        <w:t xml:space="preserve"> - pod tym terminem rozumie się strony umowy tj. przedsiębiorcę i OPEC Sp. z o.o. w  Gdyni</w:t>
      </w:r>
    </w:p>
    <w:p w14:paraId="52060247"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i/>
          <w:sz w:val="22"/>
          <w:szCs w:val="22"/>
          <w:u w:val="single"/>
        </w:rPr>
        <w:t>Teren OPEC Gdynia sp. z o.o. -</w:t>
      </w:r>
      <w:r w:rsidRPr="00E27939">
        <w:rPr>
          <w:rFonts w:ascii="Calibri" w:hAnsi="Calibri" w:cs="Calibri"/>
          <w:sz w:val="22"/>
          <w:szCs w:val="22"/>
        </w:rPr>
        <w:t xml:space="preserve"> pod tym terminem rozumie się teren, do którego OPEC Sp. z o.o. w  Gdyni posiada tytuł prawny lub teren znajdujący się w obszarze odpowiedzialności OPEC Sp. z o.o. w  Gdyni.</w:t>
      </w:r>
    </w:p>
    <w:p w14:paraId="4B923948"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i/>
          <w:sz w:val="22"/>
          <w:szCs w:val="22"/>
          <w:u w:val="single"/>
        </w:rPr>
        <w:t>Pracownik przedsiębiorcy</w:t>
      </w:r>
      <w:r w:rsidRPr="00E27939">
        <w:rPr>
          <w:rFonts w:ascii="Calibri" w:hAnsi="Calibri" w:cs="Calibri"/>
          <w:sz w:val="22"/>
          <w:szCs w:val="22"/>
        </w:rPr>
        <w:t xml:space="preserve"> rozumie się przez to pracowników przedsiębiorcy, jak również osobę świadczącą usługi na podstawie umowy cywilnoprawnej dla przedsiębiorcy na rzecz realizacji umowy z OPEC Sp. z o.o.</w:t>
      </w:r>
    </w:p>
    <w:p w14:paraId="43AC50AE" w14:textId="77777777" w:rsidR="00E27939" w:rsidRPr="00E27939" w:rsidRDefault="00E27939" w:rsidP="00E27939">
      <w:pPr>
        <w:jc w:val="both"/>
        <w:rPr>
          <w:rFonts w:ascii="Calibri" w:hAnsi="Calibri" w:cs="Calibri"/>
          <w:sz w:val="22"/>
          <w:szCs w:val="22"/>
        </w:rPr>
      </w:pPr>
      <w:r w:rsidRPr="00E27939">
        <w:rPr>
          <w:rFonts w:ascii="Calibri" w:hAnsi="Calibri" w:cs="Calibri"/>
          <w:i/>
          <w:sz w:val="22"/>
          <w:szCs w:val="22"/>
          <w:u w:val="single"/>
        </w:rPr>
        <w:t>Przedstawiciel OPEC Sp. z o.o</w:t>
      </w:r>
      <w:r w:rsidRPr="00E27939">
        <w:rPr>
          <w:rFonts w:ascii="Calibri" w:hAnsi="Calibri" w:cs="Calibri"/>
          <w:sz w:val="22"/>
          <w:szCs w:val="22"/>
        </w:rPr>
        <w:t xml:space="preserve">. – pod tym terminem rozumienie się służby BHP, pracowników działu ochrony środowiska OPEC Sp. z o.o. w  Gdyni, inspektorów nadzoru oraz pracowników wyznaczonych na przedstawicieli OPEC Sp. z o.o. w  Gdyni zgodnie z zawartymi umowami. </w:t>
      </w:r>
    </w:p>
    <w:p w14:paraId="449FEEAA" w14:textId="77777777" w:rsidR="00E27939" w:rsidRPr="00E27939" w:rsidRDefault="00E27939" w:rsidP="00E27939">
      <w:pPr>
        <w:numPr>
          <w:ilvl w:val="0"/>
          <w:numId w:val="19"/>
        </w:numPr>
        <w:spacing w:after="120"/>
        <w:contextualSpacing/>
        <w:jc w:val="both"/>
        <w:rPr>
          <w:rFonts w:ascii="Calibri" w:hAnsi="Calibri" w:cs="Calibri"/>
          <w:b/>
          <w:i/>
          <w:sz w:val="22"/>
          <w:szCs w:val="22"/>
          <w:lang w:val="x-none" w:eastAsia="x-none"/>
        </w:rPr>
      </w:pPr>
      <w:r w:rsidRPr="00E27939">
        <w:rPr>
          <w:rFonts w:ascii="Calibri" w:hAnsi="Calibri" w:cs="Calibri"/>
          <w:b/>
          <w:i/>
          <w:sz w:val="22"/>
          <w:szCs w:val="22"/>
          <w:lang w:val="x-none" w:eastAsia="x-none"/>
        </w:rPr>
        <w:t>Informacje i wymagania ogólne:</w:t>
      </w:r>
    </w:p>
    <w:p w14:paraId="4693C63A"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 xml:space="preserve">OPEC Sp. z o.o. w  Gdyni posiada wdrożony Zintegrowany System Zarządzania obejmujący System Zarządzania Jakością wg normy ISO 9001, System Zarządzania Środowiskowego wg normy ISO 14001, System Zarządzania Bezpieczeństwem i Higieną Pracy wg normy ISO 45001 oraz Ogólne wymagania dotyczące kompetencji laboratoriów badawczych i wzorcujących wg normy ISO 17025 . Deklaracja Zarządu OPEC w zakresie spełnienia wymagań w/w norm dostępna jest w formie Polityki ZSZ na stronie internetowej OPEC: </w:t>
      </w:r>
      <w:r w:rsidRPr="00E27939">
        <w:rPr>
          <w:rFonts w:ascii="Calibri" w:hAnsi="Calibri" w:cs="Calibri"/>
          <w:color w:val="0000FF"/>
          <w:sz w:val="22"/>
          <w:szCs w:val="22"/>
          <w:u w:val="single"/>
        </w:rPr>
        <w:t>www. opecgdy.com.pl</w:t>
      </w:r>
      <w:r w:rsidRPr="00E27939">
        <w:rPr>
          <w:rFonts w:ascii="Calibri" w:hAnsi="Calibri" w:cs="Calibri"/>
          <w:sz w:val="22"/>
          <w:szCs w:val="22"/>
        </w:rPr>
        <w:t>.</w:t>
      </w:r>
    </w:p>
    <w:p w14:paraId="2E286A13" w14:textId="77777777" w:rsidR="00E27939" w:rsidRPr="00E27939" w:rsidRDefault="00E27939" w:rsidP="00E27939">
      <w:pPr>
        <w:spacing w:after="120"/>
        <w:jc w:val="both"/>
        <w:rPr>
          <w:rFonts w:ascii="Calibri" w:hAnsi="Calibri" w:cs="Calibri"/>
          <w:b/>
          <w:sz w:val="22"/>
          <w:szCs w:val="22"/>
        </w:rPr>
      </w:pPr>
      <w:r w:rsidRPr="00E27939">
        <w:rPr>
          <w:rFonts w:ascii="Calibri" w:hAnsi="Calibri" w:cs="Calibri"/>
          <w:b/>
          <w:sz w:val="22"/>
          <w:szCs w:val="22"/>
        </w:rPr>
        <w:t>Wszyscy Przedsiębiorcy i ich pracownicy działający na terenie znajdującym się w obszarze odpowiedzialności OPEC Sp. z o.o. w  Gdyni</w:t>
      </w:r>
      <w:r w:rsidRPr="00E27939">
        <w:rPr>
          <w:rFonts w:ascii="Calibri" w:hAnsi="Calibri" w:cs="Calibri"/>
          <w:sz w:val="22"/>
          <w:szCs w:val="22"/>
        </w:rPr>
        <w:t xml:space="preserve"> </w:t>
      </w:r>
      <w:r w:rsidRPr="00E27939">
        <w:rPr>
          <w:rFonts w:ascii="Calibri" w:hAnsi="Calibri" w:cs="Calibri"/>
          <w:b/>
          <w:sz w:val="22"/>
          <w:szCs w:val="22"/>
        </w:rPr>
        <w:t>są zobowiązani do:</w:t>
      </w:r>
    </w:p>
    <w:p w14:paraId="5F7A2DEC" w14:textId="77777777" w:rsidR="00E27939" w:rsidRPr="00E27939" w:rsidRDefault="00E27939" w:rsidP="00E27939">
      <w:pPr>
        <w:numPr>
          <w:ilvl w:val="0"/>
          <w:numId w:val="20"/>
        </w:numPr>
        <w:spacing w:after="160"/>
        <w:ind w:left="284"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przestrzegania powszechnie obowiązujących wymagań prawnych, warunków umów oraz zleceń i zamówień, wewnętrznych regulacji przekazanych do stosowania oraz szczegółowych uzgodnień obowiązujących przy realizacji zadań i prac,</w:t>
      </w:r>
    </w:p>
    <w:p w14:paraId="6D409A76" w14:textId="77777777" w:rsidR="00E27939" w:rsidRPr="00E27939" w:rsidRDefault="00E27939" w:rsidP="00E27939">
      <w:pPr>
        <w:numPr>
          <w:ilvl w:val="0"/>
          <w:numId w:val="20"/>
        </w:numPr>
        <w:spacing w:after="160"/>
        <w:ind w:left="284"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prowadzenia działań w sposób zapewniający zapobieganie lub minimalizację negatywnego wpływu na środowisko,</w:t>
      </w:r>
    </w:p>
    <w:p w14:paraId="62729800" w14:textId="77777777" w:rsidR="00E27939" w:rsidRPr="00E27939" w:rsidRDefault="00E27939" w:rsidP="00E27939">
      <w:pPr>
        <w:numPr>
          <w:ilvl w:val="0"/>
          <w:numId w:val="20"/>
        </w:numPr>
        <w:spacing w:after="160"/>
        <w:ind w:left="284"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realizacji zadań w sposób bezpieczny dla siebie, współpracowników i wszystkich osób, które mogą znajdować się w sąsiedztwie i mogą być narażone na zagrożenia związane z wykonywanymi pracami,</w:t>
      </w:r>
    </w:p>
    <w:p w14:paraId="613E3102" w14:textId="77777777" w:rsidR="00E27939" w:rsidRPr="00E27939" w:rsidRDefault="00E27939" w:rsidP="00E27939">
      <w:pPr>
        <w:numPr>
          <w:ilvl w:val="0"/>
          <w:numId w:val="20"/>
        </w:numPr>
        <w:spacing w:after="160"/>
        <w:ind w:left="284"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racjonalnego korzystania z mediów energetycznych i wody,</w:t>
      </w:r>
    </w:p>
    <w:p w14:paraId="29EB00FB" w14:textId="77777777" w:rsidR="00E27939" w:rsidRPr="00E27939" w:rsidRDefault="00E27939" w:rsidP="00E27939">
      <w:pPr>
        <w:numPr>
          <w:ilvl w:val="0"/>
          <w:numId w:val="20"/>
        </w:numPr>
        <w:spacing w:after="160"/>
        <w:ind w:left="284"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zapobiegania wszelkim rodzajom awarii i incydentom m.in. poprzez odpowiednie utrzymanie infrastruktury i odpowiedzialne postępowanie,</w:t>
      </w:r>
    </w:p>
    <w:p w14:paraId="37915C33" w14:textId="77777777" w:rsidR="00E27939" w:rsidRPr="00E27939" w:rsidRDefault="00E27939" w:rsidP="00E27939">
      <w:pPr>
        <w:numPr>
          <w:ilvl w:val="0"/>
          <w:numId w:val="20"/>
        </w:numPr>
        <w:spacing w:after="160"/>
        <w:ind w:left="284"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nie naruszania dóbr osób trzecich,</w:t>
      </w:r>
    </w:p>
    <w:p w14:paraId="5E8AE126" w14:textId="77777777" w:rsidR="00E27939" w:rsidRPr="00E27939" w:rsidRDefault="00E27939" w:rsidP="00E27939">
      <w:pPr>
        <w:numPr>
          <w:ilvl w:val="0"/>
          <w:numId w:val="20"/>
        </w:numPr>
        <w:spacing w:after="120"/>
        <w:ind w:left="284"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bezzwłocznego informowania pracowników OPEC Sp. z o.o. w  Gdyni o zaobserwowanych zjawiskach, mogących doprowadzić do awarii, skażenia środowiska, wypadku bądź zagrożenia dla życia lub zdrowia osób przebywających w otoczeniu.</w:t>
      </w:r>
    </w:p>
    <w:p w14:paraId="10EC59BB"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Prowadzona działalność i prace wykonywane na terenie OPEC Sp. z o.o. w  Gdyni mogą być realizowane wyłącznie po odpowiednim przeszkoleniu w zakresie bezpieczeństwa i higieny pracy, ochrony przeciwpożarowej, bezpieczeństwa procesowego i obowiązujących regulacji wewnętrznych związanych z tymi pracami.</w:t>
      </w:r>
    </w:p>
    <w:p w14:paraId="563B1620" w14:textId="77777777" w:rsidR="00E27939" w:rsidRPr="00E27939" w:rsidRDefault="00E27939" w:rsidP="00E27939">
      <w:pPr>
        <w:numPr>
          <w:ilvl w:val="0"/>
          <w:numId w:val="19"/>
        </w:numPr>
        <w:spacing w:after="120"/>
        <w:contextualSpacing/>
        <w:jc w:val="both"/>
        <w:rPr>
          <w:rFonts w:ascii="Calibri" w:hAnsi="Calibri" w:cs="Calibri"/>
          <w:b/>
          <w:bCs/>
          <w:i/>
          <w:sz w:val="22"/>
          <w:szCs w:val="22"/>
          <w:lang w:val="x-none" w:eastAsia="x-none"/>
        </w:rPr>
      </w:pPr>
      <w:r w:rsidRPr="00E27939">
        <w:rPr>
          <w:rFonts w:ascii="Calibri" w:hAnsi="Calibri" w:cs="Calibri"/>
          <w:b/>
          <w:bCs/>
          <w:i/>
          <w:sz w:val="22"/>
          <w:szCs w:val="22"/>
          <w:lang w:val="x-none" w:eastAsia="x-none"/>
        </w:rPr>
        <w:t>Informacje i wymagania BHP:</w:t>
      </w:r>
    </w:p>
    <w:p w14:paraId="33CCB67F"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Oczekujemy od Przedsiębiorcy rozważnego zachowania na terenie OPEC Sp. z o.o. w  Gdyni ze zwróceniem uwagi na bezpieczeństwo i ochronę środowiska. Podczas wykonywania pracy należy używać zdrowego rozsądku, aby uniknąć narażenia siebie i innych osób na niebezpieczeństwo. Należy zwracać uwagę na oznaczenia informujące o zagrożeniach, obsługiwać tylko te maszyny i urządzenia, do których pracownik posiada stosowne kwalifikacje i uprawnienia oraz są wymagane w danym procesie technologicznym.</w:t>
      </w:r>
    </w:p>
    <w:p w14:paraId="4F81FD0E"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lastRenderedPageBreak/>
        <w:t>1.  Pracownicy Przedsiębiorców działających na terenie OPEC Sp. z o.o. w  Gdyni narażeni mogą być na zagrożenia wynikające z prowadzonych prac, jak również procesów realizowanych w ich sąsiedztwie w OPEC Sp. z o.o. w  Gdyni.</w:t>
      </w:r>
    </w:p>
    <w:p w14:paraId="48D5D089"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Zagrożenia jakie mogą wstąpić w związku z realizacją prac na terenie OPEC Sp. z o.o. w  Gdyni to:</w:t>
      </w:r>
    </w:p>
    <w:p w14:paraId="4DADF86D"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bookmarkStart w:id="13" w:name="_Hlk91488184"/>
      <w:r w:rsidRPr="00E27939">
        <w:rPr>
          <w:rFonts w:ascii="Calibri" w:hAnsi="Calibri" w:cs="Calibri"/>
          <w:sz w:val="22"/>
          <w:szCs w:val="22"/>
          <w:lang w:val="x-none" w:eastAsia="x-none"/>
        </w:rPr>
        <w:t xml:space="preserve">kontakt z </w:t>
      </w:r>
      <w:bookmarkEnd w:id="13"/>
      <w:r w:rsidRPr="00E27939">
        <w:rPr>
          <w:rFonts w:ascii="Calibri" w:hAnsi="Calibri" w:cs="Calibri"/>
          <w:sz w:val="22"/>
          <w:szCs w:val="22"/>
          <w:lang w:val="x-none" w:eastAsia="x-none"/>
        </w:rPr>
        <w:t>substancjami niebezpiecznymi,</w:t>
      </w:r>
    </w:p>
    <w:p w14:paraId="26205394"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kontakt z mieszaninami łatwopalnymi,</w:t>
      </w:r>
    </w:p>
    <w:p w14:paraId="41331069"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kontakt z mieszaninami wybuchowymi (gazy techniczne),</w:t>
      </w:r>
    </w:p>
    <w:p w14:paraId="5F095619"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kontakt z materiałami żrącymi (w tym powodującymi poważne oparzenia),</w:t>
      </w:r>
    </w:p>
    <w:p w14:paraId="0438E1A4"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kontakt z materiałami drażniącymi i szkodliwymi,</w:t>
      </w:r>
    </w:p>
    <w:p w14:paraId="1534FAEA"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kontakt inhalacyjny z pyłem, zaprószenie oczu,</w:t>
      </w:r>
    </w:p>
    <w:p w14:paraId="2C8AAE89"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działanie elementów ruchomych narzędzi, maszyn i urządzeń,</w:t>
      </w:r>
    </w:p>
    <w:p w14:paraId="5F569B34"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kontakt z gorącymi mediami technologicznymi i energetycznymi,</w:t>
      </w:r>
    </w:p>
    <w:p w14:paraId="188D0724"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kontakt z rozgrzanymi elementami instalacji technologicznych i instalacji parowej,</w:t>
      </w:r>
    </w:p>
    <w:p w14:paraId="75579D1B"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hałas,</w:t>
      </w:r>
    </w:p>
    <w:p w14:paraId="3D331B61"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uderzenie spadającym przedmiotem,</w:t>
      </w:r>
    </w:p>
    <w:p w14:paraId="6CAE3AC4"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wpadnięcie do wykopu lub odkrytej studzienki,</w:t>
      </w:r>
    </w:p>
    <w:p w14:paraId="73116BEF"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osunięcia ziemi w wykopie,</w:t>
      </w:r>
    </w:p>
    <w:p w14:paraId="7E669E0A"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zagrożenia komunikacyjne - najechanie, potrącenie, uderzenie (tabor kolejowy, autocysterny, wózki jezdniowe, samochody ciężarowe, sprzęt ciężki), śliskość nawierzchni (rozlewiska produktów naftowych),</w:t>
      </w:r>
    </w:p>
    <w:p w14:paraId="41C9ED54" w14:textId="77777777" w:rsidR="00E27939" w:rsidRPr="00E27939" w:rsidRDefault="00E27939" w:rsidP="00E27939">
      <w:pPr>
        <w:numPr>
          <w:ilvl w:val="0"/>
          <w:numId w:val="21"/>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porażenie prądem elektrycznym,</w:t>
      </w:r>
    </w:p>
    <w:p w14:paraId="7AA2878E" w14:textId="77777777" w:rsidR="00E27939" w:rsidRPr="00E27939" w:rsidRDefault="00E27939" w:rsidP="00E27939">
      <w:pPr>
        <w:numPr>
          <w:ilvl w:val="0"/>
          <w:numId w:val="21"/>
        </w:numPr>
        <w:spacing w:after="12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 xml:space="preserve">ukąszenie przez owady występujące w miejscach pracy. </w:t>
      </w:r>
    </w:p>
    <w:p w14:paraId="48373CD6" w14:textId="77777777" w:rsidR="00E27939" w:rsidRPr="00E27939" w:rsidRDefault="00E27939" w:rsidP="00E27939">
      <w:pPr>
        <w:numPr>
          <w:ilvl w:val="0"/>
          <w:numId w:val="18"/>
        </w:numPr>
        <w:rPr>
          <w:rFonts w:ascii="Calibri" w:eastAsia="Calibri" w:hAnsi="Calibri" w:cs="Calibri"/>
          <w:sz w:val="22"/>
          <w:szCs w:val="22"/>
          <w:lang w:eastAsia="en-US"/>
        </w:rPr>
      </w:pPr>
      <w:r w:rsidRPr="00E27939">
        <w:rPr>
          <w:rFonts w:ascii="Calibri" w:eastAsia="Calibri" w:hAnsi="Calibri" w:cs="Calibri"/>
          <w:sz w:val="22"/>
          <w:szCs w:val="22"/>
          <w:lang w:eastAsia="en-US"/>
        </w:rPr>
        <w:t>2. Na terenie OPEC Sp. z o.o. w  Gdyni obowiązuje zakaz wwożenia materiałów rakotwórczych</w:t>
      </w:r>
    </w:p>
    <w:p w14:paraId="0A25A71A" w14:textId="77777777" w:rsidR="00E27939" w:rsidRPr="00E27939" w:rsidRDefault="00E27939" w:rsidP="00E27939">
      <w:pPr>
        <w:numPr>
          <w:ilvl w:val="0"/>
          <w:numId w:val="18"/>
        </w:numPr>
        <w:spacing w:after="120"/>
        <w:rPr>
          <w:rFonts w:ascii="Calibri" w:eastAsia="Calibri" w:hAnsi="Calibri" w:cs="Calibri"/>
          <w:sz w:val="22"/>
          <w:szCs w:val="22"/>
          <w:lang w:eastAsia="en-US"/>
        </w:rPr>
      </w:pPr>
      <w:r w:rsidRPr="00E27939">
        <w:rPr>
          <w:rFonts w:ascii="Calibri" w:eastAsia="Calibri" w:hAnsi="Calibri" w:cs="Calibri"/>
          <w:sz w:val="22"/>
          <w:szCs w:val="22"/>
          <w:lang w:eastAsia="en-US"/>
        </w:rPr>
        <w:t>i mutagennych bez uzgodnienia ze Służbą BHP.</w:t>
      </w:r>
    </w:p>
    <w:p w14:paraId="61883D40"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3. Przedsiębiorcy zobowiązani są do zapewnienia bezpiecznych warunków pracy swoim pracownikom oraz do zapobiegania powstawaniu zagrożeń bezpieczeństwa i higieny pracy lub ograniczania narażenia na dane zagrożenia, a także ograniczania ich potencjalnych skutków poprzez stosowanie właściwych i odpowiednich środków oraz działań w miejscu wykonywania prac i prowadzonej działalności.</w:t>
      </w:r>
    </w:p>
    <w:p w14:paraId="42A2B1EB"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4. Przedsiębiorcy działający na terenie OPEC Sp. z o.o. w  Gdyni są zobowiązani tak prowadzić ich działalność, aby nie powodowała ona powstawania zagrożeń bezpieczeństwa i higieny pracy, bezpieczeństwa procesowego i pożarowego dla pracowników OPEC, infrastruktury oraz osób przebywających w sąsiedztwie.</w:t>
      </w:r>
    </w:p>
    <w:p w14:paraId="76904CE6"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5. W przypadku powstania i występowania zagrożeń bezpieczeństwa i higieny pracy, bezpieczeństwa procesowego i pożarowego, spowodowanych lub będących w związku z działalnością Przedsiębiorcy na terenie OPEC Sp. z o.o. w  Gdyni, Przedsiębiorca jest zobowiązany do zastosowania tam, gdzie jest to możliwe środków zabezpieczających przed danym zagrożeniem lub ograniczających możliwość narażenia na dane zagrożenie zarówno swoich pracowników, jak i wszystkich osób, które mogą być narażone na to zagrożenie.</w:t>
      </w:r>
    </w:p>
    <w:p w14:paraId="18E30D2B" w14:textId="77777777" w:rsidR="00E27939" w:rsidRPr="00E27939" w:rsidRDefault="00E27939" w:rsidP="00E27939">
      <w:pPr>
        <w:spacing w:after="120"/>
        <w:jc w:val="both"/>
        <w:rPr>
          <w:rFonts w:ascii="Calibri" w:hAnsi="Calibri" w:cs="Calibri"/>
          <w:color w:val="FF0000"/>
          <w:sz w:val="22"/>
          <w:szCs w:val="22"/>
        </w:rPr>
      </w:pPr>
      <w:r w:rsidRPr="00E27939">
        <w:rPr>
          <w:rFonts w:ascii="Calibri" w:hAnsi="Calibri" w:cs="Calibri"/>
          <w:sz w:val="22"/>
          <w:szCs w:val="22"/>
        </w:rPr>
        <w:t>6. W przypadku, gdy Przedsiębiorca będzie wykonywał na zlecenie OPEC Sp. z o.o. w  Gdyni prace uznane jako prace szczególnie niebezpieczne, zobowiązany jest przed przystąpieniem do realizacji tych prac do opracowania Instrukcji Bezpiecznego Wykonania Robót (IBWR) i przekazania do wglądu  Służbie BHP przynajmniej na dzień przed przystąpieniem do prac.</w:t>
      </w:r>
    </w:p>
    <w:p w14:paraId="597CD69A" w14:textId="77777777" w:rsidR="00E27939" w:rsidRPr="00E27939" w:rsidRDefault="00E27939" w:rsidP="00E27939">
      <w:pPr>
        <w:spacing w:after="120"/>
        <w:jc w:val="both"/>
        <w:rPr>
          <w:rFonts w:ascii="Calibri" w:hAnsi="Calibri" w:cs="Calibri"/>
          <w:i/>
          <w:sz w:val="22"/>
          <w:szCs w:val="22"/>
        </w:rPr>
      </w:pPr>
      <w:r w:rsidRPr="00E27939">
        <w:rPr>
          <w:rFonts w:ascii="Calibri" w:hAnsi="Calibri" w:cs="Calibri"/>
          <w:i/>
          <w:sz w:val="22"/>
          <w:szCs w:val="22"/>
        </w:rPr>
        <w:t>Minimalny zakres IBWR</w:t>
      </w:r>
    </w:p>
    <w:p w14:paraId="2541C3B0"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Informacja na temat planowanych prac:</w:t>
      </w:r>
    </w:p>
    <w:p w14:paraId="66FD066F" w14:textId="77777777" w:rsidR="00E27939" w:rsidRPr="00E27939" w:rsidRDefault="00E27939" w:rsidP="00E27939">
      <w:pPr>
        <w:numPr>
          <w:ilvl w:val="0"/>
          <w:numId w:val="22"/>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imiona i nazwiska osób odpowiedzialnych za prace,</w:t>
      </w:r>
    </w:p>
    <w:p w14:paraId="13ECC5D1" w14:textId="77777777" w:rsidR="00E27939" w:rsidRPr="00E27939" w:rsidRDefault="00E27939" w:rsidP="00E27939">
      <w:pPr>
        <w:numPr>
          <w:ilvl w:val="0"/>
          <w:numId w:val="22"/>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terminy i miejsce wykonywania prac,</w:t>
      </w:r>
    </w:p>
    <w:p w14:paraId="7D6D8F34" w14:textId="77777777" w:rsidR="00E27939" w:rsidRPr="00E27939" w:rsidRDefault="00E27939" w:rsidP="00E27939">
      <w:pPr>
        <w:numPr>
          <w:ilvl w:val="0"/>
          <w:numId w:val="22"/>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analiza bezpieczeństwa zadania dla rodzajów prac, które mają być wykonane - oceny  należy dokonać z uwzględnieniem planowanej technologii wykonania prac oraz środków zaradczych planowanych do ograniczenia zagrożeń. Opracowanie musi zawierać konkretne rozwiązania techniczne i organizacyjne, jakimi dysponuje wykonawca lub jakie planuje wprowadzić podczas realizacji robót.</w:t>
      </w:r>
    </w:p>
    <w:p w14:paraId="6F1BCB81" w14:textId="77777777" w:rsidR="00E27939" w:rsidRPr="00E27939" w:rsidRDefault="00E27939" w:rsidP="00E27939">
      <w:pPr>
        <w:numPr>
          <w:ilvl w:val="0"/>
          <w:numId w:val="22"/>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wpływ prac na otoczenie,</w:t>
      </w:r>
    </w:p>
    <w:p w14:paraId="185AF965" w14:textId="77777777" w:rsidR="00E27939" w:rsidRPr="00E27939" w:rsidRDefault="00E27939" w:rsidP="00E27939">
      <w:pPr>
        <w:numPr>
          <w:ilvl w:val="0"/>
          <w:numId w:val="22"/>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lastRenderedPageBreak/>
        <w:t>wykaz zagrożeń podczas realizowanych prac,</w:t>
      </w:r>
    </w:p>
    <w:p w14:paraId="751E4FF6" w14:textId="77777777" w:rsidR="00E27939" w:rsidRPr="00E27939" w:rsidRDefault="00E27939" w:rsidP="00E27939">
      <w:pPr>
        <w:numPr>
          <w:ilvl w:val="0"/>
          <w:numId w:val="22"/>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ocena ryzyka związanego z realizowanym zadaniem na rzecz OPEC Sp. z o.o. w  Gdyni,</w:t>
      </w:r>
    </w:p>
    <w:p w14:paraId="26EE7A05" w14:textId="77777777" w:rsidR="00E27939" w:rsidRPr="00E27939" w:rsidRDefault="00E27939" w:rsidP="00E27939">
      <w:pPr>
        <w:numPr>
          <w:ilvl w:val="0"/>
          <w:numId w:val="22"/>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plan postępowania w sytuacjach awaryjnych w tym wykaz telefonów alarmowych oraz instrukcje na wypadek powstania pożaru i innego miejscowego zagrożenia na terenie OPEC Sp. z o.o. w  Gdyni,</w:t>
      </w:r>
    </w:p>
    <w:p w14:paraId="25CBC9CA" w14:textId="77777777" w:rsidR="00E27939" w:rsidRPr="00E27939" w:rsidRDefault="00E27939" w:rsidP="00E27939">
      <w:pPr>
        <w:numPr>
          <w:ilvl w:val="0"/>
          <w:numId w:val="22"/>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wykaz wykorzystywanego sprzętu podczas realizacji prac, oraz uprawnień pracowników do obsługi</w:t>
      </w:r>
    </w:p>
    <w:p w14:paraId="16091829" w14:textId="77777777" w:rsidR="00E27939" w:rsidRPr="00E27939" w:rsidRDefault="00E27939" w:rsidP="00E27939">
      <w:pPr>
        <w:numPr>
          <w:ilvl w:val="0"/>
          <w:numId w:val="22"/>
        </w:numPr>
        <w:spacing w:after="12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wykaz stosowanych substancji i mieszanin chemicznych załączniki: karty charakterystyk substancji niebezpiecznych stosowane podczas pracy.</w:t>
      </w:r>
    </w:p>
    <w:p w14:paraId="75F0A533"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W szczególnych sytuacjach (awaria, konieczność szybkiej reakcji itp.) wydający zezwolenie na realizacje prac może zwolnić wykonawcę z opracowania IBWR.</w:t>
      </w:r>
    </w:p>
    <w:p w14:paraId="2BFE7A3C"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7. Przedsiębiorca prowadzący prace na terenie OPEC Sp. z o.o. w  Gdyni zobowiązany jest do:</w:t>
      </w:r>
    </w:p>
    <w:p w14:paraId="5CA40811" w14:textId="77777777" w:rsidR="00E27939" w:rsidRPr="00E27939" w:rsidRDefault="00E27939" w:rsidP="00E27939">
      <w:pPr>
        <w:numPr>
          <w:ilvl w:val="0"/>
          <w:numId w:val="23"/>
        </w:numPr>
        <w:spacing w:after="16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wyznaczenia spośród swoich pracowników osób do udzielania pierwszej pomocy. Osoby takie powinny posiadać certyfikat potwierdzający przeszkolenie z udzielania pierwszej pomocy,</w:t>
      </w:r>
    </w:p>
    <w:p w14:paraId="1BD65DD4" w14:textId="77777777" w:rsidR="00E27939" w:rsidRPr="00E27939" w:rsidRDefault="00E27939" w:rsidP="00E27939">
      <w:pPr>
        <w:numPr>
          <w:ilvl w:val="0"/>
          <w:numId w:val="23"/>
        </w:numPr>
        <w:spacing w:after="120"/>
        <w:ind w:left="426" w:hanging="284"/>
        <w:contextualSpacing/>
        <w:jc w:val="both"/>
        <w:rPr>
          <w:rFonts w:ascii="Calibri" w:hAnsi="Calibri" w:cs="Calibri"/>
          <w:sz w:val="22"/>
          <w:szCs w:val="22"/>
          <w:lang w:val="x-none" w:eastAsia="x-none"/>
        </w:rPr>
      </w:pPr>
      <w:r w:rsidRPr="00E27939">
        <w:rPr>
          <w:rFonts w:ascii="Calibri" w:hAnsi="Calibri" w:cs="Calibri"/>
          <w:sz w:val="22"/>
          <w:szCs w:val="22"/>
          <w:lang w:val="x-none" w:eastAsia="x-none"/>
        </w:rPr>
        <w:t>wyznaczenia osób do zwalczania pożarów i ewakuacji pracowników z miejsca wykonywania pracy oraz zabezpieczenia sprzętu do realizacji tych działań.</w:t>
      </w:r>
    </w:p>
    <w:p w14:paraId="09DA45D7"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Wyżej wymienione osoby powinny być imiennie wskazane w Instrukcji Bezpiecznego Wykonywania Robót , a w przypadku braku IBWR zgłoszenie imienne dokonywane jest na prośbę pracownika OPEC Sp. z o.o. w  Gdyni.</w:t>
      </w:r>
    </w:p>
    <w:p w14:paraId="15B608F3"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8. Przedsiębiorca jest zobowiązany do obligatoryjnego wyposażenia pracowników we właściwe do danej pracy środki ochrony indywidualnej, a także odzież roboczą oznakowaną w sposób widoczny nazwą firmy.</w:t>
      </w:r>
    </w:p>
    <w:p w14:paraId="0381FC77"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9. Przedsiębiorca jest zobowiązany do udostępnienia oryginałów wszelkich świadectw badań, certyfikatów itp., potwierdzających przegląd lub przydatność wykorzystywanych narzędzi Służbie BHP lub osobom sprawującym nadzór nad pracami.</w:t>
      </w:r>
    </w:p>
    <w:p w14:paraId="2CBF1ED3"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10. Przedsiębiorca i jego pracownicy zobowiązani są do przestrzegania zakazu palenia wyrobów tytoniowych i papierosów elektronicznych w pomieszczeniach zamkniętych oraz wnoszenia i spożywania alkoholu i substancji odurzających.</w:t>
      </w:r>
    </w:p>
    <w:p w14:paraId="3B0E43F8" w14:textId="77777777" w:rsidR="00E27939" w:rsidRPr="00E27939" w:rsidRDefault="00E27939" w:rsidP="00E27939">
      <w:pPr>
        <w:numPr>
          <w:ilvl w:val="0"/>
          <w:numId w:val="19"/>
        </w:numPr>
        <w:spacing w:after="120"/>
        <w:contextualSpacing/>
        <w:jc w:val="both"/>
        <w:rPr>
          <w:rFonts w:ascii="Calibri" w:hAnsi="Calibri" w:cs="Calibri"/>
          <w:b/>
          <w:bCs/>
          <w:i/>
          <w:sz w:val="22"/>
          <w:szCs w:val="22"/>
          <w:lang w:val="x-none" w:eastAsia="x-none"/>
        </w:rPr>
      </w:pPr>
      <w:r w:rsidRPr="00E27939">
        <w:rPr>
          <w:rFonts w:ascii="Calibri" w:hAnsi="Calibri" w:cs="Calibri"/>
          <w:b/>
          <w:bCs/>
          <w:i/>
          <w:sz w:val="22"/>
          <w:szCs w:val="22"/>
          <w:lang w:val="x-none" w:eastAsia="x-none"/>
        </w:rPr>
        <w:t>Wytyczne i wymagania w zakresie środowiska dotyczące Okręgowego Przedsiębiorstwa Energetyki Cieplnej Sp. z o.o.:</w:t>
      </w:r>
    </w:p>
    <w:p w14:paraId="2D52473A"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 xml:space="preserve">1. </w:t>
      </w:r>
      <w:r w:rsidRPr="00E27939">
        <w:rPr>
          <w:rFonts w:ascii="Calibri" w:hAnsi="Calibri" w:cs="Calibri"/>
          <w:b/>
          <w:bCs/>
          <w:sz w:val="22"/>
          <w:szCs w:val="22"/>
        </w:rPr>
        <w:t>Informacje ogólne</w:t>
      </w:r>
      <w:r w:rsidRPr="00E27939">
        <w:rPr>
          <w:rFonts w:ascii="Calibri" w:hAnsi="Calibri" w:cs="Calibri"/>
          <w:sz w:val="22"/>
          <w:szCs w:val="22"/>
        </w:rPr>
        <w:t xml:space="preserve"> </w:t>
      </w:r>
    </w:p>
    <w:p w14:paraId="48835682"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1.1. Wykonawca zobowiązany jest do wykonywania prac związanych z realizacją umowy w sposób nienaruszający obowiązujących przepisów w zakresie ochrony środowiska oraz zapewniając minimalizację ich wpływu na środowisko.</w:t>
      </w:r>
    </w:p>
    <w:p w14:paraId="719A9C47" w14:textId="77777777" w:rsidR="00E27939" w:rsidRPr="00E27939" w:rsidRDefault="00E27939" w:rsidP="00E27939">
      <w:pPr>
        <w:jc w:val="both"/>
        <w:rPr>
          <w:rFonts w:ascii="Calibri" w:hAnsi="Calibri" w:cs="Calibri"/>
          <w:color w:val="000000"/>
          <w:sz w:val="22"/>
          <w:szCs w:val="22"/>
        </w:rPr>
      </w:pPr>
      <w:r w:rsidRPr="00E27939">
        <w:rPr>
          <w:rFonts w:ascii="Calibri" w:hAnsi="Calibri" w:cs="Calibri"/>
          <w:color w:val="000000"/>
          <w:sz w:val="22"/>
          <w:szCs w:val="22"/>
        </w:rPr>
        <w:t xml:space="preserve">1.2 OPEC Sp z o.o. informuje, że w wybranych lokalizacjach znajdują się pasieki pszczoły miodnej.  Wykonawca, realizujący zadania na terenie OPEC Sp. z o.o., powinien powiadomić o tym podległych sobie pracowników, mając na uwadze ewentualne uczulenia. </w:t>
      </w:r>
    </w:p>
    <w:p w14:paraId="536A54F1"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1.3 Wykonawca w każdym z obiektów OPEC może pić wodę z oznaczonych punktów poboru wody.</w:t>
      </w:r>
    </w:p>
    <w:p w14:paraId="314972D9" w14:textId="77777777" w:rsidR="00E27939" w:rsidRPr="00E27939" w:rsidRDefault="00E27939" w:rsidP="00E27939">
      <w:pPr>
        <w:jc w:val="both"/>
        <w:rPr>
          <w:rFonts w:ascii="Calibri" w:hAnsi="Calibri" w:cs="Calibri"/>
          <w:b/>
          <w:bCs/>
          <w:sz w:val="22"/>
          <w:szCs w:val="22"/>
        </w:rPr>
      </w:pPr>
      <w:r w:rsidRPr="00E27939">
        <w:rPr>
          <w:rFonts w:ascii="Calibri" w:hAnsi="Calibri" w:cs="Calibri"/>
          <w:sz w:val="22"/>
          <w:szCs w:val="22"/>
        </w:rPr>
        <w:t xml:space="preserve">2. </w:t>
      </w:r>
      <w:r w:rsidRPr="00E27939">
        <w:rPr>
          <w:rFonts w:ascii="Calibri" w:hAnsi="Calibri" w:cs="Calibri"/>
          <w:b/>
          <w:bCs/>
          <w:sz w:val="22"/>
          <w:szCs w:val="22"/>
        </w:rPr>
        <w:t xml:space="preserve">Gospodarka odpadami </w:t>
      </w:r>
    </w:p>
    <w:p w14:paraId="69C7CBBE"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 xml:space="preserve">2.1. Wykonawca jest Wytwórcą odpadów powstałych w związku z realizacją umowy w rozumieniu obowiązujących przepisów chyba, że umowa stanowi inaczej. </w:t>
      </w:r>
    </w:p>
    <w:p w14:paraId="30E01ADB"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2.2. Wykonawca ma obowiązek i ponosi pełną odpowiedzialność za prowadzenie gospodarki odpadami oraz ewidencję wytwarzanych odpadów zgodnie z obowiązującymi przepisami, a w szczególności:</w:t>
      </w:r>
    </w:p>
    <w:p w14:paraId="20730D71" w14:textId="77777777" w:rsidR="00E27939" w:rsidRPr="00E27939" w:rsidRDefault="00E27939" w:rsidP="00E27939">
      <w:pPr>
        <w:numPr>
          <w:ilvl w:val="0"/>
          <w:numId w:val="24"/>
        </w:numPr>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 xml:space="preserve">Wykonawca prac, jako podmiot wytwarzający odpady winien mieć uregulowany stan formalno-prawny zgodnie obowiązującymi na czas wykonywania prac przepisami z zakresu ochrony środowiska, w sposób wymagany dla charakteru i miejsca wykonywanej działalności. </w:t>
      </w:r>
    </w:p>
    <w:p w14:paraId="78D75F45" w14:textId="77777777" w:rsidR="00E27939" w:rsidRPr="00E27939" w:rsidRDefault="00E27939" w:rsidP="00E27939">
      <w:pPr>
        <w:numPr>
          <w:ilvl w:val="0"/>
          <w:numId w:val="24"/>
        </w:numPr>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Odpady winny być usuwane z miejsca ich powstania na bieżąco. Możliwe jest jedynie tymczasowe gromadzenie odpadów w miejscu wyznaczonym przez Przedstawiciela OPEC Sp. z o.o. w  Gdyni. Miejsce to należy zlokalizować poza obrysem korony drzew i co najmniej 1m od krzewów. Należy je zabezpieczyć przed wpływem warunków atmosferycznych, potencjalnym zanieczyszczeniem gleb i oznakować podając rodzaj i kod odpadu.</w:t>
      </w:r>
    </w:p>
    <w:p w14:paraId="796ED53F" w14:textId="77777777" w:rsidR="00E27939" w:rsidRPr="00E27939" w:rsidRDefault="00E27939" w:rsidP="00E27939">
      <w:pPr>
        <w:numPr>
          <w:ilvl w:val="0"/>
          <w:numId w:val="24"/>
        </w:numPr>
        <w:spacing w:after="120"/>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 xml:space="preserve">Odpady winny być przekazywane uprawnionym odbiorcom posiadającym wymagane prawem zezwolenia.  </w:t>
      </w:r>
    </w:p>
    <w:p w14:paraId="2BF7C368"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lastRenderedPageBreak/>
        <w:t>2.3. Wykonawca jest zobowiązany do segregacji odpadów komunalnych na zasadach obowiązujących na terenie OPEC Sp. z o.o. w  Gdyni.</w:t>
      </w:r>
    </w:p>
    <w:p w14:paraId="5B102773"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 xml:space="preserve">2.4. Wytwórcą i właścicielem odpadów złomu metali jest OPEC Sp. z o.o. w  Gdyni – chyba że umowa stanowi inaczej. Złom winien być przekazywany na wyznaczone przez Zamawiającego miejsce. </w:t>
      </w:r>
    </w:p>
    <w:p w14:paraId="15C6493C"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 xml:space="preserve">2.5. W przypadku powierzenia przez Wykonawcę prac podwykonawcom, Wytwórca odpadów winien być jasno zdefiniowany w umowie zawartej pomiędzy Wykonawcą i podwykonawcą. </w:t>
      </w:r>
    </w:p>
    <w:p w14:paraId="72F45032"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 xml:space="preserve">3. </w:t>
      </w:r>
      <w:r w:rsidRPr="00E27939">
        <w:rPr>
          <w:rFonts w:ascii="Calibri" w:hAnsi="Calibri" w:cs="Calibri"/>
          <w:b/>
          <w:bCs/>
          <w:sz w:val="22"/>
          <w:szCs w:val="22"/>
        </w:rPr>
        <w:t>Ochrona gleb (prace ziemne</w:t>
      </w:r>
      <w:r w:rsidRPr="00E27939">
        <w:rPr>
          <w:rFonts w:ascii="Calibri" w:hAnsi="Calibri" w:cs="Calibri"/>
          <w:sz w:val="22"/>
          <w:szCs w:val="22"/>
        </w:rPr>
        <w:t xml:space="preserve">) </w:t>
      </w:r>
    </w:p>
    <w:p w14:paraId="21B5805B"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 xml:space="preserve">3.1. Wykonawca podczas wykonywania prac ziemnych zobowiązany jest do bieżącej wizualnej kontroli stanu gruntu, a w przypadku stwierdzenia widocznego, potencjalnego jego zanieczyszczenia, natychmiastowego poinformowania Przedstawiciela OPEC. </w:t>
      </w:r>
    </w:p>
    <w:p w14:paraId="4B09F601"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 xml:space="preserve">3.2. Wykonawca, jako Wytwórca odpadów - ziemi zanieczyszczonej: </w:t>
      </w:r>
    </w:p>
    <w:p w14:paraId="582F6120" w14:textId="77777777" w:rsidR="00E27939" w:rsidRPr="00E27939" w:rsidRDefault="00E27939" w:rsidP="00E27939">
      <w:pPr>
        <w:numPr>
          <w:ilvl w:val="0"/>
          <w:numId w:val="25"/>
        </w:numPr>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 xml:space="preserve">odkłada odpad na terenie zabezpieczonym folią; </w:t>
      </w:r>
    </w:p>
    <w:p w14:paraId="2CADDD85" w14:textId="77777777" w:rsidR="00E27939" w:rsidRPr="00E27939" w:rsidRDefault="00E27939" w:rsidP="00E27939">
      <w:pPr>
        <w:numPr>
          <w:ilvl w:val="0"/>
          <w:numId w:val="25"/>
        </w:numPr>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 xml:space="preserve">odpowiada za niego do czasu odbioru przez wskazanego przez Przedstawiciela OPEC Sp. z o.o. w  Gdyni uprawnionego odbiorcę; </w:t>
      </w:r>
    </w:p>
    <w:p w14:paraId="25180971" w14:textId="77777777" w:rsidR="00E27939" w:rsidRPr="00E27939" w:rsidRDefault="00E27939" w:rsidP="00E27939">
      <w:pPr>
        <w:numPr>
          <w:ilvl w:val="0"/>
          <w:numId w:val="25"/>
        </w:numPr>
        <w:spacing w:after="120"/>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 xml:space="preserve">prowadzi ewidencję dla tego odpadu, w tym wystawia Karty Przekazania Odpadu. </w:t>
      </w:r>
    </w:p>
    <w:p w14:paraId="262EEA87" w14:textId="77777777" w:rsidR="00E27939" w:rsidRPr="00E27939" w:rsidRDefault="00E27939" w:rsidP="00E27939">
      <w:pPr>
        <w:jc w:val="both"/>
        <w:rPr>
          <w:rFonts w:ascii="Calibri" w:hAnsi="Calibri" w:cs="Calibri"/>
          <w:b/>
          <w:bCs/>
          <w:sz w:val="22"/>
          <w:szCs w:val="22"/>
        </w:rPr>
      </w:pPr>
      <w:r w:rsidRPr="00E27939">
        <w:rPr>
          <w:rFonts w:ascii="Calibri" w:hAnsi="Calibri" w:cs="Calibri"/>
          <w:sz w:val="22"/>
          <w:szCs w:val="22"/>
        </w:rPr>
        <w:t xml:space="preserve">4. </w:t>
      </w:r>
      <w:r w:rsidRPr="00E27939">
        <w:rPr>
          <w:rFonts w:ascii="Calibri" w:hAnsi="Calibri" w:cs="Calibri"/>
          <w:b/>
          <w:bCs/>
          <w:sz w:val="22"/>
          <w:szCs w:val="22"/>
        </w:rPr>
        <w:t xml:space="preserve">Ochrona wód, atmosfery, ochrona przed hałasem </w:t>
      </w:r>
    </w:p>
    <w:p w14:paraId="70E7F28A"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 xml:space="preserve">4.1. Obowiązki Wykonawcy w zakresie ochrony wód, obejmują: </w:t>
      </w:r>
    </w:p>
    <w:p w14:paraId="0D508C80" w14:textId="77777777" w:rsidR="00E27939" w:rsidRPr="00E27939" w:rsidRDefault="00E27939" w:rsidP="00E27939">
      <w:pPr>
        <w:numPr>
          <w:ilvl w:val="0"/>
          <w:numId w:val="26"/>
        </w:numPr>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gospodarcze wykorzystanie wody, w sposób uzgodniony z Przedstawiciela OPEC Sp. z o.o. w  Gdyni;</w:t>
      </w:r>
    </w:p>
    <w:p w14:paraId="662AC16C" w14:textId="77777777" w:rsidR="00E27939" w:rsidRPr="00E27939" w:rsidRDefault="00E27939" w:rsidP="00E27939">
      <w:pPr>
        <w:numPr>
          <w:ilvl w:val="0"/>
          <w:numId w:val="26"/>
        </w:numPr>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racjonalne używanie wody pitnej do celów przemysłowych, wyłącznie w porozumieniu z Przedstawiciela OPEC Sp. z o.o. w  Gdyni;</w:t>
      </w:r>
    </w:p>
    <w:p w14:paraId="114B2B8C" w14:textId="77777777" w:rsidR="00E27939" w:rsidRPr="00E27939" w:rsidRDefault="00E27939" w:rsidP="00E27939">
      <w:pPr>
        <w:numPr>
          <w:ilvl w:val="0"/>
          <w:numId w:val="26"/>
        </w:numPr>
        <w:spacing w:after="120"/>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zakaz wprowadzania do kanalizacji na terenie OPEC Sp. z o.o. w  Gdyni wszelkich zanieczyszczeń, w szczególności płynnych i stałych substancji chemicznych lub odpadów przemysłowych powstałych w związku z realizacją robót bez uprzedniej konsultacji z Przedstawiciela OPEC Sp. z o.o. w  Gdyni.</w:t>
      </w:r>
    </w:p>
    <w:p w14:paraId="0BD24F23"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4.2. Obowiązki Wykonawcy w zakresie ochrony atmosfery obejmują stosowanie środków redukujących pylenie wynikające z wykonywanych prac (np. poprzez stosowanie szczelnych osłon, plandek, zraszanie), korzystanie na terenie OPEC Sp. z o.o. w  Gdyni wyłącznie ze sprawnych technicznie nadzorowanych pojazdów, maszyn i urządzeń.</w:t>
      </w:r>
    </w:p>
    <w:p w14:paraId="1E32AAD0"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4.3. W przypadku zamiaru wykorzystania sprzętu powodującego nadmierny hałas lub emitującego szkodliwe promieniowanie Wykonawca musi uzgodnić to z Przedstawiciela OPEC Sp. z o.o. w  Gdyni.</w:t>
      </w:r>
    </w:p>
    <w:p w14:paraId="18CFB0C7"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 xml:space="preserve">5. </w:t>
      </w:r>
      <w:r w:rsidRPr="00E27939">
        <w:rPr>
          <w:rFonts w:ascii="Calibri" w:hAnsi="Calibri" w:cs="Calibri"/>
          <w:b/>
          <w:bCs/>
          <w:sz w:val="22"/>
          <w:szCs w:val="22"/>
        </w:rPr>
        <w:t>Substancje / mieszaniny chemiczne</w:t>
      </w:r>
      <w:r w:rsidRPr="00E27939">
        <w:rPr>
          <w:rFonts w:ascii="Calibri" w:hAnsi="Calibri" w:cs="Calibri"/>
          <w:sz w:val="22"/>
          <w:szCs w:val="22"/>
        </w:rPr>
        <w:t xml:space="preserve"> </w:t>
      </w:r>
    </w:p>
    <w:p w14:paraId="72BD7325"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5.1. W przypadku stosowania przez Wykonawcę w trakcie prowadzonych prac substancji lub mieszanin sklasyfikowanych, jako stwarzające zagrożenie dla zdrowia lub środowiska naturalnego, jest on zobowiązany dostarczyć Przedstawicielowi OPEC Sp. z o.o. w  Gdyni na życzenie listę tych substancji/ mieszanin wraz z aktualnymi kartami charakterystyk substancji niebezpiecznych.</w:t>
      </w:r>
    </w:p>
    <w:p w14:paraId="68F73CC3"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 xml:space="preserve">5.2. Wykonawca w trakcie wykonywania prac z wykorzystaniem ww. substancji/ mieszanin zawartych w stosowanych materiałach np. olejach, paliwach, smarach, farbach itd., zobowiązany jest do: </w:t>
      </w:r>
    </w:p>
    <w:p w14:paraId="6FE2FB73" w14:textId="77777777" w:rsidR="00E27939" w:rsidRPr="00E27939" w:rsidRDefault="00E27939" w:rsidP="00E27939">
      <w:pPr>
        <w:numPr>
          <w:ilvl w:val="0"/>
          <w:numId w:val="27"/>
        </w:numPr>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ochrony wszystkich komponentów środowiska (gleb, wód i powietrza) przed zanieczyszczeniem;</w:t>
      </w:r>
    </w:p>
    <w:p w14:paraId="71D55938" w14:textId="77777777" w:rsidR="00E27939" w:rsidRPr="00E27939" w:rsidRDefault="00E27939" w:rsidP="00E27939">
      <w:pPr>
        <w:numPr>
          <w:ilvl w:val="0"/>
          <w:numId w:val="27"/>
        </w:numPr>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 xml:space="preserve">posiadania aktualnych kart charakterystyk dla takich substancji/ mieszanin i zapoznania z nimi swoich pracowników; </w:t>
      </w:r>
    </w:p>
    <w:p w14:paraId="20CCAFA8" w14:textId="77777777" w:rsidR="00E27939" w:rsidRPr="00E27939" w:rsidRDefault="00E27939" w:rsidP="00E27939">
      <w:pPr>
        <w:numPr>
          <w:ilvl w:val="0"/>
          <w:numId w:val="27"/>
        </w:numPr>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przechowywania ww. materiałów zgodnie z przepisami w miejscach uzgodnionych z Przedstawicielem OPEC Sp. z o.o. w  Gdyni.</w:t>
      </w:r>
    </w:p>
    <w:p w14:paraId="677B92AD"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 xml:space="preserve">5.3. W przypadku niekontrolowanego uwolnienia stosowanych chemikaliów (rozsypania, rozlania) Wykonawca zobowiązany jest do zastosowania środków neutralizujących (np. sorbentów) przewidzianych w karcie charakterystyki substancji/mieszaniny i zebrania powstałego odpadu do szczelnego, odpowiednio opisanego pojemnika. Pojemnik i odpowiedni środek do neutralizacji Wykonawca zapewnia we własnym zakresie. </w:t>
      </w:r>
    </w:p>
    <w:p w14:paraId="0AB6DE1A" w14:textId="77777777" w:rsidR="00E27939" w:rsidRPr="00E27939" w:rsidRDefault="00E27939" w:rsidP="00E27939">
      <w:pPr>
        <w:jc w:val="both"/>
        <w:rPr>
          <w:rFonts w:ascii="Calibri" w:hAnsi="Calibri" w:cs="Calibri"/>
          <w:b/>
          <w:bCs/>
          <w:sz w:val="22"/>
          <w:szCs w:val="22"/>
        </w:rPr>
      </w:pPr>
      <w:r w:rsidRPr="00E27939">
        <w:rPr>
          <w:rFonts w:ascii="Calibri" w:hAnsi="Calibri" w:cs="Calibri"/>
          <w:sz w:val="22"/>
          <w:szCs w:val="22"/>
        </w:rPr>
        <w:t xml:space="preserve">6. </w:t>
      </w:r>
      <w:r w:rsidRPr="00E27939">
        <w:rPr>
          <w:rFonts w:ascii="Calibri" w:hAnsi="Calibri" w:cs="Calibri"/>
          <w:b/>
          <w:bCs/>
          <w:sz w:val="22"/>
          <w:szCs w:val="22"/>
        </w:rPr>
        <w:t xml:space="preserve">Ochrona drzew i krzewów </w:t>
      </w:r>
    </w:p>
    <w:p w14:paraId="24734A76"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6.1</w:t>
      </w:r>
      <w:r w:rsidRPr="00E27939">
        <w:rPr>
          <w:rFonts w:ascii="Calibri" w:hAnsi="Calibri" w:cs="Calibri"/>
          <w:b/>
          <w:bCs/>
          <w:sz w:val="22"/>
          <w:szCs w:val="22"/>
        </w:rPr>
        <w:t xml:space="preserve"> </w:t>
      </w:r>
      <w:r w:rsidRPr="00E27939">
        <w:rPr>
          <w:rFonts w:ascii="Calibri" w:hAnsi="Calibri" w:cs="Calibri"/>
          <w:sz w:val="22"/>
          <w:szCs w:val="22"/>
        </w:rPr>
        <w:t>Wykonawca w trakcie wykonywania prac na terenie OPEC Sp. z o.o. w  Gdyni jest zobowiązany do stosowania się do:</w:t>
      </w:r>
    </w:p>
    <w:p w14:paraId="75FC617D" w14:textId="77777777" w:rsidR="00E27939" w:rsidRPr="00E27939" w:rsidRDefault="00E27939" w:rsidP="00E27939">
      <w:pPr>
        <w:numPr>
          <w:ilvl w:val="0"/>
          <w:numId w:val="28"/>
        </w:numPr>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lastRenderedPageBreak/>
        <w:t xml:space="preserve">Instrukcji ochrony drzew i krzewów podczas prac budowlanych dostępnej na stronie: </w:t>
      </w:r>
      <w:hyperlink r:id="rId10" w:history="1">
        <w:r w:rsidRPr="00E27939">
          <w:rPr>
            <w:rFonts w:ascii="Calibri" w:hAnsi="Calibri" w:cs="Calibri"/>
            <w:color w:val="0000FF"/>
            <w:sz w:val="22"/>
            <w:szCs w:val="22"/>
            <w:u w:val="single"/>
            <w:lang w:val="x-none" w:eastAsia="x-none"/>
          </w:rPr>
          <w:t>https://opecgdy.com.pl/images/wytyczne/instrukcja-ochrony-drzew-i-krzeww-podczas-prac-budowlanych.pdf</w:t>
        </w:r>
      </w:hyperlink>
      <w:r w:rsidRPr="00E27939">
        <w:rPr>
          <w:rFonts w:ascii="Calibri" w:hAnsi="Calibri" w:cs="Calibri"/>
          <w:sz w:val="22"/>
          <w:szCs w:val="22"/>
          <w:lang w:val="x-none" w:eastAsia="x-none"/>
        </w:rPr>
        <w:t xml:space="preserve"> </w:t>
      </w:r>
    </w:p>
    <w:p w14:paraId="6E34E355" w14:textId="77777777" w:rsidR="00E27939" w:rsidRPr="00E27939" w:rsidRDefault="00E27939" w:rsidP="00E27939">
      <w:pPr>
        <w:numPr>
          <w:ilvl w:val="0"/>
          <w:numId w:val="28"/>
        </w:numPr>
        <w:spacing w:after="120"/>
        <w:ind w:left="426" w:hanging="284"/>
        <w:jc w:val="both"/>
        <w:rPr>
          <w:rFonts w:ascii="Calibri" w:hAnsi="Calibri" w:cs="Calibri"/>
          <w:sz w:val="22"/>
          <w:szCs w:val="22"/>
          <w:lang w:val="x-none" w:eastAsia="x-none"/>
        </w:rPr>
      </w:pPr>
      <w:r w:rsidRPr="00E27939">
        <w:rPr>
          <w:rFonts w:ascii="Calibri" w:hAnsi="Calibri" w:cs="Calibri"/>
          <w:sz w:val="22"/>
          <w:szCs w:val="22"/>
          <w:lang w:val="x-none" w:eastAsia="x-none"/>
        </w:rPr>
        <w:t xml:space="preserve">Wytycznych do projektowania dostępnych na stronie OPEC Sp. z o.o. </w:t>
      </w:r>
      <w:hyperlink r:id="rId11" w:history="1">
        <w:r w:rsidRPr="00E27939">
          <w:rPr>
            <w:rFonts w:ascii="Calibri" w:hAnsi="Calibri" w:cs="Calibri"/>
            <w:color w:val="0000FF"/>
            <w:sz w:val="22"/>
            <w:szCs w:val="22"/>
            <w:u w:val="single"/>
            <w:lang w:val="x-none" w:eastAsia="x-none"/>
          </w:rPr>
          <w:t>https://opecgdy.com.pl/projektant-i-wykonawca</w:t>
        </w:r>
      </w:hyperlink>
      <w:r w:rsidRPr="00E27939">
        <w:rPr>
          <w:rFonts w:ascii="Calibri" w:hAnsi="Calibri" w:cs="Calibri"/>
          <w:sz w:val="22"/>
          <w:szCs w:val="22"/>
          <w:lang w:val="x-none" w:eastAsia="x-none"/>
        </w:rPr>
        <w:t xml:space="preserve">  </w:t>
      </w:r>
    </w:p>
    <w:p w14:paraId="7E021582"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 xml:space="preserve">7. </w:t>
      </w:r>
      <w:r w:rsidRPr="00E27939">
        <w:rPr>
          <w:rFonts w:ascii="Calibri" w:hAnsi="Calibri" w:cs="Calibri"/>
          <w:b/>
          <w:bCs/>
          <w:sz w:val="22"/>
          <w:szCs w:val="22"/>
        </w:rPr>
        <w:t>Towary podlegające ADR i RID</w:t>
      </w:r>
      <w:r w:rsidRPr="00E27939">
        <w:rPr>
          <w:rFonts w:ascii="Calibri" w:hAnsi="Calibri" w:cs="Calibri"/>
          <w:sz w:val="22"/>
          <w:szCs w:val="22"/>
        </w:rPr>
        <w:t xml:space="preserve"> </w:t>
      </w:r>
    </w:p>
    <w:p w14:paraId="31001024" w14:textId="77777777" w:rsidR="00E27939" w:rsidRPr="00E27939" w:rsidRDefault="00E27939" w:rsidP="00E27939">
      <w:pPr>
        <w:jc w:val="both"/>
        <w:rPr>
          <w:rFonts w:ascii="Calibri" w:hAnsi="Calibri" w:cs="Calibri"/>
          <w:sz w:val="22"/>
          <w:szCs w:val="22"/>
        </w:rPr>
      </w:pPr>
      <w:r w:rsidRPr="00E27939">
        <w:rPr>
          <w:rFonts w:ascii="Calibri" w:hAnsi="Calibri" w:cs="Calibri"/>
          <w:sz w:val="22"/>
          <w:szCs w:val="22"/>
        </w:rPr>
        <w:t xml:space="preserve">7.1. Wprowadzany na teren OPEC towar niebezpieczny, który podlega pod rygory prawa ADR lub RID niezbędny do przeprowadzenia remontu lub realizacji prac musi mieć określoną klasyfikację planowanego przewozu. </w:t>
      </w:r>
    </w:p>
    <w:p w14:paraId="6A780EEA"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7.2. Konieczność wwiezienia takiego towaru musi zostać zgłoszona do Przedstawiciela OPEC Sp. z o.o. w  Gdyni.</w:t>
      </w:r>
    </w:p>
    <w:p w14:paraId="1AE11F0C" w14:textId="77777777" w:rsidR="00E27939" w:rsidRPr="00E27939" w:rsidRDefault="00E27939" w:rsidP="00E27939">
      <w:pPr>
        <w:numPr>
          <w:ilvl w:val="0"/>
          <w:numId w:val="19"/>
        </w:numPr>
        <w:contextualSpacing/>
        <w:jc w:val="both"/>
        <w:rPr>
          <w:rFonts w:ascii="Calibri" w:hAnsi="Calibri" w:cs="Calibri"/>
          <w:b/>
          <w:i/>
          <w:sz w:val="22"/>
          <w:szCs w:val="22"/>
          <w:lang w:val="x-none" w:eastAsia="x-none"/>
        </w:rPr>
      </w:pPr>
      <w:r w:rsidRPr="00E27939">
        <w:rPr>
          <w:rFonts w:ascii="Calibri" w:hAnsi="Calibri" w:cs="Calibri"/>
          <w:b/>
          <w:i/>
          <w:sz w:val="22"/>
          <w:szCs w:val="22"/>
          <w:lang w:val="x-none" w:eastAsia="x-none"/>
        </w:rPr>
        <w:t>Informacje i wymagania końcowe:</w:t>
      </w:r>
    </w:p>
    <w:p w14:paraId="4970C263"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Przedsiębiorca w przypadku korzystania z usług podwykonawców na terenie OPEC Sp. z o.o. w  Gdyni ma obowiązek doboru podwykonawców spełniających i respektujących niniejsze wymagania w zakresie bezpieczeństwa i higieny pracy, bezpieczeństwa procesowego, ochrony przeciwpożarowej i ochrony środowiska przedstawionych w niniejszym dokumencie.</w:t>
      </w:r>
    </w:p>
    <w:p w14:paraId="05DE1E32"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Przedsiębiorca jest zobowiązany do umieszczenia wyżej określonych wymogów BHP w umowach zawieranych z podwykonawcami na prace wykonywane na terenie OPEC Sp. z o.o. w  Gdyni.</w:t>
      </w:r>
    </w:p>
    <w:p w14:paraId="3539098E"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 xml:space="preserve">Roszczenia OPEC Sp. z o.o. w  Gdyni wynikające z naruszenia niniejszych </w:t>
      </w:r>
      <w:r w:rsidRPr="00E27939">
        <w:rPr>
          <w:rFonts w:ascii="Calibri" w:hAnsi="Calibri" w:cs="Calibri"/>
          <w:bCs/>
          <w:sz w:val="22"/>
          <w:szCs w:val="22"/>
        </w:rPr>
        <w:t xml:space="preserve">Informacje oraz wymagania środowiskowe i BHP obowiązujące na terenie </w:t>
      </w:r>
      <w:r w:rsidRPr="00E27939">
        <w:rPr>
          <w:rFonts w:ascii="Calibri" w:hAnsi="Calibri" w:cs="Calibri"/>
          <w:sz w:val="22"/>
          <w:szCs w:val="22"/>
        </w:rPr>
        <w:t xml:space="preserve">OPEC Sp. z o.o. w  Gdyni są niezależne od roszczeń wynikających z właściwej umowy zawartej z Przedsiębiorcą. Przedsiębiorcy nie przysługują żadne roszczenia wobec OPEC Sp. z o.o. w  Gdyni lub innego podmiotu jeśli w wyniku naruszenia niniejszych zasad poniesie szkodę, w tym szkodę związaną z wadliwą realizacją umowy. </w:t>
      </w:r>
    </w:p>
    <w:p w14:paraId="68305890"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W szczególności fakt utraty uprawnień do poruszania się po terenie OPEC Sp. z o.o. w  Gdyni nie może być podstawą uchylenia się od odpowiedzialności za niewykonanie lub nienależyte wykonanie zawartej umowy OPEC Sp. z o.o. w  Gdyni.</w:t>
      </w:r>
    </w:p>
    <w:p w14:paraId="21C26D32" w14:textId="77777777" w:rsidR="00E27939" w:rsidRPr="00E27939" w:rsidRDefault="00E27939" w:rsidP="00E27939">
      <w:pPr>
        <w:spacing w:after="120"/>
        <w:jc w:val="both"/>
        <w:rPr>
          <w:rFonts w:ascii="Calibri" w:hAnsi="Calibri" w:cs="Calibri"/>
          <w:sz w:val="22"/>
          <w:szCs w:val="22"/>
        </w:rPr>
      </w:pPr>
      <w:r w:rsidRPr="00E27939">
        <w:rPr>
          <w:rFonts w:ascii="Calibri" w:hAnsi="Calibri" w:cs="Calibri"/>
          <w:sz w:val="22"/>
          <w:szCs w:val="22"/>
        </w:rPr>
        <w:t>Przedstawiciele OPEC Sp. z o.o. w  Gdyni są uprawnieni do przeprowadzania kontroli bhp i wymagań środowiskowych u podmiotów zewnętrznych w pełnym zakresie dotyczącym realizowanych przez nich prac na rzecz OPEC Sp. z o.o. w  Gdyni.</w:t>
      </w:r>
    </w:p>
    <w:p w14:paraId="3AE3EBAF" w14:textId="77777777" w:rsidR="00E27939" w:rsidRPr="00E27939" w:rsidRDefault="00E27939" w:rsidP="00E27939">
      <w:pPr>
        <w:numPr>
          <w:ilvl w:val="0"/>
          <w:numId w:val="18"/>
        </w:numPr>
        <w:spacing w:after="120"/>
        <w:jc w:val="both"/>
        <w:rPr>
          <w:rFonts w:ascii="Calibri" w:eastAsia="Calibri" w:hAnsi="Calibri" w:cs="Calibri"/>
          <w:sz w:val="22"/>
          <w:szCs w:val="22"/>
          <w:lang w:eastAsia="en-US"/>
        </w:rPr>
      </w:pPr>
      <w:r w:rsidRPr="00E27939">
        <w:rPr>
          <w:rFonts w:ascii="Calibri" w:eastAsia="Calibri" w:hAnsi="Calibri" w:cs="Calibri"/>
          <w:sz w:val="22"/>
          <w:szCs w:val="22"/>
          <w:lang w:eastAsia="en-US"/>
        </w:rPr>
        <w:t xml:space="preserve">W sprawach bezpieczeństwa i higieny pracy, ochrony przeciwpożarowej, bezpieczeństwa procesowego oraz ochrony środowiska Przedsiębiorca jest zobowiązany do respektowania uwag i zaleceń </w:t>
      </w:r>
      <w:r w:rsidRPr="00E27939">
        <w:rPr>
          <w:rFonts w:ascii="Calibri" w:hAnsi="Calibri" w:cs="Calibri"/>
          <w:sz w:val="22"/>
          <w:szCs w:val="22"/>
        </w:rPr>
        <w:t xml:space="preserve">Przedstawicieli </w:t>
      </w:r>
      <w:r w:rsidRPr="00E27939">
        <w:rPr>
          <w:rFonts w:ascii="Calibri" w:eastAsia="Calibri" w:hAnsi="Calibri" w:cs="Calibri"/>
          <w:sz w:val="22"/>
          <w:szCs w:val="22"/>
          <w:lang w:eastAsia="en-US"/>
        </w:rPr>
        <w:t>OPEC Sp. z o.o. w  Gdyni, a także pracowników obszaru utrzymania ruchu jak również zarządzających terenem/obiektem OPEC Sp. z o.o. w  Gdyni.</w:t>
      </w:r>
    </w:p>
    <w:p w14:paraId="54D56E37" w14:textId="77777777" w:rsidR="00E27939" w:rsidRPr="00E27939" w:rsidRDefault="00E27939" w:rsidP="00E27939">
      <w:pPr>
        <w:numPr>
          <w:ilvl w:val="0"/>
          <w:numId w:val="18"/>
        </w:numPr>
        <w:jc w:val="both"/>
        <w:rPr>
          <w:rFonts w:ascii="Calibri" w:eastAsia="Calibri" w:hAnsi="Calibri" w:cs="Calibri"/>
          <w:sz w:val="22"/>
          <w:szCs w:val="22"/>
          <w:lang w:eastAsia="en-US"/>
        </w:rPr>
      </w:pPr>
      <w:r w:rsidRPr="00E27939">
        <w:rPr>
          <w:rFonts w:ascii="Calibri" w:eastAsia="Calibri" w:hAnsi="Calibri" w:cs="Calibri"/>
          <w:sz w:val="22"/>
          <w:szCs w:val="22"/>
          <w:lang w:eastAsia="en-US"/>
        </w:rPr>
        <w:t xml:space="preserve">Przedsiębiorca ponosi pełną odpowiedzialność za działania oraz zaniechania swoich pracowników i podwykonawców. </w:t>
      </w:r>
    </w:p>
    <w:p w14:paraId="295BC448" w14:textId="77777777" w:rsidR="00E27939" w:rsidRPr="00E27939" w:rsidRDefault="00E27939" w:rsidP="00E27939">
      <w:pPr>
        <w:ind w:left="720"/>
        <w:jc w:val="both"/>
        <w:rPr>
          <w:rFonts w:ascii="Calibri" w:eastAsia="Calibri" w:hAnsi="Calibri" w:cs="Calibri"/>
          <w:sz w:val="22"/>
          <w:szCs w:val="22"/>
          <w:lang w:eastAsia="en-US"/>
        </w:rPr>
      </w:pPr>
    </w:p>
    <w:p w14:paraId="4085D1B4" w14:textId="77777777" w:rsidR="00E27939" w:rsidRPr="00E27939" w:rsidRDefault="00E27939" w:rsidP="00E27939">
      <w:pPr>
        <w:ind w:left="720"/>
        <w:jc w:val="both"/>
        <w:rPr>
          <w:rFonts w:ascii="Calibri" w:eastAsia="Calibri" w:hAnsi="Calibri" w:cs="Calibri"/>
          <w:sz w:val="22"/>
          <w:szCs w:val="22"/>
          <w:lang w:eastAsia="en-US"/>
        </w:rPr>
      </w:pPr>
    </w:p>
    <w:p w14:paraId="68CAAE2B" w14:textId="77777777" w:rsidR="00E27939" w:rsidRPr="00E27939" w:rsidRDefault="00E27939" w:rsidP="00E27939">
      <w:pPr>
        <w:ind w:left="720"/>
        <w:jc w:val="both"/>
        <w:rPr>
          <w:rFonts w:ascii="Calibri" w:eastAsia="Calibri" w:hAnsi="Calibri" w:cs="Calibri"/>
          <w:sz w:val="22"/>
          <w:szCs w:val="22"/>
          <w:lang w:eastAsia="en-US"/>
        </w:rPr>
      </w:pPr>
    </w:p>
    <w:p w14:paraId="4288A846" w14:textId="77777777" w:rsidR="00E27939" w:rsidRPr="00E27939" w:rsidRDefault="00E27939" w:rsidP="00E27939">
      <w:pPr>
        <w:rPr>
          <w:rFonts w:cs="Calibri"/>
          <w:b/>
          <w:color w:val="FF0000"/>
        </w:rPr>
      </w:pPr>
    </w:p>
    <w:p w14:paraId="0FAC5A8D" w14:textId="77777777" w:rsidR="00E27939" w:rsidRPr="00E27939" w:rsidRDefault="00E27939" w:rsidP="00E27939">
      <w:pPr>
        <w:jc w:val="both"/>
        <w:rPr>
          <w:rFonts w:cs="Calibri"/>
          <w:b/>
          <w:color w:val="7030A0"/>
          <w:u w:val="single"/>
        </w:rPr>
      </w:pPr>
      <w:r w:rsidRPr="00E27939">
        <w:rPr>
          <w:rFonts w:cs="Calibri"/>
          <w:b/>
          <w:color w:val="7030A0"/>
          <w:u w:val="single"/>
        </w:rPr>
        <w:t>Polityka ZSZ:</w:t>
      </w:r>
    </w:p>
    <w:p w14:paraId="621A93E2" w14:textId="3906C057" w:rsidR="00E27939" w:rsidRPr="00E27939" w:rsidRDefault="00BB6B9A" w:rsidP="00E27939">
      <w:pPr>
        <w:rPr>
          <w:rFonts w:cs="Calibri"/>
        </w:rPr>
      </w:pPr>
      <w:r w:rsidRPr="00E27939">
        <w:rPr>
          <w:rFonts w:cs="Calibri"/>
          <w:noProof/>
        </w:rPr>
        <w:drawing>
          <wp:inline distT="0" distB="0" distL="0" distR="0" wp14:anchorId="18527F15" wp14:editId="7063A03A">
            <wp:extent cx="1178560" cy="117856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178560" cy="1178560"/>
                    </a:xfrm>
                    <a:prstGeom prst="rect">
                      <a:avLst/>
                    </a:prstGeom>
                    <a:noFill/>
                    <a:ln>
                      <a:noFill/>
                    </a:ln>
                  </pic:spPr>
                </pic:pic>
              </a:graphicData>
            </a:graphic>
          </wp:inline>
        </w:drawing>
      </w:r>
    </w:p>
    <w:p w14:paraId="1427A01E" w14:textId="6BE9C769" w:rsidR="00951D05" w:rsidRDefault="00951D05" w:rsidP="00951D05">
      <w:pPr>
        <w:jc w:val="right"/>
        <w:rPr>
          <w:rFonts w:ascii="Calibri" w:hAnsi="Calibri" w:cs="Calibri"/>
          <w:b/>
          <w:bCs/>
          <w:i/>
          <w:iCs/>
        </w:rPr>
      </w:pPr>
      <w:r>
        <w:rPr>
          <w:rFonts w:ascii="Calibri" w:hAnsi="Calibri" w:cs="Calibri"/>
          <w:b/>
          <w:bCs/>
          <w:i/>
          <w:iCs/>
        </w:rPr>
        <w:br/>
      </w:r>
      <w:r>
        <w:rPr>
          <w:rFonts w:ascii="Calibri" w:hAnsi="Calibri" w:cs="Calibri"/>
          <w:b/>
          <w:bCs/>
          <w:i/>
          <w:iCs/>
        </w:rPr>
        <w:br w:type="page"/>
      </w:r>
    </w:p>
    <w:p w14:paraId="34F559A2" w14:textId="4242B507" w:rsidR="00E27939" w:rsidRPr="00E27939" w:rsidRDefault="00E27939" w:rsidP="00E27939">
      <w:pPr>
        <w:jc w:val="right"/>
        <w:rPr>
          <w:rFonts w:ascii="Calibri" w:hAnsi="Calibri" w:cs="Calibri"/>
          <w:b/>
          <w:bCs/>
          <w:i/>
          <w:iCs/>
        </w:rPr>
      </w:pPr>
      <w:r w:rsidRPr="00E27939">
        <w:rPr>
          <w:rFonts w:ascii="Calibri" w:hAnsi="Calibri" w:cs="Calibri"/>
          <w:b/>
          <w:bCs/>
          <w:i/>
          <w:iCs/>
        </w:rPr>
        <w:lastRenderedPageBreak/>
        <w:t xml:space="preserve">Załącznik nr 2 do </w:t>
      </w:r>
      <w:r w:rsidRPr="00E27939">
        <w:rPr>
          <w:rFonts w:ascii="Calibri" w:hAnsi="Calibri" w:cs="Calibri"/>
          <w:b/>
          <w:bCs/>
          <w:i/>
          <w:iCs/>
          <w:color w:val="000000"/>
        </w:rPr>
        <w:t>Umowy nr ……….</w:t>
      </w:r>
    </w:p>
    <w:p w14:paraId="437C5F4A" w14:textId="77777777" w:rsidR="00E27939" w:rsidRPr="00E27939" w:rsidRDefault="00E27939" w:rsidP="00E27939">
      <w:pPr>
        <w:shd w:val="clear" w:color="auto" w:fill="FFFFFF"/>
        <w:jc w:val="right"/>
        <w:rPr>
          <w:rFonts w:ascii="Calibri" w:hAnsi="Calibri" w:cs="Calibri"/>
          <w:b/>
          <w:bCs/>
          <w:sz w:val="20"/>
          <w:szCs w:val="20"/>
        </w:rPr>
      </w:pPr>
    </w:p>
    <w:p w14:paraId="15605FA5" w14:textId="77777777" w:rsidR="00E27939" w:rsidRPr="00E27939" w:rsidRDefault="00E27939" w:rsidP="00E27939">
      <w:pPr>
        <w:shd w:val="clear" w:color="auto" w:fill="FFFFFF"/>
        <w:jc w:val="center"/>
        <w:rPr>
          <w:rFonts w:ascii="Calibri" w:hAnsi="Calibri" w:cs="Calibri"/>
          <w:sz w:val="20"/>
          <w:szCs w:val="20"/>
        </w:rPr>
      </w:pPr>
      <w:r w:rsidRPr="00E27939">
        <w:rPr>
          <w:rFonts w:ascii="Calibri" w:hAnsi="Calibri" w:cs="Calibri"/>
          <w:b/>
          <w:bCs/>
          <w:sz w:val="20"/>
          <w:szCs w:val="20"/>
        </w:rPr>
        <w:t>KLAUZULA INFORMACYJNA O PRZETWARZANIU DANYCH OSOBOWYCH</w:t>
      </w:r>
    </w:p>
    <w:p w14:paraId="2D41F48A" w14:textId="77777777" w:rsidR="00E27939" w:rsidRPr="00E27939" w:rsidRDefault="00E27939" w:rsidP="00E27939">
      <w:pPr>
        <w:shd w:val="clear" w:color="auto" w:fill="FFFFFF"/>
        <w:jc w:val="center"/>
        <w:rPr>
          <w:rFonts w:ascii="Calibri" w:hAnsi="Calibri" w:cs="Calibri"/>
          <w:b/>
          <w:bCs/>
          <w:sz w:val="20"/>
          <w:szCs w:val="20"/>
        </w:rPr>
      </w:pPr>
      <w:r w:rsidRPr="00E27939">
        <w:rPr>
          <w:rFonts w:ascii="Calibri" w:hAnsi="Calibri" w:cs="Calibri"/>
          <w:b/>
          <w:bCs/>
          <w:sz w:val="20"/>
          <w:szCs w:val="20"/>
        </w:rPr>
        <w:t xml:space="preserve">- </w:t>
      </w:r>
      <w:r w:rsidRPr="00E27939">
        <w:rPr>
          <w:rFonts w:ascii="Calibri" w:hAnsi="Calibri" w:cs="Calibri"/>
          <w:b/>
          <w:sz w:val="20"/>
          <w:szCs w:val="20"/>
        </w:rPr>
        <w:t>Zamówienia publiczne</w:t>
      </w:r>
    </w:p>
    <w:p w14:paraId="564F236E" w14:textId="77777777" w:rsidR="00E27939" w:rsidRPr="00E27939" w:rsidRDefault="00E27939" w:rsidP="00E27939">
      <w:pPr>
        <w:shd w:val="clear" w:color="auto" w:fill="FFFFFF"/>
        <w:jc w:val="center"/>
        <w:rPr>
          <w:rFonts w:ascii="Calibri" w:hAnsi="Calibri" w:cs="Calibri"/>
          <w:b/>
          <w:bCs/>
          <w:sz w:val="20"/>
          <w:szCs w:val="20"/>
        </w:rPr>
      </w:pPr>
    </w:p>
    <w:p w14:paraId="350F0FDF" w14:textId="77777777" w:rsidR="00E27939" w:rsidRPr="00E27939" w:rsidRDefault="00E27939" w:rsidP="00E27939">
      <w:pPr>
        <w:jc w:val="center"/>
        <w:rPr>
          <w:rFonts w:ascii="Calibri" w:hAnsi="Calibri" w:cs="Calibri"/>
          <w:b/>
          <w:sz w:val="20"/>
          <w:szCs w:val="20"/>
        </w:rPr>
      </w:pPr>
      <w:r w:rsidRPr="00E27939">
        <w:rPr>
          <w:rFonts w:ascii="Calibri" w:hAnsi="Calibri" w:cs="Calibri"/>
          <w:b/>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zwane dalej Rozporządzenie, informuję, że:</w:t>
      </w:r>
    </w:p>
    <w:p w14:paraId="1DE0C0D8" w14:textId="77777777" w:rsidR="00E27939" w:rsidRPr="00E27939" w:rsidRDefault="00E27939" w:rsidP="00E27939">
      <w:pPr>
        <w:jc w:val="both"/>
        <w:rPr>
          <w:rFonts w:ascii="Calibri" w:hAnsi="Calibri" w:cs="Calibri"/>
          <w:b/>
          <w:sz w:val="20"/>
          <w:szCs w:val="20"/>
        </w:rPr>
      </w:pPr>
    </w:p>
    <w:p w14:paraId="5252E859" w14:textId="77777777" w:rsidR="00E27939" w:rsidRPr="00E27939" w:rsidRDefault="00E27939" w:rsidP="00E27939">
      <w:pPr>
        <w:numPr>
          <w:ilvl w:val="0"/>
          <w:numId w:val="15"/>
        </w:numPr>
        <w:contextualSpacing/>
        <w:jc w:val="both"/>
        <w:rPr>
          <w:rFonts w:ascii="Calibri" w:hAnsi="Calibri" w:cs="Calibri"/>
          <w:sz w:val="20"/>
          <w:szCs w:val="20"/>
          <w:lang w:val="x-none" w:eastAsia="x-none"/>
        </w:rPr>
      </w:pPr>
      <w:r w:rsidRPr="00E27939">
        <w:rPr>
          <w:rFonts w:ascii="Calibri" w:hAnsi="Calibri" w:cs="Calibri"/>
          <w:b/>
          <w:bCs/>
          <w:sz w:val="20"/>
          <w:szCs w:val="20"/>
          <w:lang w:val="x-none" w:eastAsia="x-none"/>
        </w:rPr>
        <w:t>Administratorem Pani/Pana danych osobowych jest Okręgowe Przedsiębiorstwo Energetyki Cieplnej Sp. z o.o.</w:t>
      </w:r>
      <w:r w:rsidRPr="00E27939">
        <w:rPr>
          <w:rFonts w:ascii="Calibri" w:hAnsi="Calibri" w:cs="Calibri"/>
          <w:bCs/>
          <w:sz w:val="20"/>
          <w:szCs w:val="20"/>
          <w:lang w:val="x-none" w:eastAsia="x-none"/>
        </w:rPr>
        <w:t xml:space="preserve">, </w:t>
      </w:r>
      <w:r w:rsidRPr="00E27939">
        <w:rPr>
          <w:rFonts w:ascii="Calibri" w:hAnsi="Calibri" w:cs="Calibri"/>
          <w:sz w:val="20"/>
          <w:szCs w:val="20"/>
          <w:lang w:val="x-none" w:eastAsia="x-none"/>
        </w:rPr>
        <w:t>adres kontaktowy: ul. Opata Hackiego14, 81-213 Gdynia.</w:t>
      </w:r>
    </w:p>
    <w:p w14:paraId="51A87BEB" w14:textId="77777777" w:rsidR="00E27939" w:rsidRPr="00E27939" w:rsidRDefault="00E27939" w:rsidP="00E27939">
      <w:pPr>
        <w:tabs>
          <w:tab w:val="num" w:pos="426"/>
        </w:tabs>
        <w:ind w:left="426" w:hanging="426"/>
        <w:jc w:val="both"/>
        <w:rPr>
          <w:rFonts w:ascii="Calibri" w:hAnsi="Calibri" w:cs="Calibri"/>
          <w:sz w:val="10"/>
          <w:szCs w:val="10"/>
        </w:rPr>
      </w:pPr>
    </w:p>
    <w:p w14:paraId="47A6BB31" w14:textId="77777777" w:rsidR="00E27939" w:rsidRPr="00E27939" w:rsidRDefault="00E27939" w:rsidP="00E27939">
      <w:pPr>
        <w:numPr>
          <w:ilvl w:val="0"/>
          <w:numId w:val="15"/>
        </w:numPr>
        <w:shd w:val="clear" w:color="auto" w:fill="FFFFFF"/>
        <w:jc w:val="both"/>
        <w:rPr>
          <w:rFonts w:ascii="Calibri" w:hAnsi="Calibri" w:cs="Calibri"/>
          <w:sz w:val="20"/>
          <w:szCs w:val="20"/>
        </w:rPr>
      </w:pPr>
      <w:r w:rsidRPr="00E27939">
        <w:rPr>
          <w:rFonts w:ascii="Calibri" w:hAnsi="Calibri" w:cs="Calibri"/>
          <w:b/>
          <w:sz w:val="20"/>
          <w:szCs w:val="20"/>
        </w:rPr>
        <w:t>Administrator danych wyznaczył Inspektora ochrony danych</w:t>
      </w:r>
      <w:r w:rsidRPr="00E27939">
        <w:rPr>
          <w:rFonts w:ascii="Calibri" w:hAnsi="Calibri" w:cs="Calibri"/>
          <w:sz w:val="20"/>
          <w:szCs w:val="20"/>
        </w:rPr>
        <w:t>, z którym może się Pani/Pan skontaktować poprzez email: </w:t>
      </w:r>
      <w:hyperlink r:id="rId13" w:history="1">
        <w:r w:rsidRPr="00E27939">
          <w:rPr>
            <w:rFonts w:ascii="Calibri" w:hAnsi="Calibri" w:cs="Calibri"/>
            <w:color w:val="0000FF"/>
            <w:sz w:val="20"/>
            <w:szCs w:val="20"/>
            <w:u w:val="single"/>
          </w:rPr>
          <w:t>iod@opecgdy.com.pl</w:t>
        </w:r>
      </w:hyperlink>
      <w:r w:rsidRPr="00E27939">
        <w:rPr>
          <w:rFonts w:ascii="Calibri" w:hAnsi="Calibri" w:cs="Calibri"/>
          <w:sz w:val="20"/>
          <w:szCs w:val="20"/>
        </w:rPr>
        <w:t xml:space="preserve">  lub pisemnie na adres siedziby administratora. Z inspektorem ochrony danych można się kontaktować we wszystkich sprawach dotyczących przetwarzania danych osobowych oraz korzystania z praw związanych z przetwarzaniem danych.</w:t>
      </w:r>
    </w:p>
    <w:p w14:paraId="626811F4" w14:textId="77777777" w:rsidR="00E27939" w:rsidRPr="00E27939" w:rsidRDefault="00E27939" w:rsidP="00E27939">
      <w:pPr>
        <w:rPr>
          <w:rFonts w:ascii="Calibri" w:hAnsi="Calibri" w:cs="Calibri"/>
          <w:sz w:val="10"/>
          <w:szCs w:val="10"/>
        </w:rPr>
      </w:pPr>
    </w:p>
    <w:p w14:paraId="4D859E99" w14:textId="77777777" w:rsidR="00E27939" w:rsidRPr="00E27939" w:rsidRDefault="00E27939" w:rsidP="00E27939">
      <w:pPr>
        <w:numPr>
          <w:ilvl w:val="0"/>
          <w:numId w:val="15"/>
        </w:numPr>
        <w:shd w:val="clear" w:color="auto" w:fill="FFFFFF"/>
        <w:jc w:val="both"/>
        <w:rPr>
          <w:rFonts w:ascii="Calibri" w:hAnsi="Calibri" w:cs="Calibri"/>
          <w:sz w:val="20"/>
          <w:szCs w:val="20"/>
        </w:rPr>
      </w:pPr>
      <w:r w:rsidRPr="00E27939">
        <w:rPr>
          <w:rFonts w:ascii="Calibri" w:hAnsi="Calibri" w:cs="Calibri"/>
          <w:b/>
          <w:sz w:val="20"/>
          <w:szCs w:val="20"/>
        </w:rPr>
        <w:t>Pani/Pana dane osobowe będą przetwarzane w celu wypełnienia obowiązku prawnego ciążącego na administratorze na podstawie art. 6 ust. 1 lit. c Rozporządzenia</w:t>
      </w:r>
      <w:r w:rsidRPr="00E27939">
        <w:rPr>
          <w:rFonts w:ascii="Calibri" w:hAnsi="Calibri" w:cs="Calibri"/>
          <w:sz w:val="20"/>
          <w:szCs w:val="20"/>
        </w:rPr>
        <w:t xml:space="preserve">, wynikającego z aktów prawnych związanych z realizacją zadań administratora, tj. związanym z postępowaniem o udzielenie zamówienia </w:t>
      </w:r>
      <w:r w:rsidRPr="00E27939">
        <w:rPr>
          <w:rFonts w:ascii="Calibri" w:hAnsi="Calibri" w:cs="Calibri"/>
          <w:b/>
          <w:sz w:val="20"/>
          <w:szCs w:val="20"/>
        </w:rPr>
        <w:t xml:space="preserve">zgodnie z </w:t>
      </w:r>
      <w:r w:rsidRPr="00E27939">
        <w:rPr>
          <w:rFonts w:ascii="Calibri" w:hAnsi="Calibri" w:cs="Calibri"/>
          <w:sz w:val="20"/>
          <w:szCs w:val="20"/>
        </w:rPr>
        <w:t>ustawą z dnia 23 kwietnia 1964 roku - Kodeks cywilny oraz innych obowiązujących przepisów prawa.</w:t>
      </w:r>
    </w:p>
    <w:p w14:paraId="1A222F12" w14:textId="77777777" w:rsidR="00E27939" w:rsidRPr="00E27939" w:rsidRDefault="00E27939" w:rsidP="00E27939">
      <w:pPr>
        <w:ind w:left="708"/>
        <w:rPr>
          <w:rFonts w:ascii="Calibri" w:hAnsi="Calibri" w:cs="Calibri"/>
          <w:b/>
          <w:bCs/>
          <w:sz w:val="10"/>
          <w:szCs w:val="10"/>
          <w:lang w:val="x-none" w:eastAsia="x-none"/>
        </w:rPr>
      </w:pPr>
    </w:p>
    <w:p w14:paraId="2C749710" w14:textId="77777777" w:rsidR="00E27939" w:rsidRPr="00E27939" w:rsidRDefault="00E27939" w:rsidP="00E27939">
      <w:pPr>
        <w:numPr>
          <w:ilvl w:val="0"/>
          <w:numId w:val="15"/>
        </w:numPr>
        <w:shd w:val="clear" w:color="auto" w:fill="FFFFFF"/>
        <w:jc w:val="both"/>
        <w:rPr>
          <w:rFonts w:ascii="Calibri" w:hAnsi="Calibri" w:cs="Calibri"/>
          <w:sz w:val="20"/>
          <w:szCs w:val="20"/>
        </w:rPr>
      </w:pPr>
      <w:r w:rsidRPr="00E27939">
        <w:rPr>
          <w:rFonts w:ascii="Calibri" w:hAnsi="Calibri" w:cs="Calibri"/>
          <w:b/>
          <w:bCs/>
          <w:sz w:val="20"/>
          <w:szCs w:val="20"/>
        </w:rPr>
        <w:t xml:space="preserve">W związku z przetwarzaniem danych w celach, </w:t>
      </w:r>
      <w:r w:rsidRPr="00E27939">
        <w:rPr>
          <w:rFonts w:ascii="Calibri" w:hAnsi="Calibri" w:cs="Calibri"/>
          <w:b/>
          <w:sz w:val="20"/>
          <w:szCs w:val="20"/>
          <w:shd w:val="clear" w:color="auto" w:fill="FFFFFF"/>
        </w:rPr>
        <w:t>wskazanych powyżej</w:t>
      </w:r>
      <w:r w:rsidRPr="00E27939">
        <w:rPr>
          <w:rFonts w:ascii="Calibri" w:hAnsi="Calibri" w:cs="Calibri"/>
          <w:b/>
          <w:bCs/>
          <w:sz w:val="20"/>
          <w:szCs w:val="20"/>
        </w:rPr>
        <w:t xml:space="preserve">, odbiorcami Pani/Pana danych osobowych będą </w:t>
      </w:r>
      <w:r w:rsidRPr="00E27939">
        <w:rPr>
          <w:rFonts w:ascii="Calibri" w:hAnsi="Calibri" w:cs="Calibri"/>
          <w:bCs/>
          <w:sz w:val="20"/>
          <w:szCs w:val="20"/>
        </w:rPr>
        <w:t>o</w:t>
      </w:r>
      <w:r w:rsidRPr="00E27939">
        <w:rPr>
          <w:rFonts w:ascii="Calibri" w:hAnsi="Calibri" w:cs="Calibri"/>
          <w:sz w:val="20"/>
          <w:szCs w:val="20"/>
        </w:rPr>
        <w:t>soby lub podmioty, którym udostępniona zostanie dokumentacja postępowania per analogiam jak w</w:t>
      </w:r>
      <w:r w:rsidRPr="00E27939">
        <w:rPr>
          <w:rFonts w:ascii="Calibri" w:hAnsi="Calibri" w:cs="Calibri"/>
          <w:color w:val="FF0000"/>
          <w:sz w:val="20"/>
          <w:szCs w:val="20"/>
        </w:rPr>
        <w:t xml:space="preserve"> </w:t>
      </w:r>
      <w:r w:rsidRPr="00E27939">
        <w:rPr>
          <w:rFonts w:ascii="Calibri" w:hAnsi="Calibri" w:cs="Calibri"/>
          <w:sz w:val="20"/>
          <w:szCs w:val="20"/>
        </w:rPr>
        <w:t>art. 18 oraz art. 74 ust. 1 ustawy z dnia 11 września 2019 roku – Prawo zamówień publicznych.</w:t>
      </w:r>
    </w:p>
    <w:p w14:paraId="0FD40C45" w14:textId="77777777" w:rsidR="00E27939" w:rsidRPr="00E27939" w:rsidRDefault="00E27939" w:rsidP="00E27939">
      <w:pPr>
        <w:shd w:val="clear" w:color="auto" w:fill="FFFFFF"/>
        <w:jc w:val="both"/>
        <w:rPr>
          <w:rFonts w:ascii="Calibri" w:hAnsi="Calibri" w:cs="Calibri"/>
          <w:sz w:val="10"/>
          <w:szCs w:val="10"/>
        </w:rPr>
      </w:pPr>
    </w:p>
    <w:p w14:paraId="54E7632B" w14:textId="77777777" w:rsidR="00E27939" w:rsidRPr="00E27939" w:rsidRDefault="00E27939" w:rsidP="00E27939">
      <w:pPr>
        <w:numPr>
          <w:ilvl w:val="0"/>
          <w:numId w:val="15"/>
        </w:numPr>
        <w:shd w:val="clear" w:color="auto" w:fill="FFFFFF"/>
        <w:jc w:val="both"/>
        <w:rPr>
          <w:rFonts w:ascii="Calibri" w:hAnsi="Calibri" w:cs="Calibri"/>
          <w:sz w:val="20"/>
          <w:szCs w:val="20"/>
        </w:rPr>
      </w:pPr>
      <w:r w:rsidRPr="00E27939">
        <w:rPr>
          <w:rFonts w:ascii="Calibri" w:hAnsi="Calibri" w:cs="Calibri"/>
          <w:b/>
          <w:sz w:val="20"/>
          <w:szCs w:val="20"/>
        </w:rPr>
        <w:t>Pani/Pana d</w:t>
      </w:r>
      <w:r w:rsidRPr="00E27939">
        <w:rPr>
          <w:rFonts w:ascii="Calibri" w:hAnsi="Calibri" w:cs="Calibri"/>
          <w:b/>
          <w:sz w:val="20"/>
          <w:szCs w:val="20"/>
          <w:shd w:val="clear" w:color="auto" w:fill="FFFFFF"/>
        </w:rPr>
        <w:t xml:space="preserve">ane osobowe przetwarzane przez administratora przechowywane będą przez okres niezbędny do realizacji celu dla jakiego zostały zebrane oraz </w:t>
      </w:r>
      <w:r w:rsidRPr="00E27939">
        <w:rPr>
          <w:rFonts w:ascii="Calibri" w:hAnsi="Calibri" w:cs="Calibri"/>
          <w:sz w:val="20"/>
          <w:szCs w:val="20"/>
        </w:rPr>
        <w:t>per analogiam jak w</w:t>
      </w:r>
      <w:r w:rsidRPr="00E27939">
        <w:rPr>
          <w:rFonts w:ascii="Calibri" w:hAnsi="Calibri" w:cs="Calibri"/>
          <w:color w:val="FF0000"/>
          <w:sz w:val="20"/>
          <w:szCs w:val="20"/>
        </w:rPr>
        <w:t xml:space="preserve"> </w:t>
      </w:r>
      <w:r w:rsidRPr="00E27939">
        <w:rPr>
          <w:rFonts w:ascii="Calibri" w:hAnsi="Calibri" w:cs="Calibri"/>
          <w:b/>
          <w:bCs/>
          <w:sz w:val="20"/>
          <w:szCs w:val="20"/>
        </w:rPr>
        <w:t>art. 78 ust. 1 ustawy z dnia 11 września 2019 roku – Prawo zamówień publicznych</w:t>
      </w:r>
      <w:r w:rsidRPr="00E27939">
        <w:rPr>
          <w:rFonts w:ascii="Calibri" w:hAnsi="Calibri" w:cs="Calibri"/>
          <w:b/>
          <w:sz w:val="20"/>
          <w:szCs w:val="20"/>
        </w:rPr>
        <w:t>,</w:t>
      </w:r>
      <w:r w:rsidRPr="00E27939">
        <w:rPr>
          <w:rFonts w:ascii="Calibri" w:hAnsi="Calibri" w:cs="Calibri"/>
          <w:b/>
          <w:sz w:val="20"/>
          <w:szCs w:val="20"/>
          <w:shd w:val="clear" w:color="auto" w:fill="FFFFFF"/>
        </w:rPr>
        <w:t xml:space="preserve"> przez okres 4 lat od dnia zakończenia postępowania o udzielenie zamówienia</w:t>
      </w:r>
      <w:r w:rsidRPr="00E27939">
        <w:rPr>
          <w:rFonts w:ascii="Calibri" w:hAnsi="Calibri" w:cs="Calibri"/>
          <w:sz w:val="20"/>
          <w:szCs w:val="20"/>
          <w:shd w:val="clear" w:color="auto" w:fill="FFFFFF"/>
        </w:rPr>
        <w:t xml:space="preserve">. </w:t>
      </w:r>
    </w:p>
    <w:p w14:paraId="4BD459FD" w14:textId="77777777" w:rsidR="00E27939" w:rsidRPr="00E27939" w:rsidRDefault="00E27939" w:rsidP="00E27939">
      <w:pPr>
        <w:shd w:val="clear" w:color="auto" w:fill="FFFFFF"/>
        <w:jc w:val="both"/>
        <w:rPr>
          <w:rFonts w:ascii="Calibri" w:hAnsi="Calibri" w:cs="Calibri"/>
          <w:sz w:val="10"/>
          <w:szCs w:val="10"/>
        </w:rPr>
      </w:pPr>
    </w:p>
    <w:p w14:paraId="2C8D11EF" w14:textId="77777777" w:rsidR="00E27939" w:rsidRPr="00E27939" w:rsidRDefault="00E27939" w:rsidP="00E27939">
      <w:pPr>
        <w:numPr>
          <w:ilvl w:val="0"/>
          <w:numId w:val="15"/>
        </w:numPr>
        <w:shd w:val="clear" w:color="auto" w:fill="FFFFFF"/>
        <w:jc w:val="both"/>
        <w:rPr>
          <w:rFonts w:ascii="Calibri" w:hAnsi="Calibri" w:cs="Calibri"/>
          <w:sz w:val="20"/>
          <w:szCs w:val="20"/>
        </w:rPr>
      </w:pPr>
      <w:r w:rsidRPr="00E27939">
        <w:rPr>
          <w:rFonts w:ascii="Calibri" w:hAnsi="Calibri" w:cs="Calibri"/>
          <w:b/>
          <w:bCs/>
          <w:sz w:val="20"/>
          <w:szCs w:val="20"/>
        </w:rPr>
        <w:t>W związku z przetwarzaniem Pani/Pana danych osobowych</w:t>
      </w:r>
      <w:r w:rsidRPr="00E27939">
        <w:rPr>
          <w:rFonts w:ascii="Calibri" w:hAnsi="Calibri" w:cs="Calibri"/>
          <w:b/>
          <w:sz w:val="20"/>
          <w:szCs w:val="20"/>
        </w:rPr>
        <w:t>:</w:t>
      </w:r>
    </w:p>
    <w:p w14:paraId="3AF5BB31" w14:textId="77777777" w:rsidR="00E27939" w:rsidRPr="00E27939" w:rsidRDefault="00E27939" w:rsidP="00E27939">
      <w:pPr>
        <w:shd w:val="clear" w:color="auto" w:fill="FFFFFF"/>
        <w:ind w:left="285" w:firstLine="708"/>
        <w:jc w:val="both"/>
        <w:rPr>
          <w:rFonts w:ascii="Calibri" w:hAnsi="Calibri" w:cs="Calibri"/>
          <w:sz w:val="20"/>
          <w:szCs w:val="20"/>
        </w:rPr>
      </w:pPr>
      <w:r w:rsidRPr="00E27939">
        <w:rPr>
          <w:rFonts w:ascii="Calibri" w:hAnsi="Calibri" w:cs="Calibri"/>
          <w:b/>
          <w:bCs/>
          <w:sz w:val="20"/>
          <w:szCs w:val="20"/>
        </w:rPr>
        <w:t>- przysługują Pani/Panu następujące prawa:</w:t>
      </w:r>
      <w:r w:rsidRPr="00E27939">
        <w:rPr>
          <w:rFonts w:ascii="Calibri" w:hAnsi="Calibri" w:cs="Calibri"/>
          <w:bCs/>
          <w:sz w:val="20"/>
          <w:szCs w:val="20"/>
        </w:rPr>
        <w:t xml:space="preserve"> </w:t>
      </w:r>
    </w:p>
    <w:p w14:paraId="001B1794" w14:textId="77777777" w:rsidR="00E27939" w:rsidRPr="00E27939" w:rsidRDefault="00E27939" w:rsidP="00E27939">
      <w:pPr>
        <w:numPr>
          <w:ilvl w:val="0"/>
          <w:numId w:val="16"/>
        </w:numPr>
        <w:shd w:val="clear" w:color="auto" w:fill="FFFFFF"/>
        <w:tabs>
          <w:tab w:val="num" w:pos="993"/>
        </w:tabs>
        <w:ind w:left="993"/>
        <w:contextualSpacing/>
        <w:jc w:val="both"/>
        <w:rPr>
          <w:rFonts w:ascii="Calibri" w:hAnsi="Calibri" w:cs="Calibri"/>
          <w:sz w:val="20"/>
          <w:szCs w:val="20"/>
          <w:lang w:val="x-none" w:eastAsia="x-none"/>
        </w:rPr>
      </w:pPr>
      <w:r w:rsidRPr="00E27939">
        <w:rPr>
          <w:rFonts w:ascii="Calibri" w:hAnsi="Calibri" w:cs="Calibri"/>
          <w:sz w:val="20"/>
          <w:szCs w:val="20"/>
          <w:lang w:val="x-none" w:eastAsia="x-none"/>
        </w:rPr>
        <w:t>dostępu do treści danych osobowych jej dotyczących, na podstawie art. 15 Rozporządzenia;</w:t>
      </w:r>
    </w:p>
    <w:p w14:paraId="2A6434E6" w14:textId="77777777" w:rsidR="00E27939" w:rsidRPr="00E27939" w:rsidRDefault="00E27939" w:rsidP="00E27939">
      <w:pPr>
        <w:numPr>
          <w:ilvl w:val="0"/>
          <w:numId w:val="16"/>
        </w:numPr>
        <w:shd w:val="clear" w:color="auto" w:fill="FFFFFF"/>
        <w:tabs>
          <w:tab w:val="num" w:pos="993"/>
        </w:tabs>
        <w:ind w:left="993"/>
        <w:contextualSpacing/>
        <w:jc w:val="both"/>
        <w:rPr>
          <w:rFonts w:ascii="Calibri" w:hAnsi="Calibri" w:cs="Calibri"/>
          <w:sz w:val="20"/>
          <w:szCs w:val="20"/>
          <w:lang w:val="x-none" w:eastAsia="x-none"/>
        </w:rPr>
      </w:pPr>
      <w:r w:rsidRPr="00E27939">
        <w:rPr>
          <w:rFonts w:ascii="Calibri" w:hAnsi="Calibri" w:cs="Calibri"/>
          <w:sz w:val="20"/>
          <w:szCs w:val="20"/>
          <w:lang w:val="x-none" w:eastAsia="x-none"/>
        </w:rPr>
        <w:t>sprostowania danych, na podstawie art. 16 Rozporządzenia;</w:t>
      </w:r>
    </w:p>
    <w:p w14:paraId="614E34DE" w14:textId="77777777" w:rsidR="00E27939" w:rsidRPr="00E27939" w:rsidRDefault="00E27939" w:rsidP="00E27939">
      <w:pPr>
        <w:numPr>
          <w:ilvl w:val="0"/>
          <w:numId w:val="16"/>
        </w:numPr>
        <w:shd w:val="clear" w:color="auto" w:fill="FFFFFF"/>
        <w:tabs>
          <w:tab w:val="num" w:pos="993"/>
        </w:tabs>
        <w:ind w:left="993"/>
        <w:contextualSpacing/>
        <w:jc w:val="both"/>
        <w:rPr>
          <w:rFonts w:ascii="Calibri" w:hAnsi="Calibri" w:cs="Calibri"/>
          <w:sz w:val="20"/>
          <w:szCs w:val="20"/>
          <w:lang w:val="x-none" w:eastAsia="x-none"/>
        </w:rPr>
      </w:pPr>
      <w:r w:rsidRPr="00E27939">
        <w:rPr>
          <w:rFonts w:ascii="Calibri" w:hAnsi="Calibri" w:cs="Calibri"/>
          <w:sz w:val="20"/>
          <w:szCs w:val="20"/>
          <w:lang w:val="x-none" w:eastAsia="x-none"/>
        </w:rPr>
        <w:t>ograniczenia przetwarzania danych, na podstawie art. 18 Rozporządzenia, z zastrzeżeniem przypadków, o których mowa w art. 18 ust 2 Rozporządzenia.</w:t>
      </w:r>
    </w:p>
    <w:p w14:paraId="104F24A8" w14:textId="77777777" w:rsidR="00E27939" w:rsidRPr="00E27939" w:rsidRDefault="00E27939" w:rsidP="00E27939">
      <w:pPr>
        <w:shd w:val="clear" w:color="auto" w:fill="FFFFFF"/>
        <w:tabs>
          <w:tab w:val="num" w:pos="993"/>
        </w:tabs>
        <w:ind w:left="993"/>
        <w:jc w:val="both"/>
        <w:rPr>
          <w:rFonts w:ascii="Calibri" w:eastAsia="Calibri" w:hAnsi="Calibri" w:cs="Calibri"/>
          <w:sz w:val="20"/>
          <w:szCs w:val="20"/>
        </w:rPr>
      </w:pPr>
      <w:r w:rsidRPr="00E27939">
        <w:rPr>
          <w:rFonts w:ascii="Calibri" w:hAnsi="Calibri" w:cs="Calibri"/>
          <w:b/>
          <w:sz w:val="20"/>
          <w:szCs w:val="20"/>
        </w:rPr>
        <w:t>- nie przysługują Pani/Panu prawa:</w:t>
      </w:r>
    </w:p>
    <w:p w14:paraId="473E0C1C" w14:textId="77777777" w:rsidR="00E27939" w:rsidRPr="00E27939" w:rsidRDefault="00E27939" w:rsidP="00E27939">
      <w:pPr>
        <w:numPr>
          <w:ilvl w:val="0"/>
          <w:numId w:val="16"/>
        </w:numPr>
        <w:shd w:val="clear" w:color="auto" w:fill="FFFFFF"/>
        <w:tabs>
          <w:tab w:val="num" w:pos="993"/>
        </w:tabs>
        <w:ind w:left="993"/>
        <w:contextualSpacing/>
        <w:jc w:val="both"/>
        <w:rPr>
          <w:rFonts w:ascii="Calibri" w:hAnsi="Calibri" w:cs="Calibri"/>
          <w:sz w:val="20"/>
          <w:szCs w:val="20"/>
          <w:lang w:val="x-none" w:eastAsia="x-none"/>
        </w:rPr>
      </w:pPr>
      <w:r w:rsidRPr="00E27939">
        <w:rPr>
          <w:rFonts w:ascii="Calibri" w:hAnsi="Calibri" w:cs="Calibri"/>
          <w:sz w:val="20"/>
          <w:szCs w:val="20"/>
          <w:lang w:val="x-none" w:eastAsia="x-none"/>
        </w:rPr>
        <w:t>usunięcia danych, na podstawie art. 17 ust. 3 lit. b, d lub e Rozporządzenia;</w:t>
      </w:r>
    </w:p>
    <w:p w14:paraId="32636829" w14:textId="77777777" w:rsidR="00E27939" w:rsidRPr="00E27939" w:rsidRDefault="00E27939" w:rsidP="00E27939">
      <w:pPr>
        <w:numPr>
          <w:ilvl w:val="0"/>
          <w:numId w:val="16"/>
        </w:numPr>
        <w:shd w:val="clear" w:color="auto" w:fill="FFFFFF"/>
        <w:tabs>
          <w:tab w:val="num" w:pos="993"/>
        </w:tabs>
        <w:ind w:left="993"/>
        <w:contextualSpacing/>
        <w:jc w:val="both"/>
        <w:rPr>
          <w:rFonts w:ascii="Calibri" w:hAnsi="Calibri" w:cs="Calibri"/>
          <w:sz w:val="20"/>
          <w:szCs w:val="20"/>
          <w:lang w:val="x-none" w:eastAsia="x-none"/>
        </w:rPr>
      </w:pPr>
      <w:r w:rsidRPr="00E27939">
        <w:rPr>
          <w:rFonts w:ascii="Calibri" w:hAnsi="Calibri" w:cs="Calibri"/>
          <w:sz w:val="20"/>
          <w:szCs w:val="20"/>
          <w:lang w:val="x-none" w:eastAsia="x-none"/>
        </w:rPr>
        <w:t>prawo do przenoszenia danych – na podstawie art. 20 Rozporządzenia;</w:t>
      </w:r>
    </w:p>
    <w:p w14:paraId="2A9FCC81" w14:textId="77777777" w:rsidR="00E27939" w:rsidRPr="00E27939" w:rsidRDefault="00E27939" w:rsidP="00E27939">
      <w:pPr>
        <w:numPr>
          <w:ilvl w:val="0"/>
          <w:numId w:val="16"/>
        </w:numPr>
        <w:shd w:val="clear" w:color="auto" w:fill="FFFFFF"/>
        <w:tabs>
          <w:tab w:val="num" w:pos="993"/>
        </w:tabs>
        <w:ind w:left="993"/>
        <w:contextualSpacing/>
        <w:jc w:val="both"/>
        <w:rPr>
          <w:rFonts w:ascii="Calibri" w:hAnsi="Calibri" w:cs="Calibri"/>
          <w:sz w:val="20"/>
          <w:szCs w:val="20"/>
          <w:lang w:val="x-none" w:eastAsia="x-none"/>
        </w:rPr>
      </w:pPr>
      <w:r w:rsidRPr="00E27939">
        <w:rPr>
          <w:rFonts w:ascii="Calibri" w:hAnsi="Calibri" w:cs="Calibri"/>
          <w:sz w:val="20"/>
          <w:szCs w:val="20"/>
          <w:lang w:val="x-none" w:eastAsia="x-none"/>
        </w:rPr>
        <w:t>wniesienia sprzeciwu wobec przetwarzanych danych, na podstawie art. 21 Rozporządzenia.</w:t>
      </w:r>
    </w:p>
    <w:p w14:paraId="4F754203" w14:textId="77777777" w:rsidR="00E27939" w:rsidRPr="00E27939" w:rsidRDefault="00E27939" w:rsidP="00E27939">
      <w:pPr>
        <w:rPr>
          <w:rFonts w:ascii="Calibri" w:hAnsi="Calibri" w:cs="Calibri"/>
          <w:b/>
          <w:sz w:val="10"/>
          <w:szCs w:val="10"/>
        </w:rPr>
      </w:pPr>
    </w:p>
    <w:p w14:paraId="60723C10" w14:textId="77777777" w:rsidR="00E27939" w:rsidRPr="00E27939" w:rsidRDefault="00E27939" w:rsidP="00E27939">
      <w:pPr>
        <w:numPr>
          <w:ilvl w:val="0"/>
          <w:numId w:val="15"/>
        </w:numPr>
        <w:shd w:val="clear" w:color="auto" w:fill="FFFFFF"/>
        <w:jc w:val="both"/>
        <w:rPr>
          <w:rFonts w:ascii="Calibri" w:hAnsi="Calibri" w:cs="Calibri"/>
          <w:sz w:val="20"/>
          <w:szCs w:val="20"/>
        </w:rPr>
      </w:pPr>
      <w:r w:rsidRPr="00E27939">
        <w:rPr>
          <w:rFonts w:ascii="Calibri" w:hAnsi="Calibri" w:cs="Calibri"/>
          <w:b/>
          <w:sz w:val="20"/>
          <w:szCs w:val="20"/>
        </w:rPr>
        <w:t xml:space="preserve">Przysługuje Pani/Panu prawo wniesienia skargi do </w:t>
      </w:r>
      <w:r w:rsidRPr="00E27939">
        <w:rPr>
          <w:rFonts w:ascii="Calibri" w:hAnsi="Calibri" w:cs="Calibri"/>
          <w:b/>
          <w:sz w:val="20"/>
          <w:szCs w:val="20"/>
          <w:shd w:val="clear" w:color="auto" w:fill="FFFFFF"/>
        </w:rPr>
        <w:t>organu nadzorczego tj. </w:t>
      </w:r>
      <w:r w:rsidRPr="00E27939">
        <w:rPr>
          <w:rFonts w:ascii="Calibri" w:hAnsi="Calibri" w:cs="Calibri"/>
          <w:b/>
          <w:sz w:val="20"/>
          <w:szCs w:val="20"/>
        </w:rPr>
        <w:t xml:space="preserve"> Prezesa Urzędu Ochrony Danych Osobowych, gdy uzna Pani/Pan, iż przetwarzanie danych osobowych narusza przepisy Rozporządzenia.</w:t>
      </w:r>
    </w:p>
    <w:p w14:paraId="19771CE3" w14:textId="77777777" w:rsidR="00E27939" w:rsidRPr="00E27939" w:rsidRDefault="00E27939" w:rsidP="00E27939">
      <w:pPr>
        <w:shd w:val="clear" w:color="auto" w:fill="FFFFFF"/>
        <w:jc w:val="both"/>
        <w:rPr>
          <w:rFonts w:ascii="Calibri" w:hAnsi="Calibri" w:cs="Calibri"/>
          <w:sz w:val="10"/>
          <w:szCs w:val="10"/>
        </w:rPr>
      </w:pPr>
    </w:p>
    <w:p w14:paraId="099BF999" w14:textId="77777777" w:rsidR="00E27939" w:rsidRPr="00E27939" w:rsidRDefault="00E27939" w:rsidP="00E27939">
      <w:pPr>
        <w:shd w:val="clear" w:color="auto" w:fill="FFFFFF"/>
        <w:jc w:val="both"/>
        <w:rPr>
          <w:rFonts w:ascii="Calibri" w:hAnsi="Calibri" w:cs="Calibri"/>
          <w:sz w:val="10"/>
          <w:szCs w:val="10"/>
        </w:rPr>
      </w:pPr>
    </w:p>
    <w:p w14:paraId="3FC320D9" w14:textId="77777777" w:rsidR="00E27939" w:rsidRPr="00E27939" w:rsidRDefault="00E27939" w:rsidP="00E27939">
      <w:pPr>
        <w:numPr>
          <w:ilvl w:val="0"/>
          <w:numId w:val="15"/>
        </w:numPr>
        <w:shd w:val="clear" w:color="auto" w:fill="FFFFFF"/>
        <w:jc w:val="both"/>
        <w:rPr>
          <w:rFonts w:ascii="Calibri" w:hAnsi="Calibri" w:cs="Calibri"/>
          <w:sz w:val="20"/>
          <w:szCs w:val="20"/>
        </w:rPr>
      </w:pPr>
      <w:r w:rsidRPr="00E27939">
        <w:rPr>
          <w:rFonts w:ascii="Calibri" w:hAnsi="Calibri" w:cs="Calibri"/>
          <w:b/>
          <w:bCs/>
          <w:sz w:val="20"/>
          <w:szCs w:val="20"/>
        </w:rPr>
        <w:t>Pani/Pana dane osobowe nie będą przetwarzane w sposób zautomatyzowany, w tym również w formie profilowania.</w:t>
      </w:r>
    </w:p>
    <w:p w14:paraId="3BCFFC80" w14:textId="77777777" w:rsidR="00E27939" w:rsidRPr="00E27939" w:rsidRDefault="00E27939" w:rsidP="00E27939">
      <w:pPr>
        <w:spacing w:before="120" w:after="120" w:line="276" w:lineRule="auto"/>
        <w:ind w:left="283"/>
        <w:jc w:val="center"/>
        <w:rPr>
          <w:rFonts w:ascii="Calibri" w:hAnsi="Calibri" w:cs="Calibri"/>
          <w:sz w:val="20"/>
          <w:szCs w:val="20"/>
        </w:rPr>
      </w:pPr>
    </w:p>
    <w:p w14:paraId="351681E8" w14:textId="77777777" w:rsidR="00351E66" w:rsidRPr="005C6F8E" w:rsidRDefault="00351E66" w:rsidP="005E3DDA">
      <w:pPr>
        <w:widowControl w:val="0"/>
        <w:adjustRightInd w:val="0"/>
        <w:spacing w:line="276" w:lineRule="auto"/>
        <w:jc w:val="both"/>
        <w:textAlignment w:val="baseline"/>
        <w:rPr>
          <w:rFonts w:ascii="Calibri" w:hAnsi="Calibri" w:cs="Calibri"/>
          <w:sz w:val="20"/>
          <w:szCs w:val="20"/>
        </w:rPr>
      </w:pPr>
    </w:p>
    <w:sectPr w:rsidR="00351E66" w:rsidRPr="005C6F8E" w:rsidSect="00E82160">
      <w:headerReference w:type="default" r:id="rId14"/>
      <w:footerReference w:type="default" r:id="rId15"/>
      <w:endnotePr>
        <w:numFmt w:val="decimal"/>
      </w:endnotePr>
      <w:pgSz w:w="11906" w:h="16838" w:code="9"/>
      <w:pgMar w:top="851" w:right="851" w:bottom="851" w:left="1418"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4101" w14:textId="77777777" w:rsidR="0029317A" w:rsidRDefault="0029317A">
      <w:r>
        <w:separator/>
      </w:r>
    </w:p>
  </w:endnote>
  <w:endnote w:type="continuationSeparator" w:id="0">
    <w:p w14:paraId="3BED2F99" w14:textId="77777777" w:rsidR="0029317A" w:rsidRDefault="0029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8CDA" w14:textId="77777777" w:rsidR="009C2E56" w:rsidRDefault="009C2E56" w:rsidP="00263BF3">
    <w:pPr>
      <w:pStyle w:val="Stopka"/>
      <w:pBdr>
        <w:top w:val="single" w:sz="4" w:space="1" w:color="D9D9D9"/>
      </w:pBdr>
    </w:pPr>
    <w:r>
      <w:fldChar w:fldCharType="begin"/>
    </w:r>
    <w:r>
      <w:instrText xml:space="preserve"> PAGE   \* MERGEFORMAT </w:instrText>
    </w:r>
    <w:r>
      <w:fldChar w:fldCharType="separate"/>
    </w:r>
    <w:r w:rsidR="00947951" w:rsidRPr="00947951">
      <w:rPr>
        <w:b/>
        <w:noProof/>
      </w:rPr>
      <w:t>5</w:t>
    </w:r>
    <w:r>
      <w:fldChar w:fldCharType="end"/>
    </w:r>
    <w:r>
      <w:rPr>
        <w:b/>
      </w:rPr>
      <w:t xml:space="preserve"> | </w:t>
    </w:r>
    <w:r>
      <w:rPr>
        <w:color w:val="7F7F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5D62" w14:textId="77777777" w:rsidR="0029317A" w:rsidRDefault="0029317A">
      <w:r>
        <w:separator/>
      </w:r>
    </w:p>
  </w:footnote>
  <w:footnote w:type="continuationSeparator" w:id="0">
    <w:p w14:paraId="4C9AB42A" w14:textId="77777777" w:rsidR="0029317A" w:rsidRDefault="0029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92FF" w14:textId="755F31E9" w:rsidR="009C2E56" w:rsidRPr="000B4E0D" w:rsidRDefault="009C2E56" w:rsidP="00B76529">
    <w:pPr>
      <w:pStyle w:val="Stopka"/>
      <w:tabs>
        <w:tab w:val="clear" w:pos="4536"/>
        <w:tab w:val="clear" w:pos="9072"/>
      </w:tabs>
      <w:ind w:left="705"/>
      <w:jc w:val="right"/>
      <w:rPr>
        <w:rFonts w:ascii="Calibri" w:hAnsi="Calibri" w:cs="Arial"/>
        <w:b/>
        <w:lang w:val="pl-PL"/>
      </w:rPr>
    </w:pPr>
    <w:r w:rsidRPr="00083002">
      <w:rPr>
        <w:rFonts w:ascii="Calibri" w:hAnsi="Calibri" w:cs="Arial"/>
        <w:b/>
      </w:rPr>
      <w:t xml:space="preserve">Załącznik nr </w:t>
    </w:r>
    <w:r w:rsidRPr="00083002">
      <w:rPr>
        <w:rFonts w:ascii="Calibri" w:hAnsi="Calibri" w:cs="Arial"/>
        <w:b/>
        <w:lang w:val="pl-PL"/>
      </w:rPr>
      <w:t>2</w:t>
    </w:r>
    <w:r w:rsidRPr="00083002">
      <w:rPr>
        <w:rFonts w:ascii="Calibri" w:hAnsi="Calibri" w:cs="Arial"/>
        <w:b/>
      </w:rPr>
      <w:t xml:space="preserve">  do </w:t>
    </w:r>
    <w:r>
      <w:rPr>
        <w:rFonts w:ascii="Calibri" w:hAnsi="Calibri" w:cs="Arial"/>
        <w:b/>
        <w:lang w:val="pl-PL"/>
      </w:rPr>
      <w:t>SWZ</w:t>
    </w:r>
    <w:r w:rsidRPr="00083002">
      <w:rPr>
        <w:rFonts w:ascii="Calibri" w:hAnsi="Calibri" w:cs="Arial"/>
        <w:b/>
      </w:rPr>
      <w:t xml:space="preserve">  -  EZP/</w:t>
    </w:r>
    <w:r w:rsidR="00A76C15">
      <w:rPr>
        <w:rFonts w:ascii="Calibri" w:hAnsi="Calibri" w:cs="Arial"/>
        <w:b/>
        <w:lang w:val="pl-PL"/>
      </w:rPr>
      <w:t>4</w:t>
    </w:r>
    <w:r w:rsidR="00A328CB">
      <w:rPr>
        <w:rFonts w:ascii="Calibri" w:hAnsi="Calibri" w:cs="Arial"/>
        <w:b/>
        <w:lang w:val="pl-PL"/>
      </w:rPr>
      <w:t>91</w:t>
    </w:r>
    <w:r w:rsidRPr="00083002">
      <w:rPr>
        <w:rFonts w:ascii="Calibri" w:hAnsi="Calibri" w:cs="Arial"/>
        <w:b/>
      </w:rPr>
      <w:t>/20</w:t>
    </w:r>
    <w:r w:rsidR="0068433A">
      <w:rPr>
        <w:rFonts w:ascii="Calibri" w:hAnsi="Calibri" w:cs="Arial"/>
        <w:b/>
        <w:lang w:val="pl-PL"/>
      </w:rPr>
      <w:t>23</w:t>
    </w:r>
  </w:p>
  <w:p w14:paraId="2F9EF816" w14:textId="77777777" w:rsidR="009C2E56" w:rsidRDefault="009C2E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vertAlign w:val="superscript"/>
      </w:rPr>
    </w:lvl>
  </w:abstractNum>
  <w:abstractNum w:abstractNumId="1" w15:restartNumberingAfterBreak="0">
    <w:nsid w:val="00E91716"/>
    <w:multiLevelType w:val="singleLevel"/>
    <w:tmpl w:val="BC78E45C"/>
    <w:lvl w:ilvl="0">
      <w:start w:val="1"/>
      <w:numFmt w:val="decimal"/>
      <w:lvlText w:val="%1."/>
      <w:lvlJc w:val="left"/>
      <w:pPr>
        <w:tabs>
          <w:tab w:val="num" w:pos="360"/>
        </w:tabs>
        <w:ind w:left="360" w:hanging="360"/>
      </w:pPr>
      <w:rPr>
        <w:rFonts w:ascii="Calibri" w:hAnsi="Calibri" w:hint="default"/>
        <w:sz w:val="24"/>
        <w:szCs w:val="24"/>
      </w:rPr>
    </w:lvl>
  </w:abstractNum>
  <w:abstractNum w:abstractNumId="2" w15:restartNumberingAfterBreak="0">
    <w:nsid w:val="02F93B94"/>
    <w:multiLevelType w:val="hybridMultilevel"/>
    <w:tmpl w:val="A3AC8F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CD4AA5"/>
    <w:multiLevelType w:val="hybridMultilevel"/>
    <w:tmpl w:val="110AF39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C8F03B9"/>
    <w:multiLevelType w:val="multilevel"/>
    <w:tmpl w:val="B820271A"/>
    <w:lvl w:ilvl="0">
      <w:start w:val="1"/>
      <w:numFmt w:val="decimal"/>
      <w:lvlText w:val="%1."/>
      <w:lvlJc w:val="left"/>
      <w:pPr>
        <w:tabs>
          <w:tab w:val="num" w:pos="708"/>
        </w:tabs>
        <w:ind w:left="708" w:hanging="705"/>
      </w:pPr>
      <w:rPr>
        <w:rFonts w:hint="default"/>
        <w:b w:val="0"/>
        <w:bCs/>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5" w15:restartNumberingAfterBreak="0">
    <w:nsid w:val="0D5F273E"/>
    <w:multiLevelType w:val="hybridMultilevel"/>
    <w:tmpl w:val="5636B52A"/>
    <w:lvl w:ilvl="0" w:tplc="0809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E173FC8"/>
    <w:multiLevelType w:val="hybridMultilevel"/>
    <w:tmpl w:val="110AF39E"/>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E186E12"/>
    <w:multiLevelType w:val="multilevel"/>
    <w:tmpl w:val="B820271A"/>
    <w:lvl w:ilvl="0">
      <w:start w:val="1"/>
      <w:numFmt w:val="decimal"/>
      <w:lvlText w:val="%1."/>
      <w:lvlJc w:val="left"/>
      <w:pPr>
        <w:tabs>
          <w:tab w:val="num" w:pos="708"/>
        </w:tabs>
        <w:ind w:left="708" w:hanging="705"/>
      </w:pPr>
      <w:rPr>
        <w:rFonts w:hint="default"/>
        <w:b w:val="0"/>
        <w:bCs/>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8" w15:restartNumberingAfterBreak="0">
    <w:nsid w:val="10BB7F1C"/>
    <w:multiLevelType w:val="multilevel"/>
    <w:tmpl w:val="9F3A178E"/>
    <w:lvl w:ilvl="0">
      <w:start w:val="1"/>
      <w:numFmt w:val="decimal"/>
      <w:pStyle w:val="Styl1"/>
      <w:lvlText w:val="%1."/>
      <w:lvlJc w:val="left"/>
      <w:pPr>
        <w:tabs>
          <w:tab w:val="num" w:pos="0"/>
        </w:tabs>
        <w:ind w:left="502" w:hanging="360"/>
      </w:pPr>
      <w:rPr>
        <w:rFonts w:hint="default"/>
        <w:b/>
      </w:rPr>
    </w:lvl>
    <w:lvl w:ilvl="1">
      <w:start w:val="1"/>
      <w:numFmt w:val="none"/>
      <w:isLgl/>
      <w:lvlText w:val="3.2."/>
      <w:lvlJc w:val="left"/>
      <w:pPr>
        <w:tabs>
          <w:tab w:val="num" w:pos="0"/>
        </w:tabs>
        <w:ind w:left="1080" w:hanging="360"/>
      </w:pPr>
      <w:rPr>
        <w:rFonts w:ascii="Calibri" w:hAnsi="Calibri" w:cs="Times New Roman" w:hint="default"/>
        <w:b w:val="0"/>
        <w:color w:val="auto"/>
        <w:sz w:val="24"/>
        <w:szCs w:val="24"/>
      </w:rPr>
    </w:lvl>
    <w:lvl w:ilvl="2">
      <w:start w:val="1"/>
      <w:numFmt w:val="decimal"/>
      <w:isLgl/>
      <w:lvlText w:val="%1.2.%3."/>
      <w:lvlJc w:val="left"/>
      <w:pPr>
        <w:tabs>
          <w:tab w:val="num" w:pos="0"/>
        </w:tabs>
        <w:ind w:left="1800" w:hanging="720"/>
      </w:pPr>
      <w:rPr>
        <w:rFonts w:hint="default"/>
        <w:color w:val="auto"/>
      </w:rPr>
    </w:lvl>
    <w:lvl w:ilvl="3">
      <w:start w:val="1"/>
      <w:numFmt w:val="decimal"/>
      <w:isLgl/>
      <w:lvlText w:val="%1.%2.%3.%4."/>
      <w:lvlJc w:val="left"/>
      <w:pPr>
        <w:tabs>
          <w:tab w:val="num" w:pos="0"/>
        </w:tabs>
        <w:ind w:left="2160" w:hanging="72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5040" w:hanging="1800"/>
      </w:pPr>
      <w:rPr>
        <w:rFonts w:hint="default"/>
      </w:rPr>
    </w:lvl>
  </w:abstractNum>
  <w:abstractNum w:abstractNumId="9" w15:restartNumberingAfterBreak="0">
    <w:nsid w:val="10DA1E7A"/>
    <w:multiLevelType w:val="multilevel"/>
    <w:tmpl w:val="F6FA6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1121139"/>
    <w:multiLevelType w:val="hybridMultilevel"/>
    <w:tmpl w:val="6AEEB0A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7433CA"/>
    <w:multiLevelType w:val="hybridMultilevel"/>
    <w:tmpl w:val="006EF7F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85D4E11"/>
    <w:multiLevelType w:val="hybridMultilevel"/>
    <w:tmpl w:val="49049672"/>
    <w:lvl w:ilvl="0" w:tplc="0809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3" w15:restartNumberingAfterBreak="0">
    <w:nsid w:val="1ABE218D"/>
    <w:multiLevelType w:val="hybridMultilevel"/>
    <w:tmpl w:val="B1D237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E6965"/>
    <w:multiLevelType w:val="hybridMultilevel"/>
    <w:tmpl w:val="3A8C705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5" w15:restartNumberingAfterBreak="0">
    <w:nsid w:val="2463262F"/>
    <w:multiLevelType w:val="hybridMultilevel"/>
    <w:tmpl w:val="2AE61410"/>
    <w:lvl w:ilvl="0" w:tplc="04150019">
      <w:start w:val="1"/>
      <w:numFmt w:val="lowerLetter"/>
      <w:lvlText w:val="%1."/>
      <w:lvlJc w:val="left"/>
      <w:pPr>
        <w:ind w:left="720" w:hanging="360"/>
      </w:pPr>
    </w:lvl>
    <w:lvl w:ilvl="1" w:tplc="057CA614">
      <w:start w:val="13"/>
      <w:numFmt w:val="bullet"/>
      <w:lvlText w:val="•"/>
      <w:lvlJc w:val="left"/>
      <w:pPr>
        <w:ind w:left="1440" w:hanging="360"/>
      </w:pPr>
      <w:rPr>
        <w:rFonts w:ascii="Calibri" w:eastAsia="Calibri"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72036"/>
    <w:multiLevelType w:val="hybridMultilevel"/>
    <w:tmpl w:val="B8ECE720"/>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7" w15:restartNumberingAfterBreak="0">
    <w:nsid w:val="25A32901"/>
    <w:multiLevelType w:val="hybridMultilevel"/>
    <w:tmpl w:val="0A0244B0"/>
    <w:lvl w:ilvl="0" w:tplc="FFFFFFFF">
      <w:start w:val="1"/>
      <w:numFmt w:val="decimal"/>
      <w:lvlText w:val="%1."/>
      <w:lvlJc w:val="left"/>
      <w:pPr>
        <w:tabs>
          <w:tab w:val="num" w:pos="502"/>
        </w:tabs>
        <w:ind w:left="502"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5A72530"/>
    <w:multiLevelType w:val="hybridMultilevel"/>
    <w:tmpl w:val="D408C4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5BA149C"/>
    <w:multiLevelType w:val="hybridMultilevel"/>
    <w:tmpl w:val="97AC33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F5692C"/>
    <w:multiLevelType w:val="multilevel"/>
    <w:tmpl w:val="F564C66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bullet"/>
      <w:lvlText w:val=""/>
      <w:lvlJc w:val="left"/>
      <w:pPr>
        <w:ind w:left="1004" w:hanging="720"/>
      </w:pPr>
      <w:rPr>
        <w:rFonts w:ascii="Symbol" w:hAnsi="Symbol" w:hint="default"/>
        <w:color w:val="auto"/>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7BB687F"/>
    <w:multiLevelType w:val="hybridMultilevel"/>
    <w:tmpl w:val="4D9CCA84"/>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75"/>
        </w:tabs>
        <w:ind w:left="1775" w:hanging="360"/>
      </w:pPr>
      <w:rPr>
        <w:rFonts w:ascii="Courier New" w:hAnsi="Courier New" w:hint="default"/>
      </w:rPr>
    </w:lvl>
    <w:lvl w:ilvl="2" w:tplc="FFFFFFFF" w:tentative="1">
      <w:start w:val="1"/>
      <w:numFmt w:val="bullet"/>
      <w:lvlText w:val=""/>
      <w:lvlJc w:val="left"/>
      <w:pPr>
        <w:tabs>
          <w:tab w:val="num" w:pos="2495"/>
        </w:tabs>
        <w:ind w:left="2495" w:hanging="360"/>
      </w:pPr>
      <w:rPr>
        <w:rFonts w:ascii="Wingdings" w:hAnsi="Wingdings" w:hint="default"/>
      </w:rPr>
    </w:lvl>
    <w:lvl w:ilvl="3" w:tplc="FFFFFFFF" w:tentative="1">
      <w:start w:val="1"/>
      <w:numFmt w:val="bullet"/>
      <w:lvlText w:val=""/>
      <w:lvlJc w:val="left"/>
      <w:pPr>
        <w:tabs>
          <w:tab w:val="num" w:pos="3215"/>
        </w:tabs>
        <w:ind w:left="3215" w:hanging="360"/>
      </w:pPr>
      <w:rPr>
        <w:rFonts w:ascii="Symbol" w:hAnsi="Symbol" w:hint="default"/>
      </w:rPr>
    </w:lvl>
    <w:lvl w:ilvl="4" w:tplc="FFFFFFFF" w:tentative="1">
      <w:start w:val="1"/>
      <w:numFmt w:val="bullet"/>
      <w:lvlText w:val="o"/>
      <w:lvlJc w:val="left"/>
      <w:pPr>
        <w:tabs>
          <w:tab w:val="num" w:pos="3935"/>
        </w:tabs>
        <w:ind w:left="3935" w:hanging="360"/>
      </w:pPr>
      <w:rPr>
        <w:rFonts w:ascii="Courier New" w:hAnsi="Courier New" w:hint="default"/>
      </w:rPr>
    </w:lvl>
    <w:lvl w:ilvl="5" w:tplc="FFFFFFFF" w:tentative="1">
      <w:start w:val="1"/>
      <w:numFmt w:val="bullet"/>
      <w:lvlText w:val=""/>
      <w:lvlJc w:val="left"/>
      <w:pPr>
        <w:tabs>
          <w:tab w:val="num" w:pos="4655"/>
        </w:tabs>
        <w:ind w:left="4655" w:hanging="360"/>
      </w:pPr>
      <w:rPr>
        <w:rFonts w:ascii="Wingdings" w:hAnsi="Wingdings" w:hint="default"/>
      </w:rPr>
    </w:lvl>
    <w:lvl w:ilvl="6" w:tplc="FFFFFFFF" w:tentative="1">
      <w:start w:val="1"/>
      <w:numFmt w:val="bullet"/>
      <w:lvlText w:val=""/>
      <w:lvlJc w:val="left"/>
      <w:pPr>
        <w:tabs>
          <w:tab w:val="num" w:pos="5375"/>
        </w:tabs>
        <w:ind w:left="5375" w:hanging="360"/>
      </w:pPr>
      <w:rPr>
        <w:rFonts w:ascii="Symbol" w:hAnsi="Symbol" w:hint="default"/>
      </w:rPr>
    </w:lvl>
    <w:lvl w:ilvl="7" w:tplc="FFFFFFFF" w:tentative="1">
      <w:start w:val="1"/>
      <w:numFmt w:val="bullet"/>
      <w:lvlText w:val="o"/>
      <w:lvlJc w:val="left"/>
      <w:pPr>
        <w:tabs>
          <w:tab w:val="num" w:pos="6095"/>
        </w:tabs>
        <w:ind w:left="6095" w:hanging="360"/>
      </w:pPr>
      <w:rPr>
        <w:rFonts w:ascii="Courier New" w:hAnsi="Courier New" w:hint="default"/>
      </w:rPr>
    </w:lvl>
    <w:lvl w:ilvl="8" w:tplc="FFFFFFFF" w:tentative="1">
      <w:start w:val="1"/>
      <w:numFmt w:val="bullet"/>
      <w:lvlText w:val=""/>
      <w:lvlJc w:val="left"/>
      <w:pPr>
        <w:tabs>
          <w:tab w:val="num" w:pos="6815"/>
        </w:tabs>
        <w:ind w:left="6815" w:hanging="360"/>
      </w:pPr>
      <w:rPr>
        <w:rFonts w:ascii="Wingdings" w:hAnsi="Wingdings" w:hint="default"/>
      </w:rPr>
    </w:lvl>
  </w:abstractNum>
  <w:abstractNum w:abstractNumId="22" w15:restartNumberingAfterBreak="0">
    <w:nsid w:val="2AF77792"/>
    <w:multiLevelType w:val="hybridMultilevel"/>
    <w:tmpl w:val="BC629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BF08C8"/>
    <w:multiLevelType w:val="hybridMultilevel"/>
    <w:tmpl w:val="0A0244B0"/>
    <w:lvl w:ilvl="0" w:tplc="FFFFFFFF">
      <w:start w:val="1"/>
      <w:numFmt w:val="decimal"/>
      <w:lvlText w:val="%1."/>
      <w:lvlJc w:val="left"/>
      <w:pPr>
        <w:tabs>
          <w:tab w:val="num" w:pos="502"/>
        </w:tabs>
        <w:ind w:left="502"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C492FA8"/>
    <w:multiLevelType w:val="hybridMultilevel"/>
    <w:tmpl w:val="5106D8C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C40B11"/>
    <w:multiLevelType w:val="multilevel"/>
    <w:tmpl w:val="B820271A"/>
    <w:lvl w:ilvl="0">
      <w:start w:val="1"/>
      <w:numFmt w:val="decimal"/>
      <w:lvlText w:val="%1."/>
      <w:lvlJc w:val="left"/>
      <w:pPr>
        <w:tabs>
          <w:tab w:val="num" w:pos="708"/>
        </w:tabs>
        <w:ind w:left="708" w:hanging="705"/>
      </w:pPr>
      <w:rPr>
        <w:rFonts w:hint="default"/>
        <w:b w:val="0"/>
        <w:bCs/>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26" w15:restartNumberingAfterBreak="0">
    <w:nsid w:val="2D0563E6"/>
    <w:multiLevelType w:val="hybridMultilevel"/>
    <w:tmpl w:val="FEACB2C0"/>
    <w:lvl w:ilvl="0" w:tplc="08090017">
      <w:start w:val="1"/>
      <w:numFmt w:val="lowerLetter"/>
      <w:lvlText w:val="%1)"/>
      <w:lvlJc w:val="left"/>
      <w:pPr>
        <w:ind w:left="1488" w:hanging="360"/>
      </w:pPr>
      <w:rPr>
        <w:rFonts w:hint="default"/>
      </w:rPr>
    </w:lvl>
    <w:lvl w:ilvl="1" w:tplc="FFFFFFFF" w:tentative="1">
      <w:start w:val="1"/>
      <w:numFmt w:val="bullet"/>
      <w:lvlText w:val="o"/>
      <w:lvlJc w:val="left"/>
      <w:pPr>
        <w:ind w:left="2208" w:hanging="360"/>
      </w:pPr>
      <w:rPr>
        <w:rFonts w:ascii="Courier New" w:hAnsi="Courier New" w:cs="Courier New" w:hint="default"/>
      </w:rPr>
    </w:lvl>
    <w:lvl w:ilvl="2" w:tplc="FFFFFFFF" w:tentative="1">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27" w15:restartNumberingAfterBreak="0">
    <w:nsid w:val="2E22173B"/>
    <w:multiLevelType w:val="hybridMultilevel"/>
    <w:tmpl w:val="BC6299F6"/>
    <w:lvl w:ilvl="0" w:tplc="08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6763AB"/>
    <w:multiLevelType w:val="multilevel"/>
    <w:tmpl w:val="B09A7D3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EC027B3"/>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2FC9749B"/>
    <w:multiLevelType w:val="hybridMultilevel"/>
    <w:tmpl w:val="125227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224471"/>
    <w:multiLevelType w:val="hybridMultilevel"/>
    <w:tmpl w:val="110AF39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30F60D0E"/>
    <w:multiLevelType w:val="multilevel"/>
    <w:tmpl w:val="F056C67E"/>
    <w:lvl w:ilvl="0">
      <w:start w:val="1"/>
      <w:numFmt w:val="bullet"/>
      <w:lvlText w:val=""/>
      <w:lvlJc w:val="left"/>
      <w:pPr>
        <w:tabs>
          <w:tab w:val="num" w:pos="720"/>
        </w:tabs>
        <w:ind w:left="720" w:hanging="360"/>
      </w:pPr>
      <w:rPr>
        <w:rFonts w:ascii="Symbol" w:hAnsi="Symbol" w:hint="default"/>
        <w:b w:val="0"/>
        <w:i w:val="0"/>
      </w:rPr>
    </w:lvl>
    <w:lvl w:ilvl="1">
      <w:start w:val="1"/>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19145DA"/>
    <w:multiLevelType w:val="singleLevel"/>
    <w:tmpl w:val="BC78E45C"/>
    <w:lvl w:ilvl="0">
      <w:start w:val="1"/>
      <w:numFmt w:val="decimal"/>
      <w:lvlText w:val="%1."/>
      <w:lvlJc w:val="left"/>
      <w:pPr>
        <w:tabs>
          <w:tab w:val="num" w:pos="360"/>
        </w:tabs>
        <w:ind w:left="360" w:hanging="360"/>
      </w:pPr>
      <w:rPr>
        <w:rFonts w:ascii="Calibri" w:hAnsi="Calibri" w:hint="default"/>
        <w:sz w:val="24"/>
        <w:szCs w:val="24"/>
      </w:rPr>
    </w:lvl>
  </w:abstractNum>
  <w:abstractNum w:abstractNumId="34" w15:restartNumberingAfterBreak="0">
    <w:nsid w:val="321D3DBC"/>
    <w:multiLevelType w:val="hybridMultilevel"/>
    <w:tmpl w:val="0C985DD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2954062"/>
    <w:multiLevelType w:val="hybridMultilevel"/>
    <w:tmpl w:val="529EFBB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33544948"/>
    <w:multiLevelType w:val="hybridMultilevel"/>
    <w:tmpl w:val="0A0244B0"/>
    <w:lvl w:ilvl="0" w:tplc="FFFFFFFF">
      <w:start w:val="1"/>
      <w:numFmt w:val="decimal"/>
      <w:lvlText w:val="%1."/>
      <w:lvlJc w:val="left"/>
      <w:pPr>
        <w:tabs>
          <w:tab w:val="num" w:pos="502"/>
        </w:tabs>
        <w:ind w:left="502"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3CB3AB3"/>
    <w:multiLevelType w:val="hybridMultilevel"/>
    <w:tmpl w:val="7A3605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921AA2"/>
    <w:multiLevelType w:val="hybridMultilevel"/>
    <w:tmpl w:val="507E8562"/>
    <w:lvl w:ilvl="0" w:tplc="FFFFFFFF">
      <w:start w:val="1"/>
      <w:numFmt w:val="decimal"/>
      <w:lvlText w:val="%1."/>
      <w:lvlJc w:val="left"/>
      <w:pPr>
        <w:tabs>
          <w:tab w:val="num" w:pos="502"/>
        </w:tabs>
        <w:ind w:left="502"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8914590"/>
    <w:multiLevelType w:val="hybridMultilevel"/>
    <w:tmpl w:val="C2FE3B04"/>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3AF329AE"/>
    <w:multiLevelType w:val="multilevel"/>
    <w:tmpl w:val="5DF863D8"/>
    <w:lvl w:ilvl="0">
      <w:start w:val="1"/>
      <w:numFmt w:val="decimal"/>
      <w:lvlText w:val="%1."/>
      <w:lvlJc w:val="left"/>
      <w:pPr>
        <w:tabs>
          <w:tab w:val="num" w:pos="723"/>
        </w:tabs>
        <w:ind w:left="723" w:hanging="360"/>
      </w:p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41" w15:restartNumberingAfterBreak="0">
    <w:nsid w:val="3BB265C7"/>
    <w:multiLevelType w:val="hybridMultilevel"/>
    <w:tmpl w:val="0A0244B0"/>
    <w:lvl w:ilvl="0" w:tplc="97122C5E">
      <w:start w:val="1"/>
      <w:numFmt w:val="decimal"/>
      <w:lvlText w:val="%1."/>
      <w:lvlJc w:val="left"/>
      <w:pPr>
        <w:tabs>
          <w:tab w:val="num" w:pos="502"/>
        </w:tabs>
        <w:ind w:left="502"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09977DC"/>
    <w:multiLevelType w:val="hybridMultilevel"/>
    <w:tmpl w:val="0E2AE4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E21A84"/>
    <w:multiLevelType w:val="hybridMultilevel"/>
    <w:tmpl w:val="0A0244B0"/>
    <w:lvl w:ilvl="0" w:tplc="FFFFFFFF">
      <w:start w:val="1"/>
      <w:numFmt w:val="decimal"/>
      <w:lvlText w:val="%1."/>
      <w:lvlJc w:val="left"/>
      <w:pPr>
        <w:tabs>
          <w:tab w:val="num" w:pos="502"/>
        </w:tabs>
        <w:ind w:left="502"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48903C3"/>
    <w:multiLevelType w:val="hybridMultilevel"/>
    <w:tmpl w:val="E09687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A3615E"/>
    <w:multiLevelType w:val="multilevel"/>
    <w:tmpl w:val="A2BC78B2"/>
    <w:styleLink w:val="WWNum1"/>
    <w:lvl w:ilvl="0">
      <w:start w:val="14"/>
      <w:numFmt w:val="decimal"/>
      <w:lvlText w:val="%1"/>
      <w:lvlJc w:val="left"/>
      <w:rPr>
        <w:rFonts w:cs="Times New Roman"/>
      </w:rPr>
    </w:lvl>
    <w:lvl w:ilvl="1">
      <w:start w:val="1"/>
      <w:numFmt w:val="decimal"/>
      <w:lvlText w:val="12.%2"/>
      <w:lvlJc w:val="left"/>
      <w:rPr>
        <w:rFonts w:cs="Times New Roman"/>
        <w:b/>
      </w:rPr>
    </w:lvl>
    <w:lvl w:ilvl="2">
      <w:start w:val="1"/>
      <w:numFmt w:val="upp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15:restartNumberingAfterBreak="0">
    <w:nsid w:val="44F10412"/>
    <w:multiLevelType w:val="multilevel"/>
    <w:tmpl w:val="5CCED3E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4508076F"/>
    <w:multiLevelType w:val="hybridMultilevel"/>
    <w:tmpl w:val="917E2A28"/>
    <w:lvl w:ilvl="0" w:tplc="08090017">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8" w15:restartNumberingAfterBreak="0">
    <w:nsid w:val="498F49D9"/>
    <w:multiLevelType w:val="hybridMultilevel"/>
    <w:tmpl w:val="634CD03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A7A68B4"/>
    <w:multiLevelType w:val="multilevel"/>
    <w:tmpl w:val="1D780A8E"/>
    <w:lvl w:ilvl="0">
      <w:start w:val="1"/>
      <w:numFmt w:val="bullet"/>
      <w:lvlText w:val=""/>
      <w:lvlJc w:val="left"/>
      <w:pPr>
        <w:ind w:left="360" w:hanging="360"/>
      </w:pPr>
      <w:rPr>
        <w:rFonts w:ascii="Symbol" w:hAnsi="Symbol" w:hint="default"/>
      </w:rPr>
    </w:lvl>
    <w:lvl w:ilvl="1">
      <w:start w:val="4"/>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B7924C9"/>
    <w:multiLevelType w:val="hybridMultilevel"/>
    <w:tmpl w:val="507E8562"/>
    <w:lvl w:ilvl="0" w:tplc="B99C2B8C">
      <w:start w:val="1"/>
      <w:numFmt w:val="decimal"/>
      <w:lvlText w:val="%1."/>
      <w:lvlJc w:val="left"/>
      <w:pPr>
        <w:tabs>
          <w:tab w:val="num" w:pos="502"/>
        </w:tabs>
        <w:ind w:left="502"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B901FDC"/>
    <w:multiLevelType w:val="hybridMultilevel"/>
    <w:tmpl w:val="ECC60E8A"/>
    <w:lvl w:ilvl="0" w:tplc="2702F48E">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CA0613A"/>
    <w:multiLevelType w:val="hybridMultilevel"/>
    <w:tmpl w:val="BC629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FB63D43"/>
    <w:multiLevelType w:val="hybridMultilevel"/>
    <w:tmpl w:val="F9224EA8"/>
    <w:lvl w:ilvl="0" w:tplc="BDF4F2D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2E34EB"/>
    <w:multiLevelType w:val="multilevel"/>
    <w:tmpl w:val="9840608E"/>
    <w:lvl w:ilvl="0">
      <w:start w:val="1"/>
      <w:numFmt w:val="decimal"/>
      <w:lvlText w:val="%1."/>
      <w:lvlJc w:val="left"/>
      <w:pPr>
        <w:tabs>
          <w:tab w:val="num" w:pos="708"/>
        </w:tabs>
        <w:ind w:left="708" w:hanging="705"/>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27"/>
        </w:tabs>
        <w:ind w:left="2127" w:hanging="720"/>
      </w:pPr>
      <w:rPr>
        <w:rFonts w:hint="default"/>
      </w:rPr>
    </w:lvl>
    <w:lvl w:ilvl="3">
      <w:start w:val="1"/>
      <w:numFmt w:val="decimal"/>
      <w:isLgl/>
      <w:lvlText w:val="%1.%2.%3.%4."/>
      <w:lvlJc w:val="left"/>
      <w:pPr>
        <w:tabs>
          <w:tab w:val="num" w:pos="3189"/>
        </w:tabs>
        <w:ind w:left="3189" w:hanging="1080"/>
      </w:pPr>
      <w:rPr>
        <w:rFonts w:hint="default"/>
      </w:rPr>
    </w:lvl>
    <w:lvl w:ilvl="4">
      <w:start w:val="1"/>
      <w:numFmt w:val="decimal"/>
      <w:isLgl/>
      <w:lvlText w:val="%1.%2.%3.%4.%5."/>
      <w:lvlJc w:val="left"/>
      <w:pPr>
        <w:tabs>
          <w:tab w:val="num" w:pos="3891"/>
        </w:tabs>
        <w:ind w:left="3891" w:hanging="1080"/>
      </w:pPr>
      <w:rPr>
        <w:rFonts w:hint="default"/>
      </w:rPr>
    </w:lvl>
    <w:lvl w:ilvl="5">
      <w:start w:val="1"/>
      <w:numFmt w:val="decimal"/>
      <w:isLgl/>
      <w:lvlText w:val="%1.%2.%3.%4.%5.%6."/>
      <w:lvlJc w:val="left"/>
      <w:pPr>
        <w:tabs>
          <w:tab w:val="num" w:pos="4953"/>
        </w:tabs>
        <w:ind w:left="4953" w:hanging="1440"/>
      </w:pPr>
      <w:rPr>
        <w:rFonts w:hint="default"/>
      </w:rPr>
    </w:lvl>
    <w:lvl w:ilvl="6">
      <w:start w:val="1"/>
      <w:numFmt w:val="decimal"/>
      <w:isLgl/>
      <w:lvlText w:val="%1.%2.%3.%4.%5.%6.%7."/>
      <w:lvlJc w:val="left"/>
      <w:pPr>
        <w:tabs>
          <w:tab w:val="num" w:pos="5655"/>
        </w:tabs>
        <w:ind w:left="5655" w:hanging="1440"/>
      </w:pPr>
      <w:rPr>
        <w:rFonts w:hint="default"/>
      </w:rPr>
    </w:lvl>
    <w:lvl w:ilvl="7">
      <w:start w:val="1"/>
      <w:numFmt w:val="decimal"/>
      <w:isLgl/>
      <w:lvlText w:val="%1.%2.%3.%4.%5.%6.%7.%8."/>
      <w:lvlJc w:val="left"/>
      <w:pPr>
        <w:tabs>
          <w:tab w:val="num" w:pos="6717"/>
        </w:tabs>
        <w:ind w:left="6717" w:hanging="1800"/>
      </w:pPr>
      <w:rPr>
        <w:rFonts w:hint="default"/>
      </w:rPr>
    </w:lvl>
    <w:lvl w:ilvl="8">
      <w:start w:val="1"/>
      <w:numFmt w:val="decimal"/>
      <w:isLgl/>
      <w:lvlText w:val="%1.%2.%3.%4.%5.%6.%7.%8.%9."/>
      <w:lvlJc w:val="left"/>
      <w:pPr>
        <w:tabs>
          <w:tab w:val="num" w:pos="7419"/>
        </w:tabs>
        <w:ind w:left="7419" w:hanging="1800"/>
      </w:pPr>
      <w:rPr>
        <w:rFonts w:hint="default"/>
      </w:rPr>
    </w:lvl>
  </w:abstractNum>
  <w:abstractNum w:abstractNumId="55" w15:restartNumberingAfterBreak="0">
    <w:nsid w:val="50C2750C"/>
    <w:multiLevelType w:val="hybridMultilevel"/>
    <w:tmpl w:val="46661EC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6" w15:restartNumberingAfterBreak="0">
    <w:nsid w:val="51B66CEB"/>
    <w:multiLevelType w:val="hybridMultilevel"/>
    <w:tmpl w:val="DFECF8A0"/>
    <w:lvl w:ilvl="0" w:tplc="A9DCEA2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26C3494"/>
    <w:multiLevelType w:val="hybridMultilevel"/>
    <w:tmpl w:val="40A434E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8" w15:restartNumberingAfterBreak="0">
    <w:nsid w:val="543C5448"/>
    <w:multiLevelType w:val="hybridMultilevel"/>
    <w:tmpl w:val="4DF2BE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559048F6"/>
    <w:multiLevelType w:val="hybridMultilevel"/>
    <w:tmpl w:val="634CD03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420D9C"/>
    <w:multiLevelType w:val="hybridMultilevel"/>
    <w:tmpl w:val="A8E0325C"/>
    <w:lvl w:ilvl="0" w:tplc="0809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1" w15:restartNumberingAfterBreak="0">
    <w:nsid w:val="5A0E07E2"/>
    <w:multiLevelType w:val="hybridMultilevel"/>
    <w:tmpl w:val="6E46CFE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2" w15:restartNumberingAfterBreak="0">
    <w:nsid w:val="5A802EFC"/>
    <w:multiLevelType w:val="hybridMultilevel"/>
    <w:tmpl w:val="5106D8CA"/>
    <w:lvl w:ilvl="0" w:tplc="297278A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9C1373"/>
    <w:multiLevelType w:val="hybridMultilevel"/>
    <w:tmpl w:val="9FC4B8E2"/>
    <w:lvl w:ilvl="0" w:tplc="F6FCE21A">
      <w:start w:val="1"/>
      <w:numFmt w:val="lowerLetter"/>
      <w:lvlText w:val="%1)"/>
      <w:lvlJc w:val="left"/>
      <w:pPr>
        <w:ind w:left="305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AB6949"/>
    <w:multiLevelType w:val="hybridMultilevel"/>
    <w:tmpl w:val="BC629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049287C"/>
    <w:multiLevelType w:val="hybridMultilevel"/>
    <w:tmpl w:val="BC629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077022A"/>
    <w:multiLevelType w:val="hybridMultilevel"/>
    <w:tmpl w:val="6E46CFEE"/>
    <w:lvl w:ilvl="0" w:tplc="0809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61CC2B46"/>
    <w:multiLevelType w:val="hybridMultilevel"/>
    <w:tmpl w:val="BC629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2A76EC5"/>
    <w:multiLevelType w:val="hybridMultilevel"/>
    <w:tmpl w:val="B37880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4A5A46"/>
    <w:multiLevelType w:val="hybridMultilevel"/>
    <w:tmpl w:val="78F61C3E"/>
    <w:lvl w:ilvl="0" w:tplc="FD847132">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8EC6997"/>
    <w:multiLevelType w:val="hybridMultilevel"/>
    <w:tmpl w:val="4A2C0A18"/>
    <w:lvl w:ilvl="0" w:tplc="04150017">
      <w:start w:val="1"/>
      <w:numFmt w:val="lowerLetter"/>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71" w15:restartNumberingAfterBreak="0">
    <w:nsid w:val="6C1C3A1F"/>
    <w:multiLevelType w:val="hybridMultilevel"/>
    <w:tmpl w:val="0A0244B0"/>
    <w:lvl w:ilvl="0" w:tplc="FFFFFFFF">
      <w:start w:val="1"/>
      <w:numFmt w:val="decimal"/>
      <w:lvlText w:val="%1."/>
      <w:lvlJc w:val="left"/>
      <w:pPr>
        <w:tabs>
          <w:tab w:val="num" w:pos="502"/>
        </w:tabs>
        <w:ind w:left="502"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6DCB5745"/>
    <w:multiLevelType w:val="hybridMultilevel"/>
    <w:tmpl w:val="3EC690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9C7B86"/>
    <w:multiLevelType w:val="hybridMultilevel"/>
    <w:tmpl w:val="110AF39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4" w15:restartNumberingAfterBreak="0">
    <w:nsid w:val="71A801B7"/>
    <w:multiLevelType w:val="hybridMultilevel"/>
    <w:tmpl w:val="D8E2151E"/>
    <w:lvl w:ilvl="0" w:tplc="0809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75" w15:restartNumberingAfterBreak="0">
    <w:nsid w:val="7604415D"/>
    <w:multiLevelType w:val="hybridMultilevel"/>
    <w:tmpl w:val="634CD03E"/>
    <w:lvl w:ilvl="0" w:tplc="9936558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AC24333"/>
    <w:multiLevelType w:val="hybridMultilevel"/>
    <w:tmpl w:val="27487A4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7" w15:restartNumberingAfterBreak="0">
    <w:nsid w:val="7B4C7583"/>
    <w:multiLevelType w:val="hybridMultilevel"/>
    <w:tmpl w:val="6BBCA6C0"/>
    <w:lvl w:ilvl="0" w:tplc="696CEAC2">
      <w:start w:val="1"/>
      <w:numFmt w:val="upperRoman"/>
      <w:lvlText w:val="%1."/>
      <w:lvlJc w:val="left"/>
      <w:pPr>
        <w:ind w:left="720" w:hanging="720"/>
      </w:pPr>
      <w:rPr>
        <w:rFonts w:hint="default"/>
      </w:rPr>
    </w:lvl>
    <w:lvl w:ilvl="1" w:tplc="9D30D2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3F3CAC"/>
    <w:multiLevelType w:val="multilevel"/>
    <w:tmpl w:val="EFE4C3C4"/>
    <w:lvl w:ilvl="0">
      <w:start w:val="1"/>
      <w:numFmt w:val="bullet"/>
      <w:lvlText w:val=""/>
      <w:lvlJc w:val="left"/>
      <w:pPr>
        <w:tabs>
          <w:tab w:val="num" w:pos="1440"/>
        </w:tabs>
        <w:ind w:left="1440" w:hanging="360"/>
      </w:pPr>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1523979980">
    <w:abstractNumId w:val="8"/>
  </w:num>
  <w:num w:numId="2" w16cid:durableId="1230918724">
    <w:abstractNumId w:val="45"/>
  </w:num>
  <w:num w:numId="3" w16cid:durableId="84032727">
    <w:abstractNumId w:val="25"/>
  </w:num>
  <w:num w:numId="4" w16cid:durableId="1124999597">
    <w:abstractNumId w:val="40"/>
  </w:num>
  <w:num w:numId="5" w16cid:durableId="372996283">
    <w:abstractNumId w:val="29"/>
  </w:num>
  <w:num w:numId="6" w16cid:durableId="1921675133">
    <w:abstractNumId w:val="1"/>
  </w:num>
  <w:num w:numId="7" w16cid:durableId="1554656430">
    <w:abstractNumId w:val="56"/>
  </w:num>
  <w:num w:numId="8" w16cid:durableId="1058282230">
    <w:abstractNumId w:val="34"/>
  </w:num>
  <w:num w:numId="9" w16cid:durableId="168906102">
    <w:abstractNumId w:val="54"/>
  </w:num>
  <w:num w:numId="10" w16cid:durableId="2109346588">
    <w:abstractNumId w:val="51"/>
  </w:num>
  <w:num w:numId="11" w16cid:durableId="1192645181">
    <w:abstractNumId w:val="21"/>
  </w:num>
  <w:num w:numId="12" w16cid:durableId="690568643">
    <w:abstractNumId w:val="37"/>
  </w:num>
  <w:num w:numId="13" w16cid:durableId="482356153">
    <w:abstractNumId w:val="53"/>
  </w:num>
  <w:num w:numId="14" w16cid:durableId="432241942">
    <w:abstractNumId w:val="18"/>
  </w:num>
  <w:num w:numId="15" w16cid:durableId="43870269">
    <w:abstractNumId w:val="9"/>
  </w:num>
  <w:num w:numId="16" w16cid:durableId="655763798">
    <w:abstractNumId w:val="78"/>
  </w:num>
  <w:num w:numId="17" w16cid:durableId="263540618">
    <w:abstractNumId w:val="62"/>
  </w:num>
  <w:num w:numId="18" w16cid:durableId="5977202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1987429">
    <w:abstractNumId w:val="77"/>
  </w:num>
  <w:num w:numId="20" w16cid:durableId="722799023">
    <w:abstractNumId w:val="42"/>
  </w:num>
  <w:num w:numId="21" w16cid:durableId="639576096">
    <w:abstractNumId w:val="13"/>
  </w:num>
  <w:num w:numId="22" w16cid:durableId="267588778">
    <w:abstractNumId w:val="15"/>
  </w:num>
  <w:num w:numId="23" w16cid:durableId="2091537850">
    <w:abstractNumId w:val="72"/>
  </w:num>
  <w:num w:numId="24" w16cid:durableId="1984970039">
    <w:abstractNumId w:val="19"/>
  </w:num>
  <w:num w:numId="25" w16cid:durableId="476799617">
    <w:abstractNumId w:val="44"/>
  </w:num>
  <w:num w:numId="26" w16cid:durableId="924654205">
    <w:abstractNumId w:val="2"/>
  </w:num>
  <w:num w:numId="27" w16cid:durableId="1470397737">
    <w:abstractNumId w:val="68"/>
  </w:num>
  <w:num w:numId="28" w16cid:durableId="1379742074">
    <w:abstractNumId w:val="30"/>
  </w:num>
  <w:num w:numId="29" w16cid:durableId="1490443688">
    <w:abstractNumId w:val="24"/>
  </w:num>
  <w:num w:numId="30" w16cid:durableId="1151482747">
    <w:abstractNumId w:val="63"/>
  </w:num>
  <w:num w:numId="31" w16cid:durableId="255864792">
    <w:abstractNumId w:val="46"/>
  </w:num>
  <w:num w:numId="32" w16cid:durableId="774060916">
    <w:abstractNumId w:val="76"/>
  </w:num>
  <w:num w:numId="33" w16cid:durableId="218906913">
    <w:abstractNumId w:val="8"/>
  </w:num>
  <w:num w:numId="34" w16cid:durableId="1135879628">
    <w:abstractNumId w:val="58"/>
  </w:num>
  <w:num w:numId="35" w16cid:durableId="1035697097">
    <w:abstractNumId w:val="55"/>
  </w:num>
  <w:num w:numId="36" w16cid:durableId="421754833">
    <w:abstractNumId w:val="16"/>
  </w:num>
  <w:num w:numId="37" w16cid:durableId="1287733987">
    <w:abstractNumId w:val="20"/>
  </w:num>
  <w:num w:numId="38" w16cid:durableId="791830325">
    <w:abstractNumId w:val="11"/>
  </w:num>
  <w:num w:numId="39" w16cid:durableId="1009480596">
    <w:abstractNumId w:val="4"/>
  </w:num>
  <w:num w:numId="40" w16cid:durableId="1051150417">
    <w:abstractNumId w:val="39"/>
  </w:num>
  <w:num w:numId="41" w16cid:durableId="271940392">
    <w:abstractNumId w:val="70"/>
  </w:num>
  <w:num w:numId="42" w16cid:durableId="62486123">
    <w:abstractNumId w:val="69"/>
  </w:num>
  <w:num w:numId="43" w16cid:durableId="2067795452">
    <w:abstractNumId w:val="66"/>
  </w:num>
  <w:num w:numId="44" w16cid:durableId="971406762">
    <w:abstractNumId w:val="50"/>
  </w:num>
  <w:num w:numId="45" w16cid:durableId="1067412921">
    <w:abstractNumId w:val="14"/>
  </w:num>
  <w:num w:numId="46" w16cid:durableId="353768670">
    <w:abstractNumId w:val="60"/>
  </w:num>
  <w:num w:numId="47" w16cid:durableId="1347092931">
    <w:abstractNumId w:val="12"/>
  </w:num>
  <w:num w:numId="48" w16cid:durableId="1225410185">
    <w:abstractNumId w:val="35"/>
  </w:num>
  <w:num w:numId="49" w16cid:durableId="691999157">
    <w:abstractNumId w:val="32"/>
  </w:num>
  <w:num w:numId="50" w16cid:durableId="70128601">
    <w:abstractNumId w:val="38"/>
  </w:num>
  <w:num w:numId="51" w16cid:durableId="462506593">
    <w:abstractNumId w:val="5"/>
  </w:num>
  <w:num w:numId="52" w16cid:durableId="1085961155">
    <w:abstractNumId w:val="74"/>
  </w:num>
  <w:num w:numId="53" w16cid:durableId="1514297455">
    <w:abstractNumId w:val="41"/>
  </w:num>
  <w:num w:numId="54" w16cid:durableId="1535263797">
    <w:abstractNumId w:val="57"/>
  </w:num>
  <w:num w:numId="55" w16cid:durableId="1999068363">
    <w:abstractNumId w:val="43"/>
  </w:num>
  <w:num w:numId="56" w16cid:durableId="384833463">
    <w:abstractNumId w:val="71"/>
  </w:num>
  <w:num w:numId="57" w16cid:durableId="224951591">
    <w:abstractNumId w:val="26"/>
  </w:num>
  <w:num w:numId="58" w16cid:durableId="505905029">
    <w:abstractNumId w:val="17"/>
  </w:num>
  <w:num w:numId="59" w16cid:durableId="1429693899">
    <w:abstractNumId w:val="23"/>
  </w:num>
  <w:num w:numId="60" w16cid:durableId="1763605274">
    <w:abstractNumId w:val="36"/>
  </w:num>
  <w:num w:numId="61" w16cid:durableId="1982733975">
    <w:abstractNumId w:val="27"/>
  </w:num>
  <w:num w:numId="62" w16cid:durableId="1333412522">
    <w:abstractNumId w:val="47"/>
  </w:num>
  <w:num w:numId="63" w16cid:durableId="1753089722">
    <w:abstractNumId w:val="10"/>
  </w:num>
  <w:num w:numId="64" w16cid:durableId="730923507">
    <w:abstractNumId w:val="52"/>
  </w:num>
  <w:num w:numId="65" w16cid:durableId="1528593650">
    <w:abstractNumId w:val="64"/>
  </w:num>
  <w:num w:numId="66" w16cid:durableId="1595629021">
    <w:abstractNumId w:val="22"/>
  </w:num>
  <w:num w:numId="67" w16cid:durableId="1440954931">
    <w:abstractNumId w:val="67"/>
  </w:num>
  <w:num w:numId="68" w16cid:durableId="1483042520">
    <w:abstractNumId w:val="65"/>
  </w:num>
  <w:num w:numId="69" w16cid:durableId="2052537758">
    <w:abstractNumId w:val="7"/>
  </w:num>
  <w:num w:numId="70" w16cid:durableId="1157528712">
    <w:abstractNumId w:val="75"/>
  </w:num>
  <w:num w:numId="71" w16cid:durableId="951135273">
    <w:abstractNumId w:val="59"/>
  </w:num>
  <w:num w:numId="72" w16cid:durableId="1486775385">
    <w:abstractNumId w:val="48"/>
  </w:num>
  <w:num w:numId="73" w16cid:durableId="508912206">
    <w:abstractNumId w:val="45"/>
  </w:num>
  <w:num w:numId="74" w16cid:durableId="1088843301">
    <w:abstractNumId w:val="6"/>
  </w:num>
  <w:num w:numId="75" w16cid:durableId="1343625612">
    <w:abstractNumId w:val="73"/>
  </w:num>
  <w:num w:numId="76" w16cid:durableId="1437140976">
    <w:abstractNumId w:val="3"/>
  </w:num>
  <w:num w:numId="77" w16cid:durableId="317004472">
    <w:abstractNumId w:val="61"/>
  </w:num>
  <w:num w:numId="78" w16cid:durableId="2009670906">
    <w:abstractNumId w:val="33"/>
  </w:num>
  <w:num w:numId="79" w16cid:durableId="1161696907">
    <w:abstractNumId w:val="49"/>
  </w:num>
  <w:num w:numId="80" w16cid:durableId="598173214">
    <w:abstractNumId w:val="28"/>
  </w:num>
  <w:num w:numId="81" w16cid:durableId="1739205606">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36"/>
    <w:rsid w:val="00000E94"/>
    <w:rsid w:val="000036A3"/>
    <w:rsid w:val="0000686C"/>
    <w:rsid w:val="000127EB"/>
    <w:rsid w:val="00014D75"/>
    <w:rsid w:val="00015937"/>
    <w:rsid w:val="00020761"/>
    <w:rsid w:val="0002694E"/>
    <w:rsid w:val="000277EA"/>
    <w:rsid w:val="0003123E"/>
    <w:rsid w:val="000314C3"/>
    <w:rsid w:val="00033EA6"/>
    <w:rsid w:val="000364BE"/>
    <w:rsid w:val="000407EE"/>
    <w:rsid w:val="00042F9A"/>
    <w:rsid w:val="0004398A"/>
    <w:rsid w:val="00043FB9"/>
    <w:rsid w:val="0004779A"/>
    <w:rsid w:val="00053214"/>
    <w:rsid w:val="00053E4F"/>
    <w:rsid w:val="000552F5"/>
    <w:rsid w:val="000559AC"/>
    <w:rsid w:val="00063DB7"/>
    <w:rsid w:val="000650F3"/>
    <w:rsid w:val="00070042"/>
    <w:rsid w:val="00072564"/>
    <w:rsid w:val="00075BE1"/>
    <w:rsid w:val="00082108"/>
    <w:rsid w:val="00083002"/>
    <w:rsid w:val="00084D4E"/>
    <w:rsid w:val="00092B2F"/>
    <w:rsid w:val="00093265"/>
    <w:rsid w:val="00095519"/>
    <w:rsid w:val="00097ECA"/>
    <w:rsid w:val="000A4ACB"/>
    <w:rsid w:val="000A6D7B"/>
    <w:rsid w:val="000A7003"/>
    <w:rsid w:val="000B293B"/>
    <w:rsid w:val="000C1D31"/>
    <w:rsid w:val="000C3505"/>
    <w:rsid w:val="000C482A"/>
    <w:rsid w:val="000C6891"/>
    <w:rsid w:val="000C7BB1"/>
    <w:rsid w:val="000C7D6F"/>
    <w:rsid w:val="000C7DB2"/>
    <w:rsid w:val="000D32FF"/>
    <w:rsid w:val="000E1228"/>
    <w:rsid w:val="000E305D"/>
    <w:rsid w:val="000E6A64"/>
    <w:rsid w:val="000E7EE3"/>
    <w:rsid w:val="000F1C61"/>
    <w:rsid w:val="000F3C74"/>
    <w:rsid w:val="000F74F4"/>
    <w:rsid w:val="001026A0"/>
    <w:rsid w:val="00103F57"/>
    <w:rsid w:val="001040B4"/>
    <w:rsid w:val="0011152C"/>
    <w:rsid w:val="00113764"/>
    <w:rsid w:val="0011423C"/>
    <w:rsid w:val="001152C4"/>
    <w:rsid w:val="00120983"/>
    <w:rsid w:val="00123ADE"/>
    <w:rsid w:val="00124828"/>
    <w:rsid w:val="001254BB"/>
    <w:rsid w:val="00134C59"/>
    <w:rsid w:val="00137655"/>
    <w:rsid w:val="001403B1"/>
    <w:rsid w:val="00140C51"/>
    <w:rsid w:val="0014246C"/>
    <w:rsid w:val="00145A47"/>
    <w:rsid w:val="00146A47"/>
    <w:rsid w:val="00146C78"/>
    <w:rsid w:val="00152204"/>
    <w:rsid w:val="001534B6"/>
    <w:rsid w:val="00155100"/>
    <w:rsid w:val="00157CDB"/>
    <w:rsid w:val="00163AC9"/>
    <w:rsid w:val="00163D0B"/>
    <w:rsid w:val="00164B84"/>
    <w:rsid w:val="00166F43"/>
    <w:rsid w:val="0018433D"/>
    <w:rsid w:val="00184457"/>
    <w:rsid w:val="00185A16"/>
    <w:rsid w:val="00186DC8"/>
    <w:rsid w:val="001919D2"/>
    <w:rsid w:val="0019378A"/>
    <w:rsid w:val="001A123C"/>
    <w:rsid w:val="001A1A72"/>
    <w:rsid w:val="001A1F52"/>
    <w:rsid w:val="001A20B5"/>
    <w:rsid w:val="001A3F23"/>
    <w:rsid w:val="001A43B8"/>
    <w:rsid w:val="001A48F7"/>
    <w:rsid w:val="001A5B6C"/>
    <w:rsid w:val="001B074B"/>
    <w:rsid w:val="001B51F5"/>
    <w:rsid w:val="001B5F5A"/>
    <w:rsid w:val="001B706D"/>
    <w:rsid w:val="001C2D20"/>
    <w:rsid w:val="001C4F05"/>
    <w:rsid w:val="001D721D"/>
    <w:rsid w:val="001D76BA"/>
    <w:rsid w:val="001E77EA"/>
    <w:rsid w:val="001F61DE"/>
    <w:rsid w:val="001F7142"/>
    <w:rsid w:val="002011F3"/>
    <w:rsid w:val="00201985"/>
    <w:rsid w:val="00203E13"/>
    <w:rsid w:val="00204843"/>
    <w:rsid w:val="00205D83"/>
    <w:rsid w:val="00216ADB"/>
    <w:rsid w:val="002208C5"/>
    <w:rsid w:val="00221749"/>
    <w:rsid w:val="00221CDB"/>
    <w:rsid w:val="00222D77"/>
    <w:rsid w:val="0022485C"/>
    <w:rsid w:val="00225067"/>
    <w:rsid w:val="00230003"/>
    <w:rsid w:val="00235850"/>
    <w:rsid w:val="00236F68"/>
    <w:rsid w:val="00237598"/>
    <w:rsid w:val="00237CCA"/>
    <w:rsid w:val="00241D7F"/>
    <w:rsid w:val="00242CF2"/>
    <w:rsid w:val="002478DA"/>
    <w:rsid w:val="00250362"/>
    <w:rsid w:val="002522ED"/>
    <w:rsid w:val="00253736"/>
    <w:rsid w:val="002554B8"/>
    <w:rsid w:val="002561F6"/>
    <w:rsid w:val="002564AD"/>
    <w:rsid w:val="0025774D"/>
    <w:rsid w:val="00260DD8"/>
    <w:rsid w:val="0026103A"/>
    <w:rsid w:val="00263BF3"/>
    <w:rsid w:val="0026405A"/>
    <w:rsid w:val="002658AC"/>
    <w:rsid w:val="0027016C"/>
    <w:rsid w:val="00270E3D"/>
    <w:rsid w:val="0027256F"/>
    <w:rsid w:val="00274D15"/>
    <w:rsid w:val="00275B75"/>
    <w:rsid w:val="00277EC8"/>
    <w:rsid w:val="00280A56"/>
    <w:rsid w:val="00280F17"/>
    <w:rsid w:val="00282887"/>
    <w:rsid w:val="002837F1"/>
    <w:rsid w:val="00284E6A"/>
    <w:rsid w:val="00287B8A"/>
    <w:rsid w:val="0029317A"/>
    <w:rsid w:val="00293F12"/>
    <w:rsid w:val="002A2C60"/>
    <w:rsid w:val="002A345A"/>
    <w:rsid w:val="002A641F"/>
    <w:rsid w:val="002B266A"/>
    <w:rsid w:val="002B272D"/>
    <w:rsid w:val="002B3ED8"/>
    <w:rsid w:val="002B58AE"/>
    <w:rsid w:val="002B660A"/>
    <w:rsid w:val="002B6FAE"/>
    <w:rsid w:val="002B73D1"/>
    <w:rsid w:val="002B7496"/>
    <w:rsid w:val="002C0656"/>
    <w:rsid w:val="002C1704"/>
    <w:rsid w:val="002C1CD9"/>
    <w:rsid w:val="002C264A"/>
    <w:rsid w:val="002C36A6"/>
    <w:rsid w:val="002C4E41"/>
    <w:rsid w:val="002C5A09"/>
    <w:rsid w:val="002C60A6"/>
    <w:rsid w:val="002C730B"/>
    <w:rsid w:val="002D3135"/>
    <w:rsid w:val="002D353C"/>
    <w:rsid w:val="002D6F99"/>
    <w:rsid w:val="002E32BA"/>
    <w:rsid w:val="002E3447"/>
    <w:rsid w:val="002E3F29"/>
    <w:rsid w:val="002E4464"/>
    <w:rsid w:val="002E7B5F"/>
    <w:rsid w:val="002F33BB"/>
    <w:rsid w:val="003034DF"/>
    <w:rsid w:val="003036FE"/>
    <w:rsid w:val="00303BF4"/>
    <w:rsid w:val="00305EDA"/>
    <w:rsid w:val="00310B1F"/>
    <w:rsid w:val="00312FCA"/>
    <w:rsid w:val="00313E3F"/>
    <w:rsid w:val="003153DF"/>
    <w:rsid w:val="00315FDF"/>
    <w:rsid w:val="00320233"/>
    <w:rsid w:val="00321882"/>
    <w:rsid w:val="0033307A"/>
    <w:rsid w:val="0034083D"/>
    <w:rsid w:val="003409FB"/>
    <w:rsid w:val="00345541"/>
    <w:rsid w:val="00346300"/>
    <w:rsid w:val="00346B77"/>
    <w:rsid w:val="00347E28"/>
    <w:rsid w:val="003504D9"/>
    <w:rsid w:val="00351E66"/>
    <w:rsid w:val="00353D5E"/>
    <w:rsid w:val="00357B0E"/>
    <w:rsid w:val="00360022"/>
    <w:rsid w:val="003728CD"/>
    <w:rsid w:val="003732B2"/>
    <w:rsid w:val="00382813"/>
    <w:rsid w:val="00386368"/>
    <w:rsid w:val="00390F99"/>
    <w:rsid w:val="00397757"/>
    <w:rsid w:val="003A2B9F"/>
    <w:rsid w:val="003A3353"/>
    <w:rsid w:val="003A46BF"/>
    <w:rsid w:val="003A4A27"/>
    <w:rsid w:val="003A4BF7"/>
    <w:rsid w:val="003A6456"/>
    <w:rsid w:val="003B4B03"/>
    <w:rsid w:val="003B57B3"/>
    <w:rsid w:val="003B7115"/>
    <w:rsid w:val="003C13B7"/>
    <w:rsid w:val="003C429F"/>
    <w:rsid w:val="003D085D"/>
    <w:rsid w:val="003D5F81"/>
    <w:rsid w:val="003D6FD3"/>
    <w:rsid w:val="003D7209"/>
    <w:rsid w:val="003D79BC"/>
    <w:rsid w:val="003E42BA"/>
    <w:rsid w:val="003E4395"/>
    <w:rsid w:val="003E4B76"/>
    <w:rsid w:val="003F0E33"/>
    <w:rsid w:val="003F1D5A"/>
    <w:rsid w:val="003F4F54"/>
    <w:rsid w:val="0040336C"/>
    <w:rsid w:val="00405007"/>
    <w:rsid w:val="00406436"/>
    <w:rsid w:val="00410253"/>
    <w:rsid w:val="00413785"/>
    <w:rsid w:val="004140D6"/>
    <w:rsid w:val="00416664"/>
    <w:rsid w:val="004203B9"/>
    <w:rsid w:val="00420DCB"/>
    <w:rsid w:val="00421A69"/>
    <w:rsid w:val="00421CCB"/>
    <w:rsid w:val="00422385"/>
    <w:rsid w:val="004245C6"/>
    <w:rsid w:val="00424E24"/>
    <w:rsid w:val="00425BEB"/>
    <w:rsid w:val="0043186B"/>
    <w:rsid w:val="00440235"/>
    <w:rsid w:val="00440580"/>
    <w:rsid w:val="0044699A"/>
    <w:rsid w:val="004472D6"/>
    <w:rsid w:val="0046176D"/>
    <w:rsid w:val="0046281A"/>
    <w:rsid w:val="004666F3"/>
    <w:rsid w:val="004742C7"/>
    <w:rsid w:val="00474F02"/>
    <w:rsid w:val="00476F05"/>
    <w:rsid w:val="00476FEA"/>
    <w:rsid w:val="004800FF"/>
    <w:rsid w:val="00480724"/>
    <w:rsid w:val="00483A8E"/>
    <w:rsid w:val="00484926"/>
    <w:rsid w:val="0048687F"/>
    <w:rsid w:val="00493CD1"/>
    <w:rsid w:val="00494317"/>
    <w:rsid w:val="004A151B"/>
    <w:rsid w:val="004A1FEE"/>
    <w:rsid w:val="004A506C"/>
    <w:rsid w:val="004B0F5B"/>
    <w:rsid w:val="004B20E0"/>
    <w:rsid w:val="004B5D99"/>
    <w:rsid w:val="004B61B7"/>
    <w:rsid w:val="004B691B"/>
    <w:rsid w:val="004B6B85"/>
    <w:rsid w:val="004C0358"/>
    <w:rsid w:val="004C1189"/>
    <w:rsid w:val="004C2019"/>
    <w:rsid w:val="004C3676"/>
    <w:rsid w:val="004C5E45"/>
    <w:rsid w:val="004D3B84"/>
    <w:rsid w:val="004D521C"/>
    <w:rsid w:val="004D7984"/>
    <w:rsid w:val="004E02BD"/>
    <w:rsid w:val="004E6C49"/>
    <w:rsid w:val="004E7F6E"/>
    <w:rsid w:val="004F501C"/>
    <w:rsid w:val="00500939"/>
    <w:rsid w:val="00504A26"/>
    <w:rsid w:val="00506505"/>
    <w:rsid w:val="00506570"/>
    <w:rsid w:val="00513ABE"/>
    <w:rsid w:val="0051597E"/>
    <w:rsid w:val="0051619C"/>
    <w:rsid w:val="0051795B"/>
    <w:rsid w:val="005213B3"/>
    <w:rsid w:val="0052365F"/>
    <w:rsid w:val="005251BC"/>
    <w:rsid w:val="005260A8"/>
    <w:rsid w:val="005269BE"/>
    <w:rsid w:val="00531025"/>
    <w:rsid w:val="005340A2"/>
    <w:rsid w:val="005341FA"/>
    <w:rsid w:val="00535177"/>
    <w:rsid w:val="00535625"/>
    <w:rsid w:val="005363C7"/>
    <w:rsid w:val="005426A9"/>
    <w:rsid w:val="00542B56"/>
    <w:rsid w:val="005441CF"/>
    <w:rsid w:val="005476FE"/>
    <w:rsid w:val="00547F25"/>
    <w:rsid w:val="00547F63"/>
    <w:rsid w:val="00552712"/>
    <w:rsid w:val="00560B1F"/>
    <w:rsid w:val="00562552"/>
    <w:rsid w:val="00566779"/>
    <w:rsid w:val="00570A80"/>
    <w:rsid w:val="005721E0"/>
    <w:rsid w:val="00572946"/>
    <w:rsid w:val="0057796B"/>
    <w:rsid w:val="00584A16"/>
    <w:rsid w:val="00586976"/>
    <w:rsid w:val="00590FDB"/>
    <w:rsid w:val="005924CF"/>
    <w:rsid w:val="00593566"/>
    <w:rsid w:val="00595401"/>
    <w:rsid w:val="005961D1"/>
    <w:rsid w:val="005973E1"/>
    <w:rsid w:val="00597E13"/>
    <w:rsid w:val="005A16C6"/>
    <w:rsid w:val="005A5969"/>
    <w:rsid w:val="005A7F8D"/>
    <w:rsid w:val="005A7FE0"/>
    <w:rsid w:val="005B3B96"/>
    <w:rsid w:val="005B3E61"/>
    <w:rsid w:val="005B4B70"/>
    <w:rsid w:val="005C2509"/>
    <w:rsid w:val="005C535E"/>
    <w:rsid w:val="005C6AE0"/>
    <w:rsid w:val="005D7945"/>
    <w:rsid w:val="005E084D"/>
    <w:rsid w:val="005E224F"/>
    <w:rsid w:val="005E3B99"/>
    <w:rsid w:val="005E3DDA"/>
    <w:rsid w:val="005E4BE2"/>
    <w:rsid w:val="005F0D1A"/>
    <w:rsid w:val="005F0E54"/>
    <w:rsid w:val="00600B82"/>
    <w:rsid w:val="006034FA"/>
    <w:rsid w:val="006053BD"/>
    <w:rsid w:val="006069A6"/>
    <w:rsid w:val="00610F2E"/>
    <w:rsid w:val="00614004"/>
    <w:rsid w:val="00614FE0"/>
    <w:rsid w:val="00615819"/>
    <w:rsid w:val="00616021"/>
    <w:rsid w:val="00616207"/>
    <w:rsid w:val="006247D9"/>
    <w:rsid w:val="006252E0"/>
    <w:rsid w:val="0062707F"/>
    <w:rsid w:val="00627FAE"/>
    <w:rsid w:val="00631A6E"/>
    <w:rsid w:val="00632961"/>
    <w:rsid w:val="00633823"/>
    <w:rsid w:val="00634835"/>
    <w:rsid w:val="00635CBF"/>
    <w:rsid w:val="00642764"/>
    <w:rsid w:val="00645B76"/>
    <w:rsid w:val="0065089C"/>
    <w:rsid w:val="00652AE7"/>
    <w:rsid w:val="006532A9"/>
    <w:rsid w:val="00656ECF"/>
    <w:rsid w:val="00657647"/>
    <w:rsid w:val="00657E48"/>
    <w:rsid w:val="00660E2F"/>
    <w:rsid w:val="006625A6"/>
    <w:rsid w:val="006633A6"/>
    <w:rsid w:val="00680A6F"/>
    <w:rsid w:val="00682213"/>
    <w:rsid w:val="0068433A"/>
    <w:rsid w:val="00685583"/>
    <w:rsid w:val="00686F6E"/>
    <w:rsid w:val="00687702"/>
    <w:rsid w:val="00690A95"/>
    <w:rsid w:val="00691B59"/>
    <w:rsid w:val="00691BF4"/>
    <w:rsid w:val="00692FB9"/>
    <w:rsid w:val="0069518A"/>
    <w:rsid w:val="00697E20"/>
    <w:rsid w:val="006A0897"/>
    <w:rsid w:val="006A12EC"/>
    <w:rsid w:val="006A45AF"/>
    <w:rsid w:val="006A5A90"/>
    <w:rsid w:val="006A6F4D"/>
    <w:rsid w:val="006B08B0"/>
    <w:rsid w:val="006B19F9"/>
    <w:rsid w:val="006B23B2"/>
    <w:rsid w:val="006B518F"/>
    <w:rsid w:val="006B5710"/>
    <w:rsid w:val="006C07B9"/>
    <w:rsid w:val="006C0A41"/>
    <w:rsid w:val="006C0BD0"/>
    <w:rsid w:val="006C4715"/>
    <w:rsid w:val="006C6B6F"/>
    <w:rsid w:val="006C710B"/>
    <w:rsid w:val="006C718A"/>
    <w:rsid w:val="006C79A0"/>
    <w:rsid w:val="006D1C71"/>
    <w:rsid w:val="006D6C22"/>
    <w:rsid w:val="006E27CD"/>
    <w:rsid w:val="006F4B81"/>
    <w:rsid w:val="006F518B"/>
    <w:rsid w:val="006F56BB"/>
    <w:rsid w:val="006F5E4D"/>
    <w:rsid w:val="00704FD0"/>
    <w:rsid w:val="007050F6"/>
    <w:rsid w:val="00705994"/>
    <w:rsid w:val="00706D5A"/>
    <w:rsid w:val="0070730E"/>
    <w:rsid w:val="007113C0"/>
    <w:rsid w:val="00717444"/>
    <w:rsid w:val="00717C00"/>
    <w:rsid w:val="0072000D"/>
    <w:rsid w:val="00726CA5"/>
    <w:rsid w:val="00730BE2"/>
    <w:rsid w:val="00731BAD"/>
    <w:rsid w:val="00731E57"/>
    <w:rsid w:val="0073381F"/>
    <w:rsid w:val="00733C79"/>
    <w:rsid w:val="00734662"/>
    <w:rsid w:val="00737DB4"/>
    <w:rsid w:val="007464DB"/>
    <w:rsid w:val="00747134"/>
    <w:rsid w:val="007518C9"/>
    <w:rsid w:val="00755337"/>
    <w:rsid w:val="0075598E"/>
    <w:rsid w:val="00760D6A"/>
    <w:rsid w:val="007665E6"/>
    <w:rsid w:val="00770162"/>
    <w:rsid w:val="007755A0"/>
    <w:rsid w:val="007779BB"/>
    <w:rsid w:val="0078041D"/>
    <w:rsid w:val="007815F4"/>
    <w:rsid w:val="00781885"/>
    <w:rsid w:val="00783135"/>
    <w:rsid w:val="007832B2"/>
    <w:rsid w:val="007841A8"/>
    <w:rsid w:val="0078584C"/>
    <w:rsid w:val="007869F7"/>
    <w:rsid w:val="00793F3B"/>
    <w:rsid w:val="00793FAA"/>
    <w:rsid w:val="00794394"/>
    <w:rsid w:val="007A384D"/>
    <w:rsid w:val="007B0BA2"/>
    <w:rsid w:val="007B1D86"/>
    <w:rsid w:val="007B2FDA"/>
    <w:rsid w:val="007B6A70"/>
    <w:rsid w:val="007C00FF"/>
    <w:rsid w:val="007C17F1"/>
    <w:rsid w:val="007C1D2D"/>
    <w:rsid w:val="007C32D7"/>
    <w:rsid w:val="007C501F"/>
    <w:rsid w:val="007D3EAD"/>
    <w:rsid w:val="007D6A61"/>
    <w:rsid w:val="007D7ABB"/>
    <w:rsid w:val="007E068C"/>
    <w:rsid w:val="007E3318"/>
    <w:rsid w:val="007E3FF5"/>
    <w:rsid w:val="007E607C"/>
    <w:rsid w:val="007F0F1B"/>
    <w:rsid w:val="007F3175"/>
    <w:rsid w:val="007F7721"/>
    <w:rsid w:val="0080072D"/>
    <w:rsid w:val="00800FEA"/>
    <w:rsid w:val="008041DE"/>
    <w:rsid w:val="00811D75"/>
    <w:rsid w:val="00814780"/>
    <w:rsid w:val="00820F9D"/>
    <w:rsid w:val="0082123B"/>
    <w:rsid w:val="00821B1B"/>
    <w:rsid w:val="00823204"/>
    <w:rsid w:val="008279F2"/>
    <w:rsid w:val="008344CA"/>
    <w:rsid w:val="0083484C"/>
    <w:rsid w:val="008348BD"/>
    <w:rsid w:val="008374F2"/>
    <w:rsid w:val="008377E0"/>
    <w:rsid w:val="00837C80"/>
    <w:rsid w:val="008450BD"/>
    <w:rsid w:val="008458B4"/>
    <w:rsid w:val="00846ACF"/>
    <w:rsid w:val="008512DF"/>
    <w:rsid w:val="00851D0B"/>
    <w:rsid w:val="008568CC"/>
    <w:rsid w:val="00857A80"/>
    <w:rsid w:val="00863AD5"/>
    <w:rsid w:val="008642C0"/>
    <w:rsid w:val="00864395"/>
    <w:rsid w:val="00866053"/>
    <w:rsid w:val="00874675"/>
    <w:rsid w:val="00874908"/>
    <w:rsid w:val="00874DC1"/>
    <w:rsid w:val="008751F4"/>
    <w:rsid w:val="00876118"/>
    <w:rsid w:val="00877276"/>
    <w:rsid w:val="00880EAB"/>
    <w:rsid w:val="008819C6"/>
    <w:rsid w:val="00882B1E"/>
    <w:rsid w:val="00885710"/>
    <w:rsid w:val="00887F1F"/>
    <w:rsid w:val="00890349"/>
    <w:rsid w:val="0089218C"/>
    <w:rsid w:val="00892BB6"/>
    <w:rsid w:val="00896190"/>
    <w:rsid w:val="008A290D"/>
    <w:rsid w:val="008A577C"/>
    <w:rsid w:val="008A5BB6"/>
    <w:rsid w:val="008A63F7"/>
    <w:rsid w:val="008A6FF1"/>
    <w:rsid w:val="008A723A"/>
    <w:rsid w:val="008B1456"/>
    <w:rsid w:val="008B3A3E"/>
    <w:rsid w:val="008B3CFD"/>
    <w:rsid w:val="008B6987"/>
    <w:rsid w:val="008B72EF"/>
    <w:rsid w:val="008C25B5"/>
    <w:rsid w:val="008D00A4"/>
    <w:rsid w:val="008D0FA7"/>
    <w:rsid w:val="008D13B9"/>
    <w:rsid w:val="008D1730"/>
    <w:rsid w:val="008D42E8"/>
    <w:rsid w:val="008D6EE8"/>
    <w:rsid w:val="008D7A70"/>
    <w:rsid w:val="008F1EF6"/>
    <w:rsid w:val="008F3185"/>
    <w:rsid w:val="008F4E18"/>
    <w:rsid w:val="008F533B"/>
    <w:rsid w:val="00901F17"/>
    <w:rsid w:val="00905D8D"/>
    <w:rsid w:val="00910AB0"/>
    <w:rsid w:val="009123D0"/>
    <w:rsid w:val="00916C52"/>
    <w:rsid w:val="0091746E"/>
    <w:rsid w:val="009221BB"/>
    <w:rsid w:val="00923F0D"/>
    <w:rsid w:val="009309C7"/>
    <w:rsid w:val="0093590A"/>
    <w:rsid w:val="0094244E"/>
    <w:rsid w:val="0094690E"/>
    <w:rsid w:val="00947192"/>
    <w:rsid w:val="00947951"/>
    <w:rsid w:val="00947A7E"/>
    <w:rsid w:val="00951D05"/>
    <w:rsid w:val="00952B49"/>
    <w:rsid w:val="009538E3"/>
    <w:rsid w:val="00953A0E"/>
    <w:rsid w:val="00953B40"/>
    <w:rsid w:val="00954196"/>
    <w:rsid w:val="00957086"/>
    <w:rsid w:val="00961E04"/>
    <w:rsid w:val="00964F83"/>
    <w:rsid w:val="0096660E"/>
    <w:rsid w:val="00966F2E"/>
    <w:rsid w:val="00971C58"/>
    <w:rsid w:val="00972152"/>
    <w:rsid w:val="00973BBD"/>
    <w:rsid w:val="00983B8A"/>
    <w:rsid w:val="00983DCE"/>
    <w:rsid w:val="00985C78"/>
    <w:rsid w:val="00991896"/>
    <w:rsid w:val="00993057"/>
    <w:rsid w:val="00994552"/>
    <w:rsid w:val="00997B9E"/>
    <w:rsid w:val="009A02BE"/>
    <w:rsid w:val="009A0455"/>
    <w:rsid w:val="009A08E6"/>
    <w:rsid w:val="009A215C"/>
    <w:rsid w:val="009A522F"/>
    <w:rsid w:val="009B2D3A"/>
    <w:rsid w:val="009B7A8B"/>
    <w:rsid w:val="009C114E"/>
    <w:rsid w:val="009C1156"/>
    <w:rsid w:val="009C2E56"/>
    <w:rsid w:val="009C603B"/>
    <w:rsid w:val="009D0432"/>
    <w:rsid w:val="009D157D"/>
    <w:rsid w:val="009D181F"/>
    <w:rsid w:val="009D602B"/>
    <w:rsid w:val="009D6555"/>
    <w:rsid w:val="009E2FEB"/>
    <w:rsid w:val="009F1875"/>
    <w:rsid w:val="009F1CA5"/>
    <w:rsid w:val="009F5A8E"/>
    <w:rsid w:val="009F6E92"/>
    <w:rsid w:val="009F762F"/>
    <w:rsid w:val="00A01404"/>
    <w:rsid w:val="00A03887"/>
    <w:rsid w:val="00A0514F"/>
    <w:rsid w:val="00A0662D"/>
    <w:rsid w:val="00A074A6"/>
    <w:rsid w:val="00A10FDF"/>
    <w:rsid w:val="00A12138"/>
    <w:rsid w:val="00A12663"/>
    <w:rsid w:val="00A137EB"/>
    <w:rsid w:val="00A1385E"/>
    <w:rsid w:val="00A22394"/>
    <w:rsid w:val="00A22E7B"/>
    <w:rsid w:val="00A251CC"/>
    <w:rsid w:val="00A255DB"/>
    <w:rsid w:val="00A274CF"/>
    <w:rsid w:val="00A30201"/>
    <w:rsid w:val="00A30A0F"/>
    <w:rsid w:val="00A328CB"/>
    <w:rsid w:val="00A330AD"/>
    <w:rsid w:val="00A33BA7"/>
    <w:rsid w:val="00A34A72"/>
    <w:rsid w:val="00A35095"/>
    <w:rsid w:val="00A35A1F"/>
    <w:rsid w:val="00A35EB3"/>
    <w:rsid w:val="00A379FC"/>
    <w:rsid w:val="00A41BEE"/>
    <w:rsid w:val="00A4469A"/>
    <w:rsid w:val="00A45D02"/>
    <w:rsid w:val="00A55B44"/>
    <w:rsid w:val="00A57139"/>
    <w:rsid w:val="00A60822"/>
    <w:rsid w:val="00A6450D"/>
    <w:rsid w:val="00A70FFE"/>
    <w:rsid w:val="00A71E6A"/>
    <w:rsid w:val="00A73314"/>
    <w:rsid w:val="00A7568E"/>
    <w:rsid w:val="00A76C15"/>
    <w:rsid w:val="00A840AC"/>
    <w:rsid w:val="00A941D4"/>
    <w:rsid w:val="00AA0DC7"/>
    <w:rsid w:val="00AA113A"/>
    <w:rsid w:val="00AA52F2"/>
    <w:rsid w:val="00AA717C"/>
    <w:rsid w:val="00AB1AD0"/>
    <w:rsid w:val="00AB2B8D"/>
    <w:rsid w:val="00AB5C63"/>
    <w:rsid w:val="00AC057F"/>
    <w:rsid w:val="00AC0A3A"/>
    <w:rsid w:val="00AC19F4"/>
    <w:rsid w:val="00AD0C11"/>
    <w:rsid w:val="00AD2442"/>
    <w:rsid w:val="00AD2B4E"/>
    <w:rsid w:val="00AD5E73"/>
    <w:rsid w:val="00AD7CC2"/>
    <w:rsid w:val="00AE0185"/>
    <w:rsid w:val="00AE021A"/>
    <w:rsid w:val="00AE1DFA"/>
    <w:rsid w:val="00AE3229"/>
    <w:rsid w:val="00AE3BE6"/>
    <w:rsid w:val="00AE6836"/>
    <w:rsid w:val="00AF1BA7"/>
    <w:rsid w:val="00B01CC6"/>
    <w:rsid w:val="00B028AC"/>
    <w:rsid w:val="00B0532E"/>
    <w:rsid w:val="00B11AC0"/>
    <w:rsid w:val="00B13B97"/>
    <w:rsid w:val="00B13F71"/>
    <w:rsid w:val="00B14E6A"/>
    <w:rsid w:val="00B20BED"/>
    <w:rsid w:val="00B22563"/>
    <w:rsid w:val="00B22694"/>
    <w:rsid w:val="00B23BC9"/>
    <w:rsid w:val="00B24C0B"/>
    <w:rsid w:val="00B25EA5"/>
    <w:rsid w:val="00B27E49"/>
    <w:rsid w:val="00B30A11"/>
    <w:rsid w:val="00B3386C"/>
    <w:rsid w:val="00B34E4D"/>
    <w:rsid w:val="00B369C7"/>
    <w:rsid w:val="00B474D5"/>
    <w:rsid w:val="00B47B97"/>
    <w:rsid w:val="00B525F6"/>
    <w:rsid w:val="00B53BA5"/>
    <w:rsid w:val="00B5595D"/>
    <w:rsid w:val="00B62409"/>
    <w:rsid w:val="00B62417"/>
    <w:rsid w:val="00B6455B"/>
    <w:rsid w:val="00B6536E"/>
    <w:rsid w:val="00B657F9"/>
    <w:rsid w:val="00B7009E"/>
    <w:rsid w:val="00B7649F"/>
    <w:rsid w:val="00B76529"/>
    <w:rsid w:val="00B77395"/>
    <w:rsid w:val="00B806C6"/>
    <w:rsid w:val="00B81994"/>
    <w:rsid w:val="00B847E8"/>
    <w:rsid w:val="00B84E77"/>
    <w:rsid w:val="00B8555E"/>
    <w:rsid w:val="00B85DFD"/>
    <w:rsid w:val="00B90E8B"/>
    <w:rsid w:val="00B92A6E"/>
    <w:rsid w:val="00B9506D"/>
    <w:rsid w:val="00B95754"/>
    <w:rsid w:val="00BB35C0"/>
    <w:rsid w:val="00BB3AC0"/>
    <w:rsid w:val="00BB439D"/>
    <w:rsid w:val="00BB6B9A"/>
    <w:rsid w:val="00BC0EF6"/>
    <w:rsid w:val="00BC15FD"/>
    <w:rsid w:val="00BD2022"/>
    <w:rsid w:val="00BD77B0"/>
    <w:rsid w:val="00BE1C44"/>
    <w:rsid w:val="00BE2657"/>
    <w:rsid w:val="00BE28DB"/>
    <w:rsid w:val="00BE2968"/>
    <w:rsid w:val="00BF24D6"/>
    <w:rsid w:val="00BF439B"/>
    <w:rsid w:val="00BF6D4A"/>
    <w:rsid w:val="00BF72A1"/>
    <w:rsid w:val="00C00705"/>
    <w:rsid w:val="00C032D0"/>
    <w:rsid w:val="00C04A00"/>
    <w:rsid w:val="00C05C39"/>
    <w:rsid w:val="00C064D2"/>
    <w:rsid w:val="00C10698"/>
    <w:rsid w:val="00C1298A"/>
    <w:rsid w:val="00C219FE"/>
    <w:rsid w:val="00C23C94"/>
    <w:rsid w:val="00C271F4"/>
    <w:rsid w:val="00C27D4F"/>
    <w:rsid w:val="00C27E14"/>
    <w:rsid w:val="00C27EB2"/>
    <w:rsid w:val="00C331FC"/>
    <w:rsid w:val="00C3553C"/>
    <w:rsid w:val="00C40D6D"/>
    <w:rsid w:val="00C4198D"/>
    <w:rsid w:val="00C450AE"/>
    <w:rsid w:val="00C45B02"/>
    <w:rsid w:val="00C50CAD"/>
    <w:rsid w:val="00C53393"/>
    <w:rsid w:val="00C53FEE"/>
    <w:rsid w:val="00C6066C"/>
    <w:rsid w:val="00C62B3E"/>
    <w:rsid w:val="00C651BD"/>
    <w:rsid w:val="00C67B0A"/>
    <w:rsid w:val="00C70546"/>
    <w:rsid w:val="00C70F49"/>
    <w:rsid w:val="00C7390E"/>
    <w:rsid w:val="00C7754F"/>
    <w:rsid w:val="00C815C0"/>
    <w:rsid w:val="00C82C09"/>
    <w:rsid w:val="00C84815"/>
    <w:rsid w:val="00C848BE"/>
    <w:rsid w:val="00C84FA9"/>
    <w:rsid w:val="00C90396"/>
    <w:rsid w:val="00C91FB0"/>
    <w:rsid w:val="00C9247C"/>
    <w:rsid w:val="00C932AA"/>
    <w:rsid w:val="00C93EF9"/>
    <w:rsid w:val="00C95053"/>
    <w:rsid w:val="00C96A62"/>
    <w:rsid w:val="00CA037D"/>
    <w:rsid w:val="00CA2288"/>
    <w:rsid w:val="00CA6FC9"/>
    <w:rsid w:val="00CB26F3"/>
    <w:rsid w:val="00CB483D"/>
    <w:rsid w:val="00CB5C52"/>
    <w:rsid w:val="00CC054C"/>
    <w:rsid w:val="00CC0C7D"/>
    <w:rsid w:val="00CC5547"/>
    <w:rsid w:val="00CC7AEA"/>
    <w:rsid w:val="00CD1045"/>
    <w:rsid w:val="00CE5B27"/>
    <w:rsid w:val="00CE7673"/>
    <w:rsid w:val="00CF08A5"/>
    <w:rsid w:val="00CF52B8"/>
    <w:rsid w:val="00CF78C5"/>
    <w:rsid w:val="00D0690D"/>
    <w:rsid w:val="00D07DB6"/>
    <w:rsid w:val="00D10AEF"/>
    <w:rsid w:val="00D10AF0"/>
    <w:rsid w:val="00D12CA8"/>
    <w:rsid w:val="00D158E9"/>
    <w:rsid w:val="00D171EA"/>
    <w:rsid w:val="00D22B2C"/>
    <w:rsid w:val="00D22EDB"/>
    <w:rsid w:val="00D23974"/>
    <w:rsid w:val="00D24DAA"/>
    <w:rsid w:val="00D250EE"/>
    <w:rsid w:val="00D277B0"/>
    <w:rsid w:val="00D30A09"/>
    <w:rsid w:val="00D356CA"/>
    <w:rsid w:val="00D429AF"/>
    <w:rsid w:val="00D44B3D"/>
    <w:rsid w:val="00D52B40"/>
    <w:rsid w:val="00D536BD"/>
    <w:rsid w:val="00D56003"/>
    <w:rsid w:val="00D604A6"/>
    <w:rsid w:val="00D610B6"/>
    <w:rsid w:val="00D622DB"/>
    <w:rsid w:val="00D63859"/>
    <w:rsid w:val="00D706D1"/>
    <w:rsid w:val="00D75D4D"/>
    <w:rsid w:val="00D83A94"/>
    <w:rsid w:val="00D83B19"/>
    <w:rsid w:val="00D87372"/>
    <w:rsid w:val="00D939AE"/>
    <w:rsid w:val="00D942EE"/>
    <w:rsid w:val="00D96447"/>
    <w:rsid w:val="00D9663D"/>
    <w:rsid w:val="00DA11EA"/>
    <w:rsid w:val="00DA1293"/>
    <w:rsid w:val="00DB01CE"/>
    <w:rsid w:val="00DB109A"/>
    <w:rsid w:val="00DB1936"/>
    <w:rsid w:val="00DB4213"/>
    <w:rsid w:val="00DB4654"/>
    <w:rsid w:val="00DB7196"/>
    <w:rsid w:val="00DC1313"/>
    <w:rsid w:val="00DC1E5E"/>
    <w:rsid w:val="00DC4824"/>
    <w:rsid w:val="00DD0133"/>
    <w:rsid w:val="00DD3C4D"/>
    <w:rsid w:val="00DD55BF"/>
    <w:rsid w:val="00DE2D83"/>
    <w:rsid w:val="00DE4048"/>
    <w:rsid w:val="00DE5FF2"/>
    <w:rsid w:val="00DF0954"/>
    <w:rsid w:val="00DF1EA2"/>
    <w:rsid w:val="00DF3964"/>
    <w:rsid w:val="00DF6557"/>
    <w:rsid w:val="00DF6CEC"/>
    <w:rsid w:val="00DF79FC"/>
    <w:rsid w:val="00E0085C"/>
    <w:rsid w:val="00E0214F"/>
    <w:rsid w:val="00E03CC5"/>
    <w:rsid w:val="00E10D1F"/>
    <w:rsid w:val="00E11F1F"/>
    <w:rsid w:val="00E1282B"/>
    <w:rsid w:val="00E129D2"/>
    <w:rsid w:val="00E22341"/>
    <w:rsid w:val="00E247C7"/>
    <w:rsid w:val="00E27939"/>
    <w:rsid w:val="00E306D9"/>
    <w:rsid w:val="00E31E43"/>
    <w:rsid w:val="00E3353D"/>
    <w:rsid w:val="00E37364"/>
    <w:rsid w:val="00E37F7F"/>
    <w:rsid w:val="00E519CB"/>
    <w:rsid w:val="00E54990"/>
    <w:rsid w:val="00E60C49"/>
    <w:rsid w:val="00E64611"/>
    <w:rsid w:val="00E64AC8"/>
    <w:rsid w:val="00E65D27"/>
    <w:rsid w:val="00E7038A"/>
    <w:rsid w:val="00E7184B"/>
    <w:rsid w:val="00E71D01"/>
    <w:rsid w:val="00E72F25"/>
    <w:rsid w:val="00E753B6"/>
    <w:rsid w:val="00E754FB"/>
    <w:rsid w:val="00E814C3"/>
    <w:rsid w:val="00E82160"/>
    <w:rsid w:val="00E8298D"/>
    <w:rsid w:val="00E855BA"/>
    <w:rsid w:val="00E92C10"/>
    <w:rsid w:val="00E936F6"/>
    <w:rsid w:val="00E94D5B"/>
    <w:rsid w:val="00E960D3"/>
    <w:rsid w:val="00EA0FA8"/>
    <w:rsid w:val="00EA4959"/>
    <w:rsid w:val="00EA55DE"/>
    <w:rsid w:val="00EC5295"/>
    <w:rsid w:val="00EC6575"/>
    <w:rsid w:val="00ED165B"/>
    <w:rsid w:val="00ED181F"/>
    <w:rsid w:val="00ED525E"/>
    <w:rsid w:val="00ED532C"/>
    <w:rsid w:val="00ED76D8"/>
    <w:rsid w:val="00ED7AD4"/>
    <w:rsid w:val="00EE2C44"/>
    <w:rsid w:val="00EE4F47"/>
    <w:rsid w:val="00EE675C"/>
    <w:rsid w:val="00EE7D9B"/>
    <w:rsid w:val="00EF178D"/>
    <w:rsid w:val="00EF17BA"/>
    <w:rsid w:val="00EF4008"/>
    <w:rsid w:val="00F02B1F"/>
    <w:rsid w:val="00F041CA"/>
    <w:rsid w:val="00F04AE2"/>
    <w:rsid w:val="00F05474"/>
    <w:rsid w:val="00F10F6C"/>
    <w:rsid w:val="00F1542A"/>
    <w:rsid w:val="00F23C39"/>
    <w:rsid w:val="00F33571"/>
    <w:rsid w:val="00F34657"/>
    <w:rsid w:val="00F355EC"/>
    <w:rsid w:val="00F36DD9"/>
    <w:rsid w:val="00F4150E"/>
    <w:rsid w:val="00F4383D"/>
    <w:rsid w:val="00F441FB"/>
    <w:rsid w:val="00F44E1D"/>
    <w:rsid w:val="00F44F60"/>
    <w:rsid w:val="00F50062"/>
    <w:rsid w:val="00F50462"/>
    <w:rsid w:val="00F522FD"/>
    <w:rsid w:val="00F572DA"/>
    <w:rsid w:val="00F57D61"/>
    <w:rsid w:val="00F60386"/>
    <w:rsid w:val="00F603D9"/>
    <w:rsid w:val="00F670F0"/>
    <w:rsid w:val="00F6782B"/>
    <w:rsid w:val="00F7503D"/>
    <w:rsid w:val="00F75A3C"/>
    <w:rsid w:val="00F8334A"/>
    <w:rsid w:val="00F86DE1"/>
    <w:rsid w:val="00F9076E"/>
    <w:rsid w:val="00F9214D"/>
    <w:rsid w:val="00F94F19"/>
    <w:rsid w:val="00F97AD2"/>
    <w:rsid w:val="00FA33B3"/>
    <w:rsid w:val="00FA370F"/>
    <w:rsid w:val="00FB0EE6"/>
    <w:rsid w:val="00FB5B96"/>
    <w:rsid w:val="00FB7085"/>
    <w:rsid w:val="00FB7A9D"/>
    <w:rsid w:val="00FC0021"/>
    <w:rsid w:val="00FC16BF"/>
    <w:rsid w:val="00FC2756"/>
    <w:rsid w:val="00FC3C1E"/>
    <w:rsid w:val="00FC5DEC"/>
    <w:rsid w:val="00FD7B2A"/>
    <w:rsid w:val="00FE79B9"/>
    <w:rsid w:val="00FF5EEF"/>
    <w:rsid w:val="00FF60B2"/>
    <w:rsid w:val="00FF6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5B57C"/>
  <w15:chartTrackingRefBased/>
  <w15:docId w15:val="{75D35A75-7982-4FB4-B6FA-1811CF3F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7754F"/>
    <w:rPr>
      <w:sz w:val="24"/>
      <w:szCs w:val="24"/>
    </w:rPr>
  </w:style>
  <w:style w:type="paragraph" w:styleId="Nagwek1">
    <w:name w:val="heading 1"/>
    <w:basedOn w:val="Normalny"/>
    <w:next w:val="Normalny"/>
    <w:link w:val="Nagwek1Znak"/>
    <w:uiPriority w:val="99"/>
    <w:qFormat/>
    <w:pPr>
      <w:keepNext/>
      <w:jc w:val="right"/>
      <w:outlineLvl w:val="0"/>
    </w:pPr>
    <w:rPr>
      <w:rFonts w:ascii="Arial" w:hAnsi="Arial" w:cs="Arial"/>
      <w:b/>
      <w:bCs/>
      <w:color w:val="000000"/>
      <w:spacing w:val="-6"/>
      <w:sz w:val="27"/>
    </w:rPr>
  </w:style>
  <w:style w:type="paragraph" w:styleId="Nagwek2">
    <w:name w:val="heading 2"/>
    <w:basedOn w:val="Normalny"/>
    <w:next w:val="Normalny"/>
    <w:link w:val="Nagwek2Znak"/>
    <w:qFormat/>
    <w:pPr>
      <w:keepNext/>
      <w:jc w:val="right"/>
      <w:outlineLvl w:val="1"/>
    </w:pPr>
    <w:rPr>
      <w:rFonts w:ascii="Arial" w:hAnsi="Arial" w:cs="Arial"/>
      <w:b/>
      <w:bCs/>
      <w:color w:val="000000"/>
      <w:sz w:val="18"/>
    </w:rPr>
  </w:style>
  <w:style w:type="paragraph" w:styleId="Nagwek3">
    <w:name w:val="heading 3"/>
    <w:basedOn w:val="Normalny"/>
    <w:next w:val="Normalny"/>
    <w:link w:val="Nagwek3Znak"/>
    <w:qFormat/>
    <w:pPr>
      <w:keepNext/>
      <w:ind w:left="4500"/>
      <w:jc w:val="both"/>
      <w:outlineLvl w:val="2"/>
    </w:pPr>
    <w:rPr>
      <w:rFonts w:ascii="Arial" w:hAnsi="Arial"/>
      <w:sz w:val="28"/>
      <w:szCs w:val="28"/>
    </w:rPr>
  </w:style>
  <w:style w:type="paragraph" w:styleId="Nagwek4">
    <w:name w:val="heading 4"/>
    <w:basedOn w:val="Normalny"/>
    <w:next w:val="Normalny"/>
    <w:link w:val="Nagwek4Znak"/>
    <w:qFormat/>
    <w:pPr>
      <w:keepNext/>
      <w:ind w:left="5580"/>
      <w:jc w:val="both"/>
      <w:outlineLvl w:val="3"/>
    </w:pPr>
    <w:rPr>
      <w:rFonts w:ascii="Arial" w:hAnsi="Arial"/>
      <w:sz w:val="28"/>
      <w:szCs w:val="28"/>
    </w:rPr>
  </w:style>
  <w:style w:type="paragraph" w:styleId="Nagwek5">
    <w:name w:val="heading 5"/>
    <w:basedOn w:val="Normalny"/>
    <w:next w:val="Normalny"/>
    <w:link w:val="Nagwek5Znak"/>
    <w:qFormat/>
    <w:pPr>
      <w:keepNext/>
      <w:ind w:left="4956" w:firstLine="624"/>
      <w:jc w:val="both"/>
      <w:outlineLvl w:val="4"/>
    </w:pPr>
    <w:rPr>
      <w:rFonts w:ascii="Arial" w:hAnsi="Arial"/>
      <w:b/>
      <w:sz w:val="28"/>
      <w:szCs w:val="28"/>
      <w:lang w:val="x-none" w:eastAsia="x-none"/>
    </w:rPr>
  </w:style>
  <w:style w:type="paragraph" w:styleId="Nagwek7">
    <w:name w:val="heading 7"/>
    <w:basedOn w:val="Normalny"/>
    <w:next w:val="Normalny"/>
    <w:link w:val="Nagwek7Znak"/>
    <w:semiHidden/>
    <w:unhideWhenUsed/>
    <w:qFormat/>
    <w:rsid w:val="00351E66"/>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Tekstpodstawowy2">
    <w:name w:val="Body Text 2"/>
    <w:basedOn w:val="Normalny"/>
    <w:link w:val="Tekstpodstawowy2Znak"/>
    <w:rPr>
      <w:rFonts w:ascii="Arial" w:hAnsi="Arial" w:cs="Arial"/>
      <w:sz w:val="22"/>
    </w:rPr>
  </w:style>
  <w:style w:type="paragraph" w:styleId="Stopka">
    <w:name w:val="footer"/>
    <w:basedOn w:val="Normalny"/>
    <w:link w:val="StopkaZnak"/>
    <w:rsid w:val="003A2B9F"/>
    <w:pPr>
      <w:tabs>
        <w:tab w:val="center" w:pos="4536"/>
        <w:tab w:val="right" w:pos="9072"/>
      </w:tabs>
    </w:pPr>
    <w:rPr>
      <w:lang w:val="x-none" w:eastAsia="x-none"/>
    </w:rPr>
  </w:style>
  <w:style w:type="character" w:styleId="Hipercze">
    <w:name w:val="Hyperlink"/>
    <w:uiPriority w:val="99"/>
    <w:rsid w:val="004D7984"/>
    <w:rPr>
      <w:color w:val="0000FF"/>
      <w:u w:val="single"/>
    </w:rPr>
  </w:style>
  <w:style w:type="character" w:styleId="Pogrubienie">
    <w:name w:val="Strong"/>
    <w:uiPriority w:val="22"/>
    <w:qFormat/>
    <w:rsid w:val="004D7984"/>
    <w:rPr>
      <w:b/>
      <w:bCs/>
    </w:rPr>
  </w:style>
  <w:style w:type="paragraph" w:styleId="Tekstdymka">
    <w:name w:val="Balloon Text"/>
    <w:basedOn w:val="Normalny"/>
    <w:link w:val="TekstdymkaZnak"/>
    <w:semiHidden/>
    <w:rsid w:val="001B5F5A"/>
    <w:rPr>
      <w:rFonts w:ascii="Tahoma" w:hAnsi="Tahoma"/>
      <w:sz w:val="16"/>
      <w:szCs w:val="16"/>
      <w:lang w:val="x-none" w:eastAsia="x-none"/>
    </w:rPr>
  </w:style>
  <w:style w:type="character" w:styleId="Numerstrony">
    <w:name w:val="page number"/>
    <w:basedOn w:val="Domylnaczcionkaakapitu"/>
    <w:rsid w:val="0004779A"/>
  </w:style>
  <w:style w:type="paragraph" w:styleId="Tytu">
    <w:name w:val="Title"/>
    <w:basedOn w:val="Normalny"/>
    <w:link w:val="TytuZnak"/>
    <w:qFormat/>
    <w:rsid w:val="00AD7CC2"/>
    <w:pPr>
      <w:jc w:val="center"/>
    </w:pPr>
    <w:rPr>
      <w:b/>
      <w:lang w:val="x-none" w:eastAsia="x-none"/>
    </w:rPr>
  </w:style>
  <w:style w:type="paragraph" w:styleId="Tekstpodstawowy">
    <w:name w:val="Body Text"/>
    <w:basedOn w:val="Normalny"/>
    <w:link w:val="TekstpodstawowyZnak"/>
    <w:rsid w:val="00B90E8B"/>
    <w:pPr>
      <w:spacing w:after="120"/>
    </w:pPr>
    <w:rPr>
      <w:lang w:val="x-none" w:eastAsia="x-none"/>
    </w:rPr>
  </w:style>
  <w:style w:type="paragraph" w:styleId="HTML-wstpniesformatowany">
    <w:name w:val="HTML Preformatted"/>
    <w:basedOn w:val="Normalny"/>
    <w:link w:val="HTML-wstpniesformatowanyZnak"/>
    <w:rsid w:val="00012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table" w:styleId="Tabela-Siatka">
    <w:name w:val="Table Grid"/>
    <w:basedOn w:val="Standardowy"/>
    <w:rsid w:val="00B7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link w:val="MapadokumentuZnak"/>
    <w:uiPriority w:val="99"/>
    <w:semiHidden/>
    <w:rsid w:val="00353D5E"/>
    <w:pPr>
      <w:shd w:val="clear" w:color="auto" w:fill="000080"/>
    </w:pPr>
    <w:rPr>
      <w:rFonts w:ascii="Tahoma" w:hAnsi="Tahoma"/>
      <w:lang w:val="x-none" w:eastAsia="x-none"/>
    </w:rPr>
  </w:style>
  <w:style w:type="paragraph" w:styleId="Tekstprzypisukocowego">
    <w:name w:val="endnote text"/>
    <w:basedOn w:val="Normalny"/>
    <w:link w:val="TekstprzypisukocowegoZnak"/>
    <w:semiHidden/>
    <w:rsid w:val="00632961"/>
    <w:rPr>
      <w:lang w:val="x-none" w:eastAsia="x-none"/>
    </w:rPr>
  </w:style>
  <w:style w:type="character" w:styleId="Odwoanieprzypisukocowego">
    <w:name w:val="endnote reference"/>
    <w:semiHidden/>
    <w:rsid w:val="00632961"/>
    <w:rPr>
      <w:vertAlign w:val="superscript"/>
    </w:rPr>
  </w:style>
  <w:style w:type="paragraph" w:styleId="Tekstprzypisudolnego">
    <w:name w:val="footnote text"/>
    <w:basedOn w:val="Normalny"/>
    <w:link w:val="TekstprzypisudolnegoZnak"/>
    <w:rsid w:val="00F7503D"/>
    <w:rPr>
      <w:sz w:val="20"/>
      <w:szCs w:val="20"/>
    </w:rPr>
  </w:style>
  <w:style w:type="character" w:styleId="Odwoanieprzypisudolnego">
    <w:name w:val="footnote reference"/>
    <w:rsid w:val="00F7503D"/>
    <w:rPr>
      <w:vertAlign w:val="superscript"/>
    </w:rPr>
  </w:style>
  <w:style w:type="paragraph" w:styleId="Legenda">
    <w:name w:val="caption"/>
    <w:basedOn w:val="Normalny"/>
    <w:next w:val="Normalny"/>
    <w:qFormat/>
    <w:rsid w:val="002C36A6"/>
    <w:rPr>
      <w:b/>
      <w:spacing w:val="20"/>
      <w:sz w:val="26"/>
      <w:szCs w:val="20"/>
      <w14:shadow w14:blurRad="50800" w14:dist="38100" w14:dir="2700000" w14:sx="100000" w14:sy="100000" w14:kx="0" w14:ky="0" w14:algn="tl">
        <w14:srgbClr w14:val="000000">
          <w14:alpha w14:val="60000"/>
        </w14:srgbClr>
      </w14:shadow>
    </w:rPr>
  </w:style>
  <w:style w:type="paragraph" w:customStyle="1" w:styleId="Styl1">
    <w:name w:val="Styl1"/>
    <w:basedOn w:val="Akapitzlist"/>
    <w:link w:val="Styl1Znak"/>
    <w:qFormat/>
    <w:rsid w:val="002C36A6"/>
    <w:pPr>
      <w:numPr>
        <w:numId w:val="1"/>
      </w:numPr>
      <w:spacing w:after="200" w:line="276" w:lineRule="auto"/>
      <w:contextualSpacing/>
      <w:jc w:val="both"/>
    </w:pPr>
    <w:rPr>
      <w:rFonts w:ascii="Calibri" w:eastAsia="Calibri" w:hAnsi="Calibri"/>
      <w:b/>
      <w:lang w:eastAsia="en-US"/>
    </w:rPr>
  </w:style>
  <w:style w:type="character" w:customStyle="1" w:styleId="Styl1Znak">
    <w:name w:val="Styl1 Znak"/>
    <w:link w:val="Styl1"/>
    <w:rsid w:val="002C36A6"/>
    <w:rPr>
      <w:rFonts w:ascii="Calibri" w:eastAsia="Calibri" w:hAnsi="Calibri"/>
      <w:b/>
      <w:sz w:val="24"/>
      <w:szCs w:val="24"/>
      <w:lang w:val="x-none" w:eastAsia="en-US"/>
    </w:rPr>
  </w:style>
  <w:style w:type="paragraph" w:styleId="Akapitzlist">
    <w:name w:val="List Paragraph"/>
    <w:basedOn w:val="Normalny"/>
    <w:link w:val="AkapitzlistZnak"/>
    <w:uiPriority w:val="34"/>
    <w:qFormat/>
    <w:rsid w:val="002C36A6"/>
    <w:pPr>
      <w:ind w:left="708"/>
    </w:pPr>
    <w:rPr>
      <w:lang w:val="x-none" w:eastAsia="x-none"/>
    </w:rPr>
  </w:style>
  <w:style w:type="paragraph" w:styleId="Tekstpodstawowy3">
    <w:name w:val="Body Text 3"/>
    <w:basedOn w:val="Normalny"/>
    <w:link w:val="Tekstpodstawowy3Znak"/>
    <w:rsid w:val="007F0F1B"/>
    <w:pPr>
      <w:spacing w:after="120"/>
    </w:pPr>
    <w:rPr>
      <w:sz w:val="16"/>
      <w:szCs w:val="16"/>
      <w:lang w:val="x-none" w:eastAsia="x-none"/>
    </w:rPr>
  </w:style>
  <w:style w:type="character" w:customStyle="1" w:styleId="Tekstpodstawowy3Znak">
    <w:name w:val="Tekst podstawowy 3 Znak"/>
    <w:link w:val="Tekstpodstawowy3"/>
    <w:rsid w:val="007F0F1B"/>
    <w:rPr>
      <w:sz w:val="16"/>
      <w:szCs w:val="16"/>
    </w:rPr>
  </w:style>
  <w:style w:type="character" w:customStyle="1" w:styleId="AkapitzlistZnak">
    <w:name w:val="Akapit z listą Znak"/>
    <w:link w:val="Akapitzlist"/>
    <w:uiPriority w:val="34"/>
    <w:rsid w:val="007F0F1B"/>
    <w:rPr>
      <w:sz w:val="24"/>
      <w:szCs w:val="24"/>
    </w:rPr>
  </w:style>
  <w:style w:type="paragraph" w:styleId="Zwykytekst">
    <w:name w:val="Plain Text"/>
    <w:basedOn w:val="Normalny"/>
    <w:link w:val="ZwykytekstZnak"/>
    <w:rsid w:val="007F0F1B"/>
    <w:rPr>
      <w:rFonts w:ascii="Courier New" w:hAnsi="Courier New"/>
      <w:sz w:val="20"/>
      <w:szCs w:val="20"/>
      <w:lang w:val="x-none" w:eastAsia="x-none"/>
    </w:rPr>
  </w:style>
  <w:style w:type="character" w:customStyle="1" w:styleId="ZwykytekstZnak">
    <w:name w:val="Zwykły tekst Znak"/>
    <w:link w:val="Zwykytekst"/>
    <w:rsid w:val="007F0F1B"/>
    <w:rPr>
      <w:rFonts w:ascii="Courier New" w:hAnsi="Courier New" w:cs="Courier New"/>
    </w:rPr>
  </w:style>
  <w:style w:type="character" w:customStyle="1" w:styleId="StopkaZnak">
    <w:name w:val="Stopka Znak"/>
    <w:link w:val="Stopka"/>
    <w:rsid w:val="00263BF3"/>
    <w:rPr>
      <w:sz w:val="24"/>
      <w:szCs w:val="24"/>
    </w:rPr>
  </w:style>
  <w:style w:type="paragraph" w:customStyle="1" w:styleId="Standard">
    <w:name w:val="Standard"/>
    <w:rsid w:val="000B293B"/>
    <w:pPr>
      <w:suppressAutoHyphens/>
      <w:autoSpaceDN w:val="0"/>
      <w:textAlignment w:val="baseline"/>
    </w:pPr>
    <w:rPr>
      <w:kern w:val="3"/>
      <w:sz w:val="24"/>
      <w:szCs w:val="24"/>
    </w:rPr>
  </w:style>
  <w:style w:type="numbering" w:customStyle="1" w:styleId="WWNum1">
    <w:name w:val="WWNum1"/>
    <w:basedOn w:val="Bezlisty"/>
    <w:rsid w:val="000B293B"/>
    <w:pPr>
      <w:numPr>
        <w:numId w:val="2"/>
      </w:numPr>
    </w:pPr>
  </w:style>
  <w:style w:type="character" w:customStyle="1" w:styleId="ZnakZnak6">
    <w:name w:val="Znak Znak6"/>
    <w:rsid w:val="00236F68"/>
    <w:rPr>
      <w:rFonts w:ascii="Courier New" w:hAnsi="Courier New" w:cs="Courier New"/>
    </w:rPr>
  </w:style>
  <w:style w:type="character" w:customStyle="1" w:styleId="Tekstpodstawowy2Znak">
    <w:name w:val="Tekst podstawowy 2 Znak"/>
    <w:link w:val="Tekstpodstawowy2"/>
    <w:rsid w:val="00146C78"/>
    <w:rPr>
      <w:rFonts w:ascii="Arial" w:hAnsi="Arial" w:cs="Arial"/>
      <w:sz w:val="22"/>
      <w:szCs w:val="24"/>
      <w:lang w:val="pl-PL" w:eastAsia="pl-PL" w:bidi="ar-SA"/>
    </w:rPr>
  </w:style>
  <w:style w:type="character" w:customStyle="1" w:styleId="ZnakZnak4">
    <w:name w:val="Znak Znak4"/>
    <w:rsid w:val="00146C78"/>
    <w:rPr>
      <w:rFonts w:ascii="Calibri" w:eastAsia="Calibri" w:hAnsi="Calibri"/>
      <w:sz w:val="16"/>
      <w:szCs w:val="16"/>
      <w:lang w:eastAsia="en-US"/>
    </w:rPr>
  </w:style>
  <w:style w:type="character" w:customStyle="1" w:styleId="ZnakZnak7">
    <w:name w:val="Znak Znak7"/>
    <w:rsid w:val="00146C78"/>
    <w:rPr>
      <w:sz w:val="24"/>
      <w:szCs w:val="24"/>
    </w:rPr>
  </w:style>
  <w:style w:type="character" w:customStyle="1" w:styleId="NagwekZnak">
    <w:name w:val="Nagłówek Znak"/>
    <w:link w:val="Nagwek"/>
    <w:rsid w:val="00146C78"/>
    <w:rPr>
      <w:sz w:val="24"/>
      <w:szCs w:val="24"/>
      <w:lang w:val="pl-PL" w:eastAsia="pl-PL" w:bidi="ar-SA"/>
    </w:rPr>
  </w:style>
  <w:style w:type="paragraph" w:styleId="Tekstpodstawowywcity">
    <w:name w:val="Body Text Indent"/>
    <w:basedOn w:val="Normalny"/>
    <w:link w:val="TekstpodstawowywcityZnak"/>
    <w:rsid w:val="00146C78"/>
    <w:pPr>
      <w:spacing w:after="120"/>
      <w:ind w:left="283"/>
    </w:pPr>
  </w:style>
  <w:style w:type="character" w:customStyle="1" w:styleId="TekstpodstawowywcityZnak">
    <w:name w:val="Tekst podstawowy wcięty Znak"/>
    <w:link w:val="Tekstpodstawowywcity"/>
    <w:rsid w:val="00146C78"/>
    <w:rPr>
      <w:sz w:val="24"/>
      <w:szCs w:val="24"/>
      <w:lang w:val="pl-PL" w:eastAsia="pl-PL" w:bidi="ar-SA"/>
    </w:rPr>
  </w:style>
  <w:style w:type="character" w:customStyle="1" w:styleId="Nagwek1Znak">
    <w:name w:val="Nagłówek 1 Znak"/>
    <w:link w:val="Nagwek1"/>
    <w:uiPriority w:val="99"/>
    <w:rsid w:val="00146C78"/>
    <w:rPr>
      <w:rFonts w:ascii="Arial" w:hAnsi="Arial" w:cs="Arial"/>
      <w:b/>
      <w:bCs/>
      <w:color w:val="000000"/>
      <w:spacing w:val="-6"/>
      <w:sz w:val="27"/>
      <w:szCs w:val="24"/>
      <w:lang w:val="pl-PL" w:eastAsia="pl-PL" w:bidi="ar-SA"/>
    </w:rPr>
  </w:style>
  <w:style w:type="character" w:customStyle="1" w:styleId="Nagwek2Znak">
    <w:name w:val="Nagłówek 2 Znak"/>
    <w:link w:val="Nagwek2"/>
    <w:rsid w:val="00146C78"/>
    <w:rPr>
      <w:rFonts w:ascii="Arial" w:hAnsi="Arial" w:cs="Arial"/>
      <w:b/>
      <w:bCs/>
      <w:color w:val="000000"/>
      <w:sz w:val="18"/>
      <w:szCs w:val="24"/>
      <w:lang w:val="pl-PL" w:eastAsia="pl-PL" w:bidi="ar-SA"/>
    </w:rPr>
  </w:style>
  <w:style w:type="character" w:customStyle="1" w:styleId="Nagwek3Znak">
    <w:name w:val="Nagłówek 3 Znak"/>
    <w:link w:val="Nagwek3"/>
    <w:rsid w:val="00146C78"/>
    <w:rPr>
      <w:rFonts w:ascii="Arial" w:hAnsi="Arial"/>
      <w:sz w:val="28"/>
      <w:szCs w:val="28"/>
      <w:lang w:val="pl-PL" w:eastAsia="pl-PL" w:bidi="ar-SA"/>
    </w:rPr>
  </w:style>
  <w:style w:type="paragraph" w:styleId="Tekstpodstawowywcity2">
    <w:name w:val="Body Text Indent 2"/>
    <w:basedOn w:val="Normalny"/>
    <w:link w:val="Tekstpodstawowywcity2Znak"/>
    <w:rsid w:val="00146C78"/>
    <w:pPr>
      <w:widowControl w:val="0"/>
      <w:adjustRightInd w:val="0"/>
      <w:spacing w:after="120" w:line="480" w:lineRule="auto"/>
      <w:ind w:left="283"/>
      <w:jc w:val="both"/>
      <w:textAlignment w:val="baseline"/>
    </w:pPr>
    <w:rPr>
      <w:szCs w:val="20"/>
      <w:lang w:val="x-none" w:eastAsia="x-none"/>
    </w:rPr>
  </w:style>
  <w:style w:type="character" w:customStyle="1" w:styleId="Nagwek4Znak">
    <w:name w:val="Nagłówek 4 Znak"/>
    <w:link w:val="Nagwek4"/>
    <w:rsid w:val="00146C78"/>
    <w:rPr>
      <w:rFonts w:ascii="Arial" w:hAnsi="Arial"/>
      <w:sz w:val="28"/>
      <w:szCs w:val="28"/>
      <w:lang w:val="pl-PL" w:eastAsia="pl-PL" w:bidi="ar-SA"/>
    </w:rPr>
  </w:style>
  <w:style w:type="numbering" w:customStyle="1" w:styleId="Bezlisty1">
    <w:name w:val="Bez listy1"/>
    <w:next w:val="Bezlisty"/>
    <w:uiPriority w:val="99"/>
    <w:semiHidden/>
    <w:unhideWhenUsed/>
    <w:rsid w:val="00504A26"/>
  </w:style>
  <w:style w:type="character" w:customStyle="1" w:styleId="TekstpodstawowyZnak">
    <w:name w:val="Tekst podstawowy Znak"/>
    <w:link w:val="Tekstpodstawowy"/>
    <w:rsid w:val="00504A26"/>
    <w:rPr>
      <w:sz w:val="24"/>
      <w:szCs w:val="24"/>
    </w:rPr>
  </w:style>
  <w:style w:type="character" w:customStyle="1" w:styleId="TekstdymkaZnak">
    <w:name w:val="Tekst dymka Znak"/>
    <w:link w:val="Tekstdymka"/>
    <w:semiHidden/>
    <w:rsid w:val="00504A26"/>
    <w:rPr>
      <w:rFonts w:ascii="Tahoma" w:hAnsi="Tahoma" w:cs="Tahoma"/>
      <w:sz w:val="16"/>
      <w:szCs w:val="16"/>
    </w:rPr>
  </w:style>
  <w:style w:type="character" w:customStyle="1" w:styleId="ZnakZnak12">
    <w:name w:val="Znak Znak12"/>
    <w:rsid w:val="00504A26"/>
    <w:rPr>
      <w:sz w:val="32"/>
      <w:szCs w:val="32"/>
    </w:rPr>
  </w:style>
  <w:style w:type="character" w:customStyle="1" w:styleId="Tekstpodstawowywcity2Znak">
    <w:name w:val="Tekst podstawowy wcięty 2 Znak"/>
    <w:link w:val="Tekstpodstawowywcity2"/>
    <w:rsid w:val="00504A26"/>
    <w:rPr>
      <w:sz w:val="24"/>
    </w:rPr>
  </w:style>
  <w:style w:type="character" w:customStyle="1" w:styleId="TekstprzypisudolnegoZnak">
    <w:name w:val="Tekst przypisu dolnego Znak"/>
    <w:link w:val="Tekstprzypisudolnego"/>
    <w:rsid w:val="00504A26"/>
  </w:style>
  <w:style w:type="character" w:customStyle="1" w:styleId="Nagwek5Znak">
    <w:name w:val="Nagłówek 5 Znak"/>
    <w:link w:val="Nagwek5"/>
    <w:rsid w:val="00216ADB"/>
    <w:rPr>
      <w:rFonts w:ascii="Arial" w:hAnsi="Arial"/>
      <w:b/>
      <w:sz w:val="28"/>
      <w:szCs w:val="28"/>
    </w:rPr>
  </w:style>
  <w:style w:type="character" w:customStyle="1" w:styleId="TytuZnak">
    <w:name w:val="Tytuł Znak"/>
    <w:link w:val="Tytu"/>
    <w:rsid w:val="00216ADB"/>
    <w:rPr>
      <w:b/>
      <w:sz w:val="24"/>
      <w:szCs w:val="24"/>
    </w:rPr>
  </w:style>
  <w:style w:type="character" w:customStyle="1" w:styleId="HTML-wstpniesformatowanyZnak">
    <w:name w:val="HTML - wstępnie sformatowany Znak"/>
    <w:link w:val="HTML-wstpniesformatowany"/>
    <w:rsid w:val="00216ADB"/>
    <w:rPr>
      <w:rFonts w:ascii="Courier New" w:hAnsi="Courier New" w:cs="Courier New"/>
      <w:sz w:val="24"/>
      <w:szCs w:val="24"/>
    </w:rPr>
  </w:style>
  <w:style w:type="character" w:customStyle="1" w:styleId="MapadokumentuZnak">
    <w:name w:val="Mapa dokumentu Znak"/>
    <w:link w:val="Plandokumentu"/>
    <w:uiPriority w:val="99"/>
    <w:semiHidden/>
    <w:rsid w:val="00216ADB"/>
    <w:rPr>
      <w:rFonts w:ascii="Tahoma" w:hAnsi="Tahoma" w:cs="Tahoma"/>
      <w:sz w:val="24"/>
      <w:szCs w:val="24"/>
      <w:shd w:val="clear" w:color="auto" w:fill="000080"/>
    </w:rPr>
  </w:style>
  <w:style w:type="character" w:customStyle="1" w:styleId="TekstprzypisukocowegoZnak">
    <w:name w:val="Tekst przypisu końcowego Znak"/>
    <w:link w:val="Tekstprzypisukocowego"/>
    <w:semiHidden/>
    <w:rsid w:val="00216ADB"/>
    <w:rPr>
      <w:sz w:val="24"/>
      <w:szCs w:val="24"/>
    </w:rPr>
  </w:style>
  <w:style w:type="paragraph" w:styleId="Bezodstpw">
    <w:name w:val="No Spacing"/>
    <w:uiPriority w:val="1"/>
    <w:qFormat/>
    <w:rsid w:val="001A48F7"/>
    <w:rPr>
      <w:sz w:val="24"/>
      <w:szCs w:val="24"/>
    </w:rPr>
  </w:style>
  <w:style w:type="paragraph" w:customStyle="1" w:styleId="a">
    <w:basedOn w:val="Normalny"/>
    <w:next w:val="Plandokumentu"/>
    <w:uiPriority w:val="99"/>
    <w:rsid w:val="00A330AD"/>
    <w:pPr>
      <w:shd w:val="clear" w:color="auto" w:fill="000080"/>
    </w:pPr>
    <w:rPr>
      <w:rFonts w:ascii="Tahoma" w:hAnsi="Tahoma"/>
      <w:lang w:val="x-none" w:eastAsia="x-none"/>
    </w:rPr>
  </w:style>
  <w:style w:type="character" w:styleId="UyteHipercze">
    <w:name w:val="FollowedHyperlink"/>
    <w:uiPriority w:val="99"/>
    <w:unhideWhenUsed/>
    <w:rsid w:val="00A330AD"/>
    <w:rPr>
      <w:color w:val="800080"/>
      <w:u w:val="single"/>
    </w:rPr>
  </w:style>
  <w:style w:type="paragraph" w:customStyle="1" w:styleId="xl69">
    <w:name w:val="xl69"/>
    <w:basedOn w:val="Normalny"/>
    <w:rsid w:val="00A330AD"/>
    <w:pPr>
      <w:spacing w:before="100" w:beforeAutospacing="1" w:after="100" w:afterAutospacing="1"/>
      <w:jc w:val="center"/>
      <w:textAlignment w:val="center"/>
    </w:pPr>
  </w:style>
  <w:style w:type="paragraph" w:customStyle="1" w:styleId="xl70">
    <w:name w:val="xl70"/>
    <w:basedOn w:val="Normalny"/>
    <w:rsid w:val="00A330A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1">
    <w:name w:val="xl71"/>
    <w:basedOn w:val="Normalny"/>
    <w:rsid w:val="00A330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2">
    <w:name w:val="xl72"/>
    <w:basedOn w:val="Normalny"/>
    <w:rsid w:val="00A330A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3">
    <w:name w:val="xl73"/>
    <w:basedOn w:val="Normalny"/>
    <w:rsid w:val="00A330AD"/>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4">
    <w:name w:val="xl74"/>
    <w:basedOn w:val="Normalny"/>
    <w:rsid w:val="00A330A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5">
    <w:name w:val="xl75"/>
    <w:basedOn w:val="Normalny"/>
    <w:rsid w:val="00A330A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6">
    <w:name w:val="xl76"/>
    <w:basedOn w:val="Normalny"/>
    <w:rsid w:val="00A330A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7">
    <w:name w:val="xl77"/>
    <w:basedOn w:val="Normalny"/>
    <w:rsid w:val="00A330AD"/>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8">
    <w:name w:val="xl78"/>
    <w:basedOn w:val="Normalny"/>
    <w:rsid w:val="00A330AD"/>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9">
    <w:name w:val="xl79"/>
    <w:basedOn w:val="Normalny"/>
    <w:rsid w:val="00A330AD"/>
    <w:pPr>
      <w:pBdr>
        <w:top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80">
    <w:name w:val="xl80"/>
    <w:basedOn w:val="Normalny"/>
    <w:rsid w:val="00A330AD"/>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1">
    <w:name w:val="xl81"/>
    <w:basedOn w:val="Normalny"/>
    <w:rsid w:val="00A330AD"/>
    <w:pPr>
      <w:pBdr>
        <w:top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82">
    <w:name w:val="xl82"/>
    <w:basedOn w:val="Normalny"/>
    <w:rsid w:val="00A330A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3">
    <w:name w:val="xl83"/>
    <w:basedOn w:val="Normalny"/>
    <w:rsid w:val="00A330A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4">
    <w:name w:val="xl84"/>
    <w:basedOn w:val="Normalny"/>
    <w:rsid w:val="00A330A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5">
    <w:name w:val="xl85"/>
    <w:basedOn w:val="Normalny"/>
    <w:rsid w:val="00A330AD"/>
    <w:pPr>
      <w:pBdr>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6">
    <w:name w:val="xl86"/>
    <w:basedOn w:val="Normalny"/>
    <w:rsid w:val="00A330A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7">
    <w:name w:val="xl87"/>
    <w:basedOn w:val="Normalny"/>
    <w:rsid w:val="00A330AD"/>
    <w:pPr>
      <w:pBdr>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88">
    <w:name w:val="xl88"/>
    <w:basedOn w:val="Normalny"/>
    <w:rsid w:val="00A330A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table" w:styleId="Tabela-Motyw">
    <w:name w:val="Table Theme"/>
    <w:basedOn w:val="Standardowy"/>
    <w:rsid w:val="00A3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877276"/>
    <w:rPr>
      <w:sz w:val="16"/>
      <w:szCs w:val="16"/>
    </w:rPr>
  </w:style>
  <w:style w:type="paragraph" w:styleId="Tekstkomentarza">
    <w:name w:val="annotation text"/>
    <w:basedOn w:val="Normalny"/>
    <w:link w:val="TekstkomentarzaZnak"/>
    <w:rsid w:val="00877276"/>
    <w:rPr>
      <w:sz w:val="20"/>
      <w:szCs w:val="20"/>
    </w:rPr>
  </w:style>
  <w:style w:type="character" w:customStyle="1" w:styleId="TekstkomentarzaZnak">
    <w:name w:val="Tekst komentarza Znak"/>
    <w:basedOn w:val="Domylnaczcionkaakapitu"/>
    <w:link w:val="Tekstkomentarza"/>
    <w:rsid w:val="00877276"/>
  </w:style>
  <w:style w:type="paragraph" w:styleId="Tematkomentarza">
    <w:name w:val="annotation subject"/>
    <w:basedOn w:val="Tekstkomentarza"/>
    <w:next w:val="Tekstkomentarza"/>
    <w:link w:val="TematkomentarzaZnak"/>
    <w:rsid w:val="00877276"/>
    <w:rPr>
      <w:b/>
      <w:bCs/>
    </w:rPr>
  </w:style>
  <w:style w:type="character" w:customStyle="1" w:styleId="TematkomentarzaZnak">
    <w:name w:val="Temat komentarza Znak"/>
    <w:link w:val="Tematkomentarza"/>
    <w:rsid w:val="00877276"/>
    <w:rPr>
      <w:b/>
      <w:bCs/>
    </w:rPr>
  </w:style>
  <w:style w:type="paragraph" w:customStyle="1" w:styleId="xl67">
    <w:name w:val="xl67"/>
    <w:basedOn w:val="Normalny"/>
    <w:rsid w:val="00E128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b/>
      <w:bCs/>
      <w:sz w:val="20"/>
      <w:szCs w:val="20"/>
    </w:rPr>
  </w:style>
  <w:style w:type="paragraph" w:customStyle="1" w:styleId="xl68">
    <w:name w:val="xl68"/>
    <w:basedOn w:val="Normalny"/>
    <w:rsid w:val="00E128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b/>
      <w:bCs/>
      <w:sz w:val="20"/>
      <w:szCs w:val="20"/>
    </w:rPr>
  </w:style>
  <w:style w:type="paragraph" w:customStyle="1" w:styleId="xl66">
    <w:name w:val="xl66"/>
    <w:basedOn w:val="Normalny"/>
    <w:rsid w:val="00E1282B"/>
    <w:pPr>
      <w:spacing w:before="100" w:beforeAutospacing="1" w:after="100" w:afterAutospacing="1"/>
    </w:pPr>
  </w:style>
  <w:style w:type="paragraph" w:styleId="NormalnyWeb">
    <w:name w:val="Normal (Web)"/>
    <w:basedOn w:val="Normalny"/>
    <w:uiPriority w:val="99"/>
    <w:unhideWhenUsed/>
    <w:rsid w:val="00204843"/>
    <w:pPr>
      <w:spacing w:before="100" w:beforeAutospacing="1" w:after="100" w:afterAutospacing="1"/>
    </w:pPr>
  </w:style>
  <w:style w:type="paragraph" w:customStyle="1" w:styleId="msonormal0">
    <w:name w:val="msonormal"/>
    <w:basedOn w:val="Normalny"/>
    <w:rsid w:val="00B76529"/>
    <w:pPr>
      <w:spacing w:before="100" w:beforeAutospacing="1" w:after="100" w:afterAutospacing="1"/>
    </w:pPr>
  </w:style>
  <w:style w:type="paragraph" w:customStyle="1" w:styleId="xl89">
    <w:name w:val="xl89"/>
    <w:basedOn w:val="Normalny"/>
    <w:rsid w:val="003B7115"/>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90">
    <w:name w:val="xl90"/>
    <w:basedOn w:val="Normalny"/>
    <w:rsid w:val="003B7115"/>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textAlignment w:val="center"/>
    </w:pPr>
    <w:rPr>
      <w:sz w:val="20"/>
      <w:szCs w:val="20"/>
    </w:rPr>
  </w:style>
  <w:style w:type="paragraph" w:customStyle="1" w:styleId="xl91">
    <w:name w:val="xl91"/>
    <w:basedOn w:val="Normalny"/>
    <w:rsid w:val="003B7115"/>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Normalny"/>
    <w:rsid w:val="003B711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Normalny"/>
    <w:rsid w:val="003B711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4">
    <w:name w:val="xl94"/>
    <w:basedOn w:val="Normalny"/>
    <w:rsid w:val="003B711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5">
    <w:name w:val="xl95"/>
    <w:basedOn w:val="Normalny"/>
    <w:rsid w:val="003B7115"/>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96">
    <w:name w:val="xl96"/>
    <w:basedOn w:val="Normalny"/>
    <w:rsid w:val="003B7115"/>
    <w:pPr>
      <w:pBdr>
        <w:top w:val="single" w:sz="4"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ny"/>
    <w:rsid w:val="003B7115"/>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Normalny"/>
    <w:rsid w:val="003B711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Normalny"/>
    <w:rsid w:val="003B71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Normalny"/>
    <w:rsid w:val="003B711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Normalny"/>
    <w:rsid w:val="003B7115"/>
    <w:pPr>
      <w:spacing w:before="100" w:beforeAutospacing="1" w:after="100" w:afterAutospacing="1"/>
      <w:textAlignment w:val="center"/>
    </w:pPr>
    <w:rPr>
      <w:sz w:val="20"/>
      <w:szCs w:val="20"/>
    </w:rPr>
  </w:style>
  <w:style w:type="paragraph" w:customStyle="1" w:styleId="xl102">
    <w:name w:val="xl102"/>
    <w:basedOn w:val="Normalny"/>
    <w:rsid w:val="003B7115"/>
    <w:pPr>
      <w:pBdr>
        <w:top w:val="single" w:sz="4"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03">
    <w:name w:val="xl103"/>
    <w:basedOn w:val="Normalny"/>
    <w:rsid w:val="003B711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ny"/>
    <w:rsid w:val="003B7115"/>
    <w:pPr>
      <w:pBdr>
        <w:top w:val="single" w:sz="4" w:space="0" w:color="auto"/>
        <w:bottom w:val="single" w:sz="8" w:space="0" w:color="auto"/>
      </w:pBdr>
      <w:shd w:val="clear" w:color="000000" w:fill="FFFFFF"/>
      <w:spacing w:before="100" w:beforeAutospacing="1" w:after="100" w:afterAutospacing="1"/>
      <w:textAlignment w:val="center"/>
    </w:pPr>
    <w:rPr>
      <w:sz w:val="20"/>
      <w:szCs w:val="20"/>
    </w:rPr>
  </w:style>
  <w:style w:type="paragraph" w:customStyle="1" w:styleId="xl105">
    <w:name w:val="xl105"/>
    <w:basedOn w:val="Normalny"/>
    <w:rsid w:val="003B7115"/>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sz w:val="20"/>
      <w:szCs w:val="20"/>
    </w:rPr>
  </w:style>
  <w:style w:type="paragraph" w:customStyle="1" w:styleId="xl106">
    <w:name w:val="xl106"/>
    <w:basedOn w:val="Normalny"/>
    <w:rsid w:val="003B7115"/>
    <w:pPr>
      <w:pBdr>
        <w:top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Normalny"/>
    <w:rsid w:val="003B711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Normalny"/>
    <w:rsid w:val="003B711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Normalny"/>
    <w:rsid w:val="003B7115"/>
    <w:pPr>
      <w:pBdr>
        <w:top w:val="single" w:sz="4" w:space="0" w:color="auto"/>
        <w:left w:val="single" w:sz="4" w:space="0" w:color="auto"/>
        <w:right w:val="single" w:sz="8" w:space="0" w:color="auto"/>
      </w:pBdr>
      <w:spacing w:before="100" w:beforeAutospacing="1" w:after="100" w:afterAutospacing="1"/>
      <w:textAlignment w:val="center"/>
    </w:pPr>
    <w:rPr>
      <w:sz w:val="20"/>
      <w:szCs w:val="20"/>
    </w:rPr>
  </w:style>
  <w:style w:type="paragraph" w:customStyle="1" w:styleId="xl110">
    <w:name w:val="xl110"/>
    <w:basedOn w:val="Normalny"/>
    <w:rsid w:val="003B7115"/>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11">
    <w:name w:val="xl111"/>
    <w:basedOn w:val="Normalny"/>
    <w:rsid w:val="003B7115"/>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12">
    <w:name w:val="xl112"/>
    <w:basedOn w:val="Normalny"/>
    <w:rsid w:val="003B711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3">
    <w:name w:val="xl113"/>
    <w:basedOn w:val="Normalny"/>
    <w:rsid w:val="003B711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14">
    <w:name w:val="xl114"/>
    <w:basedOn w:val="Normalny"/>
    <w:rsid w:val="003B711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15">
    <w:name w:val="xl115"/>
    <w:basedOn w:val="Normalny"/>
    <w:rsid w:val="003B7115"/>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16">
    <w:name w:val="xl116"/>
    <w:basedOn w:val="Normalny"/>
    <w:rsid w:val="003B7115"/>
    <w:pPr>
      <w:spacing w:before="100" w:beforeAutospacing="1" w:after="100" w:afterAutospacing="1"/>
      <w:textAlignment w:val="center"/>
    </w:pPr>
    <w:rPr>
      <w:b/>
      <w:bCs/>
      <w:sz w:val="20"/>
      <w:szCs w:val="20"/>
    </w:rPr>
  </w:style>
  <w:style w:type="character" w:customStyle="1" w:styleId="Nagwek7Znak">
    <w:name w:val="Nagłówek 7 Znak"/>
    <w:link w:val="Nagwek7"/>
    <w:semiHidden/>
    <w:rsid w:val="00351E66"/>
    <w:rPr>
      <w:rFonts w:ascii="Calibri" w:eastAsia="Times New Roman" w:hAnsi="Calibri" w:cs="Times New Roman"/>
      <w:sz w:val="24"/>
      <w:szCs w:val="24"/>
    </w:rPr>
  </w:style>
  <w:style w:type="character" w:customStyle="1" w:styleId="Hyperlink0">
    <w:name w:val="Hyperlink.0"/>
    <w:rsid w:val="004E6C49"/>
    <w:rPr>
      <w:rFonts w:ascii="Arial" w:eastAsia="Arial" w:hAnsi="Arial" w:cs="Arial"/>
      <w:caps w:val="0"/>
      <w:smallCaps w:val="0"/>
      <w:strike w:val="0"/>
      <w:dstrike w:val="0"/>
      <w:color w:val="0000FF"/>
      <w:spacing w:val="0"/>
      <w:kern w:val="0"/>
      <w:position w:val="0"/>
      <w:sz w:val="20"/>
      <w:szCs w:val="20"/>
      <w:u w:val="single" w:color="0000FF"/>
      <w:vertAlign w:val="baseline"/>
      <w14:textOutline w14:w="0" w14:cap="rnd" w14:cmpd="sng" w14:algn="ctr">
        <w14:noFill/>
        <w14:prstDash w14:val="solid"/>
        <w14:bevel/>
      </w14:textOutline>
    </w:rPr>
  </w:style>
  <w:style w:type="paragraph" w:customStyle="1" w:styleId="xl65">
    <w:name w:val="xl65"/>
    <w:basedOn w:val="Normalny"/>
    <w:rsid w:val="004E6C49"/>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rPr>
  </w:style>
  <w:style w:type="character" w:styleId="Nierozpoznanawzmianka">
    <w:name w:val="Unresolved Mention"/>
    <w:uiPriority w:val="99"/>
    <w:semiHidden/>
    <w:unhideWhenUsed/>
    <w:rsid w:val="004E6C49"/>
    <w:rPr>
      <w:color w:val="605E5C"/>
      <w:shd w:val="clear" w:color="auto" w:fill="E1DFDD"/>
    </w:rPr>
  </w:style>
  <w:style w:type="paragraph" w:customStyle="1" w:styleId="xl63">
    <w:name w:val="xl63"/>
    <w:basedOn w:val="Normalny"/>
    <w:rsid w:val="004E6C49"/>
    <w:pPr>
      <w:spacing w:before="100" w:beforeAutospacing="1" w:after="100" w:afterAutospacing="1"/>
      <w:jc w:val="center"/>
      <w:textAlignment w:val="center"/>
    </w:pPr>
  </w:style>
  <w:style w:type="paragraph" w:customStyle="1" w:styleId="xl64">
    <w:name w:val="xl64"/>
    <w:basedOn w:val="Normalny"/>
    <w:rsid w:val="004E6C49"/>
    <w:pPr>
      <w:spacing w:before="100" w:beforeAutospacing="1" w:after="100" w:afterAutospacing="1"/>
      <w:jc w:val="center"/>
      <w:textAlignment w:val="center"/>
    </w:pPr>
  </w:style>
  <w:style w:type="paragraph" w:customStyle="1" w:styleId="Default">
    <w:name w:val="Default"/>
    <w:basedOn w:val="Normalny"/>
    <w:rsid w:val="004E6C49"/>
    <w:pPr>
      <w:autoSpaceDE w:val="0"/>
      <w:autoSpaceDN w:val="0"/>
    </w:pPr>
    <w:rPr>
      <w:rFonts w:eastAsia="Calibri"/>
      <w:color w:val="000000"/>
    </w:rPr>
  </w:style>
  <w:style w:type="paragraph" w:styleId="Poprawka">
    <w:name w:val="Revision"/>
    <w:hidden/>
    <w:uiPriority w:val="99"/>
    <w:semiHidden/>
    <w:rsid w:val="00020761"/>
    <w:rPr>
      <w:sz w:val="24"/>
      <w:szCs w:val="24"/>
    </w:rPr>
  </w:style>
  <w:style w:type="paragraph" w:customStyle="1" w:styleId="xl32">
    <w:name w:val="xl32"/>
    <w:basedOn w:val="Normalny"/>
    <w:rsid w:val="00A76C15"/>
    <w:pPr>
      <w:spacing w:before="100" w:beforeAutospacing="1" w:after="100" w:afterAutospacing="1"/>
      <w:jc w:val="both"/>
    </w:pPr>
    <w:rPr>
      <w:rFonts w:ascii="Arial" w:hAnsi="Arial" w:cs="Arial"/>
    </w:rPr>
  </w:style>
  <w:style w:type="table" w:customStyle="1" w:styleId="Tabela-Siatka1">
    <w:name w:val="Tabela - Siatka1"/>
    <w:basedOn w:val="Standardowy"/>
    <w:next w:val="Tabela-Siatka"/>
    <w:uiPriority w:val="39"/>
    <w:rsid w:val="00A328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8255">
      <w:bodyDiv w:val="1"/>
      <w:marLeft w:val="0"/>
      <w:marRight w:val="0"/>
      <w:marTop w:val="0"/>
      <w:marBottom w:val="0"/>
      <w:divBdr>
        <w:top w:val="none" w:sz="0" w:space="0" w:color="auto"/>
        <w:left w:val="none" w:sz="0" w:space="0" w:color="auto"/>
        <w:bottom w:val="none" w:sz="0" w:space="0" w:color="auto"/>
        <w:right w:val="none" w:sz="0" w:space="0" w:color="auto"/>
      </w:divBdr>
    </w:div>
    <w:div w:id="140736849">
      <w:bodyDiv w:val="1"/>
      <w:marLeft w:val="0"/>
      <w:marRight w:val="0"/>
      <w:marTop w:val="0"/>
      <w:marBottom w:val="0"/>
      <w:divBdr>
        <w:top w:val="none" w:sz="0" w:space="0" w:color="auto"/>
        <w:left w:val="none" w:sz="0" w:space="0" w:color="auto"/>
        <w:bottom w:val="none" w:sz="0" w:space="0" w:color="auto"/>
        <w:right w:val="none" w:sz="0" w:space="0" w:color="auto"/>
      </w:divBdr>
    </w:div>
    <w:div w:id="147747593">
      <w:bodyDiv w:val="1"/>
      <w:marLeft w:val="0"/>
      <w:marRight w:val="0"/>
      <w:marTop w:val="0"/>
      <w:marBottom w:val="0"/>
      <w:divBdr>
        <w:top w:val="none" w:sz="0" w:space="0" w:color="auto"/>
        <w:left w:val="none" w:sz="0" w:space="0" w:color="auto"/>
        <w:bottom w:val="none" w:sz="0" w:space="0" w:color="auto"/>
        <w:right w:val="none" w:sz="0" w:space="0" w:color="auto"/>
      </w:divBdr>
    </w:div>
    <w:div w:id="211236068">
      <w:bodyDiv w:val="1"/>
      <w:marLeft w:val="0"/>
      <w:marRight w:val="0"/>
      <w:marTop w:val="0"/>
      <w:marBottom w:val="0"/>
      <w:divBdr>
        <w:top w:val="none" w:sz="0" w:space="0" w:color="auto"/>
        <w:left w:val="none" w:sz="0" w:space="0" w:color="auto"/>
        <w:bottom w:val="none" w:sz="0" w:space="0" w:color="auto"/>
        <w:right w:val="none" w:sz="0" w:space="0" w:color="auto"/>
      </w:divBdr>
    </w:div>
    <w:div w:id="238174576">
      <w:bodyDiv w:val="1"/>
      <w:marLeft w:val="0"/>
      <w:marRight w:val="0"/>
      <w:marTop w:val="0"/>
      <w:marBottom w:val="0"/>
      <w:divBdr>
        <w:top w:val="none" w:sz="0" w:space="0" w:color="auto"/>
        <w:left w:val="none" w:sz="0" w:space="0" w:color="auto"/>
        <w:bottom w:val="none" w:sz="0" w:space="0" w:color="auto"/>
        <w:right w:val="none" w:sz="0" w:space="0" w:color="auto"/>
      </w:divBdr>
    </w:div>
    <w:div w:id="316305100">
      <w:bodyDiv w:val="1"/>
      <w:marLeft w:val="0"/>
      <w:marRight w:val="0"/>
      <w:marTop w:val="0"/>
      <w:marBottom w:val="0"/>
      <w:divBdr>
        <w:top w:val="none" w:sz="0" w:space="0" w:color="auto"/>
        <w:left w:val="none" w:sz="0" w:space="0" w:color="auto"/>
        <w:bottom w:val="none" w:sz="0" w:space="0" w:color="auto"/>
        <w:right w:val="none" w:sz="0" w:space="0" w:color="auto"/>
      </w:divBdr>
    </w:div>
    <w:div w:id="323583246">
      <w:bodyDiv w:val="1"/>
      <w:marLeft w:val="0"/>
      <w:marRight w:val="0"/>
      <w:marTop w:val="0"/>
      <w:marBottom w:val="0"/>
      <w:divBdr>
        <w:top w:val="none" w:sz="0" w:space="0" w:color="auto"/>
        <w:left w:val="none" w:sz="0" w:space="0" w:color="auto"/>
        <w:bottom w:val="none" w:sz="0" w:space="0" w:color="auto"/>
        <w:right w:val="none" w:sz="0" w:space="0" w:color="auto"/>
      </w:divBdr>
    </w:div>
    <w:div w:id="680549592">
      <w:bodyDiv w:val="1"/>
      <w:marLeft w:val="0"/>
      <w:marRight w:val="0"/>
      <w:marTop w:val="0"/>
      <w:marBottom w:val="0"/>
      <w:divBdr>
        <w:top w:val="none" w:sz="0" w:space="0" w:color="auto"/>
        <w:left w:val="none" w:sz="0" w:space="0" w:color="auto"/>
        <w:bottom w:val="none" w:sz="0" w:space="0" w:color="auto"/>
        <w:right w:val="none" w:sz="0" w:space="0" w:color="auto"/>
      </w:divBdr>
    </w:div>
    <w:div w:id="841357188">
      <w:bodyDiv w:val="1"/>
      <w:marLeft w:val="0"/>
      <w:marRight w:val="0"/>
      <w:marTop w:val="0"/>
      <w:marBottom w:val="0"/>
      <w:divBdr>
        <w:top w:val="none" w:sz="0" w:space="0" w:color="auto"/>
        <w:left w:val="none" w:sz="0" w:space="0" w:color="auto"/>
        <w:bottom w:val="none" w:sz="0" w:space="0" w:color="auto"/>
        <w:right w:val="none" w:sz="0" w:space="0" w:color="auto"/>
      </w:divBdr>
    </w:div>
    <w:div w:id="873077698">
      <w:bodyDiv w:val="1"/>
      <w:marLeft w:val="0"/>
      <w:marRight w:val="0"/>
      <w:marTop w:val="0"/>
      <w:marBottom w:val="0"/>
      <w:divBdr>
        <w:top w:val="none" w:sz="0" w:space="0" w:color="auto"/>
        <w:left w:val="none" w:sz="0" w:space="0" w:color="auto"/>
        <w:bottom w:val="none" w:sz="0" w:space="0" w:color="auto"/>
        <w:right w:val="none" w:sz="0" w:space="0" w:color="auto"/>
      </w:divBdr>
    </w:div>
    <w:div w:id="908883311">
      <w:bodyDiv w:val="1"/>
      <w:marLeft w:val="0"/>
      <w:marRight w:val="0"/>
      <w:marTop w:val="0"/>
      <w:marBottom w:val="0"/>
      <w:divBdr>
        <w:top w:val="none" w:sz="0" w:space="0" w:color="auto"/>
        <w:left w:val="none" w:sz="0" w:space="0" w:color="auto"/>
        <w:bottom w:val="none" w:sz="0" w:space="0" w:color="auto"/>
        <w:right w:val="none" w:sz="0" w:space="0" w:color="auto"/>
      </w:divBdr>
    </w:div>
    <w:div w:id="950622233">
      <w:bodyDiv w:val="1"/>
      <w:marLeft w:val="0"/>
      <w:marRight w:val="0"/>
      <w:marTop w:val="0"/>
      <w:marBottom w:val="0"/>
      <w:divBdr>
        <w:top w:val="none" w:sz="0" w:space="0" w:color="auto"/>
        <w:left w:val="none" w:sz="0" w:space="0" w:color="auto"/>
        <w:bottom w:val="none" w:sz="0" w:space="0" w:color="auto"/>
        <w:right w:val="none" w:sz="0" w:space="0" w:color="auto"/>
      </w:divBdr>
    </w:div>
    <w:div w:id="1126199737">
      <w:bodyDiv w:val="1"/>
      <w:marLeft w:val="0"/>
      <w:marRight w:val="0"/>
      <w:marTop w:val="0"/>
      <w:marBottom w:val="0"/>
      <w:divBdr>
        <w:top w:val="none" w:sz="0" w:space="0" w:color="auto"/>
        <w:left w:val="none" w:sz="0" w:space="0" w:color="auto"/>
        <w:bottom w:val="none" w:sz="0" w:space="0" w:color="auto"/>
        <w:right w:val="none" w:sz="0" w:space="0" w:color="auto"/>
      </w:divBdr>
    </w:div>
    <w:div w:id="1206482278">
      <w:bodyDiv w:val="1"/>
      <w:marLeft w:val="0"/>
      <w:marRight w:val="0"/>
      <w:marTop w:val="0"/>
      <w:marBottom w:val="0"/>
      <w:divBdr>
        <w:top w:val="none" w:sz="0" w:space="0" w:color="auto"/>
        <w:left w:val="none" w:sz="0" w:space="0" w:color="auto"/>
        <w:bottom w:val="none" w:sz="0" w:space="0" w:color="auto"/>
        <w:right w:val="none" w:sz="0" w:space="0" w:color="auto"/>
      </w:divBdr>
    </w:div>
    <w:div w:id="1210259454">
      <w:bodyDiv w:val="1"/>
      <w:marLeft w:val="0"/>
      <w:marRight w:val="0"/>
      <w:marTop w:val="0"/>
      <w:marBottom w:val="0"/>
      <w:divBdr>
        <w:top w:val="none" w:sz="0" w:space="0" w:color="auto"/>
        <w:left w:val="none" w:sz="0" w:space="0" w:color="auto"/>
        <w:bottom w:val="none" w:sz="0" w:space="0" w:color="auto"/>
        <w:right w:val="none" w:sz="0" w:space="0" w:color="auto"/>
      </w:divBdr>
    </w:div>
    <w:div w:id="1549299502">
      <w:bodyDiv w:val="1"/>
      <w:marLeft w:val="0"/>
      <w:marRight w:val="0"/>
      <w:marTop w:val="0"/>
      <w:marBottom w:val="0"/>
      <w:divBdr>
        <w:top w:val="none" w:sz="0" w:space="0" w:color="auto"/>
        <w:left w:val="none" w:sz="0" w:space="0" w:color="auto"/>
        <w:bottom w:val="none" w:sz="0" w:space="0" w:color="auto"/>
        <w:right w:val="none" w:sz="0" w:space="0" w:color="auto"/>
      </w:divBdr>
    </w:div>
    <w:div w:id="1587029553">
      <w:bodyDiv w:val="1"/>
      <w:marLeft w:val="0"/>
      <w:marRight w:val="0"/>
      <w:marTop w:val="0"/>
      <w:marBottom w:val="0"/>
      <w:divBdr>
        <w:top w:val="none" w:sz="0" w:space="0" w:color="auto"/>
        <w:left w:val="none" w:sz="0" w:space="0" w:color="auto"/>
        <w:bottom w:val="none" w:sz="0" w:space="0" w:color="auto"/>
        <w:right w:val="none" w:sz="0" w:space="0" w:color="auto"/>
      </w:divBdr>
    </w:div>
    <w:div w:id="1590574262">
      <w:bodyDiv w:val="1"/>
      <w:marLeft w:val="0"/>
      <w:marRight w:val="0"/>
      <w:marTop w:val="0"/>
      <w:marBottom w:val="0"/>
      <w:divBdr>
        <w:top w:val="none" w:sz="0" w:space="0" w:color="auto"/>
        <w:left w:val="none" w:sz="0" w:space="0" w:color="auto"/>
        <w:bottom w:val="none" w:sz="0" w:space="0" w:color="auto"/>
        <w:right w:val="none" w:sz="0" w:space="0" w:color="auto"/>
      </w:divBdr>
    </w:div>
    <w:div w:id="1683626270">
      <w:bodyDiv w:val="1"/>
      <w:marLeft w:val="0"/>
      <w:marRight w:val="0"/>
      <w:marTop w:val="0"/>
      <w:marBottom w:val="0"/>
      <w:divBdr>
        <w:top w:val="none" w:sz="0" w:space="0" w:color="auto"/>
        <w:left w:val="none" w:sz="0" w:space="0" w:color="auto"/>
        <w:bottom w:val="none" w:sz="0" w:space="0" w:color="auto"/>
        <w:right w:val="none" w:sz="0" w:space="0" w:color="auto"/>
      </w:divBdr>
    </w:div>
    <w:div w:id="1969192455">
      <w:bodyDiv w:val="1"/>
      <w:marLeft w:val="0"/>
      <w:marRight w:val="0"/>
      <w:marTop w:val="0"/>
      <w:marBottom w:val="0"/>
      <w:divBdr>
        <w:top w:val="none" w:sz="0" w:space="0" w:color="auto"/>
        <w:left w:val="none" w:sz="0" w:space="0" w:color="auto"/>
        <w:bottom w:val="none" w:sz="0" w:space="0" w:color="auto"/>
        <w:right w:val="none" w:sz="0" w:space="0" w:color="auto"/>
      </w:divBdr>
    </w:div>
    <w:div w:id="2101486801">
      <w:bodyDiv w:val="1"/>
      <w:marLeft w:val="0"/>
      <w:marRight w:val="0"/>
      <w:marTop w:val="0"/>
      <w:marBottom w:val="0"/>
      <w:divBdr>
        <w:top w:val="none" w:sz="0" w:space="0" w:color="auto"/>
        <w:left w:val="none" w:sz="0" w:space="0" w:color="auto"/>
        <w:bottom w:val="none" w:sz="0" w:space="0" w:color="auto"/>
        <w:right w:val="none" w:sz="0" w:space="0" w:color="auto"/>
      </w:divBdr>
    </w:div>
    <w:div w:id="2106026399">
      <w:bodyDiv w:val="1"/>
      <w:marLeft w:val="0"/>
      <w:marRight w:val="0"/>
      <w:marTop w:val="0"/>
      <w:marBottom w:val="0"/>
      <w:divBdr>
        <w:top w:val="none" w:sz="0" w:space="0" w:color="auto"/>
        <w:left w:val="none" w:sz="0" w:space="0" w:color="auto"/>
        <w:bottom w:val="none" w:sz="0" w:space="0" w:color="auto"/>
        <w:right w:val="none" w:sz="0" w:space="0" w:color="auto"/>
      </w:divBdr>
    </w:div>
    <w:div w:id="21086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finite.efaktura.gov.pl/" TargetMode="External"/><Relationship Id="rId13" Type="http://schemas.openxmlformats.org/officeDocument/2006/relationships/hyperlink" Target="mailto:iod@opecgdy.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cgdy.com.pl/projektant-i-wykonaw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pecgdy.com.pl/images/wytyczne/instrukcja-ochrony-drzew-i-krzeww-podczas-prac-budowlanych.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utyra\Dane%20aplikacji\Microsoft\Szablony\Szablon%20dokumentu%20DPR%20z%20RP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DA30-472A-4E7B-9E0C-B4FCBEF2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DPR z RPO.dot</Template>
  <TotalTime>29</TotalTime>
  <Pages>20</Pages>
  <Words>6753</Words>
  <Characters>43003</Characters>
  <Application>Microsoft Office Word</Application>
  <DocSecurity>0</DocSecurity>
  <Lines>358</Lines>
  <Paragraphs>99</Paragraphs>
  <ScaleCrop>false</ScaleCrop>
  <HeadingPairs>
    <vt:vector size="2" baseType="variant">
      <vt:variant>
        <vt:lpstr>Tytuł</vt:lpstr>
      </vt:variant>
      <vt:variant>
        <vt:i4>1</vt:i4>
      </vt:variant>
    </vt:vector>
  </HeadingPairs>
  <TitlesOfParts>
    <vt:vector size="1" baseType="lpstr">
      <vt:lpstr>Szanowni Państwo,</vt:lpstr>
    </vt:vector>
  </TitlesOfParts>
  <Company>OPEC Gdynia</Company>
  <LinksUpToDate>false</LinksUpToDate>
  <CharactersWithSpaces>49657</CharactersWithSpaces>
  <SharedDoc>false</SharedDoc>
  <HLinks>
    <vt:vector size="30" baseType="variant">
      <vt:variant>
        <vt:i4>327805</vt:i4>
      </vt:variant>
      <vt:variant>
        <vt:i4>12</vt:i4>
      </vt:variant>
      <vt:variant>
        <vt:i4>0</vt:i4>
      </vt:variant>
      <vt:variant>
        <vt:i4>5</vt:i4>
      </vt:variant>
      <vt:variant>
        <vt:lpwstr>mailto:iod@opecgdy.com.pl</vt:lpwstr>
      </vt:variant>
      <vt:variant>
        <vt:lpwstr/>
      </vt:variant>
      <vt:variant>
        <vt:i4>1114127</vt:i4>
      </vt:variant>
      <vt:variant>
        <vt:i4>9</vt:i4>
      </vt:variant>
      <vt:variant>
        <vt:i4>0</vt:i4>
      </vt:variant>
      <vt:variant>
        <vt:i4>5</vt:i4>
      </vt:variant>
      <vt:variant>
        <vt:lpwstr>https://opecgdy.com.pl/projektant-i-wykonawca</vt:lpwstr>
      </vt:variant>
      <vt:variant>
        <vt:lpwstr/>
      </vt:variant>
      <vt:variant>
        <vt:i4>4784202</vt:i4>
      </vt:variant>
      <vt:variant>
        <vt:i4>6</vt:i4>
      </vt:variant>
      <vt:variant>
        <vt:i4>0</vt:i4>
      </vt:variant>
      <vt:variant>
        <vt:i4>5</vt:i4>
      </vt:variant>
      <vt:variant>
        <vt:lpwstr>https://opecgdy.com.pl/images/wytyczne/instrukcja-ochrony-drzew-i-krzeww-podczas-prac-budowlanych.pdf</vt:lpwstr>
      </vt:variant>
      <vt:variant>
        <vt:lpwstr/>
      </vt:variant>
      <vt:variant>
        <vt:i4>2687083</vt:i4>
      </vt:variant>
      <vt:variant>
        <vt:i4>3</vt:i4>
      </vt:variant>
      <vt:variant>
        <vt:i4>0</vt:i4>
      </vt:variant>
      <vt:variant>
        <vt:i4>5</vt:i4>
      </vt:variant>
      <vt:variant>
        <vt:lpwstr>https://www.brokerinfinite.efaktura.gov.pl/</vt:lpwstr>
      </vt:variant>
      <vt:variant>
        <vt:lpwstr/>
      </vt:variant>
      <vt:variant>
        <vt:i4>2949127</vt:i4>
      </vt:variant>
      <vt:variant>
        <vt:i4>0</vt:i4>
      </vt:variant>
      <vt:variant>
        <vt:i4>0</vt:i4>
      </vt:variant>
      <vt:variant>
        <vt:i4>5</vt:i4>
      </vt:variant>
      <vt:variant>
        <vt:lpwstr>mailto:biuro@korell.pl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Szanowni Państwo,</dc:title>
  <dc:subject/>
  <dc:creator>Tomasz Szałucki</dc:creator>
  <cp:keywords/>
  <cp:lastModifiedBy>Ewa Nosowska-Wichert</cp:lastModifiedBy>
  <cp:revision>6</cp:revision>
  <cp:lastPrinted>2023-06-20T11:02:00Z</cp:lastPrinted>
  <dcterms:created xsi:type="dcterms:W3CDTF">2023-08-24T08:28:00Z</dcterms:created>
  <dcterms:modified xsi:type="dcterms:W3CDTF">2023-08-28T11:19:00Z</dcterms:modified>
</cp:coreProperties>
</file>