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6B61093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736AA">
        <w:rPr>
          <w:rFonts w:ascii="Calibri" w:hAnsi="Calibri"/>
          <w:b/>
          <w:bCs/>
          <w:sz w:val="22"/>
          <w:szCs w:val="22"/>
        </w:rPr>
        <w:t>3</w:t>
      </w:r>
      <w:r w:rsidR="000B22D1">
        <w:rPr>
          <w:rFonts w:ascii="Calibri" w:hAnsi="Calibri"/>
          <w:b/>
          <w:bCs/>
          <w:sz w:val="22"/>
          <w:szCs w:val="22"/>
        </w:rPr>
        <w:t>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0B22D1">
        <w:rPr>
          <w:rFonts w:ascii="Calibri" w:hAnsi="Calibri"/>
          <w:b/>
          <w:bCs/>
          <w:sz w:val="22"/>
          <w:szCs w:val="22"/>
        </w:rPr>
        <w:t>20</w:t>
      </w:r>
      <w:r w:rsidR="00BA25E1">
        <w:rPr>
          <w:rFonts w:ascii="Calibri" w:hAnsi="Calibri"/>
          <w:b/>
          <w:bCs/>
          <w:sz w:val="22"/>
          <w:szCs w:val="22"/>
        </w:rPr>
        <w:t>.09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7A47DFD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0B22D1" w:rsidRPr="000B22D1">
        <w:rPr>
          <w:rFonts w:ascii="Calibri" w:hAnsi="Calibri"/>
          <w:b/>
          <w:bCs/>
          <w:iCs/>
          <w:sz w:val="22"/>
          <w:szCs w:val="22"/>
        </w:rPr>
        <w:t>Budowa Zespołu Przedszkolnego Nr 2 w Ostrołęce przy ul. Ks. Franciszka Blachnickiego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6E682B76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9F76EF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9F76EF">
        <w:rPr>
          <w:rFonts w:ascii="Calibri" w:eastAsia="Calibri" w:hAnsi="Calibri" w:cs="Times New Roman"/>
          <w:sz w:val="22"/>
          <w:szCs w:val="22"/>
          <w:lang w:eastAsia="en-US" w:bidi="ar-SA"/>
        </w:rPr>
        <w:t>5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155B97D7" w14:textId="7F46F2C5" w:rsidR="00CA0A17" w:rsidRDefault="009F76E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BUDIR SYSTEM Spółka z Ograniczoną Odpowiedzialnością Spółka Komandytowa</w:t>
            </w:r>
          </w:p>
          <w:p w14:paraId="56B7FBB7" w14:textId="25D2BA94" w:rsidR="009F76EF" w:rsidRDefault="009F76E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al. ge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n. Władysława Sikorskiego 9c/19</w:t>
            </w:r>
          </w:p>
          <w:p w14:paraId="5FDC7E88" w14:textId="6B047F51" w:rsidR="009F76EF" w:rsidRDefault="009F76E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02-758 Warszawa</w:t>
            </w:r>
          </w:p>
          <w:p w14:paraId="26954368" w14:textId="7C12A4C2" w:rsidR="009F76EF" w:rsidRDefault="009F76EF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9522194054</w:t>
            </w:r>
          </w:p>
          <w:p w14:paraId="47C46DD0" w14:textId="0406D665" w:rsidR="000B22D1" w:rsidRPr="00BD4D0C" w:rsidRDefault="000B22D1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3119" w:type="dxa"/>
            <w:shd w:val="clear" w:color="auto" w:fill="auto"/>
          </w:tcPr>
          <w:p w14:paraId="24A0A6BC" w14:textId="77777777" w:rsidR="009F76EF" w:rsidRPr="009F76EF" w:rsidRDefault="009F76EF" w:rsidP="009F7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9F76EF" w:rsidRPr="009F76EF" w14:paraId="41019446" w14:textId="77777777" w:rsidTr="009F76EF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2427" w:type="dxa"/>
                </w:tcPr>
                <w:p w14:paraId="42292F1F" w14:textId="0D68F9D7" w:rsidR="009F76EF" w:rsidRPr="009F76EF" w:rsidRDefault="009F76EF" w:rsidP="009F76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bidi="ar-SA"/>
                    </w:rPr>
                    <w:t xml:space="preserve">       </w:t>
                  </w:r>
                  <w:r w:rsidRPr="009F76EF">
                    <w:rPr>
                      <w:rFonts w:ascii="Calibri" w:eastAsia="Times New Roman" w:hAnsi="Calibri" w:cs="Calibri"/>
                      <w:sz w:val="22"/>
                      <w:szCs w:val="22"/>
                      <w:lang w:eastAsia="pl-PL" w:bidi="ar-SA"/>
                    </w:rPr>
                    <w:t>14 883 956,77</w:t>
                  </w:r>
                </w:p>
              </w:tc>
            </w:tr>
          </w:tbl>
          <w:p w14:paraId="55B5ADFC" w14:textId="4C820D5B" w:rsidR="009F3844" w:rsidRPr="00BD4D0C" w:rsidRDefault="009F3844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0436E8" w:rsidRPr="00BD4D0C" w14:paraId="5268ACA5" w14:textId="77777777" w:rsidTr="00531308">
        <w:tc>
          <w:tcPr>
            <w:tcW w:w="959" w:type="dxa"/>
            <w:shd w:val="clear" w:color="auto" w:fill="auto"/>
          </w:tcPr>
          <w:p w14:paraId="1A18AA9B" w14:textId="77777777" w:rsidR="000436E8" w:rsidRDefault="00BA25E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  <w:p w14:paraId="1291BBC7" w14:textId="253C6C6F" w:rsidR="00BA25E1" w:rsidRDefault="00BA25E1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528" w:type="dxa"/>
            <w:shd w:val="clear" w:color="auto" w:fill="auto"/>
          </w:tcPr>
          <w:p w14:paraId="1370996C" w14:textId="77777777" w:rsidR="000436E8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CORA NEW SP. Z O.O.</w:t>
            </w:r>
          </w:p>
          <w:p w14:paraId="4021EC2A" w14:textId="3F0E8B0A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Stefana Okrzei 1A</w:t>
            </w: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02004961" w14:textId="77777777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03-715 Warszawa</w:t>
            </w:r>
          </w:p>
          <w:p w14:paraId="7BDD8540" w14:textId="419D850F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113 227 86 55</w:t>
            </w:r>
          </w:p>
        </w:tc>
        <w:tc>
          <w:tcPr>
            <w:tcW w:w="3119" w:type="dxa"/>
            <w:shd w:val="clear" w:color="auto" w:fill="auto"/>
          </w:tcPr>
          <w:p w14:paraId="7C4DDEC9" w14:textId="135D009D" w:rsidR="000436E8" w:rsidRPr="00BD4D0C" w:rsidRDefault="009F76EF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18 066 847,77</w:t>
            </w:r>
          </w:p>
        </w:tc>
      </w:tr>
      <w:tr w:rsidR="009F76EF" w:rsidRPr="00BD4D0C" w14:paraId="39B6855A" w14:textId="77777777" w:rsidTr="00531308">
        <w:tc>
          <w:tcPr>
            <w:tcW w:w="959" w:type="dxa"/>
            <w:shd w:val="clear" w:color="auto" w:fill="auto"/>
          </w:tcPr>
          <w:p w14:paraId="5E45F48B" w14:textId="2A2691CF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7126D5FB" w14:textId="0462BD42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SOKOŁOWSCY NIERUCHOMOŚCI SPÓŁKA Z OGRANICZONĄ ODPOWIEDZIALNOŚCIĄ</w:t>
            </w:r>
          </w:p>
          <w:p w14:paraId="5B034818" w14:textId="79720214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Krochmalna 56 lok. 44</w:t>
            </w:r>
          </w:p>
          <w:p w14:paraId="3CC35050" w14:textId="56805ADA" w:rsidR="009F76EF" w:rsidRDefault="009F76EF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00-864 Warszawa</w:t>
            </w:r>
          </w:p>
        </w:tc>
        <w:tc>
          <w:tcPr>
            <w:tcW w:w="3119" w:type="dxa"/>
            <w:shd w:val="clear" w:color="auto" w:fill="auto"/>
          </w:tcPr>
          <w:p w14:paraId="2BECE268" w14:textId="50412281" w:rsidR="009F76EF" w:rsidRPr="00BD4D0C" w:rsidRDefault="009F76EF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 991 </w:t>
            </w: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765,84 </w:t>
            </w:r>
          </w:p>
        </w:tc>
      </w:tr>
      <w:tr w:rsidR="009F76EF" w:rsidRPr="00BD4D0C" w14:paraId="6A8D4EF1" w14:textId="77777777" w:rsidTr="00531308">
        <w:tc>
          <w:tcPr>
            <w:tcW w:w="959" w:type="dxa"/>
            <w:shd w:val="clear" w:color="auto" w:fill="auto"/>
          </w:tcPr>
          <w:p w14:paraId="22B73B8A" w14:textId="4A1A685D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504A501D" w14:textId="77777777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JL Spółka z ograniczoną odpowiedzialnością</w:t>
            </w:r>
          </w:p>
          <w:p w14:paraId="2D7242E0" w14:textId="77777777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Plac Tadeusza Kościuszki 1</w:t>
            </w:r>
          </w:p>
          <w:p w14:paraId="18D7192C" w14:textId="77777777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18-400 Łomża</w:t>
            </w:r>
          </w:p>
          <w:p w14:paraId="6A73DFF7" w14:textId="007331C5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182143506</w:t>
            </w:r>
          </w:p>
        </w:tc>
        <w:tc>
          <w:tcPr>
            <w:tcW w:w="3119" w:type="dxa"/>
            <w:shd w:val="clear" w:color="auto" w:fill="auto"/>
          </w:tcPr>
          <w:p w14:paraId="6FE0C145" w14:textId="77777777" w:rsidR="009F76EF" w:rsidRPr="009F76EF" w:rsidRDefault="009F76EF" w:rsidP="009F76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9F76EF" w:rsidRPr="009F76EF" w14:paraId="2CE0BE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1C6369DB" w14:textId="4EA2F609" w:rsidR="009F76EF" w:rsidRPr="009F76EF" w:rsidRDefault="009F76EF" w:rsidP="009F76E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r w:rsidRPr="009F76EF">
                    <w:rPr>
                      <w:rFonts w:ascii="Calibri" w:hAnsi="Calibri" w:cs="Calibri"/>
                      <w:color w:val="000000"/>
                      <w:lang w:bidi="ar-S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lang w:bidi="ar-SA"/>
                    </w:rPr>
                    <w:t xml:space="preserve">            </w:t>
                  </w:r>
                  <w:r w:rsidRPr="009F76E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18 420 000,00 </w:t>
                  </w:r>
                </w:p>
              </w:tc>
            </w:tr>
          </w:tbl>
          <w:p w14:paraId="7A6407D4" w14:textId="77777777" w:rsidR="009F76EF" w:rsidRPr="00BD4D0C" w:rsidRDefault="009F76EF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9F76EF" w:rsidRPr="00BD4D0C" w14:paraId="56A6664B" w14:textId="77777777" w:rsidTr="00531308">
        <w:tc>
          <w:tcPr>
            <w:tcW w:w="959" w:type="dxa"/>
            <w:shd w:val="clear" w:color="auto" w:fill="auto"/>
          </w:tcPr>
          <w:p w14:paraId="45A2760C" w14:textId="324A93DE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345A3B6B" w14:textId="77777777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REMBUD Sp. z o.o.</w:t>
            </w:r>
          </w:p>
          <w:p w14:paraId="1DFE17D7" w14:textId="74ABB2F3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rszałka Józefa Piłsudskiego 175</w:t>
            </w: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7B529816" w14:textId="77777777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06-300 Przasnysz</w:t>
            </w:r>
          </w:p>
          <w:p w14:paraId="04978ACC" w14:textId="0BF1BE16" w:rsidR="009F76EF" w:rsidRDefault="009F76EF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7611556664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14:paraId="7CED0998" w14:textId="77777777" w:rsidR="009F76EF" w:rsidRDefault="009F76EF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44B45ED2" w14:textId="2DC86C3C" w:rsidR="009F76EF" w:rsidRPr="00BD4D0C" w:rsidRDefault="009F76EF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9F76EF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21 918 796,33 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E38E-9DD7-4DD3-B2DE-582E6EEF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75</cp:revision>
  <cp:lastPrinted>2023-02-23T14:22:00Z</cp:lastPrinted>
  <dcterms:created xsi:type="dcterms:W3CDTF">2022-05-09T10:41:00Z</dcterms:created>
  <dcterms:modified xsi:type="dcterms:W3CDTF">2023-09-20T08:41:00Z</dcterms:modified>
  <dc:language>pl-PL</dc:language>
</cp:coreProperties>
</file>